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18.05.2023 N 371</w:t>
              <w:br/>
              <w:t xml:space="preserve">"Об утверждении федеральной образовательной программы среднего общего образования"</w:t>
              <w:br/>
              <w:t xml:space="preserve">(Зарегистрировано в Минюсте России 12.07.2023 N 74228)</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08.11.2023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12 июля 2023 г. N 74228</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18 мая 2023 г. N 371</w:t>
      </w:r>
    </w:p>
    <w:p>
      <w:pPr>
        <w:pStyle w:val="2"/>
        <w:jc w:val="center"/>
      </w:pPr>
      <w:r>
        <w:rPr>
          <w:sz w:val="20"/>
        </w:rPr>
      </w:r>
    </w:p>
    <w:p>
      <w:pPr>
        <w:pStyle w:val="2"/>
        <w:jc w:val="center"/>
      </w:pPr>
      <w:r>
        <w:rPr>
          <w:sz w:val="20"/>
        </w:rPr>
        <w:t xml:space="preserve">ОБ УТВЕРЖДЕНИИ ФЕДЕРАЛЬНОЙ ОБРАЗОВАТЕЛЬНОЙ ПРОГРАММЫ</w:t>
      </w:r>
    </w:p>
    <w:p>
      <w:pPr>
        <w:pStyle w:val="2"/>
        <w:jc w:val="center"/>
      </w:pPr>
      <w:r>
        <w:rPr>
          <w:sz w:val="20"/>
        </w:rPr>
        <w:t xml:space="preserve">СРЕДНЕГО ОБЩЕГО ОБРАЗОВАНИЯ</w:t>
      </w:r>
    </w:p>
    <w:p>
      <w:pPr>
        <w:pStyle w:val="0"/>
        <w:jc w:val="center"/>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w:t>
      </w:r>
      <w:hyperlink w:history="0" r:id="rId8" w:tooltip="Федеральный закон от 24.09.2022 N 371-ФЗ &quot;О внесении изменений в Федеральный закон &quot;Об образовании в Российской Федерации&quot; и статью 1 Федерального закона &quot;Об обязательных требованиях в Российской Федерации&quot; {КонсультантПлюс}">
        <w:r>
          <w:rPr>
            <w:sz w:val="20"/>
            <w:color w:val="0000ff"/>
          </w:rPr>
          <w:t xml:space="preserve">абзацем шестым подпункта "б" пункта 3 статьи 1</w:t>
        </w:r>
      </w:hyperlink>
      <w:r>
        <w:rPr>
          <w:sz w:val="20"/>
        </w:rP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w:history="0" r:id="rId9" w:tooltip="Постановление Правительства РФ от 28.07.2018 N 884 (ред. от 12.10.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0" w:tooltip="Постановление Правительства РФ от 28.07.2018 N 884 (ред. от 12.10.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pPr>
        <w:pStyle w:val="0"/>
        <w:spacing w:before="200" w:line-rule="auto"/>
        <w:ind w:firstLine="540"/>
        <w:jc w:val="both"/>
      </w:pPr>
      <w:r>
        <w:rPr>
          <w:sz w:val="20"/>
        </w:rPr>
        <w:t xml:space="preserve">1. Утвердить прилагаемую федеральную образовательную </w:t>
      </w:r>
      <w:hyperlink w:history="0" w:anchor="P28" w:tooltip="ФЕДЕРАЛЬНАЯ ОБРАЗОВАТЕЛЬНАЯ ПРОГРАММА">
        <w:r>
          <w:rPr>
            <w:sz w:val="20"/>
            <w:color w:val="0000ff"/>
          </w:rPr>
          <w:t xml:space="preserve">программу</w:t>
        </w:r>
      </w:hyperlink>
      <w:r>
        <w:rPr>
          <w:sz w:val="20"/>
        </w:rPr>
        <w:t xml:space="preserve"> среднего общего образования.</w:t>
      </w:r>
    </w:p>
    <w:p>
      <w:pPr>
        <w:pStyle w:val="0"/>
        <w:spacing w:before="200" w:line-rule="auto"/>
        <w:ind w:firstLine="540"/>
        <w:jc w:val="both"/>
      </w:pPr>
      <w:r>
        <w:rPr>
          <w:sz w:val="20"/>
        </w:rPr>
        <w:t xml:space="preserve">2. Признать утратившим силу </w:t>
      </w:r>
      <w:hyperlink w:history="0" r:id="rId11" w:tooltip="Приказ Минпросвещения России от 23.11.2022 N 1014 &quot;Об утверждении федеральной образовательной программы среднего общего образования&quot; (Зарегистрировано в Минюсте России 22.12.2022 N 71763)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18 мая 2023 г. N 371</w:t>
      </w:r>
    </w:p>
    <w:p>
      <w:pPr>
        <w:pStyle w:val="0"/>
        <w:jc w:val="right"/>
      </w:pPr>
      <w:r>
        <w:rPr>
          <w:sz w:val="20"/>
        </w:rPr>
      </w:r>
    </w:p>
    <w:bookmarkStart w:id="28" w:name="P28"/>
    <w:bookmarkEnd w:id="28"/>
    <w:p>
      <w:pPr>
        <w:pStyle w:val="2"/>
        <w:jc w:val="center"/>
      </w:pPr>
      <w:r>
        <w:rPr>
          <w:sz w:val="20"/>
        </w:rPr>
        <w:t xml:space="preserve">ФЕДЕРАЛЬНАЯ ОБРАЗОВАТЕЛЬНАЯ ПРОГРАММА</w:t>
      </w:r>
    </w:p>
    <w:p>
      <w:pPr>
        <w:pStyle w:val="2"/>
        <w:jc w:val="center"/>
      </w:pPr>
      <w:r>
        <w:rPr>
          <w:sz w:val="20"/>
        </w:rPr>
        <w:t xml:space="preserve">СРЕДНЕГО ОБЩЕГО ОБРАЗОВАНИЯ</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Федеральная образовательная программа среднего общего образования (далее - ФОП СОО) разработана в соответствии с </w:t>
      </w:r>
      <w:hyperlink w:history="0" r:id="rId12"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Pr>
            <w:sz w:val="20"/>
            <w:color w:val="0000ff"/>
          </w:rPr>
          <w:t xml:space="preserve">Порядком</w:t>
        </w:r>
      </w:hyperlink>
      <w:r>
        <w:rPr>
          <w:sz w:val="20"/>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pPr>
        <w:pStyle w:val="0"/>
        <w:spacing w:before="200" w:line-rule="auto"/>
        <w:ind w:firstLine="540"/>
        <w:jc w:val="both"/>
      </w:pPr>
      <w:r>
        <w:rPr>
          <w:sz w:val="20"/>
        </w:rP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3"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w:history="0"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стандартом</w:t>
        </w:r>
      </w:hyperlink>
      <w:r>
        <w:rPr>
          <w:sz w:val="20"/>
        </w:rP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Федеральный государственный образовательный </w:t>
      </w:r>
      <w:hyperlink w:history="0"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стандарт</w:t>
        </w:r>
      </w:hyperlink>
      <w:r>
        <w:rPr>
          <w:sz w:val="20"/>
        </w:rP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pPr>
        <w:pStyle w:val="0"/>
        <w:spacing w:before="200" w:line-rule="auto"/>
        <w:ind w:firstLine="540"/>
        <w:jc w:val="both"/>
      </w:pPr>
      <w:r>
        <w:rPr>
          <w:sz w:val="20"/>
        </w:rPr>
        <w:t xml:space="preserve">&lt;3&gt; </w:t>
      </w:r>
      <w:hyperlink w:history="0" r:id="rId16"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Часть 6.1 статьи 12</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w:t>
      </w:r>
      <w:hyperlink w:history="0" r:id="rId17"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Часть 6.3 статьи 12</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5. ФОП СОО включает три раздела: </w:t>
      </w:r>
      <w:hyperlink w:history="0" w:anchor="P98" w:tooltip="II. Целевой раздел ФОП СОО">
        <w:r>
          <w:rPr>
            <w:sz w:val="20"/>
            <w:color w:val="0000ff"/>
          </w:rPr>
          <w:t xml:space="preserve">целевой</w:t>
        </w:r>
      </w:hyperlink>
      <w:r>
        <w:rPr>
          <w:sz w:val="20"/>
        </w:rPr>
        <w:t xml:space="preserve">, </w:t>
      </w:r>
      <w:hyperlink w:history="0" w:anchor="P257" w:tooltip="III. Содержательный раздел">
        <w:r>
          <w:rPr>
            <w:sz w:val="20"/>
            <w:color w:val="0000ff"/>
          </w:rPr>
          <w:t xml:space="preserve">содержательный</w:t>
        </w:r>
      </w:hyperlink>
      <w:r>
        <w:rPr>
          <w:sz w:val="20"/>
        </w:rPr>
        <w:t xml:space="preserve">, </w:t>
      </w:r>
      <w:hyperlink w:history="0" w:anchor="P37745" w:tooltip="IV. Организационный раздел">
        <w:r>
          <w:rPr>
            <w:sz w:val="20"/>
            <w:color w:val="0000ff"/>
          </w:rPr>
          <w:t xml:space="preserve">организационный</w:t>
        </w:r>
      </w:hyperlink>
      <w:r>
        <w:rPr>
          <w:sz w:val="20"/>
        </w:rPr>
        <w:t xml:space="preserve">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6. Целевой </w:t>
      </w:r>
      <w:hyperlink w:history="0" w:anchor="P98" w:tooltip="II. Целевой раздел ФОП СОО">
        <w:r>
          <w:rPr>
            <w:sz w:val="20"/>
            <w:color w:val="0000ff"/>
          </w:rPr>
          <w:t xml:space="preserve">раздел</w:t>
        </w:r>
      </w:hyperlink>
      <w:r>
        <w:rPr>
          <w:sz w:val="20"/>
        </w:rP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1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7. Целевой </w:t>
      </w:r>
      <w:hyperlink w:history="0" w:anchor="P98" w:tooltip="II. Целевой раздел ФОП СОО">
        <w:r>
          <w:rPr>
            <w:sz w:val="20"/>
            <w:color w:val="0000ff"/>
          </w:rPr>
          <w:t xml:space="preserve">раздел</w:t>
        </w:r>
      </w:hyperlink>
      <w:r>
        <w:rPr>
          <w:sz w:val="20"/>
        </w:rPr>
        <w:t xml:space="preserve"> ФОП СОО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ФОП СОО;</w:t>
      </w:r>
    </w:p>
    <w:p>
      <w:pPr>
        <w:pStyle w:val="0"/>
        <w:spacing w:before="200" w:line-rule="auto"/>
        <w:ind w:firstLine="540"/>
        <w:jc w:val="both"/>
      </w:pPr>
      <w:r>
        <w:rPr>
          <w:sz w:val="20"/>
        </w:rPr>
        <w:t xml:space="preserve">систему оценки достижения планируемых результатов освоения ФОП СОО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8. Содержательный </w:t>
      </w:r>
      <w:hyperlink w:history="0" w:anchor="P257" w:tooltip="III. Содержательный раздел">
        <w:r>
          <w:rPr>
            <w:sz w:val="20"/>
            <w:color w:val="0000ff"/>
          </w:rPr>
          <w:t xml:space="preserve">раздел</w:t>
        </w:r>
      </w:hyperlink>
      <w:r>
        <w:rPr>
          <w:sz w:val="20"/>
        </w:rPr>
        <w:t xml:space="preserve"> ФОП СОО включает следующие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у обучающихся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r:id="rId2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w:history="0" r:id="rId2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результатам освоения программы среднего общего образования.</w:t>
      </w:r>
    </w:p>
    <w:p>
      <w:pPr>
        <w:pStyle w:val="0"/>
        <w:spacing w:before="200" w:line-rule="auto"/>
        <w:ind w:firstLine="540"/>
        <w:jc w:val="both"/>
      </w:pPr>
      <w:r>
        <w:rPr>
          <w:sz w:val="20"/>
        </w:rPr>
        <w:t xml:space="preserve">10. Программа формирования универсальных учебных действий у обучающихся содержит:</w:t>
      </w:r>
    </w:p>
    <w:p>
      <w:pPr>
        <w:pStyle w:val="0"/>
        <w:spacing w:before="200" w:line-rule="auto"/>
        <w:ind w:firstLine="540"/>
        <w:jc w:val="both"/>
      </w:pPr>
      <w:r>
        <w:rPr>
          <w:sz w:val="20"/>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pPr>
        <w:pStyle w:val="0"/>
        <w:spacing w:before="200" w:line-rule="auto"/>
        <w:ind w:firstLine="540"/>
        <w:jc w:val="both"/>
      </w:pPr>
      <w:r>
        <w:rPr>
          <w:sz w:val="20"/>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2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18.2.1</w:t>
        </w:r>
      </w:hyperlink>
      <w:r>
        <w:rPr>
          <w:sz w:val="20"/>
        </w:rPr>
        <w:t xml:space="preserve"> ФГОС СОО.</w:t>
      </w:r>
    </w:p>
    <w:p>
      <w:pPr>
        <w:pStyle w:val="0"/>
        <w:ind w:firstLine="540"/>
        <w:jc w:val="both"/>
      </w:pPr>
      <w:r>
        <w:rPr>
          <w:sz w:val="20"/>
        </w:rPr>
      </w:r>
    </w:p>
    <w:p>
      <w:pPr>
        <w:pStyle w:val="0"/>
        <w:ind w:firstLine="540"/>
        <w:jc w:val="both"/>
      </w:pPr>
      <w:r>
        <w:rPr>
          <w:sz w:val="20"/>
        </w:rPr>
        <w:t xml:space="preserve">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r:id="rId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18.2.3</w:t>
        </w:r>
      </w:hyperlink>
      <w:r>
        <w:rPr>
          <w:sz w:val="20"/>
        </w:rPr>
        <w:t xml:space="preserve"> ФГОС СОО.</w:t>
      </w:r>
    </w:p>
    <w:p>
      <w:pPr>
        <w:pStyle w:val="0"/>
        <w:ind w:firstLine="540"/>
        <w:jc w:val="both"/>
      </w:pPr>
      <w:r>
        <w:rPr>
          <w:sz w:val="20"/>
        </w:rPr>
      </w:r>
    </w:p>
    <w:p>
      <w:pPr>
        <w:pStyle w:val="0"/>
        <w:ind w:firstLine="540"/>
        <w:jc w:val="both"/>
      </w:pPr>
      <w:r>
        <w:rPr>
          <w:sz w:val="20"/>
        </w:rPr>
        <w:t xml:space="preserve">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w:t>
      </w:r>
      <w:hyperlink w:history="0" r:id="rId2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18.2.3</w:t>
        </w:r>
      </w:hyperlink>
      <w:r>
        <w:rPr>
          <w:sz w:val="20"/>
        </w:rPr>
        <w:t xml:space="preserve"> ФГОС СОО.</w:t>
      </w:r>
    </w:p>
    <w:p>
      <w:pPr>
        <w:pStyle w:val="0"/>
        <w:ind w:firstLine="540"/>
        <w:jc w:val="both"/>
      </w:pPr>
      <w:r>
        <w:rPr>
          <w:sz w:val="20"/>
        </w:rPr>
      </w:r>
    </w:p>
    <w:p>
      <w:pPr>
        <w:pStyle w:val="0"/>
        <w:ind w:firstLine="540"/>
        <w:jc w:val="both"/>
      </w:pPr>
      <w:r>
        <w:rPr>
          <w:sz w:val="20"/>
        </w:rPr>
        <w:t xml:space="preserve">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26"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Пункт 4</w:t>
        </w:r>
      </w:hyperlink>
      <w:r>
        <w:rPr>
          <w:sz w:val="20"/>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pPr>
        <w:pStyle w:val="0"/>
        <w:ind w:firstLine="540"/>
        <w:jc w:val="both"/>
      </w:pPr>
      <w:r>
        <w:rPr>
          <w:sz w:val="20"/>
        </w:rPr>
      </w:r>
    </w:p>
    <w:p>
      <w:pPr>
        <w:pStyle w:val="0"/>
        <w:ind w:firstLine="540"/>
        <w:jc w:val="both"/>
      </w:pPr>
      <w:r>
        <w:rPr>
          <w:sz w:val="20"/>
        </w:rPr>
        <w:t xml:space="preserve">14. Организационный </w:t>
      </w:r>
      <w:hyperlink w:history="0" w:anchor="P37745" w:tooltip="IV. Организационный раздел">
        <w:r>
          <w:rPr>
            <w:sz w:val="20"/>
            <w:color w:val="0000ff"/>
          </w:rPr>
          <w:t xml:space="preserve">раздел</w:t>
        </w:r>
      </w:hyperlink>
      <w:r>
        <w:rPr>
          <w:sz w:val="20"/>
        </w:rP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w:t>
      </w:r>
      <w:hyperlink w:history="0" r:id="rId2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Пункт 14</w:t>
        </w:r>
      </w:hyperlink>
      <w:r>
        <w:rPr>
          <w:sz w:val="20"/>
        </w:rPr>
        <w:t xml:space="preserve"> ФГОС СОО.</w:t>
      </w:r>
    </w:p>
    <w:p>
      <w:pPr>
        <w:pStyle w:val="0"/>
        <w:ind w:firstLine="540"/>
        <w:jc w:val="both"/>
      </w:pPr>
      <w:r>
        <w:rPr>
          <w:sz w:val="20"/>
        </w:rPr>
      </w:r>
    </w:p>
    <w:p>
      <w:pPr>
        <w:pStyle w:val="0"/>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план внеурочной деятельности;</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spacing w:before="200" w:line-rule="auto"/>
        <w:ind w:firstLine="540"/>
        <w:jc w:val="both"/>
      </w:pPr>
      <w:r>
        <w:rPr>
          <w:sz w:val="20"/>
        </w:rPr>
        <w:t xml:space="preserve">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ind w:firstLine="540"/>
        <w:jc w:val="both"/>
      </w:pPr>
      <w:r>
        <w:rPr>
          <w:sz w:val="20"/>
        </w:rPr>
      </w:r>
    </w:p>
    <w:bookmarkStart w:id="98" w:name="P98"/>
    <w:bookmarkEnd w:id="98"/>
    <w:p>
      <w:pPr>
        <w:pStyle w:val="2"/>
        <w:outlineLvl w:val="1"/>
        <w:jc w:val="center"/>
      </w:pPr>
      <w:r>
        <w:rPr>
          <w:sz w:val="20"/>
        </w:rPr>
        <w:t xml:space="preserve">II. Целевой раздел ФОП СОО</w:t>
      </w:r>
    </w:p>
    <w:p>
      <w:pPr>
        <w:pStyle w:val="0"/>
        <w:jc w:val="center"/>
      </w:pPr>
      <w:r>
        <w:rPr>
          <w:sz w:val="20"/>
        </w:rPr>
      </w:r>
    </w:p>
    <w:p>
      <w:pPr>
        <w:pStyle w:val="2"/>
        <w:outlineLvl w:val="2"/>
        <w:ind w:firstLine="540"/>
        <w:jc w:val="both"/>
      </w:pPr>
      <w:r>
        <w:rPr>
          <w:sz w:val="20"/>
        </w:rPr>
        <w:t xml:space="preserve">16. Пояснительная записка.</w:t>
      </w:r>
    </w:p>
    <w:p>
      <w:pPr>
        <w:pStyle w:val="0"/>
        <w:spacing w:before="200" w:line-rule="auto"/>
        <w:ind w:firstLine="540"/>
        <w:jc w:val="both"/>
      </w:pPr>
      <w:r>
        <w:rPr>
          <w:sz w:val="20"/>
        </w:rP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w:history="0" r:id="rId2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16.2. Целями реализации ФОП СОО являются:</w:t>
      </w:r>
    </w:p>
    <w:p>
      <w:pPr>
        <w:pStyle w:val="0"/>
        <w:spacing w:before="200" w:line-rule="auto"/>
        <w:ind w:firstLine="540"/>
        <w:jc w:val="both"/>
      </w:pPr>
      <w:r>
        <w:rPr>
          <w:sz w:val="20"/>
        </w:rPr>
        <w:t xml:space="preserve">формирование российской гражданской идентичности обучающихся;</w:t>
      </w:r>
    </w:p>
    <w:p>
      <w:pPr>
        <w:pStyle w:val="0"/>
        <w:spacing w:before="200" w:line-rule="auto"/>
        <w:ind w:firstLine="540"/>
        <w:jc w:val="both"/>
      </w:pPr>
      <w:r>
        <w:rPr>
          <w:sz w:val="20"/>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0"/>
        <w:spacing w:before="200" w:line-rule="auto"/>
        <w:ind w:firstLine="540"/>
        <w:jc w:val="both"/>
      </w:pPr>
      <w:r>
        <w:rPr>
          <w:sz w:val="20"/>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pPr>
        <w:pStyle w:val="0"/>
        <w:spacing w:before="200" w:line-rule="auto"/>
        <w:ind w:firstLine="540"/>
        <w:jc w:val="both"/>
      </w:pPr>
      <w:r>
        <w:rPr>
          <w:sz w:val="20"/>
        </w:rPr>
        <w:t xml:space="preserve">организация учебного процесса с учетом целей, содержания и планируемых результатов среднего общего образования, отраженных в </w:t>
      </w:r>
      <w:hyperlink w:history="0" r:id="rId2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pPr>
        <w:pStyle w:val="0"/>
        <w:spacing w:before="200" w:line-rule="auto"/>
        <w:ind w:firstLine="540"/>
        <w:jc w:val="both"/>
      </w:pPr>
      <w:r>
        <w:rPr>
          <w:sz w:val="20"/>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0"/>
        <w:spacing w:before="200" w:line-rule="auto"/>
        <w:ind w:firstLine="540"/>
        <w:jc w:val="both"/>
      </w:pPr>
      <w:r>
        <w:rPr>
          <w:sz w:val="20"/>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pPr>
        <w:pStyle w:val="0"/>
        <w:spacing w:before="200" w:line-rule="auto"/>
        <w:ind w:firstLine="540"/>
        <w:jc w:val="both"/>
      </w:pPr>
      <w:r>
        <w:rPr>
          <w:sz w:val="20"/>
        </w:rPr>
        <w:t xml:space="preserve">16.3. Достижение поставленных целей реализации ФОП СОО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pPr>
        <w:pStyle w:val="0"/>
        <w:spacing w:before="200" w:line-rule="auto"/>
        <w:ind w:firstLine="540"/>
        <w:jc w:val="both"/>
      </w:pPr>
      <w:r>
        <w:rPr>
          <w:sz w:val="20"/>
        </w:rPr>
        <w:t xml:space="preserve">обеспечение доступности получения качественного среднего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16.4. ФОП СОО учитывает следующие принципы:</w:t>
      </w:r>
    </w:p>
    <w:p>
      <w:pPr>
        <w:pStyle w:val="0"/>
        <w:spacing w:before="200" w:line-rule="auto"/>
        <w:ind w:firstLine="540"/>
        <w:jc w:val="both"/>
      </w:pPr>
      <w:r>
        <w:rPr>
          <w:sz w:val="20"/>
        </w:rPr>
        <w:t xml:space="preserve">принцип учета </w:t>
      </w:r>
      <w:hyperlink w:history="0" r:id="rId3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ФОП СОО базируется на требованиях, предъявляемых </w:t>
      </w:r>
      <w:hyperlink w:history="0" r:id="rId3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целям, содержанию, планируемым результатам и условиям обучения на уровне среднего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w:history="0" r:id="rId3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w:history="0" r:id="rId3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spacing w:before="200" w:line-rule="auto"/>
        <w:ind w:firstLine="540"/>
        <w:jc w:val="both"/>
      </w:pPr>
      <w:r>
        <w:rPr>
          <w:sz w:val="20"/>
        </w:rPr>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w:history="0" r:id="rId3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w:t>
      </w:r>
      <w:hyperlink w:history="0" r:id="rId36"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Часть 1 статьи 34</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37"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Часть 1 статьи 34</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2"/>
        <w:outlineLvl w:val="2"/>
        <w:ind w:firstLine="540"/>
        <w:jc w:val="both"/>
      </w:pPr>
      <w:r>
        <w:rPr>
          <w:sz w:val="20"/>
        </w:rPr>
        <w:t xml:space="preserve">17. Планируемые результаты освоения ФОП СОО.</w:t>
      </w:r>
    </w:p>
    <w:p>
      <w:pPr>
        <w:pStyle w:val="0"/>
        <w:spacing w:before="200" w:line-rule="auto"/>
        <w:ind w:firstLine="540"/>
        <w:jc w:val="both"/>
      </w:pPr>
      <w:r>
        <w:rPr>
          <w:sz w:val="20"/>
        </w:rPr>
        <w:t xml:space="preserve">17.1. Планируемые результаты освоения ФОП СОО соответствуют современным целям среднего общего образования, представленным во </w:t>
      </w:r>
      <w:hyperlink w:history="0" r:id="rId3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pStyle w:val="0"/>
        <w:spacing w:before="200" w:line-rule="auto"/>
        <w:ind w:firstLine="540"/>
        <w:jc w:val="both"/>
      </w:pPr>
      <w:r>
        <w:rPr>
          <w:sz w:val="20"/>
        </w:rP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17.3. Метапредметные результаты включают:</w:t>
      </w:r>
    </w:p>
    <w:p>
      <w:pPr>
        <w:pStyle w:val="0"/>
        <w:spacing w:before="200" w:line-rule="auto"/>
        <w:ind w:firstLine="540"/>
        <w:jc w:val="both"/>
      </w:pPr>
      <w:r>
        <w:rPr>
          <w:sz w:val="20"/>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0"/>
        <w:spacing w:before="200" w:line-rule="auto"/>
        <w:ind w:firstLine="540"/>
        <w:jc w:val="both"/>
      </w:pPr>
      <w:r>
        <w:rPr>
          <w:sz w:val="20"/>
        </w:rPr>
        <w:t xml:space="preserve">способность их использовать в учебной, познавательной и социальной практике;</w:t>
      </w:r>
    </w:p>
    <w:p>
      <w:pPr>
        <w:pStyle w:val="0"/>
        <w:spacing w:before="200" w:line-rule="auto"/>
        <w:ind w:firstLine="540"/>
        <w:jc w:val="both"/>
      </w:pPr>
      <w:r>
        <w:rPr>
          <w:sz w:val="20"/>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овладение навыками учебно-исследовательской, проектной и социальной деятельности.</w:t>
      </w:r>
    </w:p>
    <w:p>
      <w:pPr>
        <w:pStyle w:val="0"/>
        <w:spacing w:before="200" w:line-rule="auto"/>
        <w:ind w:firstLine="540"/>
        <w:jc w:val="both"/>
      </w:pPr>
      <w:r>
        <w:rPr>
          <w:sz w:val="20"/>
        </w:rPr>
        <w:t xml:space="preserve">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0"/>
        <w:spacing w:before="200" w:line-rule="auto"/>
        <w:ind w:firstLine="540"/>
        <w:jc w:val="both"/>
      </w:pPr>
      <w:r>
        <w:rPr>
          <w:sz w:val="20"/>
        </w:rPr>
        <w:t xml:space="preserve">познавательными универсальными учебными действиями;</w:t>
      </w:r>
    </w:p>
    <w:p>
      <w:pPr>
        <w:pStyle w:val="0"/>
        <w:spacing w:before="200" w:line-rule="auto"/>
        <w:ind w:firstLine="540"/>
        <w:jc w:val="both"/>
      </w:pPr>
      <w:r>
        <w:rPr>
          <w:sz w:val="20"/>
        </w:rPr>
        <w:t xml:space="preserve">коммуникативными универсальными учебными действиями;</w:t>
      </w:r>
    </w:p>
    <w:p>
      <w:pPr>
        <w:pStyle w:val="0"/>
        <w:spacing w:before="200" w:line-rule="auto"/>
        <w:ind w:firstLine="540"/>
        <w:jc w:val="both"/>
      </w:pPr>
      <w:r>
        <w:rPr>
          <w:sz w:val="20"/>
        </w:rPr>
        <w:t xml:space="preserve">регулятивными универсальными учебными действиями.</w:t>
      </w:r>
    </w:p>
    <w:p>
      <w:pPr>
        <w:pStyle w:val="0"/>
        <w:spacing w:before="200" w:line-rule="auto"/>
        <w:ind w:firstLine="540"/>
        <w:jc w:val="both"/>
      </w:pPr>
      <w:r>
        <w:rPr>
          <w:sz w:val="20"/>
        </w:rPr>
        <w:t xml:space="preserve">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0"/>
        <w:spacing w:before="200" w:line-rule="auto"/>
        <w:ind w:firstLine="540"/>
        <w:jc w:val="both"/>
      </w:pPr>
      <w:r>
        <w:rPr>
          <w:sz w:val="20"/>
        </w:rPr>
        <w:t xml:space="preserve">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0"/>
        <w:spacing w:before="200" w:line-rule="auto"/>
        <w:ind w:firstLine="540"/>
        <w:jc w:val="both"/>
      </w:pPr>
      <w:r>
        <w:rPr>
          <w:sz w:val="20"/>
        </w:rPr>
        <w:t xml:space="preserve">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0"/>
        <w:spacing w:before="200" w:line-rule="auto"/>
        <w:ind w:firstLine="540"/>
        <w:jc w:val="both"/>
      </w:pPr>
      <w:r>
        <w:rPr>
          <w:sz w:val="20"/>
        </w:rPr>
        <w:t xml:space="preserve">17.5. Предметные результаты включают:</w:t>
      </w:r>
    </w:p>
    <w:p>
      <w:pPr>
        <w:pStyle w:val="0"/>
        <w:spacing w:before="200" w:line-rule="auto"/>
        <w:ind w:firstLine="540"/>
        <w:jc w:val="both"/>
      </w:pPr>
      <w:r>
        <w:rPr>
          <w:sz w:val="20"/>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0"/>
        <w:spacing w:before="200" w:line-rule="auto"/>
        <w:ind w:firstLine="540"/>
        <w:jc w:val="both"/>
      </w:pPr>
      <w:r>
        <w:rPr>
          <w:sz w:val="20"/>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Требования к предметным результатам:</w:t>
      </w:r>
    </w:p>
    <w:p>
      <w:pPr>
        <w:pStyle w:val="0"/>
        <w:spacing w:before="200" w:line-rule="auto"/>
        <w:ind w:firstLine="540"/>
        <w:jc w:val="both"/>
      </w:pPr>
      <w:r>
        <w:rPr>
          <w:sz w:val="20"/>
        </w:rPr>
        <w:t xml:space="preserve">сформулированы в деятельностной форме с усилением акцента на применение знаний и конкретные умения;</w:t>
      </w:r>
    </w:p>
    <w:p>
      <w:pPr>
        <w:pStyle w:val="0"/>
        <w:spacing w:before="200" w:line-rule="auto"/>
        <w:ind w:firstLine="540"/>
        <w:jc w:val="both"/>
      </w:pPr>
      <w:r>
        <w:rPr>
          <w:sz w:val="20"/>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pPr>
        <w:pStyle w:val="0"/>
        <w:spacing w:before="200" w:line-rule="auto"/>
        <w:ind w:firstLine="540"/>
        <w:jc w:val="both"/>
      </w:pPr>
      <w:r>
        <w:rPr>
          <w:sz w:val="20"/>
        </w:rPr>
        <w:t xml:space="preserve">определяют требования к результатам освоения программ среднего общего образования по учебным предметам;</w:t>
      </w:r>
    </w:p>
    <w:p>
      <w:pPr>
        <w:pStyle w:val="0"/>
        <w:spacing w:before="200" w:line-rule="auto"/>
        <w:ind w:firstLine="540"/>
        <w:jc w:val="both"/>
      </w:pPr>
      <w:r>
        <w:rPr>
          <w:sz w:val="20"/>
        </w:rPr>
        <w:t xml:space="preserve">усиливают акценты на изучение явлений и процессов современной России и мира в целом, современного состояния науки.</w:t>
      </w:r>
    </w:p>
    <w:p>
      <w:pPr>
        <w:pStyle w:val="0"/>
        <w:spacing w:before="200" w:line-rule="auto"/>
        <w:ind w:firstLine="540"/>
        <w:jc w:val="both"/>
      </w:pPr>
      <w:r>
        <w:rPr>
          <w:sz w:val="20"/>
        </w:rPr>
        <w:t xml:space="preserve">17.6. Предметные результаты освоения ФОП СОО устанавливаются для учебных предметов на базовом и углубленном уровнях.</w:t>
      </w:r>
    </w:p>
    <w:p>
      <w:pPr>
        <w:pStyle w:val="0"/>
        <w:spacing w:before="200" w:line-rule="auto"/>
        <w:ind w:firstLine="540"/>
        <w:jc w:val="both"/>
      </w:pPr>
      <w:r>
        <w:rPr>
          <w:sz w:val="20"/>
        </w:rP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pPr>
        <w:pStyle w:val="0"/>
        <w:spacing w:before="200" w:line-rule="auto"/>
        <w:ind w:firstLine="540"/>
        <w:jc w:val="both"/>
      </w:pPr>
      <w:r>
        <w:rPr>
          <w:sz w:val="20"/>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pPr>
        <w:pStyle w:val="0"/>
        <w:spacing w:before="200" w:line-rule="auto"/>
        <w:ind w:firstLine="540"/>
        <w:jc w:val="both"/>
      </w:pPr>
      <w:r>
        <w:rPr>
          <w:sz w:val="20"/>
        </w:rPr>
        <w:t xml:space="preserve">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pPr>
        <w:pStyle w:val="0"/>
        <w:ind w:firstLine="540"/>
        <w:jc w:val="both"/>
      </w:pPr>
      <w:r>
        <w:rPr>
          <w:sz w:val="20"/>
        </w:rPr>
      </w:r>
    </w:p>
    <w:p>
      <w:pPr>
        <w:pStyle w:val="2"/>
        <w:outlineLvl w:val="2"/>
        <w:ind w:firstLine="540"/>
        <w:jc w:val="both"/>
      </w:pPr>
      <w:r>
        <w:rPr>
          <w:sz w:val="20"/>
        </w:rPr>
        <w:t xml:space="preserve">18. Система оценки достижения планируемых результатов освоения ФОП СОО.</w:t>
      </w:r>
    </w:p>
    <w:p>
      <w:pPr>
        <w:pStyle w:val="0"/>
        <w:spacing w:before="200" w:line-rule="auto"/>
        <w:ind w:firstLine="540"/>
        <w:jc w:val="both"/>
      </w:pPr>
      <w:r>
        <w:rPr>
          <w:sz w:val="20"/>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18.2.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18.3. Основным объектом системы оценки, ее содержательной и критериальной базой выступают требования </w:t>
      </w:r>
      <w:hyperlink w:history="0" r:id="rId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pPr>
        <w:pStyle w:val="0"/>
        <w:spacing w:before="200" w:line-rule="auto"/>
        <w:ind w:firstLine="540"/>
        <w:jc w:val="both"/>
      </w:pPr>
      <w:r>
        <w:rPr>
          <w:sz w:val="20"/>
        </w:rPr>
        <w:t xml:space="preserve">18.4.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итоговую оценку;</w:t>
      </w:r>
    </w:p>
    <w:p>
      <w:pPr>
        <w:pStyle w:val="0"/>
        <w:spacing w:before="200" w:line-rule="auto"/>
        <w:ind w:firstLine="540"/>
        <w:jc w:val="both"/>
      </w:pPr>
      <w:r>
        <w:rPr>
          <w:sz w:val="20"/>
        </w:rPr>
        <w:t xml:space="preserve">промежуточную аттестацию;</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18.5. Внешняя оценка включает:</w:t>
      </w:r>
    </w:p>
    <w:p>
      <w:pPr>
        <w:pStyle w:val="0"/>
        <w:spacing w:before="200" w:line-rule="auto"/>
        <w:ind w:firstLine="540"/>
        <w:jc w:val="both"/>
      </w:pPr>
      <w:r>
        <w:rPr>
          <w:sz w:val="20"/>
        </w:rPr>
        <w:t xml:space="preserve">независимую оценку качества подготовки обучающихся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40"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итоговую аттестацию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w:t>
      </w:r>
      <w:hyperlink w:history="0" r:id="rId41"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Статья 59</w:t>
        </w:r>
      </w:hyperlink>
      <w:r>
        <w:rPr>
          <w:sz w:val="20"/>
        </w:rPr>
        <w:t xml:space="preserve"> Федерального закона от 29 декабря 2012 г. N 273-ФЗ "Об образовании в Российской Федерации".</w:t>
      </w:r>
    </w:p>
    <w:p>
      <w:pPr>
        <w:pStyle w:val="0"/>
        <w:ind w:firstLine="540"/>
        <w:jc w:val="both"/>
      </w:pPr>
      <w:r>
        <w:rPr>
          <w:sz w:val="20"/>
        </w:rPr>
      </w:r>
    </w:p>
    <w:p>
      <w:pPr>
        <w:pStyle w:val="0"/>
        <w:ind w:firstLine="540"/>
        <w:jc w:val="both"/>
      </w:pPr>
      <w:r>
        <w:rPr>
          <w:sz w:val="20"/>
        </w:rPr>
        <w:t xml:space="preserve">18.6. В соответствии с </w:t>
      </w:r>
      <w:hyperlink w:history="0" r:id="rId4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18.10.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w:history="0" r:id="rId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pStyle w:val="0"/>
        <w:spacing w:before="200" w:line-rule="auto"/>
        <w:ind w:firstLine="540"/>
        <w:jc w:val="both"/>
      </w:pPr>
      <w:r>
        <w:rPr>
          <w:sz w:val="20"/>
        </w:rPr>
        <w:t xml:space="preserve">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pPr>
        <w:pStyle w:val="0"/>
        <w:spacing w:before="200" w:line-rule="auto"/>
        <w:ind w:firstLine="540"/>
        <w:jc w:val="both"/>
      </w:pPr>
      <w:r>
        <w:rPr>
          <w:sz w:val="20"/>
        </w:rPr>
        <w:t xml:space="preserve">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pPr>
        <w:pStyle w:val="0"/>
        <w:spacing w:before="200" w:line-rule="auto"/>
        <w:ind w:firstLine="540"/>
        <w:jc w:val="both"/>
      </w:pPr>
      <w:r>
        <w:rPr>
          <w:sz w:val="20"/>
        </w:rPr>
        <w:t xml:space="preserve">18.16.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18.17. Основным объектом оценки метапредметных результатов является:</w:t>
      </w:r>
    </w:p>
    <w:p>
      <w:pPr>
        <w:pStyle w:val="0"/>
        <w:spacing w:before="200" w:line-rule="auto"/>
        <w:ind w:firstLine="540"/>
        <w:jc w:val="both"/>
      </w:pPr>
      <w:r>
        <w:rPr>
          <w:sz w:val="20"/>
        </w:rPr>
        <w:t xml:space="preserve">освоение обучающимися универсальных учебных действий (регулятивных, познавательных, коммуникативных);</w:t>
      </w:r>
    </w:p>
    <w:p>
      <w:pPr>
        <w:pStyle w:val="0"/>
        <w:spacing w:before="200" w:line-rule="auto"/>
        <w:ind w:firstLine="540"/>
        <w:jc w:val="both"/>
      </w:pPr>
      <w:r>
        <w:rPr>
          <w:sz w:val="20"/>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овладение навыками учебно-исследовательской, проектной и социальной деятельности.</w:t>
      </w:r>
    </w:p>
    <w:p>
      <w:pPr>
        <w:pStyle w:val="0"/>
        <w:spacing w:before="200" w:line-rule="auto"/>
        <w:ind w:firstLine="540"/>
        <w:jc w:val="both"/>
      </w:pPr>
      <w:r>
        <w:rPr>
          <w:sz w:val="20"/>
        </w:rPr>
        <w:t xml:space="preserve">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18.19.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18.20.1. Выбор темы проекта осуществляется обучающимися.</w:t>
      </w:r>
    </w:p>
    <w:p>
      <w:pPr>
        <w:pStyle w:val="0"/>
        <w:spacing w:before="200" w:line-rule="auto"/>
        <w:ind w:firstLine="540"/>
        <w:jc w:val="both"/>
      </w:pPr>
      <w:r>
        <w:rPr>
          <w:sz w:val="20"/>
        </w:rPr>
        <w:t xml:space="preserve">18.20.2.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18.20.3.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18.20.4. Проект оценивается по критериям сформированности:</w:t>
      </w:r>
    </w:p>
    <w:p>
      <w:pPr>
        <w:pStyle w:val="0"/>
        <w:spacing w:before="200" w:line-rule="auto"/>
        <w:ind w:firstLine="540"/>
        <w:jc w:val="both"/>
      </w:pPr>
      <w:r>
        <w:rPr>
          <w:sz w:val="20"/>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0"/>
        <w:spacing w:before="200" w:line-rule="auto"/>
        <w:ind w:firstLine="540"/>
        <w:jc w:val="both"/>
      </w:pPr>
      <w:r>
        <w:rPr>
          <w:sz w:val="20"/>
        </w:rPr>
        <w:t xml:space="preserve">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18.25. Особенности оценки по отдельному учебному предмету фиксируются в приложении к ООП СОО.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pPr>
        <w:pStyle w:val="0"/>
        <w:spacing w:before="200" w:line-rule="auto"/>
        <w:ind w:firstLine="540"/>
        <w:jc w:val="both"/>
      </w:pPr>
      <w:r>
        <w:rPr>
          <w:sz w:val="20"/>
        </w:rPr>
        <w:t xml:space="preserve">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18.27.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18.27.4.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18.28.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18.29.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ind w:firstLine="540"/>
        <w:jc w:val="both"/>
      </w:pPr>
      <w:r>
        <w:rPr>
          <w:sz w:val="20"/>
        </w:rPr>
      </w:r>
    </w:p>
    <w:bookmarkStart w:id="257" w:name="P257"/>
    <w:bookmarkEnd w:id="257"/>
    <w:p>
      <w:pPr>
        <w:pStyle w:val="2"/>
        <w:outlineLvl w:val="1"/>
        <w:jc w:val="center"/>
      </w:pPr>
      <w:r>
        <w:rPr>
          <w:sz w:val="20"/>
        </w:rPr>
        <w:t xml:space="preserve">III. Содержательный раздел</w:t>
      </w:r>
    </w:p>
    <w:p>
      <w:pPr>
        <w:pStyle w:val="0"/>
        <w:jc w:val="center"/>
      </w:pPr>
      <w:r>
        <w:rPr>
          <w:sz w:val="20"/>
        </w:rPr>
      </w:r>
    </w:p>
    <w:p>
      <w:pPr>
        <w:pStyle w:val="2"/>
        <w:outlineLvl w:val="2"/>
        <w:ind w:firstLine="540"/>
        <w:jc w:val="both"/>
      </w:pPr>
      <w:r>
        <w:rPr>
          <w:sz w:val="20"/>
        </w:rPr>
        <w:t xml:space="preserve">19. Федеральная рабочая программа по учебному предмету "Русский язык" (базовый уровень).</w:t>
      </w:r>
    </w:p>
    <w:p>
      <w:pPr>
        <w:pStyle w:val="0"/>
        <w:spacing w:before="200" w:line-rule="auto"/>
        <w:ind w:firstLine="540"/>
        <w:jc w:val="both"/>
      </w:pPr>
      <w:r>
        <w:rPr>
          <w:sz w:val="20"/>
        </w:rPr>
        <w:t xml:space="preserve">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pPr>
        <w:pStyle w:val="0"/>
        <w:spacing w:before="200" w:line-rule="auto"/>
        <w:ind w:firstLine="540"/>
        <w:jc w:val="both"/>
      </w:pPr>
      <w:r>
        <w:rPr>
          <w:sz w:val="20"/>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19.5. Пояснительная записка.</w:t>
      </w:r>
    </w:p>
    <w:p>
      <w:pPr>
        <w:pStyle w:val="0"/>
        <w:spacing w:before="200" w:line-rule="auto"/>
        <w:ind w:firstLine="540"/>
        <w:jc w:val="both"/>
      </w:pPr>
      <w:r>
        <w:rPr>
          <w:sz w:val="20"/>
        </w:rPr>
        <w:t xml:space="preserve">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pStyle w:val="0"/>
        <w:spacing w:before="200" w:line-rule="auto"/>
        <w:ind w:firstLine="540"/>
        <w:jc w:val="both"/>
      </w:pPr>
      <w:r>
        <w:rPr>
          <w:sz w:val="20"/>
        </w:rPr>
        <w:t xml:space="preserve">19.5.2.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w:history="0" r:id="rId4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со </w:t>
      </w:r>
      <w:hyperlink w:history="0" r:id="rId4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pStyle w:val="0"/>
        <w:spacing w:before="200" w:line-rule="auto"/>
        <w:ind w:firstLine="540"/>
        <w:jc w:val="both"/>
      </w:pPr>
      <w:r>
        <w:rPr>
          <w:sz w:val="20"/>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pStyle w:val="0"/>
        <w:spacing w:before="200" w:line-rule="auto"/>
        <w:ind w:firstLine="540"/>
        <w:jc w:val="both"/>
      </w:pPr>
      <w:r>
        <w:rPr>
          <w:sz w:val="20"/>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pStyle w:val="0"/>
        <w:spacing w:before="200" w:line-rule="auto"/>
        <w:ind w:firstLine="540"/>
        <w:jc w:val="both"/>
      </w:pPr>
      <w:r>
        <w:rPr>
          <w:sz w:val="20"/>
        </w:rPr>
        <w:t xml:space="preserve">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pStyle w:val="0"/>
        <w:spacing w:before="200" w:line-rule="auto"/>
        <w:ind w:firstLine="540"/>
        <w:jc w:val="both"/>
      </w:pPr>
      <w:r>
        <w:rPr>
          <w:sz w:val="20"/>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pStyle w:val="0"/>
        <w:spacing w:before="200" w:line-rule="auto"/>
        <w:ind w:firstLine="540"/>
        <w:jc w:val="both"/>
      </w:pPr>
      <w:r>
        <w:rPr>
          <w:sz w:val="20"/>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pPr>
        <w:pStyle w:val="0"/>
        <w:spacing w:before="200" w:line-rule="auto"/>
        <w:ind w:firstLine="540"/>
        <w:jc w:val="both"/>
      </w:pPr>
      <w:r>
        <w:rPr>
          <w:sz w:val="20"/>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pPr>
        <w:pStyle w:val="0"/>
        <w:spacing w:before="200" w:line-rule="auto"/>
        <w:ind w:firstLine="540"/>
        <w:jc w:val="both"/>
      </w:pPr>
      <w:r>
        <w:rPr>
          <w:sz w:val="20"/>
        </w:rPr>
        <w:t xml:space="preserve">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pPr>
        <w:pStyle w:val="0"/>
        <w:spacing w:before="200" w:line-rule="auto"/>
        <w:ind w:firstLine="540"/>
        <w:jc w:val="both"/>
      </w:pPr>
      <w:r>
        <w:rPr>
          <w:sz w:val="20"/>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pStyle w:val="0"/>
        <w:spacing w:before="200" w:line-rule="auto"/>
        <w:ind w:firstLine="540"/>
        <w:jc w:val="both"/>
      </w:pPr>
      <w:r>
        <w:rPr>
          <w:sz w:val="20"/>
        </w:rPr>
        <w:t xml:space="preserve">19.5.6.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pPr>
        <w:pStyle w:val="0"/>
        <w:spacing w:before="200" w:line-rule="auto"/>
        <w:ind w:firstLine="540"/>
        <w:jc w:val="both"/>
      </w:pPr>
      <w:r>
        <w:rPr>
          <w:sz w:val="20"/>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pStyle w:val="0"/>
        <w:spacing w:before="200" w:line-rule="auto"/>
        <w:ind w:firstLine="540"/>
        <w:jc w:val="both"/>
      </w:pPr>
      <w:r>
        <w:rPr>
          <w:sz w:val="20"/>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pStyle w:val="0"/>
        <w:spacing w:before="200" w:line-rule="auto"/>
        <w:ind w:firstLine="540"/>
        <w:jc w:val="both"/>
      </w:pPr>
      <w:r>
        <w:rPr>
          <w:sz w:val="20"/>
        </w:rPr>
        <w:t xml:space="preserve">19.5.7. В соответствии с </w:t>
      </w:r>
      <w:hyperlink w:history="0" r:id="rId4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pPr>
        <w:pStyle w:val="0"/>
        <w:ind w:firstLine="540"/>
        <w:jc w:val="both"/>
      </w:pPr>
      <w:r>
        <w:rPr>
          <w:sz w:val="20"/>
        </w:rPr>
      </w:r>
    </w:p>
    <w:p>
      <w:pPr>
        <w:pStyle w:val="2"/>
        <w:outlineLvl w:val="3"/>
        <w:ind w:firstLine="540"/>
        <w:jc w:val="both"/>
      </w:pPr>
      <w:r>
        <w:rPr>
          <w:sz w:val="20"/>
        </w:rPr>
        <w:t xml:space="preserve">19.6. Содержание обучения в 10 классе.</w:t>
      </w:r>
    </w:p>
    <w:p>
      <w:pPr>
        <w:pStyle w:val="0"/>
        <w:spacing w:before="200" w:line-rule="auto"/>
        <w:ind w:firstLine="540"/>
        <w:jc w:val="both"/>
      </w:pPr>
      <w:r>
        <w:rPr>
          <w:sz w:val="20"/>
        </w:rPr>
        <w:t xml:space="preserve">19.6.1. Общие сведения о языке.</w:t>
      </w:r>
    </w:p>
    <w:p>
      <w:pPr>
        <w:pStyle w:val="0"/>
        <w:spacing w:before="200" w:line-rule="auto"/>
        <w:ind w:firstLine="540"/>
        <w:jc w:val="both"/>
      </w:pPr>
      <w:r>
        <w:rPr>
          <w:sz w:val="20"/>
        </w:rPr>
        <w:t xml:space="preserve">19.6.1.1. Язык как знаковая система. Основные функции языка.</w:t>
      </w:r>
    </w:p>
    <w:p>
      <w:pPr>
        <w:pStyle w:val="0"/>
        <w:spacing w:before="200" w:line-rule="auto"/>
        <w:ind w:firstLine="540"/>
        <w:jc w:val="both"/>
      </w:pPr>
      <w:r>
        <w:rPr>
          <w:sz w:val="20"/>
        </w:rPr>
        <w:t xml:space="preserve">19.6.1.2. Лингвистика как наука.</w:t>
      </w:r>
    </w:p>
    <w:p>
      <w:pPr>
        <w:pStyle w:val="0"/>
        <w:spacing w:before="200" w:line-rule="auto"/>
        <w:ind w:firstLine="540"/>
        <w:jc w:val="both"/>
      </w:pPr>
      <w:r>
        <w:rPr>
          <w:sz w:val="20"/>
        </w:rPr>
        <w:t xml:space="preserve">19.6.1.3. Язык и культура.</w:t>
      </w:r>
    </w:p>
    <w:p>
      <w:pPr>
        <w:pStyle w:val="0"/>
        <w:spacing w:before="200" w:line-rule="auto"/>
        <w:ind w:firstLine="540"/>
        <w:jc w:val="both"/>
      </w:pPr>
      <w:r>
        <w:rPr>
          <w:sz w:val="20"/>
        </w:rPr>
        <w:t xml:space="preserve">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pStyle w:val="0"/>
        <w:spacing w:before="200" w:line-rule="auto"/>
        <w:ind w:firstLine="540"/>
        <w:jc w:val="both"/>
      </w:pPr>
      <w:r>
        <w:rPr>
          <w:sz w:val="20"/>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pStyle w:val="0"/>
        <w:spacing w:before="200" w:line-rule="auto"/>
        <w:ind w:firstLine="540"/>
        <w:jc w:val="both"/>
      </w:pPr>
      <w:r>
        <w:rPr>
          <w:sz w:val="20"/>
        </w:rPr>
        <w:t xml:space="preserve">19.6.2. Язык и речь. Культура речи.</w:t>
      </w:r>
    </w:p>
    <w:p>
      <w:pPr>
        <w:pStyle w:val="0"/>
        <w:spacing w:before="200" w:line-rule="auto"/>
        <w:ind w:firstLine="540"/>
        <w:jc w:val="both"/>
      </w:pPr>
      <w:r>
        <w:rPr>
          <w:sz w:val="20"/>
        </w:rPr>
        <w:t xml:space="preserve">19.6.2.1. Система языка. Культура речи.</w:t>
      </w:r>
    </w:p>
    <w:p>
      <w:pPr>
        <w:pStyle w:val="0"/>
        <w:spacing w:before="200" w:line-rule="auto"/>
        <w:ind w:firstLine="540"/>
        <w:jc w:val="both"/>
      </w:pPr>
      <w:r>
        <w:rPr>
          <w:sz w:val="20"/>
        </w:rPr>
        <w:t xml:space="preserve">19.6.2.2. Система языка, ее устройство, функционирование.</w:t>
      </w:r>
    </w:p>
    <w:p>
      <w:pPr>
        <w:pStyle w:val="0"/>
        <w:spacing w:before="200" w:line-rule="auto"/>
        <w:ind w:firstLine="540"/>
        <w:jc w:val="both"/>
      </w:pPr>
      <w:r>
        <w:rPr>
          <w:sz w:val="20"/>
        </w:rPr>
        <w:t xml:space="preserve">19.6.2.3. Культура речи как раздел лингвистики.</w:t>
      </w:r>
    </w:p>
    <w:p>
      <w:pPr>
        <w:pStyle w:val="0"/>
        <w:spacing w:before="200" w:line-rule="auto"/>
        <w:ind w:firstLine="540"/>
        <w:jc w:val="both"/>
      </w:pPr>
      <w:r>
        <w:rPr>
          <w:sz w:val="20"/>
        </w:rPr>
        <w:t xml:space="preserve">19.6.2.4. Языковая норма, ее основные признаки и функции.</w:t>
      </w:r>
    </w:p>
    <w:p>
      <w:pPr>
        <w:pStyle w:val="0"/>
        <w:spacing w:before="200" w:line-rule="auto"/>
        <w:ind w:firstLine="540"/>
        <w:jc w:val="both"/>
      </w:pPr>
      <w:r>
        <w:rPr>
          <w:sz w:val="20"/>
        </w:rPr>
        <w:t xml:space="preserve">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pStyle w:val="0"/>
        <w:spacing w:before="200" w:line-rule="auto"/>
        <w:ind w:firstLine="540"/>
        <w:jc w:val="both"/>
      </w:pPr>
      <w:r>
        <w:rPr>
          <w:sz w:val="20"/>
        </w:rPr>
        <w:t xml:space="preserve">19.6.2.6. Качества хорошей речи.</w:t>
      </w:r>
    </w:p>
    <w:p>
      <w:pPr>
        <w:pStyle w:val="0"/>
        <w:spacing w:before="200" w:line-rule="auto"/>
        <w:ind w:firstLine="540"/>
        <w:jc w:val="both"/>
      </w:pPr>
      <w:r>
        <w:rPr>
          <w:sz w:val="20"/>
        </w:rPr>
        <w:t xml:space="preserve">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pStyle w:val="0"/>
        <w:spacing w:before="200" w:line-rule="auto"/>
        <w:ind w:firstLine="540"/>
        <w:jc w:val="both"/>
      </w:pPr>
      <w:r>
        <w:rPr>
          <w:sz w:val="20"/>
        </w:rPr>
        <w:t xml:space="preserve">19.6.3. Фонетика. Орфоэпия. Орфоэпические нормы.</w:t>
      </w:r>
    </w:p>
    <w:p>
      <w:pPr>
        <w:pStyle w:val="0"/>
        <w:spacing w:before="200" w:line-rule="auto"/>
        <w:ind w:firstLine="540"/>
        <w:jc w:val="both"/>
      </w:pPr>
      <w:r>
        <w:rPr>
          <w:sz w:val="20"/>
        </w:rPr>
        <w:t xml:space="preserve">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pStyle w:val="0"/>
        <w:spacing w:before="200" w:line-rule="auto"/>
        <w:ind w:firstLine="540"/>
        <w:jc w:val="both"/>
      </w:pPr>
      <w:r>
        <w:rPr>
          <w:sz w:val="20"/>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pStyle w:val="0"/>
        <w:spacing w:before="200" w:line-rule="auto"/>
        <w:ind w:firstLine="540"/>
        <w:jc w:val="both"/>
      </w:pPr>
      <w:r>
        <w:rPr>
          <w:sz w:val="20"/>
        </w:rPr>
        <w:t xml:space="preserve">19.6.4. Лексикология и фразеология. Лексические нормы.</w:t>
      </w:r>
    </w:p>
    <w:p>
      <w:pPr>
        <w:pStyle w:val="0"/>
        <w:spacing w:before="200" w:line-rule="auto"/>
        <w:ind w:firstLine="540"/>
        <w:jc w:val="both"/>
      </w:pPr>
      <w:r>
        <w:rPr>
          <w:sz w:val="20"/>
        </w:rPr>
        <w:t xml:space="preserve">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pStyle w:val="0"/>
        <w:spacing w:before="200" w:line-rule="auto"/>
        <w:ind w:firstLine="540"/>
        <w:jc w:val="both"/>
      </w:pPr>
      <w:r>
        <w:rPr>
          <w:sz w:val="20"/>
        </w:rPr>
        <w:t xml:space="preserve">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pStyle w:val="0"/>
        <w:spacing w:before="200" w:line-rule="auto"/>
        <w:ind w:firstLine="540"/>
        <w:jc w:val="both"/>
      </w:pPr>
      <w:r>
        <w:rPr>
          <w:sz w:val="20"/>
        </w:rPr>
        <w:t xml:space="preserve">19.6.4.3. Функционально-стилистическая окраска слова. Лексика общеупотребительная, разговорная и книжная. Особенности употребления.</w:t>
      </w:r>
    </w:p>
    <w:p>
      <w:pPr>
        <w:pStyle w:val="0"/>
        <w:spacing w:before="200" w:line-rule="auto"/>
        <w:ind w:firstLine="540"/>
        <w:jc w:val="both"/>
      </w:pPr>
      <w:r>
        <w:rPr>
          <w:sz w:val="20"/>
        </w:rPr>
        <w:t xml:space="preserve">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pPr>
        <w:pStyle w:val="0"/>
        <w:spacing w:before="200" w:line-rule="auto"/>
        <w:ind w:firstLine="540"/>
        <w:jc w:val="both"/>
      </w:pPr>
      <w:r>
        <w:rPr>
          <w:sz w:val="20"/>
        </w:rPr>
        <w:t xml:space="preserve">19.6.4.5. Фразеология русского языка (повторение, обобщение). Крылатые слова.</w:t>
      </w:r>
    </w:p>
    <w:p>
      <w:pPr>
        <w:pStyle w:val="0"/>
        <w:spacing w:before="200" w:line-rule="auto"/>
        <w:ind w:firstLine="540"/>
        <w:jc w:val="both"/>
      </w:pPr>
      <w:r>
        <w:rPr>
          <w:sz w:val="20"/>
        </w:rPr>
        <w:t xml:space="preserve">19.6.5. Морфемика и словообразование. Словообразовательные нормы.</w:t>
      </w:r>
    </w:p>
    <w:p>
      <w:pPr>
        <w:pStyle w:val="0"/>
        <w:spacing w:before="200" w:line-rule="auto"/>
        <w:ind w:firstLine="540"/>
        <w:jc w:val="both"/>
      </w:pPr>
      <w:r>
        <w:rPr>
          <w:sz w:val="20"/>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pPr>
        <w:pStyle w:val="0"/>
        <w:spacing w:before="200" w:line-rule="auto"/>
        <w:ind w:firstLine="540"/>
        <w:jc w:val="both"/>
      </w:pPr>
      <w:r>
        <w:rPr>
          <w:sz w:val="20"/>
        </w:rPr>
        <w:t xml:space="preserve">19.6.6. Морфология. Морфологические нормы.</w:t>
      </w:r>
    </w:p>
    <w:p>
      <w:pPr>
        <w:pStyle w:val="0"/>
        <w:spacing w:before="200" w:line-rule="auto"/>
        <w:ind w:firstLine="540"/>
        <w:jc w:val="both"/>
      </w:pPr>
      <w:r>
        <w:rPr>
          <w:sz w:val="20"/>
        </w:rPr>
        <w:t xml:space="preserve">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pStyle w:val="0"/>
        <w:spacing w:before="200" w:line-rule="auto"/>
        <w:ind w:firstLine="540"/>
        <w:jc w:val="both"/>
      </w:pPr>
      <w:r>
        <w:rPr>
          <w:sz w:val="20"/>
        </w:rPr>
        <w:t xml:space="preserve">19.6.6.2. Морфологические нормы современного русского литературного языка (общее представление).</w:t>
      </w:r>
    </w:p>
    <w:p>
      <w:pPr>
        <w:pStyle w:val="0"/>
        <w:spacing w:before="200" w:line-rule="auto"/>
        <w:ind w:firstLine="540"/>
        <w:jc w:val="both"/>
      </w:pPr>
      <w:r>
        <w:rPr>
          <w:sz w:val="20"/>
        </w:rPr>
        <w:t xml:space="preserve">19.6.6.3. Основные нормы употребления имен существительных: форм рода, числа, падежа.</w:t>
      </w:r>
    </w:p>
    <w:p>
      <w:pPr>
        <w:pStyle w:val="0"/>
        <w:spacing w:before="200" w:line-rule="auto"/>
        <w:ind w:firstLine="540"/>
        <w:jc w:val="both"/>
      </w:pPr>
      <w:r>
        <w:rPr>
          <w:sz w:val="20"/>
        </w:rPr>
        <w:t xml:space="preserve">19.6.6.4. Основные нормы употребления имен прилагательных: форм степеней сравнения, краткой формы.</w:t>
      </w:r>
    </w:p>
    <w:p>
      <w:pPr>
        <w:pStyle w:val="0"/>
        <w:spacing w:before="200" w:line-rule="auto"/>
        <w:ind w:firstLine="540"/>
        <w:jc w:val="both"/>
      </w:pPr>
      <w:r>
        <w:rPr>
          <w:sz w:val="20"/>
        </w:rPr>
        <w:t xml:space="preserve">19.6.6.5. Основные нормы употребления количественных, порядковых и собирательных числительных.</w:t>
      </w:r>
    </w:p>
    <w:p>
      <w:pPr>
        <w:pStyle w:val="0"/>
        <w:spacing w:before="200" w:line-rule="auto"/>
        <w:ind w:firstLine="540"/>
        <w:jc w:val="both"/>
      </w:pPr>
      <w:r>
        <w:rPr>
          <w:sz w:val="20"/>
        </w:rPr>
        <w:t xml:space="preserve">19.6.6.6. Основные нормы употребления местоимений: формы 3-го лица личных местоимений, возвратного местоимения себя.</w:t>
      </w:r>
    </w:p>
    <w:p>
      <w:pPr>
        <w:pStyle w:val="0"/>
        <w:spacing w:before="200" w:line-rule="auto"/>
        <w:ind w:firstLine="540"/>
        <w:jc w:val="both"/>
      </w:pPr>
      <w:r>
        <w:rPr>
          <w:sz w:val="20"/>
        </w:rPr>
        <w:t xml:space="preserve">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pStyle w:val="0"/>
        <w:spacing w:before="200" w:line-rule="auto"/>
        <w:ind w:firstLine="540"/>
        <w:jc w:val="both"/>
      </w:pPr>
      <w:r>
        <w:rPr>
          <w:sz w:val="20"/>
        </w:rPr>
        <w:t xml:space="preserve">19.6.7. Орфография. Основные правила орфографии.</w:t>
      </w:r>
    </w:p>
    <w:p>
      <w:pPr>
        <w:pStyle w:val="0"/>
        <w:spacing w:before="200" w:line-rule="auto"/>
        <w:ind w:firstLine="540"/>
        <w:jc w:val="both"/>
      </w:pPr>
      <w:r>
        <w:rPr>
          <w:sz w:val="20"/>
        </w:rPr>
        <w:t xml:space="preserve">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pStyle w:val="0"/>
        <w:spacing w:before="200" w:line-rule="auto"/>
        <w:ind w:firstLine="540"/>
        <w:jc w:val="both"/>
      </w:pPr>
      <w:r>
        <w:rPr>
          <w:sz w:val="20"/>
        </w:rPr>
        <w:t xml:space="preserve">19.6.7.2. Орфографические правила. Правописание гласных и согласных в корне.</w:t>
      </w:r>
    </w:p>
    <w:p>
      <w:pPr>
        <w:pStyle w:val="0"/>
        <w:spacing w:before="200" w:line-rule="auto"/>
        <w:ind w:firstLine="540"/>
        <w:jc w:val="both"/>
      </w:pPr>
      <w:r>
        <w:rPr>
          <w:sz w:val="20"/>
        </w:rPr>
        <w:t xml:space="preserve">Употребление разделительных ъ и ь.</w:t>
      </w:r>
    </w:p>
    <w:p>
      <w:pPr>
        <w:pStyle w:val="0"/>
        <w:spacing w:before="200" w:line-rule="auto"/>
        <w:ind w:firstLine="540"/>
        <w:jc w:val="both"/>
      </w:pPr>
      <w:r>
        <w:rPr>
          <w:sz w:val="20"/>
        </w:rPr>
        <w:t xml:space="preserve">Правописание приставок. Буквы ы - и после приставок.</w:t>
      </w:r>
    </w:p>
    <w:p>
      <w:pPr>
        <w:pStyle w:val="0"/>
        <w:spacing w:before="200" w:line-rule="auto"/>
        <w:ind w:firstLine="540"/>
        <w:jc w:val="both"/>
      </w:pPr>
      <w:r>
        <w:rPr>
          <w:sz w:val="20"/>
        </w:rPr>
        <w:t xml:space="preserve">Правописание суффиксов.</w:t>
      </w:r>
    </w:p>
    <w:p>
      <w:pPr>
        <w:pStyle w:val="0"/>
        <w:spacing w:before="200" w:line-rule="auto"/>
        <w:ind w:firstLine="540"/>
        <w:jc w:val="both"/>
      </w:pPr>
      <w:r>
        <w:rPr>
          <w:sz w:val="20"/>
        </w:rPr>
        <w:t xml:space="preserve">Правописание н и нн в словах различных частей речи.</w:t>
      </w:r>
    </w:p>
    <w:p>
      <w:pPr>
        <w:pStyle w:val="0"/>
        <w:spacing w:before="200" w:line-rule="auto"/>
        <w:ind w:firstLine="540"/>
        <w:jc w:val="both"/>
      </w:pPr>
      <w:r>
        <w:rPr>
          <w:sz w:val="20"/>
        </w:rPr>
        <w:t xml:space="preserve">Правописание не и ни.</w:t>
      </w:r>
    </w:p>
    <w:p>
      <w:pPr>
        <w:pStyle w:val="0"/>
        <w:spacing w:before="200" w:line-rule="auto"/>
        <w:ind w:firstLine="540"/>
        <w:jc w:val="both"/>
      </w:pPr>
      <w:r>
        <w:rPr>
          <w:sz w:val="20"/>
        </w:rPr>
        <w:t xml:space="preserve">Правописание окончаний имен существительных, имен прилагательных и глаголов.</w:t>
      </w:r>
    </w:p>
    <w:p>
      <w:pPr>
        <w:pStyle w:val="0"/>
        <w:spacing w:before="200" w:line-rule="auto"/>
        <w:ind w:firstLine="540"/>
        <w:jc w:val="both"/>
      </w:pPr>
      <w:r>
        <w:rPr>
          <w:sz w:val="20"/>
        </w:rPr>
        <w:t xml:space="preserve">Слитное, дефисное и раздельное написание слов.</w:t>
      </w:r>
    </w:p>
    <w:p>
      <w:pPr>
        <w:pStyle w:val="0"/>
        <w:spacing w:before="200" w:line-rule="auto"/>
        <w:ind w:firstLine="540"/>
        <w:jc w:val="both"/>
      </w:pPr>
      <w:r>
        <w:rPr>
          <w:sz w:val="20"/>
        </w:rPr>
        <w:t xml:space="preserve">19.6.8. Речь. Речевое общение.</w:t>
      </w:r>
    </w:p>
    <w:p>
      <w:pPr>
        <w:pStyle w:val="0"/>
        <w:spacing w:before="200" w:line-rule="auto"/>
        <w:ind w:firstLine="540"/>
        <w:jc w:val="both"/>
      </w:pPr>
      <w:r>
        <w:rPr>
          <w:sz w:val="20"/>
        </w:rPr>
        <w:t xml:space="preserve">19.6.8.1. Речь как деятельность. Виды речевой деятельности (повторение, обобщение).</w:t>
      </w:r>
    </w:p>
    <w:p>
      <w:pPr>
        <w:pStyle w:val="0"/>
        <w:spacing w:before="200" w:line-rule="auto"/>
        <w:ind w:firstLine="540"/>
        <w:jc w:val="both"/>
      </w:pPr>
      <w:r>
        <w:rPr>
          <w:sz w:val="20"/>
        </w:rPr>
        <w:t xml:space="preserve">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pPr>
        <w:pStyle w:val="0"/>
        <w:spacing w:before="200" w:line-rule="auto"/>
        <w:ind w:firstLine="540"/>
        <w:jc w:val="both"/>
      </w:pPr>
      <w:r>
        <w:rPr>
          <w:sz w:val="20"/>
        </w:rPr>
        <w:t xml:space="preserve">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pPr>
        <w:pStyle w:val="0"/>
        <w:spacing w:before="200" w:line-rule="auto"/>
        <w:ind w:firstLine="540"/>
        <w:jc w:val="both"/>
      </w:pPr>
      <w:r>
        <w:rPr>
          <w:sz w:val="20"/>
        </w:rPr>
        <w:t xml:space="preserve">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pPr>
        <w:pStyle w:val="0"/>
        <w:spacing w:before="200" w:line-rule="auto"/>
        <w:ind w:firstLine="540"/>
        <w:jc w:val="both"/>
      </w:pPr>
      <w:r>
        <w:rPr>
          <w:sz w:val="20"/>
        </w:rPr>
        <w:t xml:space="preserve">19.6.9. Текст. Информационно-смысловая переработка текста.</w:t>
      </w:r>
    </w:p>
    <w:p>
      <w:pPr>
        <w:pStyle w:val="0"/>
        <w:spacing w:before="200" w:line-rule="auto"/>
        <w:ind w:firstLine="540"/>
        <w:jc w:val="both"/>
      </w:pPr>
      <w:r>
        <w:rPr>
          <w:sz w:val="20"/>
        </w:rPr>
        <w:t xml:space="preserve">Текст, его основные признаки (повторение, обобщение).</w:t>
      </w:r>
    </w:p>
    <w:p>
      <w:pPr>
        <w:pStyle w:val="0"/>
        <w:spacing w:before="200" w:line-rule="auto"/>
        <w:ind w:firstLine="540"/>
        <w:jc w:val="both"/>
      </w:pPr>
      <w:r>
        <w:rPr>
          <w:sz w:val="20"/>
        </w:rPr>
        <w:t xml:space="preserve">Логико-смысловые отношения между предложениями в тексте (общее представление).</w:t>
      </w:r>
    </w:p>
    <w:p>
      <w:pPr>
        <w:pStyle w:val="0"/>
        <w:spacing w:before="200" w:line-rule="auto"/>
        <w:ind w:firstLine="540"/>
        <w:jc w:val="both"/>
      </w:pPr>
      <w:r>
        <w:rPr>
          <w:sz w:val="20"/>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pStyle w:val="0"/>
        <w:spacing w:before="200" w:line-rule="auto"/>
        <w:ind w:firstLine="540"/>
        <w:jc w:val="both"/>
      </w:pPr>
      <w:r>
        <w:rPr>
          <w:sz w:val="20"/>
        </w:rPr>
        <w:t xml:space="preserve">План. Тезисы. Конспект. Реферат. Аннотация. Отзыв. Рецензия.</w:t>
      </w:r>
    </w:p>
    <w:p>
      <w:pPr>
        <w:pStyle w:val="0"/>
        <w:ind w:firstLine="540"/>
        <w:jc w:val="both"/>
      </w:pPr>
      <w:r>
        <w:rPr>
          <w:sz w:val="20"/>
        </w:rPr>
      </w:r>
    </w:p>
    <w:p>
      <w:pPr>
        <w:pStyle w:val="2"/>
        <w:outlineLvl w:val="3"/>
        <w:ind w:firstLine="540"/>
        <w:jc w:val="both"/>
      </w:pPr>
      <w:r>
        <w:rPr>
          <w:sz w:val="20"/>
        </w:rPr>
        <w:t xml:space="preserve">19.7. Содержание обучения в 11 классе.</w:t>
      </w:r>
    </w:p>
    <w:p>
      <w:pPr>
        <w:pStyle w:val="0"/>
        <w:spacing w:before="200" w:line-rule="auto"/>
        <w:ind w:firstLine="540"/>
        <w:jc w:val="both"/>
      </w:pPr>
      <w:r>
        <w:rPr>
          <w:sz w:val="20"/>
        </w:rPr>
        <w:t xml:space="preserve">19.7.1. Общие сведения о языке.</w:t>
      </w:r>
    </w:p>
    <w:p>
      <w:pPr>
        <w:pStyle w:val="0"/>
        <w:spacing w:before="200" w:line-rule="auto"/>
        <w:ind w:firstLine="540"/>
        <w:jc w:val="both"/>
      </w:pPr>
      <w:r>
        <w:rPr>
          <w:sz w:val="2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pPr>
        <w:pStyle w:val="0"/>
        <w:spacing w:before="200" w:line-rule="auto"/>
        <w:ind w:firstLine="540"/>
        <w:jc w:val="both"/>
      </w:pPr>
      <w:r>
        <w:rPr>
          <w:sz w:val="20"/>
        </w:rPr>
        <w:t xml:space="preserve">19.7.2. Язык и речь. Культура речи.</w:t>
      </w:r>
    </w:p>
    <w:p>
      <w:pPr>
        <w:pStyle w:val="0"/>
        <w:spacing w:before="200" w:line-rule="auto"/>
        <w:ind w:firstLine="540"/>
        <w:jc w:val="both"/>
      </w:pPr>
      <w:r>
        <w:rPr>
          <w:sz w:val="20"/>
        </w:rPr>
        <w:t xml:space="preserve">19.7.3. Синтаксис. Синтаксические нормы.</w:t>
      </w:r>
    </w:p>
    <w:p>
      <w:pPr>
        <w:pStyle w:val="0"/>
        <w:spacing w:before="200" w:line-rule="auto"/>
        <w:ind w:firstLine="540"/>
        <w:jc w:val="both"/>
      </w:pPr>
      <w:r>
        <w:rPr>
          <w:sz w:val="20"/>
        </w:rPr>
        <w:t xml:space="preserve">19.7.3.1. Синтаксис как раздел лингвистики (повторение, обобщение). Синтаксический анализ словосочетания и предложения.</w:t>
      </w:r>
    </w:p>
    <w:p>
      <w:pPr>
        <w:pStyle w:val="0"/>
        <w:spacing w:before="200" w:line-rule="auto"/>
        <w:ind w:firstLine="540"/>
        <w:jc w:val="both"/>
      </w:pPr>
      <w:r>
        <w:rPr>
          <w:sz w:val="20"/>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pStyle w:val="0"/>
        <w:spacing w:before="200" w:line-rule="auto"/>
        <w:ind w:firstLine="540"/>
        <w:jc w:val="both"/>
      </w:pPr>
      <w:r>
        <w:rPr>
          <w:sz w:val="20"/>
        </w:rPr>
        <w:t xml:space="preserve">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pStyle w:val="0"/>
        <w:spacing w:before="200" w:line-rule="auto"/>
        <w:ind w:firstLine="540"/>
        <w:jc w:val="both"/>
      </w:pPr>
      <w:r>
        <w:rPr>
          <w:sz w:val="20"/>
        </w:rPr>
        <w:t xml:space="preserve">Основные нормы управления: правильный выбор падежной или предложно-падежной формы управляемого слова.</w:t>
      </w:r>
    </w:p>
    <w:p>
      <w:pPr>
        <w:pStyle w:val="0"/>
        <w:spacing w:before="200" w:line-rule="auto"/>
        <w:ind w:firstLine="540"/>
        <w:jc w:val="both"/>
      </w:pPr>
      <w:r>
        <w:rPr>
          <w:sz w:val="20"/>
        </w:rPr>
        <w:t xml:space="preserve">Основные нормы употребления однородных членов предложения.</w:t>
      </w:r>
    </w:p>
    <w:p>
      <w:pPr>
        <w:pStyle w:val="0"/>
        <w:spacing w:before="200" w:line-rule="auto"/>
        <w:ind w:firstLine="540"/>
        <w:jc w:val="both"/>
      </w:pPr>
      <w:r>
        <w:rPr>
          <w:sz w:val="20"/>
        </w:rPr>
        <w:t xml:space="preserve">Основные нормы употребления причастных и деепричастных оборотов.</w:t>
      </w:r>
    </w:p>
    <w:p>
      <w:pPr>
        <w:pStyle w:val="0"/>
        <w:spacing w:before="200" w:line-rule="auto"/>
        <w:ind w:firstLine="540"/>
        <w:jc w:val="both"/>
      </w:pPr>
      <w:r>
        <w:rPr>
          <w:sz w:val="20"/>
        </w:rPr>
        <w:t xml:space="preserve">Основные нормы построения сложных предложений.</w:t>
      </w:r>
    </w:p>
    <w:p>
      <w:pPr>
        <w:pStyle w:val="0"/>
        <w:spacing w:before="200" w:line-rule="auto"/>
        <w:ind w:firstLine="540"/>
        <w:jc w:val="both"/>
      </w:pPr>
      <w:r>
        <w:rPr>
          <w:sz w:val="20"/>
        </w:rPr>
        <w:t xml:space="preserve">19.7.4. Пунктуация. Основные правила пунктуации.</w:t>
      </w:r>
    </w:p>
    <w:p>
      <w:pPr>
        <w:pStyle w:val="0"/>
        <w:spacing w:before="200" w:line-rule="auto"/>
        <w:ind w:firstLine="540"/>
        <w:jc w:val="both"/>
      </w:pPr>
      <w:r>
        <w:rPr>
          <w:sz w:val="20"/>
        </w:rPr>
        <w:t xml:space="preserve">19.7.4.1. Пунктуация как раздел лингвистики (повторение, обобщение). Пунктуационный анализ предложения.</w:t>
      </w:r>
    </w:p>
    <w:p>
      <w:pPr>
        <w:pStyle w:val="0"/>
        <w:spacing w:before="200" w:line-rule="auto"/>
        <w:ind w:firstLine="540"/>
        <w:jc w:val="both"/>
      </w:pPr>
      <w:r>
        <w:rPr>
          <w:sz w:val="20"/>
        </w:rPr>
        <w:t xml:space="preserve">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pStyle w:val="0"/>
        <w:spacing w:before="200" w:line-rule="auto"/>
        <w:ind w:firstLine="540"/>
        <w:jc w:val="both"/>
      </w:pPr>
      <w:r>
        <w:rPr>
          <w:sz w:val="20"/>
        </w:rPr>
        <w:t xml:space="preserve">19.7.4.2. Знаки препинания и их функции. Знаки препинания между подлежащим и сказуемым.</w:t>
      </w:r>
    </w:p>
    <w:p>
      <w:pPr>
        <w:pStyle w:val="0"/>
        <w:spacing w:before="200" w:line-rule="auto"/>
        <w:ind w:firstLine="540"/>
        <w:jc w:val="both"/>
      </w:pPr>
      <w:r>
        <w:rPr>
          <w:sz w:val="20"/>
        </w:rPr>
        <w:t xml:space="preserve">Знаки препинания в предложениях с однородными членами.</w:t>
      </w:r>
    </w:p>
    <w:p>
      <w:pPr>
        <w:pStyle w:val="0"/>
        <w:spacing w:before="200" w:line-rule="auto"/>
        <w:ind w:firstLine="540"/>
        <w:jc w:val="both"/>
      </w:pPr>
      <w:r>
        <w:rPr>
          <w:sz w:val="20"/>
        </w:rPr>
        <w:t xml:space="preserve">Знаки препинания при обособлении.</w:t>
      </w:r>
    </w:p>
    <w:p>
      <w:pPr>
        <w:pStyle w:val="0"/>
        <w:spacing w:before="200" w:line-rule="auto"/>
        <w:ind w:firstLine="540"/>
        <w:jc w:val="both"/>
      </w:pPr>
      <w:r>
        <w:rPr>
          <w:sz w:val="20"/>
        </w:rPr>
        <w:t xml:space="preserve">Знаки препинания в предложениях с вводными конструкциями, обращениями, междометиями.</w:t>
      </w:r>
    </w:p>
    <w:p>
      <w:pPr>
        <w:pStyle w:val="0"/>
        <w:spacing w:before="200" w:line-rule="auto"/>
        <w:ind w:firstLine="540"/>
        <w:jc w:val="both"/>
      </w:pPr>
      <w:r>
        <w:rPr>
          <w:sz w:val="20"/>
        </w:rPr>
        <w:t xml:space="preserve">Знаки препинания в сложном предложении.</w:t>
      </w:r>
    </w:p>
    <w:p>
      <w:pPr>
        <w:pStyle w:val="0"/>
        <w:spacing w:before="200" w:line-rule="auto"/>
        <w:ind w:firstLine="540"/>
        <w:jc w:val="both"/>
      </w:pPr>
      <w:r>
        <w:rPr>
          <w:sz w:val="20"/>
        </w:rPr>
        <w:t xml:space="preserve">Знаки препинания в сложном предложении с разными видами связи.</w:t>
      </w:r>
    </w:p>
    <w:p>
      <w:pPr>
        <w:pStyle w:val="0"/>
        <w:spacing w:before="200" w:line-rule="auto"/>
        <w:ind w:firstLine="540"/>
        <w:jc w:val="both"/>
      </w:pPr>
      <w:r>
        <w:rPr>
          <w:sz w:val="20"/>
        </w:rPr>
        <w:t xml:space="preserve">Знаки препинания при передаче чужой речи.</w:t>
      </w:r>
    </w:p>
    <w:p>
      <w:pPr>
        <w:pStyle w:val="0"/>
        <w:spacing w:before="200" w:line-rule="auto"/>
        <w:ind w:firstLine="540"/>
        <w:jc w:val="both"/>
      </w:pPr>
      <w:r>
        <w:rPr>
          <w:sz w:val="20"/>
        </w:rPr>
        <w:t xml:space="preserve">19.7.5. Функциональная стилистика. Культура речи.</w:t>
      </w:r>
    </w:p>
    <w:p>
      <w:pPr>
        <w:pStyle w:val="0"/>
        <w:spacing w:before="200" w:line-rule="auto"/>
        <w:ind w:firstLine="540"/>
        <w:jc w:val="both"/>
      </w:pPr>
      <w:r>
        <w:rPr>
          <w:sz w:val="20"/>
        </w:rPr>
        <w:t xml:space="preserve">19.7.5.1. Функциональная стилистика как раздел лингвистики. Стилистическая норма (повторение, обобщение).</w:t>
      </w:r>
    </w:p>
    <w:p>
      <w:pPr>
        <w:pStyle w:val="0"/>
        <w:spacing w:before="200" w:line-rule="auto"/>
        <w:ind w:firstLine="540"/>
        <w:jc w:val="both"/>
      </w:pPr>
      <w:r>
        <w:rPr>
          <w:sz w:val="20"/>
        </w:rPr>
        <w:t xml:space="preserve">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pStyle w:val="0"/>
        <w:spacing w:before="200" w:line-rule="auto"/>
        <w:ind w:firstLine="540"/>
        <w:jc w:val="both"/>
      </w:pPr>
      <w:r>
        <w:rPr>
          <w:sz w:val="20"/>
        </w:rPr>
        <w:t xml:space="preserve">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pStyle w:val="0"/>
        <w:spacing w:before="200" w:line-rule="auto"/>
        <w:ind w:firstLine="540"/>
        <w:jc w:val="both"/>
      </w:pPr>
      <w:r>
        <w:rPr>
          <w:sz w:val="20"/>
        </w:rPr>
        <w:t xml:space="preserve">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pStyle w:val="0"/>
        <w:spacing w:before="200" w:line-rule="auto"/>
        <w:ind w:firstLine="540"/>
        <w:jc w:val="both"/>
      </w:pPr>
      <w:r>
        <w:rPr>
          <w:sz w:val="20"/>
        </w:rPr>
        <w:t xml:space="preserve">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pStyle w:val="0"/>
        <w:spacing w:before="200" w:line-rule="auto"/>
        <w:ind w:firstLine="540"/>
        <w:jc w:val="both"/>
      </w:pPr>
      <w:r>
        <w:rPr>
          <w:sz w:val="20"/>
        </w:rPr>
        <w:t xml:space="preserve">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0"/>
        <w:ind w:firstLine="540"/>
        <w:jc w:val="both"/>
      </w:pPr>
      <w:r>
        <w:rPr>
          <w:sz w:val="20"/>
        </w:rPr>
      </w:r>
    </w:p>
    <w:p>
      <w:pPr>
        <w:pStyle w:val="2"/>
        <w:outlineLvl w:val="3"/>
        <w:ind w:firstLine="540"/>
        <w:jc w:val="both"/>
      </w:pPr>
      <w:r>
        <w:rPr>
          <w:sz w:val="20"/>
        </w:rPr>
        <w:t xml:space="preserve">19.8. Планируемые результаты освоения программы по русскому языку на уровне среднего общего образования.</w:t>
      </w:r>
    </w:p>
    <w:p>
      <w:pPr>
        <w:pStyle w:val="0"/>
        <w:spacing w:before="200" w:line-rule="auto"/>
        <w:ind w:firstLine="540"/>
        <w:jc w:val="both"/>
      </w:pPr>
      <w:r>
        <w:rPr>
          <w:sz w:val="20"/>
        </w:rPr>
        <w:t xml:space="preserve">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pPr>
        <w:pStyle w:val="0"/>
        <w:spacing w:before="200" w:line-rule="auto"/>
        <w:ind w:firstLine="540"/>
        <w:jc w:val="both"/>
      </w:pPr>
      <w:r>
        <w:rPr>
          <w:sz w:val="20"/>
        </w:rPr>
        <w:t xml:space="preserve">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19.8.4.2.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разнообразных жизненных ситуациях;</w:t>
      </w:r>
    </w:p>
    <w:p>
      <w:pPr>
        <w:pStyle w:val="0"/>
        <w:spacing w:before="200" w:line-rule="auto"/>
        <w:ind w:firstLine="540"/>
        <w:jc w:val="both"/>
      </w:pPr>
      <w:r>
        <w:rPr>
          <w:sz w:val="20"/>
        </w:rPr>
        <w:t xml:space="preserve">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приобретенному опыту;</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уметь переносить знания в практическую область жизнедеятельности, освоенные средства и способы действия - в профессиональную среду;</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19.8.4.3.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19.8.4.4.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w:t>
      </w:r>
    </w:p>
    <w:p>
      <w:pPr>
        <w:pStyle w:val="0"/>
        <w:spacing w:before="200" w:line-rule="auto"/>
        <w:ind w:firstLine="540"/>
        <w:jc w:val="both"/>
      </w:pPr>
      <w:r>
        <w:rPr>
          <w:sz w:val="20"/>
        </w:rPr>
        <w:t xml:space="preserve">развернуто, логично и корректно с точки зрения культуры речи излагать свое мнение, строить высказывание.</w:t>
      </w:r>
    </w:p>
    <w:p>
      <w:pPr>
        <w:pStyle w:val="0"/>
        <w:spacing w:before="200" w:line-rule="auto"/>
        <w:ind w:firstLine="540"/>
        <w:jc w:val="both"/>
      </w:pPr>
      <w:r>
        <w:rPr>
          <w:sz w:val="20"/>
        </w:rPr>
        <w:t xml:space="preserve">19.8.4.5.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19.8.4.6.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19.8.4.7.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0"/>
        <w:spacing w:before="200" w:line-rule="auto"/>
        <w:ind w:firstLine="540"/>
        <w:jc w:val="both"/>
      </w:pPr>
      <w:r>
        <w:rPr>
          <w:sz w:val="20"/>
        </w:rPr>
        <w:t xml:space="preserve">19.8.5.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19.8.5.1. Общие сведения о языке.</w:t>
      </w:r>
    </w:p>
    <w:p>
      <w:pPr>
        <w:pStyle w:val="0"/>
        <w:spacing w:before="200" w:line-rule="auto"/>
        <w:ind w:firstLine="540"/>
        <w:jc w:val="both"/>
      </w:pPr>
      <w:r>
        <w:rPr>
          <w:sz w:val="20"/>
        </w:rPr>
        <w:t xml:space="preserve">Иметь представление о языке как знаковой системе, об основных функциях языка; о лингвистике как науке.</w:t>
      </w:r>
    </w:p>
    <w:p>
      <w:pPr>
        <w:pStyle w:val="0"/>
        <w:spacing w:before="200" w:line-rule="auto"/>
        <w:ind w:firstLine="540"/>
        <w:jc w:val="both"/>
      </w:pPr>
      <w:r>
        <w:rPr>
          <w:sz w:val="20"/>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pStyle w:val="0"/>
        <w:spacing w:before="200" w:line-rule="auto"/>
        <w:ind w:firstLine="540"/>
        <w:jc w:val="both"/>
      </w:pPr>
      <w:r>
        <w:rPr>
          <w:sz w:val="20"/>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w:history="0"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статьи 68</w:t>
        </w:r>
      </w:hyperlink>
      <w:r>
        <w:rPr>
          <w:sz w:val="20"/>
        </w:rPr>
        <w:t xml:space="preserve"> Конституции Российской Федерации, Федерального </w:t>
      </w:r>
      <w:hyperlink w:history="0" r:id="rId48" w:tooltip="Федеральный закон от 01.06.2005 N 53-ФЗ (ред. от 28.02.2023) &quot;О государственном языке Российской Федерации&quot; {КонсультантПлюс}">
        <w:r>
          <w:rPr>
            <w:sz w:val="20"/>
            <w:color w:val="0000ff"/>
          </w:rPr>
          <w:t xml:space="preserve">закона</w:t>
        </w:r>
      </w:hyperlink>
      <w:r>
        <w:rPr>
          <w:sz w:val="20"/>
        </w:rPr>
        <w:t xml:space="preserve"> от 1 июня 2005 г. N 53-ФЗ "О государственном языке Российской Федерации", </w:t>
      </w:r>
      <w:hyperlink w:history="0" r:id="rId49" w:tooltip="Закон РФ от 25.10.1991 N 1807-1 (ред. от 13.06.2023) &quot;О языках народов Российской Федерации&quot; {КонсультантПлюс}">
        <w:r>
          <w:rPr>
            <w:sz w:val="20"/>
            <w:color w:val="0000ff"/>
          </w:rPr>
          <w:t xml:space="preserve">Закона</w:t>
        </w:r>
      </w:hyperlink>
      <w:r>
        <w:rPr>
          <w:sz w:val="20"/>
        </w:rPr>
        <w:t xml:space="preserve"> Российской Федерации от 25 октября 1991 г. N 1807-1 "О языках народов Российской Федерации").</w:t>
      </w:r>
    </w:p>
    <w:p>
      <w:pPr>
        <w:pStyle w:val="0"/>
        <w:spacing w:before="200" w:line-rule="auto"/>
        <w:ind w:firstLine="540"/>
        <w:jc w:val="both"/>
      </w:pPr>
      <w:r>
        <w:rPr>
          <w:sz w:val="20"/>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19.8.5.2. Язык и речь. Культура речи.</w:t>
      </w:r>
    </w:p>
    <w:p>
      <w:pPr>
        <w:pStyle w:val="0"/>
        <w:spacing w:before="200" w:line-rule="auto"/>
        <w:ind w:firstLine="540"/>
        <w:jc w:val="both"/>
      </w:pPr>
      <w:r>
        <w:rPr>
          <w:sz w:val="20"/>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pStyle w:val="0"/>
        <w:spacing w:before="200" w:line-rule="auto"/>
        <w:ind w:firstLine="540"/>
        <w:jc w:val="both"/>
      </w:pPr>
      <w:r>
        <w:rPr>
          <w:sz w:val="20"/>
        </w:rPr>
        <w:t xml:space="preserve">Иметь представление о культуре речи как разделе лингвистики.</w:t>
      </w:r>
    </w:p>
    <w:p>
      <w:pPr>
        <w:pStyle w:val="0"/>
        <w:spacing w:before="200" w:line-rule="auto"/>
        <w:ind w:firstLine="540"/>
        <w:jc w:val="both"/>
      </w:pPr>
      <w:r>
        <w:rPr>
          <w:sz w:val="20"/>
        </w:rPr>
        <w:t xml:space="preserve">Комментировать нормативный, коммуникативный и этический аспекты культуры речи, приводить соответствующие примеры.</w:t>
      </w:r>
    </w:p>
    <w:p>
      <w:pPr>
        <w:pStyle w:val="0"/>
        <w:spacing w:before="200" w:line-rule="auto"/>
        <w:ind w:firstLine="540"/>
        <w:jc w:val="both"/>
      </w:pPr>
      <w:r>
        <w:rPr>
          <w:sz w:val="20"/>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pStyle w:val="0"/>
        <w:spacing w:before="200" w:line-rule="auto"/>
        <w:ind w:firstLine="540"/>
        <w:jc w:val="both"/>
      </w:pPr>
      <w:r>
        <w:rPr>
          <w:sz w:val="20"/>
        </w:rPr>
        <w:t xml:space="preserve">Иметь представление о языковой норме, ее видах.</w:t>
      </w:r>
    </w:p>
    <w:p>
      <w:pPr>
        <w:pStyle w:val="0"/>
        <w:spacing w:before="200" w:line-rule="auto"/>
        <w:ind w:firstLine="540"/>
        <w:jc w:val="both"/>
      </w:pPr>
      <w:r>
        <w:rPr>
          <w:sz w:val="20"/>
        </w:rPr>
        <w:t xml:space="preserve">Использовать словари русского языка в учебной деятельности.</w:t>
      </w:r>
    </w:p>
    <w:p>
      <w:pPr>
        <w:pStyle w:val="0"/>
        <w:spacing w:before="200" w:line-rule="auto"/>
        <w:ind w:firstLine="540"/>
        <w:jc w:val="both"/>
      </w:pPr>
      <w:r>
        <w:rPr>
          <w:sz w:val="20"/>
        </w:rPr>
        <w:t xml:space="preserve">19.8.5.3. Фонетика. Орфоэпия. Орфоэпические нормы.</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Определять изобразительно-выразительные средства фонетики в тексте.</w:t>
      </w:r>
    </w:p>
    <w:p>
      <w:pPr>
        <w:pStyle w:val="0"/>
        <w:spacing w:before="200" w:line-rule="auto"/>
        <w:ind w:firstLine="540"/>
        <w:jc w:val="both"/>
      </w:pPr>
      <w:r>
        <w:rPr>
          <w:sz w:val="20"/>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pStyle w:val="0"/>
        <w:spacing w:before="200" w:line-rule="auto"/>
        <w:ind w:firstLine="540"/>
        <w:jc w:val="both"/>
      </w:pPr>
      <w:r>
        <w:rPr>
          <w:sz w:val="20"/>
        </w:rPr>
        <w:t xml:space="preserve">Соблюдать основные произносительные и акцентологические нормы современного русского литературного языка.</w:t>
      </w:r>
    </w:p>
    <w:p>
      <w:pPr>
        <w:pStyle w:val="0"/>
        <w:spacing w:before="200" w:line-rule="auto"/>
        <w:ind w:firstLine="540"/>
        <w:jc w:val="both"/>
      </w:pPr>
      <w:r>
        <w:rPr>
          <w:sz w:val="20"/>
        </w:rPr>
        <w:t xml:space="preserve">Использовать орфоэпический словарь.</w:t>
      </w:r>
    </w:p>
    <w:p>
      <w:pPr>
        <w:pStyle w:val="0"/>
        <w:spacing w:before="200" w:line-rule="auto"/>
        <w:ind w:firstLine="540"/>
        <w:jc w:val="both"/>
      </w:pPr>
      <w:r>
        <w:rPr>
          <w:sz w:val="20"/>
        </w:rPr>
        <w:t xml:space="preserve">19.8.5.4. Лексикология и фразеология. Лексические нормы.</w:t>
      </w:r>
    </w:p>
    <w:p>
      <w:pPr>
        <w:pStyle w:val="0"/>
        <w:spacing w:before="200" w:line-rule="auto"/>
        <w:ind w:firstLine="540"/>
        <w:jc w:val="both"/>
      </w:pPr>
      <w:r>
        <w:rPr>
          <w:sz w:val="20"/>
        </w:rPr>
        <w:t xml:space="preserve">Выполнять лексический анализ слова.</w:t>
      </w:r>
    </w:p>
    <w:p>
      <w:pPr>
        <w:pStyle w:val="0"/>
        <w:spacing w:before="200" w:line-rule="auto"/>
        <w:ind w:firstLine="540"/>
        <w:jc w:val="both"/>
      </w:pPr>
      <w:r>
        <w:rPr>
          <w:sz w:val="20"/>
        </w:rPr>
        <w:t xml:space="preserve">Определять изобразительно-выразительные средства лексики.</w:t>
      </w:r>
    </w:p>
    <w:p>
      <w:pPr>
        <w:pStyle w:val="0"/>
        <w:spacing w:before="200" w:line-rule="auto"/>
        <w:ind w:firstLine="540"/>
        <w:jc w:val="both"/>
      </w:pPr>
      <w:r>
        <w:rPr>
          <w:sz w:val="20"/>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pStyle w:val="0"/>
        <w:spacing w:before="200" w:line-rule="auto"/>
        <w:ind w:firstLine="540"/>
        <w:jc w:val="both"/>
      </w:pPr>
      <w:r>
        <w:rPr>
          <w:sz w:val="20"/>
        </w:rPr>
        <w:t xml:space="preserve">Соблюдать лексические нормы.</w:t>
      </w:r>
    </w:p>
    <w:p>
      <w:pPr>
        <w:pStyle w:val="0"/>
        <w:spacing w:before="200" w:line-rule="auto"/>
        <w:ind w:firstLine="540"/>
        <w:jc w:val="both"/>
      </w:pPr>
      <w:r>
        <w:rPr>
          <w:sz w:val="20"/>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pStyle w:val="0"/>
        <w:spacing w:before="200" w:line-rule="auto"/>
        <w:ind w:firstLine="540"/>
        <w:jc w:val="both"/>
      </w:pPr>
      <w:r>
        <w:rPr>
          <w:sz w:val="20"/>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pStyle w:val="0"/>
        <w:spacing w:before="200" w:line-rule="auto"/>
        <w:ind w:firstLine="540"/>
        <w:jc w:val="both"/>
      </w:pPr>
      <w:r>
        <w:rPr>
          <w:sz w:val="20"/>
        </w:rPr>
        <w:t xml:space="preserve">19.8.5.5. Морфемика и словообразование. Словообразовательные нормы.</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pPr>
        <w:pStyle w:val="0"/>
        <w:spacing w:before="200" w:line-rule="auto"/>
        <w:ind w:firstLine="540"/>
        <w:jc w:val="both"/>
      </w:pPr>
      <w:r>
        <w:rPr>
          <w:sz w:val="20"/>
        </w:rPr>
        <w:t xml:space="preserve">Использовать словообразовательный словарь.</w:t>
      </w:r>
    </w:p>
    <w:p>
      <w:pPr>
        <w:pStyle w:val="0"/>
        <w:spacing w:before="200" w:line-rule="auto"/>
        <w:ind w:firstLine="540"/>
        <w:jc w:val="both"/>
      </w:pPr>
      <w:r>
        <w:rPr>
          <w:sz w:val="20"/>
        </w:rPr>
        <w:t xml:space="preserve">19.8.5.6. Морфология. Морфологические нормы.</w:t>
      </w:r>
    </w:p>
    <w:p>
      <w:pPr>
        <w:pStyle w:val="0"/>
        <w:spacing w:before="200" w:line-rule="auto"/>
        <w:ind w:firstLine="540"/>
        <w:jc w:val="both"/>
      </w:pPr>
      <w:r>
        <w:rPr>
          <w:sz w:val="20"/>
        </w:rPr>
        <w:t xml:space="preserve">Выполнять морфологический анализ слова.</w:t>
      </w:r>
    </w:p>
    <w:p>
      <w:pPr>
        <w:pStyle w:val="0"/>
        <w:spacing w:before="200" w:line-rule="auto"/>
        <w:ind w:firstLine="540"/>
        <w:jc w:val="both"/>
      </w:pPr>
      <w:r>
        <w:rPr>
          <w:sz w:val="20"/>
        </w:rPr>
        <w:t xml:space="preserve">Определять особенности употребления в тексте слов разных частей речи.</w:t>
      </w:r>
    </w:p>
    <w:p>
      <w:pPr>
        <w:pStyle w:val="0"/>
        <w:spacing w:before="200" w:line-rule="auto"/>
        <w:ind w:firstLine="540"/>
        <w:jc w:val="both"/>
      </w:pPr>
      <w:r>
        <w:rPr>
          <w:sz w:val="20"/>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pStyle w:val="0"/>
        <w:spacing w:before="200" w:line-rule="auto"/>
        <w:ind w:firstLine="540"/>
        <w:jc w:val="both"/>
      </w:pPr>
      <w:r>
        <w:rPr>
          <w:sz w:val="20"/>
        </w:rPr>
        <w:t xml:space="preserve">Соблюдать морфологические нормы.</w:t>
      </w:r>
    </w:p>
    <w:p>
      <w:pPr>
        <w:pStyle w:val="0"/>
        <w:spacing w:before="200" w:line-rule="auto"/>
        <w:ind w:firstLine="540"/>
        <w:jc w:val="both"/>
      </w:pPr>
      <w:r>
        <w:rPr>
          <w:sz w:val="20"/>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pPr>
        <w:pStyle w:val="0"/>
        <w:spacing w:before="200" w:line-rule="auto"/>
        <w:ind w:firstLine="540"/>
        <w:jc w:val="both"/>
      </w:pPr>
      <w:r>
        <w:rPr>
          <w:sz w:val="20"/>
        </w:rPr>
        <w:t xml:space="preserve">Использовать словарь грамматических трудностей, справочники.</w:t>
      </w:r>
    </w:p>
    <w:p>
      <w:pPr>
        <w:pStyle w:val="0"/>
        <w:spacing w:before="200" w:line-rule="auto"/>
        <w:ind w:firstLine="540"/>
        <w:jc w:val="both"/>
      </w:pPr>
      <w:r>
        <w:rPr>
          <w:sz w:val="20"/>
        </w:rPr>
        <w:t xml:space="preserve">19.8.5.7. Орфография. Основные правила орфографии.</w:t>
      </w:r>
    </w:p>
    <w:p>
      <w:pPr>
        <w:pStyle w:val="0"/>
        <w:spacing w:before="200" w:line-rule="auto"/>
        <w:ind w:firstLine="540"/>
        <w:jc w:val="both"/>
      </w:pPr>
      <w:r>
        <w:rPr>
          <w:sz w:val="20"/>
        </w:rPr>
        <w:t xml:space="preserve">Иметь представление о принципах и разделах русской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19.8.5.8. Речь. Речевое общение.</w:t>
      </w:r>
    </w:p>
    <w:p>
      <w:pPr>
        <w:pStyle w:val="0"/>
        <w:spacing w:before="200" w:line-rule="auto"/>
        <w:ind w:firstLine="540"/>
        <w:jc w:val="both"/>
      </w:pPr>
      <w:r>
        <w:rPr>
          <w:sz w:val="20"/>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pPr>
        <w:pStyle w:val="0"/>
        <w:spacing w:before="200" w:line-rule="auto"/>
        <w:ind w:firstLine="540"/>
        <w:jc w:val="both"/>
      </w:pPr>
      <w:r>
        <w:rPr>
          <w:sz w:val="20"/>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pStyle w:val="0"/>
        <w:spacing w:before="200" w:line-rule="auto"/>
        <w:ind w:firstLine="540"/>
        <w:jc w:val="both"/>
      </w:pPr>
      <w:r>
        <w:rPr>
          <w:sz w:val="20"/>
        </w:rPr>
        <w:t xml:space="preserve">Употреблять языковые средства с учетом речевой ситуации.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w:t>
      </w:r>
    </w:p>
    <w:p>
      <w:pPr>
        <w:pStyle w:val="0"/>
        <w:spacing w:before="200" w:line-rule="auto"/>
        <w:ind w:firstLine="540"/>
        <w:jc w:val="both"/>
      </w:pPr>
      <w:r>
        <w:rPr>
          <w:sz w:val="20"/>
        </w:rPr>
        <w:t xml:space="preserve">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19.8.5.9. Текст. Информационно-смысловая переработка текста.</w:t>
      </w:r>
    </w:p>
    <w:p>
      <w:pPr>
        <w:pStyle w:val="0"/>
        <w:spacing w:before="200" w:line-rule="auto"/>
        <w:ind w:firstLine="540"/>
        <w:jc w:val="both"/>
      </w:pPr>
      <w:r>
        <w:rPr>
          <w:sz w:val="20"/>
        </w:rPr>
        <w:t xml:space="preserve">Применять знания о тексте, его основных признаках, структуре и видах представленной в нем информации в речевой практике.</w:t>
      </w:r>
    </w:p>
    <w:p>
      <w:pPr>
        <w:pStyle w:val="0"/>
        <w:spacing w:before="200" w:line-rule="auto"/>
        <w:ind w:firstLine="540"/>
        <w:jc w:val="both"/>
      </w:pPr>
      <w:r>
        <w:rPr>
          <w:sz w:val="20"/>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pStyle w:val="0"/>
        <w:spacing w:before="200" w:line-rule="auto"/>
        <w:ind w:firstLine="540"/>
        <w:jc w:val="both"/>
      </w:pPr>
      <w:r>
        <w:rPr>
          <w:sz w:val="20"/>
        </w:rPr>
        <w:t xml:space="preserve">Выявлять логико-смысловые отношения между предложениями в тексте.</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Создавать вторичные тексты (план, тезисы, конспект, реферат, аннотация, отзыв, рецензия и другие).</w:t>
      </w:r>
    </w:p>
    <w:p>
      <w:pPr>
        <w:pStyle w:val="0"/>
        <w:spacing w:before="200" w:line-rule="auto"/>
        <w:ind w:firstLine="540"/>
        <w:jc w:val="both"/>
      </w:pPr>
      <w:r>
        <w:rPr>
          <w:sz w:val="20"/>
        </w:rPr>
        <w:t xml:space="preserve">Корректировать текст: устранять логические, фактические, этические, грамматические и речевые ошибки.</w:t>
      </w:r>
    </w:p>
    <w:p>
      <w:pPr>
        <w:pStyle w:val="0"/>
        <w:spacing w:before="200" w:line-rule="auto"/>
        <w:ind w:firstLine="540"/>
        <w:jc w:val="both"/>
      </w:pPr>
      <w:r>
        <w:rPr>
          <w:sz w:val="20"/>
        </w:rPr>
        <w:t xml:space="preserve">19.8.6. К концу обучения в 11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19.8.6.1. Общие сведения о языке.</w:t>
      </w:r>
    </w:p>
    <w:p>
      <w:pPr>
        <w:pStyle w:val="0"/>
        <w:spacing w:before="200" w:line-rule="auto"/>
        <w:ind w:firstLine="540"/>
        <w:jc w:val="both"/>
      </w:pPr>
      <w:r>
        <w:rPr>
          <w:sz w:val="20"/>
        </w:rPr>
        <w:t xml:space="preserve">Иметь представление об экологии языка, о проблемах речевой культуры в современном обществе.</w:t>
      </w:r>
    </w:p>
    <w:p>
      <w:pPr>
        <w:pStyle w:val="0"/>
        <w:spacing w:before="200" w:line-rule="auto"/>
        <w:ind w:firstLine="540"/>
        <w:jc w:val="both"/>
      </w:pPr>
      <w:r>
        <w:rPr>
          <w:sz w:val="20"/>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pPr>
        <w:pStyle w:val="0"/>
        <w:spacing w:before="200" w:line-rule="auto"/>
        <w:ind w:firstLine="540"/>
        <w:jc w:val="both"/>
      </w:pPr>
      <w:r>
        <w:rPr>
          <w:sz w:val="20"/>
        </w:rPr>
        <w:t xml:space="preserve">19.8.6.2. Язык и речь. Культура речи. Синтаксис. Синтаксические нормы.</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Определять изобразительно-выразительные средства синтаксиса русского языка (в рамках изученного).</w:t>
      </w:r>
    </w:p>
    <w:p>
      <w:pPr>
        <w:pStyle w:val="0"/>
        <w:spacing w:before="200" w:line-rule="auto"/>
        <w:ind w:firstLine="540"/>
        <w:jc w:val="both"/>
      </w:pPr>
      <w:r>
        <w:rPr>
          <w:sz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0"/>
        <w:spacing w:before="200" w:line-rule="auto"/>
        <w:ind w:firstLine="540"/>
        <w:jc w:val="both"/>
      </w:pPr>
      <w:r>
        <w:rPr>
          <w:sz w:val="20"/>
        </w:rPr>
        <w:t xml:space="preserve">Соблюдать синтаксические нормы.</w:t>
      </w:r>
    </w:p>
    <w:p>
      <w:pPr>
        <w:pStyle w:val="0"/>
        <w:spacing w:before="200" w:line-rule="auto"/>
        <w:ind w:firstLine="540"/>
        <w:jc w:val="both"/>
      </w:pPr>
      <w:r>
        <w:rPr>
          <w:sz w:val="20"/>
        </w:rPr>
        <w:t xml:space="preserve">Использовать словари грамматических трудностей, справочники.</w:t>
      </w:r>
    </w:p>
    <w:p>
      <w:pPr>
        <w:pStyle w:val="0"/>
        <w:spacing w:before="200" w:line-rule="auto"/>
        <w:ind w:firstLine="540"/>
        <w:jc w:val="both"/>
      </w:pPr>
      <w:r>
        <w:rPr>
          <w:sz w:val="20"/>
        </w:rPr>
        <w:t xml:space="preserve">19.8.6.3. Пунктуация. Основные правила пунктуации.</w:t>
      </w:r>
    </w:p>
    <w:p>
      <w:pPr>
        <w:pStyle w:val="0"/>
        <w:spacing w:before="200" w:line-rule="auto"/>
        <w:ind w:firstLine="540"/>
        <w:jc w:val="both"/>
      </w:pPr>
      <w:r>
        <w:rPr>
          <w:sz w:val="20"/>
        </w:rPr>
        <w:t xml:space="preserve">Иметь представление о принципах и разделах русской пунктуации.</w:t>
      </w:r>
    </w:p>
    <w:p>
      <w:pPr>
        <w:pStyle w:val="0"/>
        <w:spacing w:before="200" w:line-rule="auto"/>
        <w:ind w:firstLine="540"/>
        <w:jc w:val="both"/>
      </w:pPr>
      <w:r>
        <w:rPr>
          <w:sz w:val="20"/>
        </w:rPr>
        <w:t xml:space="preserve">Выполнять пунктуационный анализ предложения.</w:t>
      </w:r>
    </w:p>
    <w:p>
      <w:pPr>
        <w:pStyle w:val="0"/>
        <w:spacing w:before="200" w:line-rule="auto"/>
        <w:ind w:firstLine="540"/>
        <w:jc w:val="both"/>
      </w:pPr>
      <w:r>
        <w:rPr>
          <w:sz w:val="20"/>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pStyle w:val="0"/>
        <w:spacing w:before="200" w:line-rule="auto"/>
        <w:ind w:firstLine="540"/>
        <w:jc w:val="both"/>
      </w:pPr>
      <w:r>
        <w:rPr>
          <w:sz w:val="20"/>
        </w:rPr>
        <w:t xml:space="preserve">Соблюдать правила пунктуации.</w:t>
      </w:r>
    </w:p>
    <w:p>
      <w:pPr>
        <w:pStyle w:val="0"/>
        <w:spacing w:before="200" w:line-rule="auto"/>
        <w:ind w:firstLine="540"/>
        <w:jc w:val="both"/>
      </w:pPr>
      <w:r>
        <w:rPr>
          <w:sz w:val="20"/>
        </w:rPr>
        <w:t xml:space="preserve">Использовать справочники по пунктуации.</w:t>
      </w:r>
    </w:p>
    <w:p>
      <w:pPr>
        <w:pStyle w:val="0"/>
        <w:spacing w:before="200" w:line-rule="auto"/>
        <w:ind w:firstLine="540"/>
        <w:jc w:val="both"/>
      </w:pPr>
      <w:r>
        <w:rPr>
          <w:sz w:val="20"/>
        </w:rPr>
        <w:t xml:space="preserve">19.8.6.4. Функциональная стилистика. Культура речи.</w:t>
      </w:r>
    </w:p>
    <w:p>
      <w:pPr>
        <w:pStyle w:val="0"/>
        <w:spacing w:before="200" w:line-rule="auto"/>
        <w:ind w:firstLine="540"/>
        <w:jc w:val="both"/>
      </w:pPr>
      <w:r>
        <w:rPr>
          <w:sz w:val="20"/>
        </w:rPr>
        <w:t xml:space="preserve">Иметь представление о функциональной стилистике как разделе лингвистики.</w:t>
      </w:r>
    </w:p>
    <w:p>
      <w:pPr>
        <w:pStyle w:val="0"/>
        <w:spacing w:before="200" w:line-rule="auto"/>
        <w:ind w:firstLine="540"/>
        <w:jc w:val="both"/>
      </w:pPr>
      <w:r>
        <w:rPr>
          <w:sz w:val="20"/>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pStyle w:val="0"/>
        <w:spacing w:before="200" w:line-rule="auto"/>
        <w:ind w:firstLine="540"/>
        <w:jc w:val="both"/>
      </w:pPr>
      <w:r>
        <w:rPr>
          <w:sz w:val="20"/>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pPr>
        <w:pStyle w:val="0"/>
        <w:spacing w:before="200" w:line-rule="auto"/>
        <w:ind w:firstLine="540"/>
        <w:jc w:val="both"/>
      </w:pPr>
      <w:r>
        <w:rPr>
          <w:sz w:val="20"/>
        </w:rPr>
        <w:t xml:space="preserve">Применять знания о функциональных разновидностях языка в речевой практике.</w:t>
      </w:r>
    </w:p>
    <w:p>
      <w:pPr>
        <w:pStyle w:val="0"/>
        <w:ind w:firstLine="540"/>
        <w:jc w:val="both"/>
      </w:pPr>
      <w:r>
        <w:rPr>
          <w:sz w:val="20"/>
        </w:rPr>
      </w:r>
    </w:p>
    <w:p>
      <w:pPr>
        <w:pStyle w:val="2"/>
        <w:outlineLvl w:val="2"/>
        <w:ind w:firstLine="540"/>
        <w:jc w:val="both"/>
      </w:pPr>
      <w:r>
        <w:rPr>
          <w:sz w:val="20"/>
        </w:rPr>
        <w:t xml:space="preserve">20. Федеральная рабочая программа по учебному предмету "Литература" (базовый уровень).</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2"/>
        <w:outlineLvl w:val="3"/>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w:history="0" r:id="rId5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pPr>
        <w:pStyle w:val="0"/>
        <w:spacing w:before="200" w:line-rule="auto"/>
        <w:ind w:firstLine="540"/>
        <w:jc w:val="both"/>
      </w:pPr>
      <w:r>
        <w:rPr>
          <w:sz w:val="20"/>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pPr>
        <w:pStyle w:val="0"/>
        <w:spacing w:before="200" w:line-rule="auto"/>
        <w:ind w:firstLine="540"/>
        <w:jc w:val="both"/>
      </w:pPr>
      <w:r>
        <w:rPr>
          <w:sz w:val="20"/>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w:history="0" r:id="rId5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0"/>
        <w:spacing w:before="200" w:line-rule="auto"/>
        <w:ind w:firstLine="540"/>
        <w:jc w:val="both"/>
      </w:pPr>
      <w:r>
        <w:rPr>
          <w:sz w:val="20"/>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pStyle w:val="0"/>
        <w:spacing w:before="200" w:line-rule="auto"/>
        <w:ind w:firstLine="540"/>
        <w:jc w:val="both"/>
      </w:pPr>
      <w:r>
        <w:rPr>
          <w:sz w:val="20"/>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pPr>
        <w:pStyle w:val="0"/>
        <w:spacing w:before="200" w:line-rule="auto"/>
        <w:ind w:firstLine="540"/>
        <w:jc w:val="both"/>
      </w:pPr>
      <w:r>
        <w:rPr>
          <w:sz w:val="20"/>
        </w:rPr>
        <w:t xml:space="preserve">20.2.11. В соответствии с </w:t>
      </w:r>
      <w:hyperlink w:history="0" r:id="rId5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20.3. Содержание обучения в 10 классе.</w:t>
      </w:r>
    </w:p>
    <w:p>
      <w:pPr>
        <w:pStyle w:val="0"/>
        <w:spacing w:before="200" w:line-rule="auto"/>
        <w:ind w:firstLine="540"/>
        <w:jc w:val="both"/>
      </w:pPr>
      <w:r>
        <w:rPr>
          <w:sz w:val="20"/>
        </w:rPr>
        <w:t xml:space="preserve">20.3.1. Литература второй половины XIX века.</w:t>
      </w:r>
    </w:p>
    <w:p>
      <w:pPr>
        <w:pStyle w:val="0"/>
        <w:spacing w:before="200" w:line-rule="auto"/>
        <w:ind w:firstLine="540"/>
        <w:jc w:val="both"/>
      </w:pPr>
      <w:r>
        <w:rPr>
          <w:sz w:val="20"/>
        </w:rPr>
        <w:t xml:space="preserve">20.3.1.1. А.Н. Островский. Драма "Гроза".</w:t>
      </w:r>
    </w:p>
    <w:p>
      <w:pPr>
        <w:pStyle w:val="0"/>
        <w:spacing w:before="200" w:line-rule="auto"/>
        <w:ind w:firstLine="540"/>
        <w:jc w:val="both"/>
      </w:pPr>
      <w:r>
        <w:rPr>
          <w:sz w:val="20"/>
        </w:rPr>
        <w:t xml:space="preserve">20.3.1.2. И.А. Гончаров. Роман "Обломов".</w:t>
      </w:r>
    </w:p>
    <w:p>
      <w:pPr>
        <w:pStyle w:val="0"/>
        <w:spacing w:before="200" w:line-rule="auto"/>
        <w:ind w:firstLine="540"/>
        <w:jc w:val="both"/>
      </w:pPr>
      <w:r>
        <w:rPr>
          <w:sz w:val="20"/>
        </w:rPr>
        <w:t xml:space="preserve">20.3.1.3. И.С. Тургенев. Роман "Отцы и дети".</w:t>
      </w:r>
    </w:p>
    <w:p>
      <w:pPr>
        <w:pStyle w:val="0"/>
        <w:spacing w:before="200" w:line-rule="auto"/>
        <w:ind w:firstLine="540"/>
        <w:jc w:val="both"/>
      </w:pPr>
      <w:r>
        <w:rPr>
          <w:sz w:val="20"/>
        </w:rPr>
        <w:t xml:space="preserve">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pPr>
        <w:pStyle w:val="0"/>
        <w:spacing w:before="200" w:line-rule="auto"/>
        <w:ind w:firstLine="540"/>
        <w:jc w:val="both"/>
      </w:pPr>
      <w:r>
        <w:rPr>
          <w:sz w:val="20"/>
        </w:rPr>
        <w:t xml:space="preserve">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pPr>
        <w:pStyle w:val="0"/>
        <w:spacing w:before="200" w:line-rule="auto"/>
        <w:ind w:firstLine="540"/>
        <w:jc w:val="both"/>
      </w:pPr>
      <w:r>
        <w:rPr>
          <w:sz w:val="20"/>
        </w:rPr>
        <w:t xml:space="preserve">Поэма "Кому на Руси жить хорошо".</w:t>
      </w:r>
    </w:p>
    <w:p>
      <w:pPr>
        <w:pStyle w:val="0"/>
        <w:spacing w:before="200" w:line-rule="auto"/>
        <w:ind w:firstLine="540"/>
        <w:jc w:val="both"/>
      </w:pPr>
      <w:r>
        <w:rPr>
          <w:sz w:val="20"/>
        </w:rPr>
        <w:t xml:space="preserve">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pPr>
        <w:pStyle w:val="0"/>
        <w:spacing w:before="200" w:line-rule="auto"/>
        <w:ind w:firstLine="540"/>
        <w:jc w:val="both"/>
      </w:pPr>
      <w:r>
        <w:rPr>
          <w:sz w:val="20"/>
        </w:rPr>
        <w:t xml:space="preserve">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pPr>
        <w:pStyle w:val="0"/>
        <w:spacing w:before="200" w:line-rule="auto"/>
        <w:ind w:firstLine="540"/>
        <w:jc w:val="both"/>
      </w:pPr>
      <w:r>
        <w:rPr>
          <w:sz w:val="20"/>
        </w:rPr>
        <w:t xml:space="preserve">20.3.1.8. Ф.М. Достоевский. Роман "Преступление и наказание".</w:t>
      </w:r>
    </w:p>
    <w:p>
      <w:pPr>
        <w:pStyle w:val="0"/>
        <w:spacing w:before="200" w:line-rule="auto"/>
        <w:ind w:firstLine="540"/>
        <w:jc w:val="both"/>
      </w:pPr>
      <w:r>
        <w:rPr>
          <w:sz w:val="20"/>
        </w:rPr>
        <w:t xml:space="preserve">20.3.1.9. Л.Н. Толстой. Роман-эпопея "Война и мир".</w:t>
      </w:r>
    </w:p>
    <w:p>
      <w:pPr>
        <w:pStyle w:val="0"/>
        <w:spacing w:before="200" w:line-rule="auto"/>
        <w:ind w:firstLine="540"/>
        <w:jc w:val="both"/>
      </w:pPr>
      <w:r>
        <w:rPr>
          <w:sz w:val="20"/>
        </w:rPr>
        <w:t xml:space="preserve">20.3.1.10. Н.С. Лесков. Рассказы и повести (не менее одного произведения по выбору). Например, "Очарованный странник", "Однодум" и другие.</w:t>
      </w:r>
    </w:p>
    <w:p>
      <w:pPr>
        <w:pStyle w:val="0"/>
        <w:spacing w:before="200" w:line-rule="auto"/>
        <w:ind w:firstLine="540"/>
        <w:jc w:val="both"/>
      </w:pPr>
      <w:r>
        <w:rPr>
          <w:sz w:val="20"/>
        </w:rPr>
        <w:t xml:space="preserve">20.3.1.11. А.П. Чехов. Рассказы (не менее трех по выбору). Например, "Студент", "Ионыч", "Дама с собачкой", "Человек в футляре" и другие.</w:t>
      </w:r>
    </w:p>
    <w:p>
      <w:pPr>
        <w:pStyle w:val="0"/>
        <w:spacing w:before="200" w:line-rule="auto"/>
        <w:ind w:firstLine="540"/>
        <w:jc w:val="both"/>
      </w:pPr>
      <w:r>
        <w:rPr>
          <w:sz w:val="20"/>
        </w:rPr>
        <w:t xml:space="preserve">Комедия "Вишневый сад".</w:t>
      </w:r>
    </w:p>
    <w:p>
      <w:pPr>
        <w:pStyle w:val="0"/>
        <w:spacing w:before="200" w:line-rule="auto"/>
        <w:ind w:firstLine="540"/>
        <w:jc w:val="both"/>
      </w:pPr>
      <w:r>
        <w:rPr>
          <w:sz w:val="20"/>
        </w:rPr>
        <w:t xml:space="preserve">20.3.2.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20.3.3. Литература народов России.</w:t>
      </w:r>
    </w:p>
    <w:p>
      <w:pPr>
        <w:pStyle w:val="0"/>
        <w:spacing w:before="200" w:line-rule="auto"/>
        <w:ind w:firstLine="540"/>
        <w:jc w:val="both"/>
      </w:pPr>
      <w:r>
        <w:rPr>
          <w:sz w:val="20"/>
        </w:rPr>
        <w:t xml:space="preserve">Стихотворения (не менее одного по выбору). Например, Г. Тукая, К. Хетагурова и других.</w:t>
      </w:r>
    </w:p>
    <w:p>
      <w:pPr>
        <w:pStyle w:val="0"/>
        <w:spacing w:before="200" w:line-rule="auto"/>
        <w:ind w:firstLine="540"/>
        <w:jc w:val="both"/>
      </w:pPr>
      <w:r>
        <w:rPr>
          <w:sz w:val="20"/>
        </w:rPr>
        <w:t xml:space="preserve">20.3.4. Зарубежная литература.</w:t>
      </w:r>
    </w:p>
    <w:p>
      <w:pPr>
        <w:pStyle w:val="0"/>
        <w:spacing w:before="200" w:line-rule="auto"/>
        <w:ind w:firstLine="540"/>
        <w:jc w:val="both"/>
      </w:pPr>
      <w:r>
        <w:rPr>
          <w:sz w:val="20"/>
        </w:rPr>
        <w:t xml:space="preserve">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pPr>
        <w:pStyle w:val="0"/>
        <w:spacing w:before="200" w:line-rule="auto"/>
        <w:ind w:firstLine="540"/>
        <w:jc w:val="both"/>
      </w:pPr>
      <w:r>
        <w:rPr>
          <w:sz w:val="20"/>
        </w:rPr>
        <w:t xml:space="preserve">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pPr>
        <w:pStyle w:val="0"/>
        <w:spacing w:before="200" w:line-rule="auto"/>
        <w:ind w:firstLine="540"/>
        <w:jc w:val="both"/>
      </w:pPr>
      <w:r>
        <w:rPr>
          <w:sz w:val="20"/>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pPr>
        <w:pStyle w:val="0"/>
        <w:ind w:firstLine="540"/>
        <w:jc w:val="both"/>
      </w:pPr>
      <w:r>
        <w:rPr>
          <w:sz w:val="20"/>
        </w:rPr>
      </w:r>
    </w:p>
    <w:p>
      <w:pPr>
        <w:pStyle w:val="2"/>
        <w:outlineLvl w:val="3"/>
        <w:ind w:firstLine="540"/>
        <w:jc w:val="both"/>
      </w:pPr>
      <w:r>
        <w:rPr>
          <w:sz w:val="20"/>
        </w:rPr>
        <w:t xml:space="preserve">20.4. Содержание обучения в 11 классе.</w:t>
      </w:r>
    </w:p>
    <w:p>
      <w:pPr>
        <w:pStyle w:val="0"/>
        <w:spacing w:before="200" w:line-rule="auto"/>
        <w:ind w:firstLine="540"/>
        <w:jc w:val="both"/>
      </w:pPr>
      <w:r>
        <w:rPr>
          <w:sz w:val="20"/>
        </w:rPr>
        <w:t xml:space="preserve">20.4.1. Литература конца XIX - начала XX века.</w:t>
      </w:r>
    </w:p>
    <w:p>
      <w:pPr>
        <w:pStyle w:val="0"/>
        <w:spacing w:before="200" w:line-rule="auto"/>
        <w:ind w:firstLine="540"/>
        <w:jc w:val="both"/>
      </w:pPr>
      <w:r>
        <w:rPr>
          <w:sz w:val="20"/>
        </w:rPr>
        <w:t xml:space="preserve">20.4.1.1. А.И. Куприн. Рассказы и повести (одно произведение по выбору). Например, "Гранатовый браслет", "Олеся" и другие.</w:t>
      </w:r>
    </w:p>
    <w:p>
      <w:pPr>
        <w:pStyle w:val="0"/>
        <w:spacing w:before="200" w:line-rule="auto"/>
        <w:ind w:firstLine="540"/>
        <w:jc w:val="both"/>
      </w:pPr>
      <w:r>
        <w:rPr>
          <w:sz w:val="20"/>
        </w:rPr>
        <w:t xml:space="preserve">20.4.1.2. Л.Н. Андреев. Рассказы и повести (одно произведение по выбору). Например, "Иуда Искариот", "Большой шлем" и другие.</w:t>
      </w:r>
    </w:p>
    <w:p>
      <w:pPr>
        <w:pStyle w:val="0"/>
        <w:spacing w:before="200" w:line-rule="auto"/>
        <w:ind w:firstLine="540"/>
        <w:jc w:val="both"/>
      </w:pPr>
      <w:r>
        <w:rPr>
          <w:sz w:val="20"/>
        </w:rPr>
        <w:t xml:space="preserve">20.4.1.3. М. Горький. Рассказы (один по выбору). Например, "Старуха Изергиль", "Макар Чудра", "Коновалов" и другие.</w:t>
      </w:r>
    </w:p>
    <w:p>
      <w:pPr>
        <w:pStyle w:val="0"/>
        <w:spacing w:before="200" w:line-rule="auto"/>
        <w:ind w:firstLine="540"/>
        <w:jc w:val="both"/>
      </w:pPr>
      <w:r>
        <w:rPr>
          <w:sz w:val="20"/>
        </w:rPr>
        <w:t xml:space="preserve">Пьеса "На дне".</w:t>
      </w:r>
    </w:p>
    <w:p>
      <w:pPr>
        <w:pStyle w:val="0"/>
        <w:spacing w:before="200" w:line-rule="auto"/>
        <w:ind w:firstLine="540"/>
        <w:jc w:val="both"/>
      </w:pPr>
      <w:r>
        <w:rPr>
          <w:sz w:val="20"/>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pPr>
        <w:pStyle w:val="0"/>
        <w:spacing w:before="200" w:line-rule="auto"/>
        <w:ind w:firstLine="540"/>
        <w:jc w:val="both"/>
      </w:pPr>
      <w:r>
        <w:rPr>
          <w:sz w:val="20"/>
        </w:rPr>
        <w:t xml:space="preserve">20.4.2. Литература XX века.</w:t>
      </w:r>
    </w:p>
    <w:p>
      <w:pPr>
        <w:pStyle w:val="0"/>
        <w:spacing w:before="200" w:line-rule="auto"/>
        <w:ind w:firstLine="540"/>
        <w:jc w:val="both"/>
      </w:pPr>
      <w:r>
        <w:rPr>
          <w:sz w:val="20"/>
        </w:rPr>
        <w:t xml:space="preserve">20.4.2.1. И.А. Бунин. Рассказы (два по выбору). Например, "Антоновские яблоки", "Чистый понедельник", "Господин из Сан-Франциско" и другие.</w:t>
      </w:r>
    </w:p>
    <w:p>
      <w:pPr>
        <w:pStyle w:val="0"/>
        <w:spacing w:before="200" w:line-rule="auto"/>
        <w:ind w:firstLine="540"/>
        <w:jc w:val="both"/>
      </w:pPr>
      <w:r>
        <w:rPr>
          <w:sz w:val="20"/>
        </w:rPr>
        <w:t xml:space="preserve">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pPr>
        <w:pStyle w:val="0"/>
        <w:spacing w:before="200" w:line-rule="auto"/>
        <w:ind w:firstLine="540"/>
        <w:jc w:val="both"/>
      </w:pPr>
      <w:r>
        <w:rPr>
          <w:sz w:val="20"/>
        </w:rPr>
        <w:t xml:space="preserve">Поэма "Двенадцать".</w:t>
      </w:r>
    </w:p>
    <w:p>
      <w:pPr>
        <w:pStyle w:val="0"/>
        <w:spacing w:before="200" w:line-rule="auto"/>
        <w:ind w:firstLine="540"/>
        <w:jc w:val="both"/>
      </w:pPr>
      <w:r>
        <w:rPr>
          <w:sz w:val="20"/>
        </w:rPr>
        <w:t xml:space="preserve">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pPr>
        <w:pStyle w:val="0"/>
        <w:spacing w:before="200" w:line-rule="auto"/>
        <w:ind w:firstLine="540"/>
        <w:jc w:val="both"/>
      </w:pPr>
      <w:r>
        <w:rPr>
          <w:sz w:val="20"/>
        </w:rPr>
        <w:t xml:space="preserve">Поэма "Облако в штанах".</w:t>
      </w:r>
    </w:p>
    <w:p>
      <w:pPr>
        <w:pStyle w:val="0"/>
        <w:spacing w:before="200" w:line-rule="auto"/>
        <w:ind w:firstLine="540"/>
        <w:jc w:val="both"/>
      </w:pPr>
      <w:r>
        <w:rPr>
          <w:sz w:val="20"/>
        </w:rPr>
        <w:t xml:space="preserve">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pPr>
        <w:pStyle w:val="0"/>
        <w:spacing w:before="200" w:line-rule="auto"/>
        <w:ind w:firstLine="540"/>
        <w:jc w:val="both"/>
      </w:pPr>
      <w:r>
        <w:rPr>
          <w:sz w:val="20"/>
        </w:rPr>
        <w:t xml:space="preserve">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pPr>
        <w:pStyle w:val="0"/>
        <w:spacing w:before="200" w:line-rule="auto"/>
        <w:ind w:firstLine="540"/>
        <w:jc w:val="both"/>
      </w:pPr>
      <w:r>
        <w:rPr>
          <w:sz w:val="20"/>
        </w:rPr>
        <w:t xml:space="preserve">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pPr>
        <w:pStyle w:val="0"/>
        <w:spacing w:before="200" w:line-rule="auto"/>
        <w:ind w:firstLine="540"/>
        <w:jc w:val="both"/>
      </w:pPr>
      <w:r>
        <w:rPr>
          <w:sz w:val="20"/>
        </w:rPr>
        <w:t xml:space="preserve">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pPr>
        <w:pStyle w:val="0"/>
        <w:spacing w:before="200" w:line-rule="auto"/>
        <w:ind w:firstLine="540"/>
        <w:jc w:val="both"/>
      </w:pPr>
      <w:r>
        <w:rPr>
          <w:sz w:val="20"/>
        </w:rPr>
        <w:t xml:space="preserve">Поэма "Реквием".</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20.4.2.8. М.А. Шолохов. Роман-эпопея "Тихий Дон" (избранные главы).</w:t>
      </w:r>
    </w:p>
    <w:p>
      <w:pPr>
        <w:pStyle w:val="0"/>
        <w:spacing w:before="200" w:line-rule="auto"/>
        <w:ind w:firstLine="540"/>
        <w:jc w:val="both"/>
      </w:pPr>
      <w:r>
        <w:rPr>
          <w:sz w:val="20"/>
        </w:rPr>
        <w:t xml:space="preserve">20.4.2.9. М.А. Булгаков. Романы "Белая гвардия", "Мастер и Маргарита" (один роман по выбору).</w:t>
      </w:r>
    </w:p>
    <w:p>
      <w:pPr>
        <w:pStyle w:val="0"/>
        <w:spacing w:before="200" w:line-rule="auto"/>
        <w:ind w:firstLine="540"/>
        <w:jc w:val="both"/>
      </w:pPr>
      <w:r>
        <w:rPr>
          <w:sz w:val="20"/>
        </w:rPr>
        <w:t xml:space="preserve">20.4.2.10. А.П. Платонов. Рассказы и повести (одно произведение по выбору). Например, "В прекрасном и яростном мире", "Котлован", "Возвращение" и другие.</w:t>
      </w:r>
    </w:p>
    <w:p>
      <w:pPr>
        <w:pStyle w:val="0"/>
        <w:spacing w:before="200" w:line-rule="auto"/>
        <w:ind w:firstLine="540"/>
        <w:jc w:val="both"/>
      </w:pPr>
      <w:r>
        <w:rPr>
          <w:sz w:val="20"/>
        </w:rPr>
        <w:t xml:space="preserve">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pPr>
        <w:pStyle w:val="0"/>
        <w:spacing w:before="200" w:line-rule="auto"/>
        <w:ind w:firstLine="540"/>
        <w:jc w:val="both"/>
      </w:pPr>
      <w:r>
        <w:rPr>
          <w:sz w:val="20"/>
        </w:rPr>
        <w:t xml:space="preserve">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pPr>
        <w:pStyle w:val="0"/>
        <w:spacing w:before="200" w:line-rule="auto"/>
        <w:ind w:firstLine="540"/>
        <w:jc w:val="both"/>
      </w:pPr>
      <w:r>
        <w:rPr>
          <w:sz w:val="20"/>
        </w:rPr>
        <w:t xml:space="preserve">20.4.2.13. 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20.4.2.15. Драматургия о Великой Отечественной войне. Пьесы (одно произведение по выбору). Например, В.С. Розов "Вечно живые" и другие.</w:t>
      </w:r>
    </w:p>
    <w:p>
      <w:pPr>
        <w:pStyle w:val="0"/>
        <w:spacing w:before="200" w:line-rule="auto"/>
        <w:ind w:firstLine="540"/>
        <w:jc w:val="both"/>
      </w:pPr>
      <w:r>
        <w:rPr>
          <w:sz w:val="20"/>
        </w:rPr>
        <w:t xml:space="preserve">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pPr>
        <w:pStyle w:val="0"/>
        <w:spacing w:before="200" w:line-rule="auto"/>
        <w:ind w:firstLine="540"/>
        <w:jc w:val="both"/>
      </w:pPr>
      <w:r>
        <w:rPr>
          <w:sz w:val="20"/>
        </w:rPr>
        <w:t xml:space="preserve">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pPr>
        <w:pStyle w:val="0"/>
        <w:spacing w:before="200" w:line-rule="auto"/>
        <w:ind w:firstLine="540"/>
        <w:jc w:val="both"/>
      </w:pPr>
      <w:r>
        <w:rPr>
          <w:sz w:val="20"/>
        </w:rPr>
        <w:t xml:space="preserve">20.4.2.18. В.М. Шукшин. Рассказы (не менее двух по выбору). Например, "Срезал", "Обида", "Микроскоп", "Мастер", "Крепкий мужик", "Сапожки" и другие.</w:t>
      </w:r>
    </w:p>
    <w:p>
      <w:pPr>
        <w:pStyle w:val="0"/>
        <w:spacing w:before="200" w:line-rule="auto"/>
        <w:ind w:firstLine="540"/>
        <w:jc w:val="both"/>
      </w:pPr>
      <w:r>
        <w:rPr>
          <w:sz w:val="20"/>
        </w:rPr>
        <w:t xml:space="preserve">20.4.2.19. В.Г. Распутин. Рассказы и повести (не менее одного произведения по выбору). Например, "Живи и помни", "Прощание с Матерой" и другие.</w:t>
      </w:r>
    </w:p>
    <w:p>
      <w:pPr>
        <w:pStyle w:val="0"/>
        <w:spacing w:before="200" w:line-rule="auto"/>
        <w:ind w:firstLine="540"/>
        <w:jc w:val="both"/>
      </w:pPr>
      <w:r>
        <w:rPr>
          <w:sz w:val="20"/>
        </w:rPr>
        <w:t xml:space="preserve">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pPr>
        <w:pStyle w:val="0"/>
        <w:spacing w:before="200" w:line-rule="auto"/>
        <w:ind w:firstLine="540"/>
        <w:jc w:val="both"/>
      </w:pPr>
      <w:r>
        <w:rPr>
          <w:sz w:val="20"/>
        </w:rPr>
        <w:t xml:space="preserve">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pPr>
        <w:pStyle w:val="0"/>
        <w:spacing w:before="200" w:line-rule="auto"/>
        <w:ind w:firstLine="540"/>
        <w:jc w:val="both"/>
      </w:pPr>
      <w:r>
        <w:rPr>
          <w:sz w:val="20"/>
        </w:rPr>
        <w:t xml:space="preserve">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pPr>
        <w:pStyle w:val="0"/>
        <w:spacing w:before="200" w:line-rule="auto"/>
        <w:ind w:firstLine="540"/>
        <w:jc w:val="both"/>
      </w:pPr>
      <w:r>
        <w:rPr>
          <w:sz w:val="20"/>
        </w:rP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pPr>
        <w:pStyle w:val="0"/>
        <w:spacing w:before="200" w:line-rule="auto"/>
        <w:ind w:firstLine="540"/>
        <w:jc w:val="both"/>
      </w:pPr>
      <w:r>
        <w:rPr>
          <w:sz w:val="20"/>
        </w:rPr>
        <w:t xml:space="preserve">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pPr>
        <w:pStyle w:val="0"/>
        <w:spacing w:before="200" w:line-rule="auto"/>
        <w:ind w:firstLine="540"/>
        <w:jc w:val="both"/>
      </w:pPr>
      <w:r>
        <w:rPr>
          <w:sz w:val="20"/>
        </w:rPr>
        <w:t xml:space="preserve">20.4.6. Литература народов России.</w:t>
      </w:r>
    </w:p>
    <w:p>
      <w:pPr>
        <w:pStyle w:val="0"/>
        <w:spacing w:before="200" w:line-rule="auto"/>
        <w:ind w:firstLine="540"/>
        <w:jc w:val="both"/>
      </w:pPr>
      <w:r>
        <w:rPr>
          <w:sz w:val="20"/>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pPr>
        <w:pStyle w:val="0"/>
        <w:spacing w:before="200" w:line-rule="auto"/>
        <w:ind w:firstLine="540"/>
        <w:jc w:val="both"/>
      </w:pPr>
      <w:r>
        <w:rPr>
          <w:sz w:val="20"/>
        </w:rPr>
        <w:t xml:space="preserve">20.4.7. Зарубежная литература.</w:t>
      </w:r>
    </w:p>
    <w:p>
      <w:pPr>
        <w:pStyle w:val="0"/>
        <w:spacing w:before="200" w:line-rule="auto"/>
        <w:ind w:firstLine="540"/>
        <w:jc w:val="both"/>
      </w:pPr>
      <w:r>
        <w:rPr>
          <w:sz w:val="20"/>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pPr>
        <w:pStyle w:val="0"/>
        <w:spacing w:before="200" w:line-rule="auto"/>
        <w:ind w:firstLine="540"/>
        <w:jc w:val="both"/>
      </w:pPr>
      <w:r>
        <w:rPr>
          <w:sz w:val="20"/>
        </w:rPr>
        <w:t xml:space="preserve">20.4.7.2. Зарубежная поэзия XX века (не менее двух стихотворений одного из поэтов по выбору). Например, стихотворения Г. Аполлинера, Т.С. Элиота и другие.</w:t>
      </w:r>
    </w:p>
    <w:p>
      <w:pPr>
        <w:pStyle w:val="0"/>
        <w:spacing w:before="200" w:line-rule="auto"/>
        <w:ind w:firstLine="540"/>
        <w:jc w:val="both"/>
      </w:pPr>
      <w:r>
        <w:rPr>
          <w:sz w:val="20"/>
        </w:rPr>
        <w:t xml:space="preserve">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pPr>
        <w:pStyle w:val="0"/>
        <w:ind w:firstLine="540"/>
        <w:jc w:val="both"/>
      </w:pPr>
      <w:r>
        <w:rPr>
          <w:sz w:val="20"/>
        </w:rPr>
      </w:r>
    </w:p>
    <w:p>
      <w:pPr>
        <w:pStyle w:val="2"/>
        <w:outlineLvl w:val="3"/>
        <w:ind w:firstLine="540"/>
        <w:jc w:val="both"/>
      </w:pPr>
      <w:r>
        <w:rPr>
          <w:sz w:val="20"/>
        </w:rPr>
        <w:t xml:space="preserve">20.5.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20.5.4.1.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20.5.4.3.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20.5.4.4.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20.5.4.5.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20.5.4.6.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pPr>
        <w:pStyle w:val="0"/>
        <w:spacing w:before="200" w:line-rule="auto"/>
        <w:ind w:firstLine="540"/>
        <w:jc w:val="both"/>
      </w:pPr>
      <w:r>
        <w:rPr>
          <w:sz w:val="20"/>
        </w:rPr>
        <w:t xml:space="preserve">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20.5.4.7.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20.5.5. Предметные результаты освоения программы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0"/>
        <w:spacing w:before="200" w:line-rule="auto"/>
        <w:ind w:firstLine="540"/>
        <w:jc w:val="both"/>
      </w:pPr>
      <w:r>
        <w:rPr>
          <w:sz w:val="2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20.5.6. Предметные результаты освоения программы по литературе к концу 10 класса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20.5.7. Предметные результаты освоения программы по литературе к концу 11 класса должны обеспечивать:</w:t>
      </w:r>
    </w:p>
    <w:p>
      <w:pPr>
        <w:pStyle w:val="0"/>
        <w:spacing w:before="200" w:line-rule="auto"/>
        <w:ind w:firstLine="540"/>
        <w:jc w:val="both"/>
      </w:pPr>
      <w:r>
        <w:rPr>
          <w:sz w:val="2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pPr>
        <w:pStyle w:val="0"/>
        <w:spacing w:before="200" w:line-rule="auto"/>
        <w:ind w:firstLine="540"/>
        <w:jc w:val="both"/>
      </w:pPr>
      <w:r>
        <w:rPr>
          <w:sz w:val="20"/>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21. Федеральная рабочая программа по учебному предмету "Литература" (углубленный уровень).</w:t>
      </w:r>
    </w:p>
    <w:p>
      <w:pPr>
        <w:pStyle w:val="0"/>
        <w:spacing w:before="200" w:line-rule="auto"/>
        <w:ind w:firstLine="540"/>
        <w:jc w:val="both"/>
      </w:pPr>
      <w:r>
        <w:rPr>
          <w:sz w:val="20"/>
        </w:rPr>
        <w:t xml:space="preserve">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spacing w:before="200" w:line-rule="auto"/>
        <w:ind w:firstLine="540"/>
        <w:jc w:val="both"/>
      </w:pPr>
      <w:r>
        <w:rPr>
          <w:sz w:val="20"/>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21.5. Пояснительная записка.</w:t>
      </w:r>
    </w:p>
    <w:p>
      <w:pPr>
        <w:pStyle w:val="0"/>
        <w:spacing w:before="200" w:line-rule="auto"/>
        <w:ind w:firstLine="540"/>
        <w:jc w:val="both"/>
      </w:pPr>
      <w:r>
        <w:rPr>
          <w:sz w:val="20"/>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w:history="0" r:id="rId5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pPr>
        <w:pStyle w:val="0"/>
        <w:spacing w:before="200" w:line-rule="auto"/>
        <w:ind w:firstLine="540"/>
        <w:jc w:val="both"/>
      </w:pPr>
      <w:r>
        <w:rPr>
          <w:sz w:val="20"/>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w:history="0" r:id="rId5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pPr>
        <w:pStyle w:val="0"/>
        <w:spacing w:before="200" w:line-rule="auto"/>
        <w:ind w:firstLine="540"/>
        <w:jc w:val="both"/>
      </w:pPr>
      <w:r>
        <w:rPr>
          <w:sz w:val="20"/>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pStyle w:val="0"/>
        <w:spacing w:before="200" w:line-rule="auto"/>
        <w:ind w:firstLine="540"/>
        <w:jc w:val="both"/>
      </w:pPr>
      <w:r>
        <w:rPr>
          <w:sz w:val="20"/>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pPr>
        <w:pStyle w:val="0"/>
        <w:spacing w:before="200" w:line-rule="auto"/>
        <w:ind w:firstLine="540"/>
        <w:jc w:val="both"/>
      </w:pPr>
      <w:r>
        <w:rPr>
          <w:sz w:val="20"/>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pPr>
        <w:pStyle w:val="0"/>
        <w:spacing w:before="200" w:line-rule="auto"/>
        <w:ind w:firstLine="540"/>
        <w:jc w:val="both"/>
      </w:pPr>
      <w:r>
        <w:rPr>
          <w:sz w:val="20"/>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pPr>
        <w:pStyle w:val="0"/>
        <w:spacing w:before="200" w:line-rule="auto"/>
        <w:ind w:firstLine="540"/>
        <w:jc w:val="both"/>
      </w:pPr>
      <w:r>
        <w:rPr>
          <w:sz w:val="20"/>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w:history="0" r:id="rId5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pStyle w:val="0"/>
        <w:spacing w:before="200" w:line-rule="auto"/>
        <w:ind w:firstLine="540"/>
        <w:jc w:val="both"/>
      </w:pPr>
      <w:r>
        <w:rPr>
          <w:sz w:val="20"/>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pPr>
        <w:pStyle w:val="0"/>
        <w:spacing w:before="200" w:line-rule="auto"/>
        <w:ind w:firstLine="540"/>
        <w:jc w:val="both"/>
      </w:pPr>
      <w:r>
        <w:rPr>
          <w:sz w:val="20"/>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pStyle w:val="0"/>
        <w:spacing w:before="200" w:line-rule="auto"/>
        <w:ind w:firstLine="540"/>
        <w:jc w:val="both"/>
      </w:pPr>
      <w:r>
        <w:rPr>
          <w:sz w:val="20"/>
        </w:rPr>
        <w:t xml:space="preserve">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pPr>
        <w:pStyle w:val="0"/>
        <w:spacing w:before="200" w:line-rule="auto"/>
        <w:ind w:firstLine="540"/>
        <w:jc w:val="both"/>
      </w:pPr>
      <w:r>
        <w:rPr>
          <w:sz w:val="20"/>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pPr>
        <w:pStyle w:val="0"/>
        <w:spacing w:before="200" w:line-rule="auto"/>
        <w:ind w:firstLine="540"/>
        <w:jc w:val="both"/>
      </w:pPr>
      <w:r>
        <w:rPr>
          <w:sz w:val="20"/>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pPr>
        <w:pStyle w:val="0"/>
        <w:spacing w:before="200" w:line-rule="auto"/>
        <w:ind w:firstLine="540"/>
        <w:jc w:val="both"/>
      </w:pPr>
      <w:r>
        <w:rPr>
          <w:sz w:val="20"/>
        </w:rPr>
        <w:t xml:space="preserve">21.5.18. Общее число часов, рекомендованных для изучения литературы, - 340 часов: в 10 классе - 170 (5 часов в неделю), в 11 классе - 170 (5 часов в неделю).</w:t>
      </w:r>
    </w:p>
    <w:p>
      <w:pPr>
        <w:pStyle w:val="0"/>
        <w:ind w:firstLine="540"/>
        <w:jc w:val="both"/>
      </w:pPr>
      <w:r>
        <w:rPr>
          <w:sz w:val="20"/>
        </w:rPr>
      </w:r>
    </w:p>
    <w:p>
      <w:pPr>
        <w:pStyle w:val="2"/>
        <w:outlineLvl w:val="3"/>
        <w:ind w:firstLine="540"/>
        <w:jc w:val="both"/>
      </w:pPr>
      <w:r>
        <w:rPr>
          <w:sz w:val="20"/>
        </w:rPr>
        <w:t xml:space="preserve">21.6. Содержание обучения в 10 классе.</w:t>
      </w:r>
    </w:p>
    <w:p>
      <w:pPr>
        <w:pStyle w:val="0"/>
        <w:spacing w:before="200" w:line-rule="auto"/>
        <w:ind w:firstLine="540"/>
        <w:jc w:val="both"/>
      </w:pPr>
      <w:r>
        <w:rPr>
          <w:sz w:val="20"/>
        </w:rPr>
        <w:t xml:space="preserve">21.6.1. Литература второй половины XIX века.</w:t>
      </w:r>
    </w:p>
    <w:p>
      <w:pPr>
        <w:pStyle w:val="0"/>
        <w:spacing w:before="200" w:line-rule="auto"/>
        <w:ind w:firstLine="540"/>
        <w:jc w:val="both"/>
      </w:pPr>
      <w:r>
        <w:rPr>
          <w:sz w:val="20"/>
        </w:rPr>
        <w:t xml:space="preserve">А.Н. Островский. Драма "Гроза". Пьесы "Бесприданница", "Свои люди - сочтемся" и другие (одно произведение по выбору).</w:t>
      </w:r>
    </w:p>
    <w:p>
      <w:pPr>
        <w:pStyle w:val="0"/>
        <w:spacing w:before="200" w:line-rule="auto"/>
        <w:ind w:firstLine="540"/>
        <w:jc w:val="both"/>
      </w:pPr>
      <w:r>
        <w:rPr>
          <w:sz w:val="20"/>
        </w:rPr>
        <w:t xml:space="preserve">И.А. Гончаров. Роман "Обломов". Романы и очерки (одно произведение по выбору). Например, "Обыкновенная история", очерки из книги "Фрегат "Паллада" и другие.</w:t>
      </w:r>
    </w:p>
    <w:p>
      <w:pPr>
        <w:pStyle w:val="0"/>
        <w:spacing w:before="200" w:line-rule="auto"/>
        <w:ind w:firstLine="540"/>
        <w:jc w:val="both"/>
      </w:pPr>
      <w:r>
        <w:rPr>
          <w:sz w:val="20"/>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pPr>
        <w:pStyle w:val="0"/>
        <w:spacing w:before="200" w:line-rule="auto"/>
        <w:ind w:firstLine="540"/>
        <w:jc w:val="both"/>
      </w:pPr>
      <w:r>
        <w:rPr>
          <w:sz w:val="20"/>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pPr>
        <w:pStyle w:val="0"/>
        <w:spacing w:before="200" w:line-rule="auto"/>
        <w:ind w:firstLine="540"/>
        <w:jc w:val="both"/>
      </w:pPr>
      <w:r>
        <w:rPr>
          <w:sz w:val="20"/>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pPr>
        <w:pStyle w:val="0"/>
        <w:spacing w:before="200" w:line-rule="auto"/>
        <w:ind w:firstLine="540"/>
        <w:jc w:val="both"/>
      </w:pPr>
      <w:r>
        <w:rPr>
          <w:sz w:val="20"/>
        </w:rPr>
        <w:t xml:space="preserve">Поэма "Кому на Руси жить хорошо".</w:t>
      </w:r>
    </w:p>
    <w:p>
      <w:pPr>
        <w:pStyle w:val="0"/>
        <w:spacing w:before="200" w:line-rule="auto"/>
        <w:ind w:firstLine="540"/>
        <w:jc w:val="both"/>
      </w:pPr>
      <w:r>
        <w:rPr>
          <w:sz w:val="20"/>
        </w:rPr>
        <w:t xml:space="preserve">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pPr>
        <w:pStyle w:val="0"/>
        <w:spacing w:before="200" w:line-rule="auto"/>
        <w:ind w:firstLine="540"/>
        <w:jc w:val="both"/>
      </w:pPr>
      <w:r>
        <w:rPr>
          <w:sz w:val="20"/>
        </w:rPr>
        <w:t xml:space="preserve">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pPr>
        <w:pStyle w:val="0"/>
        <w:spacing w:before="200" w:line-rule="auto"/>
        <w:ind w:firstLine="540"/>
        <w:jc w:val="both"/>
      </w:pPr>
      <w:r>
        <w:rPr>
          <w:sz w:val="20"/>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pPr>
        <w:pStyle w:val="0"/>
        <w:spacing w:before="200" w:line-rule="auto"/>
        <w:ind w:firstLine="540"/>
        <w:jc w:val="both"/>
      </w:pPr>
      <w:r>
        <w:rPr>
          <w:sz w:val="20"/>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pPr>
        <w:pStyle w:val="0"/>
        <w:spacing w:before="200" w:line-rule="auto"/>
        <w:ind w:firstLine="540"/>
        <w:jc w:val="both"/>
      </w:pPr>
      <w:r>
        <w:rPr>
          <w:sz w:val="20"/>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pPr>
        <w:pStyle w:val="0"/>
        <w:spacing w:before="200" w:line-rule="auto"/>
        <w:ind w:firstLine="540"/>
        <w:jc w:val="both"/>
      </w:pPr>
      <w:r>
        <w:rPr>
          <w:sz w:val="20"/>
        </w:rPr>
        <w:t xml:space="preserve">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pPr>
        <w:pStyle w:val="0"/>
        <w:spacing w:before="200" w:line-rule="auto"/>
        <w:ind w:firstLine="540"/>
        <w:jc w:val="both"/>
      </w:pPr>
      <w:r>
        <w:rPr>
          <w:sz w:val="20"/>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pPr>
        <w:pStyle w:val="0"/>
        <w:spacing w:before="200" w:line-rule="auto"/>
        <w:ind w:firstLine="540"/>
        <w:jc w:val="both"/>
      </w:pPr>
      <w:r>
        <w:rPr>
          <w:sz w:val="20"/>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pPr>
        <w:pStyle w:val="0"/>
        <w:spacing w:before="200" w:line-rule="auto"/>
        <w:ind w:firstLine="540"/>
        <w:jc w:val="both"/>
      </w:pPr>
      <w:r>
        <w:rPr>
          <w:sz w:val="20"/>
        </w:rPr>
        <w:t xml:space="preserve">Комедия "Вишневый сад". Пьесы "Чайка", "Дядя Ваня", "Три сестры" (одно произведение по выбору).</w:t>
      </w:r>
    </w:p>
    <w:p>
      <w:pPr>
        <w:pStyle w:val="0"/>
        <w:spacing w:before="200" w:line-rule="auto"/>
        <w:ind w:firstLine="540"/>
        <w:jc w:val="both"/>
      </w:pPr>
      <w:r>
        <w:rPr>
          <w:sz w:val="20"/>
        </w:rPr>
        <w:t xml:space="preserve">21.6.2.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21.6.3. Литература народов России.</w:t>
      </w:r>
    </w:p>
    <w:p>
      <w:pPr>
        <w:pStyle w:val="0"/>
        <w:spacing w:before="200" w:line-rule="auto"/>
        <w:ind w:firstLine="540"/>
        <w:jc w:val="both"/>
      </w:pPr>
      <w:r>
        <w:rPr>
          <w:sz w:val="20"/>
        </w:rPr>
        <w:t xml:space="preserve">Стихотворения и поэмы (не менее одного произведения по выбору). Например, стихотворения Г. Тукая, стихотворения и поэма "Фатима" К. Хетагурова и другие).</w:t>
      </w:r>
    </w:p>
    <w:p>
      <w:pPr>
        <w:pStyle w:val="0"/>
        <w:spacing w:before="200" w:line-rule="auto"/>
        <w:ind w:firstLine="540"/>
        <w:jc w:val="both"/>
      </w:pPr>
      <w:r>
        <w:rPr>
          <w:sz w:val="20"/>
        </w:rPr>
        <w:t xml:space="preserve">21.6.4. Зарубежная литература.</w:t>
      </w:r>
    </w:p>
    <w:p>
      <w:pPr>
        <w:pStyle w:val="0"/>
        <w:spacing w:before="200" w:line-rule="auto"/>
        <w:ind w:firstLine="540"/>
        <w:jc w:val="both"/>
      </w:pPr>
      <w:r>
        <w:rPr>
          <w:sz w:val="20"/>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pPr>
        <w:pStyle w:val="0"/>
        <w:spacing w:before="200" w:line-rule="auto"/>
        <w:ind w:firstLine="540"/>
        <w:jc w:val="both"/>
      </w:pPr>
      <w:r>
        <w:rPr>
          <w:sz w:val="20"/>
        </w:rPr>
        <w:t xml:space="preserve">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pPr>
        <w:pStyle w:val="0"/>
        <w:ind w:firstLine="540"/>
        <w:jc w:val="both"/>
      </w:pPr>
      <w:r>
        <w:rPr>
          <w:sz w:val="20"/>
        </w:rPr>
      </w:r>
    </w:p>
    <w:p>
      <w:pPr>
        <w:pStyle w:val="2"/>
        <w:outlineLvl w:val="3"/>
        <w:ind w:firstLine="540"/>
        <w:jc w:val="both"/>
      </w:pPr>
      <w:r>
        <w:rPr>
          <w:sz w:val="20"/>
        </w:rPr>
        <w:t xml:space="preserve">21.7. Содержание обучения в 11 классе.</w:t>
      </w:r>
    </w:p>
    <w:p>
      <w:pPr>
        <w:pStyle w:val="0"/>
        <w:spacing w:before="200" w:line-rule="auto"/>
        <w:ind w:firstLine="540"/>
        <w:jc w:val="both"/>
      </w:pPr>
      <w:r>
        <w:rPr>
          <w:sz w:val="20"/>
        </w:rPr>
        <w:t xml:space="preserve">21.7.1. Литература конца XIX - начала XX века.</w:t>
      </w:r>
    </w:p>
    <w:p>
      <w:pPr>
        <w:pStyle w:val="0"/>
        <w:spacing w:before="200" w:line-rule="auto"/>
        <w:ind w:firstLine="540"/>
        <w:jc w:val="both"/>
      </w:pPr>
      <w:r>
        <w:rPr>
          <w:sz w:val="20"/>
        </w:rPr>
        <w:t xml:space="preserve">А.И. Куприн. Рассказы и повести (два произведения по выбору). Например, "Гранатовый браслет", "Олеся", "Поединок" и другие.</w:t>
      </w:r>
    </w:p>
    <w:p>
      <w:pPr>
        <w:pStyle w:val="0"/>
        <w:spacing w:before="200" w:line-rule="auto"/>
        <w:ind w:firstLine="540"/>
        <w:jc w:val="both"/>
      </w:pPr>
      <w:r>
        <w:rPr>
          <w:sz w:val="20"/>
        </w:rPr>
        <w:t xml:space="preserve">Л.Н. Андреев. Рассказы и повести (два произведения по выбору). Например, "Иуда Искариот", "Большой шлем", "Рассказ о семи повешенных" и другие.</w:t>
      </w:r>
    </w:p>
    <w:p>
      <w:pPr>
        <w:pStyle w:val="0"/>
        <w:spacing w:before="200" w:line-rule="auto"/>
        <w:ind w:firstLine="540"/>
        <w:jc w:val="both"/>
      </w:pPr>
      <w:r>
        <w:rPr>
          <w:sz w:val="20"/>
        </w:rPr>
        <w:t xml:space="preserve">М. Горький. Рассказы, повести, романы (два произведения по выбору). Например, "Старуха Изергиль", "Макар Чудра", "Коновалов", "Фома Гордеев" и другие.</w:t>
      </w:r>
    </w:p>
    <w:p>
      <w:pPr>
        <w:pStyle w:val="0"/>
        <w:spacing w:before="200" w:line-rule="auto"/>
        <w:ind w:firstLine="540"/>
        <w:jc w:val="both"/>
      </w:pPr>
      <w:r>
        <w:rPr>
          <w:sz w:val="20"/>
        </w:rPr>
        <w:t xml:space="preserve">Пьеса "На дне".</w:t>
      </w:r>
    </w:p>
    <w:p>
      <w:pPr>
        <w:pStyle w:val="0"/>
        <w:spacing w:before="200" w:line-rule="auto"/>
        <w:ind w:firstLine="540"/>
        <w:jc w:val="both"/>
      </w:pPr>
      <w:r>
        <w:rPr>
          <w:sz w:val="20"/>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pPr>
        <w:pStyle w:val="0"/>
        <w:spacing w:before="200" w:line-rule="auto"/>
        <w:ind w:firstLine="540"/>
        <w:jc w:val="both"/>
      </w:pPr>
      <w:r>
        <w:rPr>
          <w:sz w:val="20"/>
        </w:rPr>
        <w:t xml:space="preserve">21.7.2. Литература XX века.</w:t>
      </w:r>
    </w:p>
    <w:p>
      <w:pPr>
        <w:pStyle w:val="0"/>
        <w:spacing w:before="200" w:line-rule="auto"/>
        <w:ind w:firstLine="540"/>
        <w:jc w:val="both"/>
      </w:pPr>
      <w:r>
        <w:rPr>
          <w:sz w:val="20"/>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pPr>
        <w:pStyle w:val="0"/>
        <w:spacing w:before="200" w:line-rule="auto"/>
        <w:ind w:firstLine="540"/>
        <w:jc w:val="both"/>
      </w:pPr>
      <w:r>
        <w:rPr>
          <w:sz w:val="20"/>
        </w:rPr>
        <w:t xml:space="preserve">Книга очерков "Окаянные дни" (фрагменты).</w:t>
      </w:r>
    </w:p>
    <w:p>
      <w:pPr>
        <w:pStyle w:val="0"/>
        <w:spacing w:before="200" w:line-rule="auto"/>
        <w:ind w:firstLine="540"/>
        <w:jc w:val="both"/>
      </w:pPr>
      <w:r>
        <w:rPr>
          <w:sz w:val="20"/>
        </w:rPr>
        <w:t xml:space="preserve">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pPr>
        <w:pStyle w:val="0"/>
        <w:spacing w:before="200" w:line-rule="auto"/>
        <w:ind w:firstLine="540"/>
        <w:jc w:val="both"/>
      </w:pPr>
      <w:r>
        <w:rPr>
          <w:sz w:val="20"/>
        </w:rPr>
        <w:t xml:space="preserve">Поэма "Двенадцать".</w:t>
      </w:r>
    </w:p>
    <w:p>
      <w:pPr>
        <w:pStyle w:val="0"/>
        <w:spacing w:before="200" w:line-rule="auto"/>
        <w:ind w:firstLine="540"/>
        <w:jc w:val="both"/>
      </w:pPr>
      <w:r>
        <w:rPr>
          <w:sz w:val="20"/>
        </w:rPr>
        <w:t xml:space="preserve">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pPr>
        <w:pStyle w:val="0"/>
        <w:spacing w:before="200" w:line-rule="auto"/>
        <w:ind w:firstLine="540"/>
        <w:jc w:val="both"/>
      </w:pPr>
      <w:r>
        <w:rPr>
          <w:sz w:val="20"/>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pPr>
        <w:pStyle w:val="0"/>
        <w:spacing w:before="200" w:line-rule="auto"/>
        <w:ind w:firstLine="540"/>
        <w:jc w:val="both"/>
      </w:pPr>
      <w:r>
        <w:rPr>
          <w:sz w:val="20"/>
        </w:rPr>
        <w:t xml:space="preserve">Поэмы "Облако в штанах", "Во весь голос. Первое вступление в поэму".</w:t>
      </w:r>
    </w:p>
    <w:p>
      <w:pPr>
        <w:pStyle w:val="0"/>
        <w:spacing w:before="200" w:line-rule="auto"/>
        <w:ind w:firstLine="540"/>
        <w:jc w:val="both"/>
      </w:pPr>
      <w:r>
        <w:rPr>
          <w:sz w:val="20"/>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pPr>
        <w:pStyle w:val="0"/>
        <w:spacing w:before="200" w:line-rule="auto"/>
        <w:ind w:firstLine="540"/>
        <w:jc w:val="both"/>
      </w:pPr>
      <w:r>
        <w:rPr>
          <w:sz w:val="20"/>
        </w:rPr>
        <w:t xml:space="preserve">Поэма "Черный человек".</w:t>
      </w:r>
    </w:p>
    <w:p>
      <w:pPr>
        <w:pStyle w:val="0"/>
        <w:spacing w:before="200" w:line-rule="auto"/>
        <w:ind w:firstLine="540"/>
        <w:jc w:val="both"/>
      </w:pPr>
      <w:r>
        <w:rPr>
          <w:sz w:val="20"/>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pPr>
        <w:pStyle w:val="0"/>
        <w:spacing w:before="200" w:line-rule="auto"/>
        <w:ind w:firstLine="540"/>
        <w:jc w:val="both"/>
      </w:pPr>
      <w:r>
        <w:rPr>
          <w:sz w:val="20"/>
        </w:rPr>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pPr>
        <w:pStyle w:val="0"/>
        <w:spacing w:before="200" w:line-rule="auto"/>
        <w:ind w:firstLine="540"/>
        <w:jc w:val="both"/>
      </w:pPr>
      <w:r>
        <w:rPr>
          <w:sz w:val="20"/>
        </w:rPr>
        <w:t xml:space="preserve">Очерк "Мой Пушкин".</w:t>
      </w:r>
    </w:p>
    <w:p>
      <w:pPr>
        <w:pStyle w:val="0"/>
        <w:spacing w:before="200" w:line-rule="auto"/>
        <w:ind w:firstLine="540"/>
        <w:jc w:val="both"/>
      </w:pPr>
      <w:r>
        <w:rPr>
          <w:sz w:val="20"/>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pPr>
        <w:pStyle w:val="0"/>
        <w:spacing w:before="200" w:line-rule="auto"/>
        <w:ind w:firstLine="540"/>
        <w:jc w:val="both"/>
      </w:pPr>
      <w:r>
        <w:rPr>
          <w:sz w:val="20"/>
        </w:rPr>
        <w:t xml:space="preserve">Поэма "Реквием".</w:t>
      </w:r>
    </w:p>
    <w:p>
      <w:pPr>
        <w:pStyle w:val="0"/>
        <w:spacing w:before="200" w:line-rule="auto"/>
        <w:ind w:firstLine="540"/>
        <w:jc w:val="both"/>
      </w:pPr>
      <w:r>
        <w:rPr>
          <w:sz w:val="20"/>
        </w:rPr>
        <w:t xml:space="preserve">Е.И. Замятин. Роман "Мы".</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w:t>
      </w:r>
    </w:p>
    <w:p>
      <w:pPr>
        <w:pStyle w:val="0"/>
        <w:spacing w:before="200" w:line-rule="auto"/>
        <w:ind w:firstLine="540"/>
        <w:jc w:val="both"/>
      </w:pPr>
      <w:r>
        <w:rPr>
          <w:sz w:val="20"/>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w:t>
      </w:r>
    </w:p>
    <w:p>
      <w:pPr>
        <w:pStyle w:val="0"/>
        <w:spacing w:before="200" w:line-rule="auto"/>
        <w:ind w:firstLine="540"/>
        <w:jc w:val="both"/>
      </w:pPr>
      <w:r>
        <w:rPr>
          <w:sz w:val="20"/>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pPr>
        <w:pStyle w:val="0"/>
        <w:spacing w:before="200" w:line-rule="auto"/>
        <w:ind w:firstLine="540"/>
        <w:jc w:val="both"/>
      </w:pPr>
      <w:r>
        <w:rPr>
          <w:sz w:val="20"/>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pPr>
        <w:pStyle w:val="0"/>
        <w:spacing w:before="200" w:line-rule="auto"/>
        <w:ind w:firstLine="540"/>
        <w:jc w:val="both"/>
      </w:pPr>
      <w:r>
        <w:rPr>
          <w:sz w:val="20"/>
        </w:rPr>
        <w:t xml:space="preserve">Поэма "По праву памяти".</w:t>
      </w:r>
    </w:p>
    <w:p>
      <w:pPr>
        <w:pStyle w:val="0"/>
        <w:spacing w:before="200" w:line-rule="auto"/>
        <w:ind w:firstLine="540"/>
        <w:jc w:val="both"/>
      </w:pPr>
      <w:r>
        <w:rPr>
          <w:sz w:val="20"/>
        </w:rP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К.М. Симонов "Русские люди" и другие.</w:t>
      </w:r>
    </w:p>
    <w:p>
      <w:pPr>
        <w:pStyle w:val="0"/>
        <w:spacing w:before="200" w:line-rule="auto"/>
        <w:ind w:firstLine="540"/>
        <w:jc w:val="both"/>
      </w:pPr>
      <w:r>
        <w:rPr>
          <w:sz w:val="20"/>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pPr>
        <w:pStyle w:val="0"/>
        <w:spacing w:before="200" w:line-rule="auto"/>
        <w:ind w:firstLine="540"/>
        <w:jc w:val="both"/>
      </w:pPr>
      <w:r>
        <w:rPr>
          <w:sz w:val="20"/>
        </w:rPr>
        <w:t xml:space="preserve">Роман "Доктор Живаго" (избранные главы).</w:t>
      </w:r>
    </w:p>
    <w:p>
      <w:pPr>
        <w:pStyle w:val="0"/>
        <w:spacing w:before="200" w:line-rule="auto"/>
        <w:ind w:firstLine="540"/>
        <w:jc w:val="both"/>
      </w:pPr>
      <w:r>
        <w:rPr>
          <w:sz w:val="20"/>
        </w:rPr>
        <w:t xml:space="preserve">А.В. Вампилов. Пьесы (не менее одной по выбору). Например, "Старший сын", "Утиная охота"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pPr>
        <w:pStyle w:val="0"/>
        <w:spacing w:before="200" w:line-rule="auto"/>
        <w:ind w:firstLine="540"/>
        <w:jc w:val="both"/>
      </w:pPr>
      <w:r>
        <w:rPr>
          <w:sz w:val="20"/>
        </w:rPr>
        <w:t xml:space="preserve">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pPr>
        <w:pStyle w:val="0"/>
        <w:spacing w:before="200" w:line-rule="auto"/>
        <w:ind w:firstLine="540"/>
        <w:jc w:val="both"/>
      </w:pPr>
      <w:r>
        <w:rPr>
          <w:sz w:val="20"/>
        </w:rPr>
        <w:t xml:space="preserve">В.Г. Распутин. Рассказы и повести (не менее одного произведения по выбору). Например, "Прощание с Матерой", "Живи и помни", "Женский разговор"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pPr>
        <w:pStyle w:val="0"/>
        <w:spacing w:before="200" w:line-rule="auto"/>
        <w:ind w:firstLine="540"/>
        <w:jc w:val="both"/>
      </w:pPr>
      <w:r>
        <w:rPr>
          <w:sz w:val="20"/>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pPr>
        <w:pStyle w:val="0"/>
        <w:spacing w:before="200" w:line-rule="auto"/>
        <w:ind w:firstLine="540"/>
        <w:jc w:val="both"/>
      </w:pPr>
      <w:r>
        <w:rPr>
          <w:sz w:val="20"/>
        </w:rPr>
        <w:t xml:space="preserve">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pPr>
        <w:pStyle w:val="0"/>
        <w:spacing w:before="200" w:line-rule="auto"/>
        <w:ind w:firstLine="540"/>
        <w:jc w:val="both"/>
      </w:pPr>
      <w:r>
        <w:rPr>
          <w:sz w:val="20"/>
        </w:rPr>
        <w:t xml:space="preserve">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pPr>
        <w:pStyle w:val="0"/>
        <w:spacing w:before="200" w:line-rule="auto"/>
        <w:ind w:firstLine="540"/>
        <w:jc w:val="both"/>
      </w:pPr>
      <w:r>
        <w:rPr>
          <w:sz w:val="20"/>
        </w:rPr>
        <w:t xml:space="preserve">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pPr>
        <w:pStyle w:val="0"/>
        <w:spacing w:before="200" w:line-rule="auto"/>
        <w:ind w:firstLine="540"/>
        <w:jc w:val="both"/>
      </w:pPr>
      <w:r>
        <w:rPr>
          <w:sz w:val="20"/>
        </w:rPr>
        <w:t xml:space="preserve">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pPr>
        <w:pStyle w:val="0"/>
        <w:spacing w:before="200" w:line-rule="auto"/>
        <w:ind w:firstLine="540"/>
        <w:jc w:val="both"/>
      </w:pPr>
      <w:r>
        <w:rPr>
          <w:sz w:val="20"/>
        </w:rPr>
        <w:t xml:space="preserve">21.7.6. Литература народов России</w:t>
      </w:r>
    </w:p>
    <w:p>
      <w:pPr>
        <w:pStyle w:val="0"/>
        <w:spacing w:before="200" w:line-rule="auto"/>
        <w:ind w:firstLine="540"/>
        <w:jc w:val="both"/>
      </w:pPr>
      <w:r>
        <w:rPr>
          <w:sz w:val="20"/>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pPr>
        <w:pStyle w:val="0"/>
        <w:spacing w:before="200" w:line-rule="auto"/>
        <w:ind w:firstLine="540"/>
        <w:jc w:val="both"/>
      </w:pPr>
      <w:r>
        <w:rPr>
          <w:sz w:val="20"/>
        </w:rPr>
        <w:t xml:space="preserve">21.7.7. Зарубежная литература.</w:t>
      </w:r>
    </w:p>
    <w:p>
      <w:pPr>
        <w:pStyle w:val="0"/>
        <w:spacing w:before="200" w:line-rule="auto"/>
        <w:ind w:firstLine="540"/>
        <w:jc w:val="both"/>
      </w:pPr>
      <w:r>
        <w:rPr>
          <w:sz w:val="20"/>
        </w:rPr>
        <w:t xml:space="preserve">Зарубежная проза XX века (не менее двух произведений по выбору). Например, произведения Г. Белля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pPr>
        <w:pStyle w:val="0"/>
        <w:spacing w:before="200" w:line-rule="auto"/>
        <w:ind w:firstLine="540"/>
        <w:jc w:val="both"/>
      </w:pPr>
      <w:r>
        <w:rPr>
          <w:sz w:val="20"/>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pPr>
        <w:pStyle w:val="0"/>
        <w:spacing w:before="200" w:line-rule="auto"/>
        <w:ind w:firstLine="540"/>
        <w:jc w:val="both"/>
      </w:pPr>
      <w:r>
        <w:rPr>
          <w:sz w:val="20"/>
        </w:rPr>
        <w:t xml:space="preserve">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pPr>
        <w:pStyle w:val="0"/>
        <w:ind w:firstLine="540"/>
        <w:jc w:val="both"/>
      </w:pPr>
      <w:r>
        <w:rPr>
          <w:sz w:val="20"/>
        </w:rPr>
      </w:r>
    </w:p>
    <w:p>
      <w:pPr>
        <w:pStyle w:val="2"/>
        <w:outlineLvl w:val="3"/>
        <w:ind w:firstLine="540"/>
        <w:jc w:val="both"/>
      </w:pPr>
      <w:r>
        <w:rPr>
          <w:sz w:val="20"/>
        </w:rPr>
        <w:t xml:space="preserve">21.8.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pPr>
        <w:pStyle w:val="0"/>
        <w:spacing w:before="200" w:line-rule="auto"/>
        <w:ind w:firstLine="540"/>
        <w:jc w:val="both"/>
      </w:pPr>
      <w:r>
        <w:rPr>
          <w:sz w:val="20"/>
        </w:rPr>
        <w:t xml:space="preserve">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21.8.4.3.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21.8.4.4.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21.8.4.5.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21.8.4.6.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21.8.4.7.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21.8.5. Предметные результаты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w:t>
      </w:r>
    </w:p>
    <w:p>
      <w:pPr>
        <w:pStyle w:val="0"/>
        <w:spacing w:before="200" w:line-rule="auto"/>
        <w:ind w:firstLine="540"/>
        <w:jc w:val="both"/>
      </w:pPr>
      <w:r>
        <w:rPr>
          <w:sz w:val="20"/>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w:t>
      </w:r>
    </w:p>
    <w:p>
      <w:pPr>
        <w:pStyle w:val="0"/>
        <w:spacing w:before="200" w:line-rule="auto"/>
        <w:ind w:firstLine="540"/>
        <w:jc w:val="both"/>
      </w:pPr>
      <w:r>
        <w:rPr>
          <w:sz w:val="20"/>
        </w:rPr>
        <w:t xml:space="preserve">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pPr>
        <w:pStyle w:val="0"/>
        <w:spacing w:before="200" w:line-rule="auto"/>
        <w:ind w:firstLine="540"/>
        <w:jc w:val="both"/>
      </w:pPr>
      <w:r>
        <w:rPr>
          <w:sz w:val="20"/>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pStyle w:val="0"/>
        <w:spacing w:before="200" w:line-rule="auto"/>
        <w:ind w:firstLine="540"/>
        <w:jc w:val="both"/>
      </w:pPr>
      <w:r>
        <w:rPr>
          <w:sz w:val="20"/>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21.8.6. К концу обучения в 10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 уважительного отношения к ним;</w:t>
      </w:r>
    </w:p>
    <w:p>
      <w:pPr>
        <w:pStyle w:val="0"/>
        <w:spacing w:before="200" w:line-rule="auto"/>
        <w:ind w:firstLine="540"/>
        <w:jc w:val="both"/>
      </w:pPr>
      <w:r>
        <w:rPr>
          <w:sz w:val="20"/>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pPr>
        <w:pStyle w:val="0"/>
        <w:spacing w:before="200" w:line-rule="auto"/>
        <w:ind w:firstLine="540"/>
        <w:jc w:val="both"/>
      </w:pPr>
      <w:r>
        <w:rPr>
          <w:sz w:val="20"/>
        </w:rPr>
        <w:t xml:space="preserve">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pPr>
        <w:pStyle w:val="0"/>
        <w:spacing w:before="200" w:line-rule="auto"/>
        <w:ind w:firstLine="540"/>
        <w:jc w:val="both"/>
      </w:pPr>
      <w:r>
        <w:rPr>
          <w:sz w:val="20"/>
        </w:rPr>
        <w:t xml:space="preserve">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владение умением анализировать единицы различных языковых уровней и выявлять их смыслообразующую роль в произведении;</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21.8.7. К концу обучения в 11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pPr>
        <w:pStyle w:val="0"/>
        <w:spacing w:before="200" w:line-rule="auto"/>
        <w:ind w:firstLine="540"/>
        <w:jc w:val="both"/>
      </w:pPr>
      <w:r>
        <w:rPr>
          <w:sz w:val="20"/>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pPr>
        <w:pStyle w:val="0"/>
        <w:spacing w:before="200" w:line-rule="auto"/>
        <w:ind w:firstLine="540"/>
        <w:jc w:val="both"/>
      </w:pPr>
      <w:r>
        <w:rPr>
          <w:sz w:val="20"/>
        </w:rPr>
        <w:t xml:space="preserve">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pPr>
        <w:pStyle w:val="0"/>
        <w:spacing w:before="200" w:line-rule="auto"/>
        <w:ind w:firstLine="540"/>
        <w:jc w:val="both"/>
      </w:pPr>
      <w:r>
        <w:rPr>
          <w:sz w:val="20"/>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pPr>
        <w:pStyle w:val="0"/>
        <w:spacing w:before="200" w:line-rule="auto"/>
        <w:ind w:firstLine="540"/>
        <w:jc w:val="both"/>
      </w:pPr>
      <w:r>
        <w:rPr>
          <w:sz w:val="20"/>
        </w:rPr>
        <w:t xml:space="preserve">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pPr>
        <w:pStyle w:val="0"/>
        <w:spacing w:before="200" w:line-rule="auto"/>
        <w:ind w:firstLine="540"/>
        <w:jc w:val="both"/>
      </w:pPr>
      <w:r>
        <w:rPr>
          <w:sz w:val="20"/>
        </w:rPr>
        <w:t xml:space="preserve">умение анализировать языковые явления и факты, допускающие неоднозначную интерпретацию, и выявлять их смыслообразующую роль;</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22. Федеральная рабочая программа по учебному предмету "Родной язык (русский)".</w:t>
      </w:r>
    </w:p>
    <w:p>
      <w:pPr>
        <w:pStyle w:val="0"/>
        <w:spacing w:before="200" w:line-rule="auto"/>
        <w:ind w:firstLine="540"/>
        <w:jc w:val="both"/>
      </w:pPr>
      <w:r>
        <w:rPr>
          <w:sz w:val="20"/>
        </w:rPr>
        <w:t xml:space="preserve">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pPr>
        <w:pStyle w:val="0"/>
        <w:spacing w:before="200" w:line-rule="auto"/>
        <w:ind w:firstLine="540"/>
        <w:jc w:val="both"/>
      </w:pPr>
      <w:r>
        <w:rPr>
          <w:sz w:val="20"/>
        </w:rPr>
        <w:t xml:space="preserve">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22.5. Пояснительная записка.</w:t>
      </w:r>
    </w:p>
    <w:p>
      <w:pPr>
        <w:pStyle w:val="0"/>
        <w:spacing w:before="200" w:line-rule="auto"/>
        <w:ind w:firstLine="540"/>
        <w:jc w:val="both"/>
      </w:pPr>
      <w:r>
        <w:rPr>
          <w:sz w:val="20"/>
        </w:rPr>
        <w:t xml:space="preserve">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pStyle w:val="0"/>
        <w:spacing w:before="200" w:line-rule="auto"/>
        <w:ind w:firstLine="540"/>
        <w:jc w:val="both"/>
      </w:pPr>
      <w:r>
        <w:rPr>
          <w:sz w:val="20"/>
        </w:rPr>
        <w:t xml:space="preserve">22.5.2. Программа по родному языку (русскому) позволит учителю:</w:t>
      </w:r>
    </w:p>
    <w:p>
      <w:pPr>
        <w:pStyle w:val="0"/>
        <w:spacing w:before="200" w:line-rule="auto"/>
        <w:ind w:firstLine="540"/>
        <w:jc w:val="both"/>
      </w:pPr>
      <w:r>
        <w:rPr>
          <w:sz w:val="20"/>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w:history="0" r:id="rId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w:history="0" r:id="rId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pPr>
        <w:pStyle w:val="0"/>
        <w:spacing w:before="200" w:line-rule="auto"/>
        <w:ind w:firstLine="540"/>
        <w:jc w:val="both"/>
      </w:pPr>
      <w:r>
        <w:rPr>
          <w:sz w:val="20"/>
        </w:rPr>
        <w:t xml:space="preserve">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pPr>
        <w:pStyle w:val="0"/>
        <w:spacing w:before="200" w:line-rule="auto"/>
        <w:ind w:firstLine="540"/>
        <w:jc w:val="both"/>
      </w:pPr>
      <w:r>
        <w:rPr>
          <w:sz w:val="20"/>
        </w:rP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w:history="0" r:id="rId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для базового уровня.</w:t>
      </w:r>
    </w:p>
    <w:p>
      <w:pPr>
        <w:pStyle w:val="0"/>
        <w:spacing w:before="200" w:line-rule="auto"/>
        <w:ind w:firstLine="540"/>
        <w:jc w:val="both"/>
      </w:pPr>
      <w:r>
        <w:rPr>
          <w:sz w:val="20"/>
        </w:rPr>
        <w:t xml:space="preserve">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pPr>
        <w:pStyle w:val="0"/>
        <w:spacing w:before="200" w:line-rule="auto"/>
        <w:ind w:firstLine="540"/>
        <w:jc w:val="both"/>
      </w:pPr>
      <w:r>
        <w:rPr>
          <w:sz w:val="20"/>
        </w:rPr>
        <w:t xml:space="preserve">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pPr>
        <w:pStyle w:val="0"/>
        <w:spacing w:before="200" w:line-rule="auto"/>
        <w:ind w:firstLine="540"/>
        <w:jc w:val="both"/>
      </w:pPr>
      <w:r>
        <w:rPr>
          <w:sz w:val="20"/>
        </w:rPr>
        <w:t xml:space="preserve">22.5.7. В "</w:t>
      </w:r>
      <w:hyperlink w:history="0" r:id="rId60"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Стратегии</w:t>
        </w:r>
      </w:hyperlink>
      <w:r>
        <w:rPr>
          <w:sz w:val="20"/>
        </w:rP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pPr>
        <w:pStyle w:val="0"/>
        <w:spacing w:before="200" w:line-rule="auto"/>
        <w:ind w:firstLine="540"/>
        <w:jc w:val="both"/>
      </w:pPr>
      <w:r>
        <w:rPr>
          <w:sz w:val="20"/>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pPr>
        <w:pStyle w:val="0"/>
        <w:spacing w:before="200" w:line-rule="auto"/>
        <w:ind w:firstLine="540"/>
        <w:jc w:val="both"/>
      </w:pPr>
      <w:r>
        <w:rPr>
          <w:sz w:val="20"/>
        </w:rPr>
        <w:t xml:space="preserve">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pPr>
        <w:pStyle w:val="0"/>
        <w:spacing w:before="200" w:line-rule="auto"/>
        <w:ind w:firstLine="540"/>
        <w:jc w:val="both"/>
      </w:pPr>
      <w:r>
        <w:rPr>
          <w:sz w:val="20"/>
        </w:rPr>
        <w:t xml:space="preserve">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pPr>
        <w:pStyle w:val="0"/>
        <w:spacing w:before="200" w:line-rule="auto"/>
        <w:ind w:firstLine="540"/>
        <w:jc w:val="both"/>
      </w:pPr>
      <w:r>
        <w:rPr>
          <w:sz w:val="20"/>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pPr>
        <w:pStyle w:val="0"/>
        <w:spacing w:before="200" w:line-rule="auto"/>
        <w:ind w:firstLine="540"/>
        <w:jc w:val="both"/>
      </w:pPr>
      <w:r>
        <w:rPr>
          <w:sz w:val="20"/>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pPr>
        <w:pStyle w:val="0"/>
        <w:spacing w:before="200" w:line-rule="auto"/>
        <w:ind w:firstLine="540"/>
        <w:jc w:val="both"/>
      </w:pPr>
      <w:r>
        <w:rPr>
          <w:sz w:val="20"/>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pPr>
        <w:pStyle w:val="0"/>
        <w:spacing w:before="200" w:line-rule="auto"/>
        <w:ind w:firstLine="540"/>
        <w:jc w:val="both"/>
      </w:pPr>
      <w:r>
        <w:rPr>
          <w:sz w:val="20"/>
        </w:rPr>
        <w:t xml:space="preserve">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pPr>
        <w:pStyle w:val="0"/>
        <w:spacing w:before="200" w:line-rule="auto"/>
        <w:ind w:firstLine="540"/>
        <w:jc w:val="both"/>
      </w:pPr>
      <w:r>
        <w:rPr>
          <w:sz w:val="20"/>
        </w:rPr>
        <w:t xml:space="preserve">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pPr>
        <w:pStyle w:val="0"/>
        <w:spacing w:before="200" w:line-rule="auto"/>
        <w:ind w:firstLine="540"/>
        <w:jc w:val="both"/>
      </w:pPr>
      <w:r>
        <w:rPr>
          <w:sz w:val="20"/>
        </w:rPr>
        <w:t xml:space="preserve">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pPr>
        <w:pStyle w:val="0"/>
        <w:spacing w:before="200" w:line-rule="auto"/>
        <w:ind w:firstLine="540"/>
        <w:jc w:val="both"/>
      </w:pPr>
      <w:r>
        <w:rPr>
          <w:sz w:val="20"/>
        </w:rPr>
        <w:t xml:space="preserve">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pPr>
        <w:pStyle w:val="0"/>
        <w:spacing w:before="200" w:line-rule="auto"/>
        <w:ind w:firstLine="540"/>
        <w:jc w:val="both"/>
      </w:pPr>
      <w:r>
        <w:rPr>
          <w:sz w:val="20"/>
        </w:rPr>
        <w:t xml:space="preserve">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pPr>
        <w:pStyle w:val="0"/>
        <w:spacing w:before="200" w:line-rule="auto"/>
        <w:ind w:firstLine="540"/>
        <w:jc w:val="both"/>
      </w:pPr>
      <w:r>
        <w:rPr>
          <w:sz w:val="20"/>
        </w:rPr>
        <w:t xml:space="preserve">22.5.15. Целями изучения родного языка (русского) по программам среднего общего образования являются:</w:t>
      </w:r>
    </w:p>
    <w:p>
      <w:pPr>
        <w:pStyle w:val="0"/>
        <w:spacing w:before="200" w:line-rule="auto"/>
        <w:ind w:firstLine="540"/>
        <w:jc w:val="both"/>
      </w:pPr>
      <w:r>
        <w:rPr>
          <w:sz w:val="20"/>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pPr>
        <w:pStyle w:val="0"/>
        <w:spacing w:before="200" w:line-rule="auto"/>
        <w:ind w:firstLine="540"/>
        <w:jc w:val="both"/>
      </w:pPr>
      <w:r>
        <w:rPr>
          <w:sz w:val="20"/>
        </w:rPr>
        <w:t xml:space="preserve">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pPr>
        <w:pStyle w:val="0"/>
        <w:spacing w:before="200" w:line-rule="auto"/>
        <w:ind w:firstLine="540"/>
        <w:jc w:val="both"/>
      </w:pPr>
      <w:r>
        <w:rPr>
          <w:sz w:val="20"/>
        </w:rPr>
        <w:t xml:space="preserve">воспитание уважительного отношения к культурам и языкам народов России;</w:t>
      </w:r>
    </w:p>
    <w:p>
      <w:pPr>
        <w:pStyle w:val="0"/>
        <w:spacing w:before="200" w:line-rule="auto"/>
        <w:ind w:firstLine="540"/>
        <w:jc w:val="both"/>
      </w:pPr>
      <w:r>
        <w:rPr>
          <w:sz w:val="20"/>
        </w:rPr>
        <w:t xml:space="preserve">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pPr>
        <w:pStyle w:val="0"/>
        <w:spacing w:before="200" w:line-rule="auto"/>
        <w:ind w:firstLine="540"/>
        <w:jc w:val="both"/>
      </w:pPr>
      <w:r>
        <w:rPr>
          <w:sz w:val="20"/>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pPr>
        <w:pStyle w:val="0"/>
        <w:spacing w:before="200" w:line-rule="auto"/>
        <w:ind w:firstLine="540"/>
        <w:jc w:val="both"/>
      </w:pPr>
      <w:r>
        <w:rPr>
          <w:sz w:val="20"/>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pPr>
        <w:pStyle w:val="0"/>
        <w:spacing w:before="200" w:line-rule="auto"/>
        <w:ind w:firstLine="540"/>
        <w:jc w:val="both"/>
      </w:pPr>
      <w:r>
        <w:rPr>
          <w:sz w:val="20"/>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pPr>
        <w:pStyle w:val="0"/>
        <w:spacing w:before="200" w:line-rule="auto"/>
        <w:ind w:firstLine="540"/>
        <w:jc w:val="both"/>
      </w:pPr>
      <w:r>
        <w:rPr>
          <w:sz w:val="20"/>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22.5.16. В соответствии с </w:t>
      </w:r>
      <w:hyperlink w:history="0" r:id="rId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родной язык (русский) входит в предметную область "Родной язык и родная литература" и является обязательным для изучения.</w:t>
      </w:r>
    </w:p>
    <w:p>
      <w:pPr>
        <w:pStyle w:val="0"/>
        <w:spacing w:before="200" w:line-rule="auto"/>
        <w:ind w:firstLine="540"/>
        <w:jc w:val="both"/>
      </w:pPr>
      <w:r>
        <w:rPr>
          <w:sz w:val="20"/>
        </w:rPr>
        <w:t xml:space="preserve">22.5.17. Содержание учебного предмета "Родной язык (русский)", представленное в программе по родному языку (русскому), соответствует </w:t>
      </w:r>
      <w:hyperlink w:history="0" r:id="rId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образовательной программе среднего общего образования.</w:t>
      </w:r>
    </w:p>
    <w:p>
      <w:pPr>
        <w:pStyle w:val="0"/>
        <w:spacing w:before="200" w:line-rule="auto"/>
        <w:ind w:firstLine="540"/>
        <w:jc w:val="both"/>
      </w:pPr>
      <w:r>
        <w:rPr>
          <w:sz w:val="20"/>
        </w:rPr>
        <w:t xml:space="preserve">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pPr>
        <w:pStyle w:val="0"/>
        <w:spacing w:before="200" w:line-rule="auto"/>
        <w:ind w:firstLine="540"/>
        <w:jc w:val="both"/>
      </w:pPr>
      <w:r>
        <w:rPr>
          <w:sz w:val="20"/>
        </w:rPr>
        <w:t xml:space="preserve">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pPr>
        <w:pStyle w:val="0"/>
        <w:ind w:firstLine="540"/>
        <w:jc w:val="both"/>
      </w:pPr>
      <w:r>
        <w:rPr>
          <w:sz w:val="20"/>
        </w:rPr>
      </w:r>
    </w:p>
    <w:p>
      <w:pPr>
        <w:pStyle w:val="2"/>
        <w:outlineLvl w:val="3"/>
        <w:ind w:firstLine="540"/>
        <w:jc w:val="both"/>
      </w:pPr>
      <w:r>
        <w:rPr>
          <w:sz w:val="20"/>
        </w:rPr>
        <w:t xml:space="preserve">22.6. Содержание обучения в 10 классе.</w:t>
      </w:r>
    </w:p>
    <w:p>
      <w:pPr>
        <w:pStyle w:val="0"/>
        <w:spacing w:before="200" w:line-rule="auto"/>
        <w:ind w:firstLine="540"/>
        <w:jc w:val="both"/>
      </w:pPr>
      <w:r>
        <w:rPr>
          <w:sz w:val="20"/>
        </w:rPr>
        <w:t xml:space="preserve">22.6.1. Раздел 1. Язык и культура.</w:t>
      </w:r>
    </w:p>
    <w:p>
      <w:pPr>
        <w:pStyle w:val="0"/>
        <w:spacing w:before="200" w:line-rule="auto"/>
        <w:ind w:firstLine="540"/>
        <w:jc w:val="both"/>
      </w:pPr>
      <w:r>
        <w:rPr>
          <w:sz w:val="20"/>
        </w:rPr>
        <w:t xml:space="preserve">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pPr>
        <w:pStyle w:val="0"/>
        <w:spacing w:before="200" w:line-rule="auto"/>
        <w:ind w:firstLine="540"/>
        <w:jc w:val="both"/>
      </w:pPr>
      <w:r>
        <w:rPr>
          <w:sz w:val="20"/>
        </w:rPr>
        <w:t xml:space="preserve">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pPr>
        <w:pStyle w:val="0"/>
        <w:spacing w:before="200" w:line-rule="auto"/>
        <w:ind w:firstLine="540"/>
        <w:jc w:val="both"/>
      </w:pPr>
      <w:r>
        <w:rPr>
          <w:sz w:val="20"/>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pPr>
        <w:pStyle w:val="0"/>
        <w:spacing w:before="200" w:line-rule="auto"/>
        <w:ind w:firstLine="540"/>
        <w:jc w:val="both"/>
      </w:pPr>
      <w:r>
        <w:rPr>
          <w:sz w:val="20"/>
        </w:rP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pPr>
        <w:pStyle w:val="0"/>
        <w:spacing w:before="200" w:line-rule="auto"/>
        <w:ind w:firstLine="540"/>
        <w:jc w:val="both"/>
      </w:pPr>
      <w:r>
        <w:rPr>
          <w:sz w:val="20"/>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pPr>
        <w:pStyle w:val="0"/>
        <w:spacing w:before="200" w:line-rule="auto"/>
        <w:ind w:firstLine="540"/>
        <w:jc w:val="both"/>
      </w:pPr>
      <w:r>
        <w:rPr>
          <w:sz w:val="20"/>
        </w:rPr>
        <w:t xml:space="preserve">22.6.2. Раздел 2. Культура речи.</w:t>
      </w:r>
    </w:p>
    <w:p>
      <w:pPr>
        <w:pStyle w:val="0"/>
        <w:spacing w:before="200" w:line-rule="auto"/>
        <w:ind w:firstLine="540"/>
        <w:jc w:val="both"/>
      </w:pPr>
      <w:r>
        <w:rPr>
          <w:sz w:val="20"/>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pPr>
        <w:pStyle w:val="0"/>
        <w:spacing w:before="200" w:line-rule="auto"/>
        <w:ind w:firstLine="540"/>
        <w:jc w:val="both"/>
      </w:pPr>
      <w:r>
        <w:rPr>
          <w:sz w:val="20"/>
        </w:rPr>
        <w:t xml:space="preserve">Типы речевой культуры носителей языка. Речь правильная и речь хорошая (общее представление).</w:t>
      </w:r>
    </w:p>
    <w:p>
      <w:pPr>
        <w:pStyle w:val="0"/>
        <w:spacing w:before="200" w:line-rule="auto"/>
        <w:ind w:firstLine="540"/>
        <w:jc w:val="both"/>
      </w:pPr>
      <w:r>
        <w:rPr>
          <w:sz w:val="20"/>
        </w:rPr>
        <w:t xml:space="preserve">Орфоэпические нормы современного русского литературного языка. Изменения в ударении и в произношении. Варианты ударения и произношения.</w:t>
      </w:r>
    </w:p>
    <w:p>
      <w:pPr>
        <w:pStyle w:val="0"/>
        <w:spacing w:before="200" w:line-rule="auto"/>
        <w:ind w:firstLine="540"/>
        <w:jc w:val="both"/>
      </w:pPr>
      <w:r>
        <w:rPr>
          <w:sz w:val="20"/>
        </w:rPr>
        <w:t xml:space="preserve">Лексические нормы современного русского литературного языка. Изменения лексических норм. Современные словарные пометы.</w:t>
      </w:r>
    </w:p>
    <w:p>
      <w:pPr>
        <w:pStyle w:val="0"/>
        <w:spacing w:before="200" w:line-rule="auto"/>
        <w:ind w:firstLine="540"/>
        <w:jc w:val="both"/>
      </w:pPr>
      <w:r>
        <w:rPr>
          <w:sz w:val="20"/>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pPr>
        <w:pStyle w:val="0"/>
        <w:spacing w:before="200" w:line-rule="auto"/>
        <w:ind w:firstLine="540"/>
        <w:jc w:val="both"/>
      </w:pPr>
      <w:r>
        <w:rPr>
          <w:sz w:val="20"/>
        </w:rPr>
        <w:t xml:space="preserve">Орфографические варианты. Орфографическая вариативность в современном русском языке. Орфографический вариант (общее представление).</w:t>
      </w:r>
    </w:p>
    <w:p>
      <w:pPr>
        <w:pStyle w:val="0"/>
        <w:spacing w:before="200" w:line-rule="auto"/>
        <w:ind w:firstLine="540"/>
        <w:jc w:val="both"/>
      </w:pPr>
      <w:r>
        <w:rPr>
          <w:sz w:val="20"/>
        </w:rPr>
        <w:t xml:space="preserve">Языковая игра. Отступление от языковых норм в языковой игре.</w:t>
      </w:r>
    </w:p>
    <w:p>
      <w:pPr>
        <w:pStyle w:val="0"/>
        <w:spacing w:before="200" w:line-rule="auto"/>
        <w:ind w:firstLine="540"/>
        <w:jc w:val="both"/>
      </w:pPr>
      <w:r>
        <w:rPr>
          <w:sz w:val="20"/>
        </w:rPr>
        <w:t xml:space="preserve">22.6.3. Раздел 3. Речь. Речевая деятельность. Текст.</w:t>
      </w:r>
    </w:p>
    <w:p>
      <w:pPr>
        <w:pStyle w:val="0"/>
        <w:spacing w:before="200" w:line-rule="auto"/>
        <w:ind w:firstLine="540"/>
        <w:jc w:val="both"/>
      </w:pPr>
      <w:r>
        <w:rPr>
          <w:sz w:val="20"/>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pPr>
        <w:pStyle w:val="0"/>
        <w:spacing w:before="200" w:line-rule="auto"/>
        <w:ind w:firstLine="540"/>
        <w:jc w:val="both"/>
      </w:pPr>
      <w:r>
        <w:rPr>
          <w:sz w:val="20"/>
        </w:rPr>
        <w:t xml:space="preserve">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pPr>
        <w:pStyle w:val="0"/>
        <w:spacing w:before="200" w:line-rule="auto"/>
        <w:ind w:firstLine="540"/>
        <w:jc w:val="both"/>
      </w:pPr>
      <w:r>
        <w:rPr>
          <w:sz w:val="20"/>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pPr>
        <w:pStyle w:val="0"/>
        <w:spacing w:before="200" w:line-rule="auto"/>
        <w:ind w:firstLine="540"/>
        <w:jc w:val="both"/>
      </w:pPr>
      <w:r>
        <w:rPr>
          <w:sz w:val="20"/>
        </w:rPr>
        <w:t xml:space="preserve">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pPr>
        <w:pStyle w:val="0"/>
        <w:spacing w:before="200" w:line-rule="auto"/>
        <w:ind w:firstLine="540"/>
        <w:jc w:val="both"/>
      </w:pPr>
      <w:r>
        <w:rPr>
          <w:sz w:val="20"/>
        </w:rPr>
        <w:t xml:space="preserve">Русский язык в повседневном устном общении. Специфика устной речи. Речевой опыт. Социальные роли.</w:t>
      </w:r>
    </w:p>
    <w:p>
      <w:pPr>
        <w:pStyle w:val="0"/>
        <w:spacing w:before="200" w:line-rule="auto"/>
        <w:ind w:firstLine="540"/>
        <w:jc w:val="both"/>
      </w:pPr>
      <w:r>
        <w:rPr>
          <w:sz w:val="20"/>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pPr>
        <w:pStyle w:val="0"/>
        <w:spacing w:before="200" w:line-rule="auto"/>
        <w:ind w:firstLine="540"/>
        <w:jc w:val="both"/>
      </w:pPr>
      <w:r>
        <w:rPr>
          <w:sz w:val="20"/>
        </w:rPr>
        <w:t xml:space="preserve">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pPr>
        <w:pStyle w:val="0"/>
        <w:ind w:firstLine="540"/>
        <w:jc w:val="both"/>
      </w:pPr>
      <w:r>
        <w:rPr>
          <w:sz w:val="20"/>
        </w:rPr>
      </w:r>
    </w:p>
    <w:p>
      <w:pPr>
        <w:pStyle w:val="2"/>
        <w:outlineLvl w:val="3"/>
        <w:ind w:firstLine="540"/>
        <w:jc w:val="both"/>
      </w:pPr>
      <w:r>
        <w:rPr>
          <w:sz w:val="20"/>
        </w:rPr>
        <w:t xml:space="preserve">22.7. Содержание обучения в 11 классе.</w:t>
      </w:r>
    </w:p>
    <w:p>
      <w:pPr>
        <w:pStyle w:val="0"/>
        <w:spacing w:before="200" w:line-rule="auto"/>
        <w:ind w:firstLine="540"/>
        <w:jc w:val="both"/>
      </w:pPr>
      <w:r>
        <w:rPr>
          <w:sz w:val="20"/>
        </w:rPr>
        <w:t xml:space="preserve">22.7.1. Раздел 1. Язык и культура.</w:t>
      </w:r>
    </w:p>
    <w:p>
      <w:pPr>
        <w:pStyle w:val="0"/>
        <w:spacing w:before="200" w:line-rule="auto"/>
        <w:ind w:firstLine="540"/>
        <w:jc w:val="both"/>
      </w:pPr>
      <w:r>
        <w:rPr>
          <w:sz w:val="20"/>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pPr>
        <w:pStyle w:val="0"/>
        <w:spacing w:before="200" w:line-rule="auto"/>
        <w:ind w:firstLine="540"/>
        <w:jc w:val="both"/>
      </w:pPr>
      <w:r>
        <w:rPr>
          <w:sz w:val="20"/>
        </w:rPr>
        <w:t xml:space="preserve">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pPr>
        <w:pStyle w:val="0"/>
        <w:spacing w:before="200" w:line-rule="auto"/>
        <w:ind w:firstLine="540"/>
        <w:jc w:val="both"/>
      </w:pPr>
      <w:r>
        <w:rPr>
          <w:sz w:val="20"/>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pPr>
        <w:pStyle w:val="0"/>
        <w:spacing w:before="200" w:line-rule="auto"/>
        <w:ind w:firstLine="540"/>
        <w:jc w:val="both"/>
      </w:pPr>
      <w:r>
        <w:rPr>
          <w:sz w:val="20"/>
        </w:rPr>
        <w:t xml:space="preserve">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pPr>
        <w:pStyle w:val="0"/>
        <w:spacing w:before="200" w:line-rule="auto"/>
        <w:ind w:firstLine="540"/>
        <w:jc w:val="both"/>
      </w:pPr>
      <w:r>
        <w:rPr>
          <w:sz w:val="20"/>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pPr>
        <w:pStyle w:val="0"/>
        <w:spacing w:before="200" w:line-rule="auto"/>
        <w:ind w:firstLine="540"/>
        <w:jc w:val="both"/>
      </w:pPr>
      <w:r>
        <w:rPr>
          <w:sz w:val="20"/>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pPr>
        <w:pStyle w:val="0"/>
        <w:spacing w:before="200" w:line-rule="auto"/>
        <w:ind w:firstLine="540"/>
        <w:jc w:val="both"/>
      </w:pPr>
      <w:r>
        <w:rPr>
          <w:sz w:val="20"/>
        </w:rPr>
        <w:t xml:space="preserve">22.7.2. Раздел 2. Культура речи.</w:t>
      </w:r>
    </w:p>
    <w:p>
      <w:pPr>
        <w:pStyle w:val="0"/>
        <w:spacing w:before="200" w:line-rule="auto"/>
        <w:ind w:firstLine="540"/>
        <w:jc w:val="both"/>
      </w:pPr>
      <w:r>
        <w:rPr>
          <w:sz w:val="20"/>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pPr>
        <w:pStyle w:val="0"/>
        <w:spacing w:before="200" w:line-rule="auto"/>
        <w:ind w:firstLine="540"/>
        <w:jc w:val="both"/>
      </w:pPr>
      <w:r>
        <w:rPr>
          <w:sz w:val="20"/>
        </w:rPr>
        <w:t xml:space="preserve">Факультативные знаки препинания. Факультативные, альтернативные знаки препинания (общее представление).</w:t>
      </w:r>
    </w:p>
    <w:p>
      <w:pPr>
        <w:pStyle w:val="0"/>
        <w:spacing w:before="200" w:line-rule="auto"/>
        <w:ind w:firstLine="540"/>
        <w:jc w:val="both"/>
      </w:pPr>
      <w:r>
        <w:rPr>
          <w:sz w:val="20"/>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pPr>
        <w:pStyle w:val="0"/>
        <w:spacing w:before="200" w:line-rule="auto"/>
        <w:ind w:firstLine="540"/>
        <w:jc w:val="both"/>
      </w:pPr>
      <w:r>
        <w:rPr>
          <w:sz w:val="20"/>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pPr>
        <w:pStyle w:val="0"/>
        <w:spacing w:before="200" w:line-rule="auto"/>
        <w:ind w:firstLine="540"/>
        <w:jc w:val="both"/>
      </w:pPr>
      <w:r>
        <w:rPr>
          <w:sz w:val="20"/>
        </w:rPr>
        <w:t xml:space="preserve">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pPr>
        <w:pStyle w:val="0"/>
        <w:spacing w:before="200" w:line-rule="auto"/>
        <w:ind w:firstLine="540"/>
        <w:jc w:val="both"/>
      </w:pPr>
      <w:r>
        <w:rPr>
          <w:sz w:val="20"/>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pPr>
        <w:pStyle w:val="0"/>
        <w:spacing w:before="200" w:line-rule="auto"/>
        <w:ind w:firstLine="540"/>
        <w:jc w:val="both"/>
      </w:pPr>
      <w:r>
        <w:rPr>
          <w:sz w:val="20"/>
        </w:rPr>
        <w:t xml:space="preserve">22.7.3. Раздел 3. Речь. Речевая деятельность. Текст.</w:t>
      </w:r>
    </w:p>
    <w:p>
      <w:pPr>
        <w:pStyle w:val="0"/>
        <w:spacing w:before="200" w:line-rule="auto"/>
        <w:ind w:firstLine="540"/>
        <w:jc w:val="both"/>
      </w:pPr>
      <w:r>
        <w:rPr>
          <w:sz w:val="20"/>
        </w:rPr>
        <w:t xml:space="preserve">Прецедентный текст как средство культурной связи поколений. Прецедентные тексты, высказывания, ситуации, имена.</w:t>
      </w:r>
    </w:p>
    <w:p>
      <w:pPr>
        <w:pStyle w:val="0"/>
        <w:spacing w:before="200" w:line-rule="auto"/>
        <w:ind w:firstLine="540"/>
        <w:jc w:val="both"/>
      </w:pPr>
      <w:r>
        <w:rPr>
          <w:sz w:val="20"/>
        </w:rPr>
        <w:t xml:space="preserve">Сплошные и несплошные тексты. Виды несплошных текстов.</w:t>
      </w:r>
    </w:p>
    <w:p>
      <w:pPr>
        <w:pStyle w:val="0"/>
        <w:spacing w:before="200" w:line-rule="auto"/>
        <w:ind w:firstLine="540"/>
        <w:jc w:val="both"/>
      </w:pPr>
      <w:r>
        <w:rPr>
          <w:sz w:val="20"/>
        </w:rPr>
        <w:t xml:space="preserve">Тексты инструктивного типа. Назначение текстов инструктивного типа. Инструкции вербальные и невербальные.</w:t>
      </w:r>
    </w:p>
    <w:p>
      <w:pPr>
        <w:pStyle w:val="0"/>
        <w:spacing w:before="200" w:line-rule="auto"/>
        <w:ind w:firstLine="540"/>
        <w:jc w:val="both"/>
      </w:pPr>
      <w:r>
        <w:rPr>
          <w:sz w:val="20"/>
        </w:rPr>
        <w:t xml:space="preserve">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pPr>
        <w:pStyle w:val="0"/>
        <w:spacing w:before="200" w:line-rule="auto"/>
        <w:ind w:firstLine="540"/>
        <w:jc w:val="both"/>
      </w:pPr>
      <w:r>
        <w:rPr>
          <w:sz w:val="20"/>
        </w:rPr>
        <w:t xml:space="preserve">Основные жанры интернет-коммуникации. Блогосфера. Средства создания коммуникативного комфорта и языковая игра.</w:t>
      </w:r>
    </w:p>
    <w:p>
      <w:pPr>
        <w:pStyle w:val="0"/>
        <w:spacing w:before="200" w:line-rule="auto"/>
        <w:ind w:firstLine="540"/>
        <w:jc w:val="both"/>
      </w:pPr>
      <w:r>
        <w:rPr>
          <w:sz w:val="20"/>
        </w:rPr>
        <w:t xml:space="preserve">Традиции и новаторство в художественных текстах. Стилизация. Сетевые жанры.</w:t>
      </w:r>
    </w:p>
    <w:p>
      <w:pPr>
        <w:pStyle w:val="0"/>
        <w:ind w:firstLine="540"/>
        <w:jc w:val="both"/>
      </w:pPr>
      <w:r>
        <w:rPr>
          <w:sz w:val="20"/>
        </w:rPr>
      </w:r>
    </w:p>
    <w:p>
      <w:pPr>
        <w:pStyle w:val="2"/>
        <w:outlineLvl w:val="3"/>
        <w:ind w:firstLine="540"/>
        <w:jc w:val="both"/>
      </w:pPr>
      <w:r>
        <w:rPr>
          <w:sz w:val="20"/>
        </w:rPr>
        <w:t xml:space="preserve">22.8. Планируемые результаты освоения программы по родному языку (русскому) на уровне среднего общего образования.</w:t>
      </w:r>
    </w:p>
    <w:p>
      <w:pPr>
        <w:pStyle w:val="0"/>
        <w:spacing w:before="200" w:line-rule="auto"/>
        <w:ind w:firstLine="540"/>
        <w:jc w:val="both"/>
      </w:pPr>
      <w:r>
        <w:rPr>
          <w:sz w:val="20"/>
        </w:rPr>
        <w:t xml:space="preserve">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 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pPr>
        <w:pStyle w:val="0"/>
        <w:spacing w:before="200" w:line-rule="auto"/>
        <w:ind w:firstLine="540"/>
        <w:jc w:val="both"/>
      </w:pPr>
      <w:r>
        <w:rPr>
          <w:sz w:val="20"/>
        </w:rPr>
        <w:t xml:space="preserve">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pPr>
        <w:pStyle w:val="0"/>
        <w:spacing w:before="200" w:line-rule="auto"/>
        <w:ind w:firstLine="540"/>
        <w:jc w:val="both"/>
      </w:pPr>
      <w:r>
        <w:rPr>
          <w:sz w:val="20"/>
        </w:rPr>
        <w:t xml:space="preserve">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22.8.5.1.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в том числе на материале русского родного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рассматриваемых явлений и процессов;</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с использованием собственного читательского опыта.</w:t>
      </w:r>
    </w:p>
    <w:p>
      <w:pPr>
        <w:pStyle w:val="0"/>
        <w:spacing w:before="200" w:line-rule="auto"/>
        <w:ind w:firstLine="540"/>
        <w:jc w:val="both"/>
      </w:pPr>
      <w:r>
        <w:rPr>
          <w:sz w:val="20"/>
        </w:rPr>
        <w:t xml:space="preserve">22.8.5.2.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22.8.5.3.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22.8.5.4.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родного языка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логично и корректно с точки зрения культуры речи излагать свою точку зрения.</w:t>
      </w:r>
    </w:p>
    <w:p>
      <w:pPr>
        <w:pStyle w:val="0"/>
        <w:spacing w:before="200" w:line-rule="auto"/>
        <w:ind w:firstLine="540"/>
        <w:jc w:val="both"/>
      </w:pPr>
      <w:r>
        <w:rPr>
          <w:sz w:val="20"/>
        </w:rPr>
        <w:t xml:space="preserve">22.8.5.5.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самостоятельно составлять план действий при анализе и создании текста, вносить необходимые коррективы в ходе его реализации.</w:t>
      </w:r>
    </w:p>
    <w:p>
      <w:pPr>
        <w:pStyle w:val="0"/>
        <w:spacing w:before="200" w:line-rule="auto"/>
        <w:ind w:firstLine="540"/>
        <w:jc w:val="both"/>
      </w:pPr>
      <w:r>
        <w:rPr>
          <w:sz w:val="20"/>
        </w:rPr>
        <w:t xml:space="preserve">22.8.5.6.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22.8.5.7.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родного языка и во внеурочной деятельности;</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развивать творческие способности и воображение, быть инициативным.</w:t>
      </w:r>
    </w:p>
    <w:p>
      <w:pPr>
        <w:pStyle w:val="0"/>
        <w:spacing w:before="200" w:line-rule="auto"/>
        <w:ind w:firstLine="540"/>
        <w:jc w:val="both"/>
      </w:pPr>
      <w:r>
        <w:rPr>
          <w:sz w:val="20"/>
        </w:rPr>
        <w:t xml:space="preserve">22.8.6. К концу обучения в 10 классе обучающийся получит следующие предметные результаты по отдельным темам программы по родному языку (русскому):</w:t>
      </w:r>
    </w:p>
    <w:p>
      <w:pPr>
        <w:pStyle w:val="0"/>
        <w:spacing w:before="200" w:line-rule="auto"/>
        <w:ind w:firstLine="540"/>
        <w:jc w:val="both"/>
      </w:pPr>
      <w:r>
        <w:rPr>
          <w:sz w:val="20"/>
        </w:rPr>
        <w:t xml:space="preserve">22.8.6.1. Язык и культура.</w:t>
      </w:r>
    </w:p>
    <w:p>
      <w:pPr>
        <w:pStyle w:val="0"/>
        <w:spacing w:before="200" w:line-rule="auto"/>
        <w:ind w:firstLine="540"/>
        <w:jc w:val="both"/>
      </w:pPr>
      <w:r>
        <w:rPr>
          <w:sz w:val="20"/>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pPr>
        <w:pStyle w:val="0"/>
        <w:spacing w:before="200" w:line-rule="auto"/>
        <w:ind w:firstLine="540"/>
        <w:jc w:val="both"/>
      </w:pPr>
      <w:r>
        <w:rPr>
          <w:sz w:val="20"/>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pPr>
        <w:pStyle w:val="0"/>
        <w:spacing w:before="200" w:line-rule="auto"/>
        <w:ind w:firstLine="540"/>
        <w:jc w:val="both"/>
      </w:pPr>
      <w:r>
        <w:rPr>
          <w:sz w:val="20"/>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pPr>
        <w:pStyle w:val="0"/>
        <w:spacing w:before="200" w:line-rule="auto"/>
        <w:ind w:firstLine="540"/>
        <w:jc w:val="both"/>
      </w:pPr>
      <w:r>
        <w:rPr>
          <w:sz w:val="20"/>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pPr>
        <w:pStyle w:val="0"/>
        <w:spacing w:before="200" w:line-rule="auto"/>
        <w:ind w:firstLine="540"/>
        <w:jc w:val="both"/>
      </w:pPr>
      <w:r>
        <w:rPr>
          <w:sz w:val="20"/>
        </w:rPr>
        <w:t xml:space="preserve">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pPr>
        <w:pStyle w:val="0"/>
        <w:spacing w:before="200" w:line-rule="auto"/>
        <w:ind w:firstLine="540"/>
        <w:jc w:val="both"/>
      </w:pPr>
      <w:r>
        <w:rPr>
          <w:sz w:val="20"/>
        </w:rPr>
        <w:t xml:space="preserve">22.8.6.2. Культура речи.</w:t>
      </w:r>
    </w:p>
    <w:p>
      <w:pPr>
        <w:pStyle w:val="0"/>
        <w:spacing w:before="200" w:line-rule="auto"/>
        <w:ind w:firstLine="540"/>
        <w:jc w:val="both"/>
      </w:pPr>
      <w:r>
        <w:rPr>
          <w:sz w:val="20"/>
        </w:rPr>
        <w:t xml:space="preserve">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pPr>
        <w:pStyle w:val="0"/>
        <w:spacing w:before="200" w:line-rule="auto"/>
        <w:ind w:firstLine="540"/>
        <w:jc w:val="both"/>
      </w:pPr>
      <w:r>
        <w:rPr>
          <w:sz w:val="20"/>
        </w:rPr>
        <w:t xml:space="preserve">Иметь представление об основных типах речевой культуры, комментировать основные типы речевой культуры человека.</w:t>
      </w:r>
    </w:p>
    <w:p>
      <w:pPr>
        <w:pStyle w:val="0"/>
        <w:spacing w:before="200" w:line-rule="auto"/>
        <w:ind w:firstLine="540"/>
        <w:jc w:val="both"/>
      </w:pPr>
      <w:r>
        <w:rPr>
          <w:sz w:val="20"/>
        </w:rPr>
        <w:t xml:space="preserve">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pPr>
        <w:pStyle w:val="0"/>
        <w:spacing w:before="200" w:line-rule="auto"/>
        <w:ind w:firstLine="540"/>
        <w:jc w:val="both"/>
      </w:pPr>
      <w:r>
        <w:rPr>
          <w:sz w:val="20"/>
        </w:rPr>
        <w:t xml:space="preserve">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pPr>
        <w:pStyle w:val="0"/>
        <w:spacing w:before="200" w:line-rule="auto"/>
        <w:ind w:firstLine="540"/>
        <w:jc w:val="both"/>
      </w:pPr>
      <w:r>
        <w:rPr>
          <w:sz w:val="20"/>
        </w:rP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pPr>
        <w:pStyle w:val="0"/>
        <w:spacing w:before="200" w:line-rule="auto"/>
        <w:ind w:firstLine="540"/>
        <w:jc w:val="both"/>
      </w:pPr>
      <w:r>
        <w:rPr>
          <w:sz w:val="20"/>
        </w:rPr>
        <w:t xml:space="preserve">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pPr>
        <w:pStyle w:val="0"/>
        <w:spacing w:before="200" w:line-rule="auto"/>
        <w:ind w:firstLine="540"/>
        <w:jc w:val="both"/>
      </w:pPr>
      <w:r>
        <w:rPr>
          <w:sz w:val="20"/>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pPr>
        <w:pStyle w:val="0"/>
        <w:spacing w:before="200" w:line-rule="auto"/>
        <w:ind w:firstLine="540"/>
        <w:jc w:val="both"/>
      </w:pPr>
      <w:r>
        <w:rPr>
          <w:sz w:val="20"/>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pPr>
        <w:pStyle w:val="0"/>
        <w:spacing w:before="200" w:line-rule="auto"/>
        <w:ind w:firstLine="540"/>
        <w:jc w:val="both"/>
      </w:pPr>
      <w:r>
        <w:rPr>
          <w:sz w:val="20"/>
        </w:rPr>
        <w:t xml:space="preserve">22.8.6.3. Речь. Речевая деятельность. Текст.</w:t>
      </w:r>
    </w:p>
    <w:p>
      <w:pPr>
        <w:pStyle w:val="0"/>
        <w:spacing w:before="200" w:line-rule="auto"/>
        <w:ind w:firstLine="540"/>
        <w:jc w:val="both"/>
      </w:pPr>
      <w:r>
        <w:rPr>
          <w:sz w:val="20"/>
        </w:rPr>
        <w:t xml:space="preserve">Иметь представление о тексте как средстве передачи и хранения культурных ценностей, опыта и истории народа; как памятнике культуры.</w:t>
      </w:r>
    </w:p>
    <w:p>
      <w:pPr>
        <w:pStyle w:val="0"/>
        <w:spacing w:before="200" w:line-rule="auto"/>
        <w:ind w:firstLine="540"/>
        <w:jc w:val="both"/>
      </w:pPr>
      <w:r>
        <w:rPr>
          <w:sz w:val="20"/>
        </w:rPr>
        <w:t xml:space="preserve">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pPr>
        <w:pStyle w:val="0"/>
        <w:spacing w:before="200" w:line-rule="auto"/>
        <w:ind w:firstLine="540"/>
        <w:jc w:val="both"/>
      </w:pPr>
      <w:r>
        <w:rPr>
          <w:sz w:val="20"/>
        </w:rPr>
        <w:t xml:space="preserve">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pPr>
        <w:pStyle w:val="0"/>
        <w:spacing w:before="200" w:line-rule="auto"/>
        <w:ind w:firstLine="540"/>
        <w:jc w:val="both"/>
      </w:pPr>
      <w:r>
        <w:rPr>
          <w:sz w:val="20"/>
        </w:rPr>
        <w:t xml:space="preserve">Иметь представление о специфике устной речи. Осознавать и использовать свой речевой опыт в процессе коммуникации.</w:t>
      </w:r>
    </w:p>
    <w:p>
      <w:pPr>
        <w:pStyle w:val="0"/>
        <w:spacing w:before="200" w:line-rule="auto"/>
        <w:ind w:firstLine="540"/>
        <w:jc w:val="both"/>
      </w:pPr>
      <w:r>
        <w:rPr>
          <w:sz w:val="20"/>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pPr>
        <w:pStyle w:val="0"/>
        <w:spacing w:before="200" w:line-rule="auto"/>
        <w:ind w:firstLine="540"/>
        <w:jc w:val="both"/>
      </w:pPr>
      <w:r>
        <w:rPr>
          <w:sz w:val="20"/>
        </w:rPr>
        <w:t xml:space="preserve">Использовать Обучающий корпус Национального корпуса русского языка как информационно-справочный ресурс.</w:t>
      </w:r>
    </w:p>
    <w:p>
      <w:pPr>
        <w:pStyle w:val="0"/>
        <w:spacing w:before="200" w:line-rule="auto"/>
        <w:ind w:firstLine="540"/>
        <w:jc w:val="both"/>
      </w:pPr>
      <w:r>
        <w:rPr>
          <w:sz w:val="20"/>
        </w:rPr>
        <w:t xml:space="preserve">22.8.7. К концу обучения в 11 классе обучающийся получит следующие предметные результаты по отдельным темам программы по родному языку (русскому):</w:t>
      </w:r>
    </w:p>
    <w:p>
      <w:pPr>
        <w:pStyle w:val="0"/>
        <w:spacing w:before="200" w:line-rule="auto"/>
        <w:ind w:firstLine="540"/>
        <w:jc w:val="both"/>
      </w:pPr>
      <w:r>
        <w:rPr>
          <w:sz w:val="20"/>
        </w:rPr>
        <w:t xml:space="preserve">22.8.7.1. Язык и культура.</w:t>
      </w:r>
    </w:p>
    <w:p>
      <w:pPr>
        <w:pStyle w:val="0"/>
        <w:spacing w:before="200" w:line-rule="auto"/>
        <w:ind w:firstLine="540"/>
        <w:jc w:val="both"/>
      </w:pPr>
      <w:r>
        <w:rPr>
          <w:sz w:val="20"/>
        </w:rPr>
        <w:t xml:space="preserve">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pPr>
        <w:pStyle w:val="0"/>
        <w:spacing w:before="200" w:line-rule="auto"/>
        <w:ind w:firstLine="540"/>
        <w:jc w:val="both"/>
      </w:pPr>
      <w:r>
        <w:rPr>
          <w:sz w:val="20"/>
        </w:rPr>
        <w:t xml:space="preserve">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pPr>
        <w:pStyle w:val="0"/>
        <w:spacing w:before="200" w:line-rule="auto"/>
        <w:ind w:firstLine="540"/>
        <w:jc w:val="both"/>
      </w:pPr>
      <w:r>
        <w:rPr>
          <w:sz w:val="20"/>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pPr>
        <w:pStyle w:val="0"/>
        <w:spacing w:before="200" w:line-rule="auto"/>
        <w:ind w:firstLine="540"/>
        <w:jc w:val="both"/>
      </w:pPr>
      <w:r>
        <w:rPr>
          <w:sz w:val="20"/>
        </w:rPr>
        <w:t xml:space="preserve">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pPr>
        <w:pStyle w:val="0"/>
        <w:spacing w:before="200" w:line-rule="auto"/>
        <w:ind w:firstLine="540"/>
        <w:jc w:val="both"/>
      </w:pPr>
      <w:r>
        <w:rPr>
          <w:sz w:val="20"/>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pPr>
        <w:pStyle w:val="0"/>
        <w:spacing w:before="200" w:line-rule="auto"/>
        <w:ind w:firstLine="540"/>
        <w:jc w:val="both"/>
      </w:pPr>
      <w:r>
        <w:rPr>
          <w:sz w:val="20"/>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pPr>
        <w:pStyle w:val="0"/>
        <w:spacing w:before="200" w:line-rule="auto"/>
        <w:ind w:firstLine="540"/>
        <w:jc w:val="both"/>
      </w:pPr>
      <w:r>
        <w:rPr>
          <w:sz w:val="20"/>
        </w:rPr>
        <w:t xml:space="preserve">22.8.7.2. Культура речи.</w:t>
      </w:r>
    </w:p>
    <w:p>
      <w:pPr>
        <w:pStyle w:val="0"/>
        <w:spacing w:before="200" w:line-rule="auto"/>
        <w:ind w:firstLine="540"/>
        <w:jc w:val="both"/>
      </w:pPr>
      <w:r>
        <w:rPr>
          <w:sz w:val="20"/>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pPr>
        <w:pStyle w:val="0"/>
        <w:spacing w:before="200" w:line-rule="auto"/>
        <w:ind w:firstLine="540"/>
        <w:jc w:val="both"/>
      </w:pPr>
      <w:r>
        <w:rPr>
          <w:sz w:val="20"/>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pPr>
        <w:pStyle w:val="0"/>
        <w:spacing w:before="200" w:line-rule="auto"/>
        <w:ind w:firstLine="540"/>
        <w:jc w:val="both"/>
      </w:pPr>
      <w:r>
        <w:rPr>
          <w:sz w:val="20"/>
        </w:rP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pPr>
        <w:pStyle w:val="0"/>
        <w:spacing w:before="200" w:line-rule="auto"/>
        <w:ind w:firstLine="540"/>
        <w:jc w:val="both"/>
      </w:pPr>
      <w:r>
        <w:rPr>
          <w:sz w:val="20"/>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pPr>
        <w:pStyle w:val="0"/>
        <w:spacing w:before="200" w:line-rule="auto"/>
        <w:ind w:firstLine="540"/>
        <w:jc w:val="both"/>
      </w:pPr>
      <w:r>
        <w:rPr>
          <w:sz w:val="20"/>
        </w:rPr>
        <w:t xml:space="preserve">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pPr>
        <w:pStyle w:val="0"/>
        <w:spacing w:before="200" w:line-rule="auto"/>
        <w:ind w:firstLine="540"/>
        <w:jc w:val="both"/>
      </w:pPr>
      <w:r>
        <w:rPr>
          <w:sz w:val="20"/>
        </w:rP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pPr>
        <w:pStyle w:val="0"/>
        <w:spacing w:before="200" w:line-rule="auto"/>
        <w:ind w:firstLine="540"/>
        <w:jc w:val="both"/>
      </w:pPr>
      <w:r>
        <w:rPr>
          <w:sz w:val="20"/>
        </w:rPr>
        <w:t xml:space="preserve">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pPr>
        <w:pStyle w:val="0"/>
        <w:spacing w:before="200" w:line-rule="auto"/>
        <w:ind w:firstLine="540"/>
        <w:jc w:val="both"/>
      </w:pPr>
      <w:r>
        <w:rPr>
          <w:sz w:val="20"/>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pPr>
        <w:pStyle w:val="0"/>
        <w:spacing w:before="200" w:line-rule="auto"/>
        <w:ind w:firstLine="540"/>
        <w:jc w:val="both"/>
      </w:pPr>
      <w:r>
        <w:rPr>
          <w:sz w:val="20"/>
        </w:rPr>
        <w:t xml:space="preserve">22.8.7.3. Речь. Речевая деятельность. Текст.</w:t>
      </w:r>
    </w:p>
    <w:p>
      <w:pPr>
        <w:pStyle w:val="0"/>
        <w:spacing w:before="200" w:line-rule="auto"/>
        <w:ind w:firstLine="540"/>
        <w:jc w:val="both"/>
      </w:pPr>
      <w:r>
        <w:rPr>
          <w:sz w:val="20"/>
        </w:rPr>
        <w:t xml:space="preserve">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pPr>
        <w:pStyle w:val="0"/>
        <w:spacing w:before="200" w:line-rule="auto"/>
        <w:ind w:firstLine="540"/>
        <w:jc w:val="both"/>
      </w:pPr>
      <w:r>
        <w:rPr>
          <w:sz w:val="20"/>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pPr>
        <w:pStyle w:val="0"/>
        <w:spacing w:before="200" w:line-rule="auto"/>
        <w:ind w:firstLine="540"/>
        <w:jc w:val="both"/>
      </w:pPr>
      <w:r>
        <w:rPr>
          <w:sz w:val="20"/>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pPr>
        <w:pStyle w:val="0"/>
        <w:spacing w:before="200" w:line-rule="auto"/>
        <w:ind w:firstLine="540"/>
        <w:jc w:val="both"/>
      </w:pPr>
      <w:r>
        <w:rPr>
          <w:sz w:val="20"/>
        </w:rPr>
        <w:t xml:space="preserve">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pPr>
        <w:pStyle w:val="0"/>
        <w:spacing w:before="200" w:line-rule="auto"/>
        <w:ind w:firstLine="540"/>
        <w:jc w:val="both"/>
      </w:pPr>
      <w:r>
        <w:rPr>
          <w:sz w:val="20"/>
        </w:rPr>
        <w:t xml:space="preserve">Различать основные жанры интернет-коммуникации. Иметь представление о блогосфере. Владеть средствами создания коммуникативного комфорта.</w:t>
      </w:r>
    </w:p>
    <w:p>
      <w:pPr>
        <w:pStyle w:val="0"/>
        <w:spacing w:before="200" w:line-rule="auto"/>
        <w:ind w:firstLine="540"/>
        <w:jc w:val="both"/>
      </w:pPr>
      <w:r>
        <w:rPr>
          <w:sz w:val="20"/>
        </w:rPr>
        <w:t xml:space="preserve">Характеризовать традиции и новаторство в художественных текстах. Иметь представление о стилизации.</w:t>
      </w:r>
    </w:p>
    <w:p>
      <w:pPr>
        <w:pStyle w:val="0"/>
        <w:ind w:firstLine="540"/>
        <w:jc w:val="both"/>
      </w:pPr>
      <w:r>
        <w:rPr>
          <w:sz w:val="20"/>
        </w:rPr>
      </w:r>
    </w:p>
    <w:p>
      <w:pPr>
        <w:pStyle w:val="2"/>
        <w:outlineLvl w:val="2"/>
        <w:ind w:firstLine="540"/>
        <w:jc w:val="both"/>
      </w:pPr>
      <w:r>
        <w:rPr>
          <w:sz w:val="20"/>
        </w:rPr>
        <w:t xml:space="preserve">23. Федеральная рабочая программа по учебному предмету "Родной (абазинский) язык".</w:t>
      </w:r>
    </w:p>
    <w:p>
      <w:pPr>
        <w:pStyle w:val="0"/>
        <w:spacing w:before="200" w:line-rule="auto"/>
        <w:ind w:firstLine="540"/>
        <w:jc w:val="both"/>
      </w:pPr>
      <w:r>
        <w:rPr>
          <w:sz w:val="20"/>
        </w:rPr>
        <w:t xml:space="preserve">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pPr>
        <w:pStyle w:val="0"/>
        <w:spacing w:before="200" w:line-rule="auto"/>
        <w:ind w:firstLine="540"/>
        <w:jc w:val="both"/>
      </w:pPr>
      <w:r>
        <w:rPr>
          <w:sz w:val="20"/>
        </w:rPr>
        <w:t xml:space="preserve">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23.5. Пояснительная записка.</w:t>
      </w:r>
    </w:p>
    <w:p>
      <w:pPr>
        <w:pStyle w:val="0"/>
        <w:spacing w:before="200" w:line-rule="auto"/>
        <w:ind w:firstLine="540"/>
        <w:jc w:val="both"/>
      </w:pPr>
      <w:r>
        <w:rPr>
          <w:sz w:val="20"/>
        </w:rPr>
        <w:t xml:space="preserve">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pPr>
        <w:pStyle w:val="0"/>
        <w:spacing w:before="200" w:line-rule="auto"/>
        <w:ind w:firstLine="540"/>
        <w:jc w:val="both"/>
      </w:pPr>
      <w:r>
        <w:rPr>
          <w:sz w:val="20"/>
        </w:rPr>
        <w:t xml:space="preserve">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pPr>
        <w:pStyle w:val="0"/>
        <w:spacing w:before="200" w:line-rule="auto"/>
        <w:ind w:firstLine="540"/>
        <w:jc w:val="both"/>
      </w:pPr>
      <w:r>
        <w:rPr>
          <w:sz w:val="20"/>
        </w:rPr>
        <w:t xml:space="preserve">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pPr>
        <w:pStyle w:val="0"/>
        <w:spacing w:before="200" w:line-rule="auto"/>
        <w:ind w:firstLine="540"/>
        <w:jc w:val="both"/>
      </w:pPr>
      <w:r>
        <w:rPr>
          <w:sz w:val="20"/>
        </w:rPr>
        <w:t xml:space="preserve">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pPr>
        <w:pStyle w:val="0"/>
        <w:spacing w:before="200" w:line-rule="auto"/>
        <w:ind w:firstLine="540"/>
        <w:jc w:val="both"/>
      </w:pPr>
      <w:r>
        <w:rPr>
          <w:sz w:val="20"/>
        </w:rPr>
        <w:t xml:space="preserve">Данные содержательные линии тесно взаимосвязаны, они определяют предмет обучения и его структуру.</w:t>
      </w:r>
    </w:p>
    <w:p>
      <w:pPr>
        <w:pStyle w:val="0"/>
        <w:spacing w:before="200" w:line-rule="auto"/>
        <w:ind w:firstLine="540"/>
        <w:jc w:val="both"/>
      </w:pPr>
      <w:r>
        <w:rPr>
          <w:sz w:val="20"/>
        </w:rPr>
        <w:t xml:space="preserve">23.5.3. Изучение родного (абазинского)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(абазинском) языке;</w:t>
      </w:r>
    </w:p>
    <w:p>
      <w:pPr>
        <w:pStyle w:val="0"/>
        <w:spacing w:before="200" w:line-rule="auto"/>
        <w:ind w:firstLine="540"/>
        <w:jc w:val="both"/>
      </w:pPr>
      <w:r>
        <w:rPr>
          <w:sz w:val="20"/>
        </w:rPr>
        <w:t xml:space="preserve">расширение знаний о специфике родного (абазинского)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pPr>
        <w:pStyle w:val="0"/>
        <w:spacing w:before="200" w:line-rule="auto"/>
        <w:ind w:firstLine="540"/>
        <w:jc w:val="both"/>
      </w:pPr>
      <w:r>
        <w:rPr>
          <w:sz w:val="20"/>
        </w:rPr>
        <w:t xml:space="preserve">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23.6. Содержание обучения в 10 классе.</w:t>
      </w:r>
    </w:p>
    <w:p>
      <w:pPr>
        <w:pStyle w:val="0"/>
        <w:spacing w:before="200" w:line-rule="auto"/>
        <w:ind w:firstLine="540"/>
        <w:jc w:val="both"/>
      </w:pPr>
      <w:r>
        <w:rPr>
          <w:sz w:val="20"/>
        </w:rPr>
        <w:t xml:space="preserve">23.6.1. Язык, общие сведения о языке.</w:t>
      </w:r>
    </w:p>
    <w:p>
      <w:pPr>
        <w:pStyle w:val="0"/>
        <w:spacing w:before="200" w:line-rule="auto"/>
        <w:ind w:firstLine="540"/>
        <w:jc w:val="both"/>
      </w:pPr>
      <w:r>
        <w:rPr>
          <w:sz w:val="20"/>
        </w:rPr>
        <w:t xml:space="preserve">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pPr>
        <w:pStyle w:val="0"/>
        <w:spacing w:before="200" w:line-rule="auto"/>
        <w:ind w:firstLine="540"/>
        <w:jc w:val="both"/>
      </w:pPr>
      <w:r>
        <w:rPr>
          <w:sz w:val="20"/>
        </w:rPr>
        <w:t xml:space="preserve">Источники дополнительных знаний о родном языке: научные лингвистические труды, интернет-ресурсы.</w:t>
      </w:r>
    </w:p>
    <w:p>
      <w:pPr>
        <w:pStyle w:val="0"/>
        <w:spacing w:before="200" w:line-rule="auto"/>
        <w:ind w:firstLine="540"/>
        <w:jc w:val="both"/>
      </w:pPr>
      <w:r>
        <w:rPr>
          <w:sz w:val="20"/>
        </w:rPr>
        <w:t xml:space="preserve">23.6.2. Разделы науки о языке.</w:t>
      </w:r>
    </w:p>
    <w:p>
      <w:pPr>
        <w:pStyle w:val="0"/>
        <w:spacing w:before="200" w:line-rule="auto"/>
        <w:ind w:firstLine="540"/>
        <w:jc w:val="both"/>
      </w:pPr>
      <w:r>
        <w:rPr>
          <w:sz w:val="20"/>
        </w:rPr>
        <w:t xml:space="preserve">Лингвистика (языкознание, языковедение) - наука, изучающая языки. Основные формы и методы лингвистического исследования.</w:t>
      </w:r>
    </w:p>
    <w:p>
      <w:pPr>
        <w:pStyle w:val="0"/>
        <w:spacing w:before="200" w:line-rule="auto"/>
        <w:ind w:firstLine="540"/>
        <w:jc w:val="both"/>
      </w:pPr>
      <w:r>
        <w:rPr>
          <w:sz w:val="20"/>
        </w:rPr>
        <w:t xml:space="preserve">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pPr>
        <w:pStyle w:val="0"/>
        <w:spacing w:before="200" w:line-rule="auto"/>
        <w:ind w:firstLine="540"/>
        <w:jc w:val="both"/>
      </w:pPr>
      <w:r>
        <w:rPr>
          <w:sz w:val="20"/>
        </w:rPr>
        <w:t xml:space="preserve">Язык и общество. Язык и культура. Язык и история народа.</w:t>
      </w:r>
    </w:p>
    <w:p>
      <w:pPr>
        <w:pStyle w:val="0"/>
        <w:spacing w:before="200" w:line-rule="auto"/>
        <w:ind w:firstLine="540"/>
        <w:jc w:val="both"/>
      </w:pPr>
      <w:r>
        <w:rPr>
          <w:sz w:val="20"/>
        </w:rPr>
        <w:t xml:space="preserve">Развитие языка, изменение его лексического состава.</w:t>
      </w:r>
    </w:p>
    <w:p>
      <w:pPr>
        <w:pStyle w:val="0"/>
        <w:spacing w:before="200" w:line-rule="auto"/>
        <w:ind w:firstLine="540"/>
        <w:jc w:val="both"/>
      </w:pPr>
      <w:r>
        <w:rPr>
          <w:sz w:val="20"/>
        </w:rPr>
        <w:t xml:space="preserve">Уровневая организация языка. Основные единицы разных уровней и их взаимосвязь.</w:t>
      </w:r>
    </w:p>
    <w:p>
      <w:pPr>
        <w:pStyle w:val="0"/>
        <w:spacing w:before="200" w:line-rule="auto"/>
        <w:ind w:firstLine="540"/>
        <w:jc w:val="both"/>
      </w:pPr>
      <w:r>
        <w:rPr>
          <w:sz w:val="20"/>
        </w:rPr>
        <w:t xml:space="preserve">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pPr>
        <w:pStyle w:val="0"/>
        <w:spacing w:before="200" w:line-rule="auto"/>
        <w:ind w:firstLine="540"/>
        <w:jc w:val="both"/>
      </w:pPr>
      <w:r>
        <w:rPr>
          <w:sz w:val="20"/>
        </w:rPr>
        <w:t xml:space="preserve">Формы существования абазинского языка (литературный книжный и разговорный, просторечие, говоры и диалекты).</w:t>
      </w:r>
    </w:p>
    <w:p>
      <w:pPr>
        <w:pStyle w:val="0"/>
        <w:spacing w:before="200" w:line-rule="auto"/>
        <w:ind w:firstLine="540"/>
        <w:jc w:val="both"/>
      </w:pPr>
      <w:r>
        <w:rPr>
          <w:sz w:val="20"/>
        </w:rPr>
        <w:t xml:space="preserve">Абазинские ученые-лингвисты, их вклад в развитие языка.</w:t>
      </w:r>
    </w:p>
    <w:p>
      <w:pPr>
        <w:pStyle w:val="0"/>
        <w:spacing w:before="200" w:line-rule="auto"/>
        <w:ind w:firstLine="540"/>
        <w:jc w:val="both"/>
      </w:pPr>
      <w:r>
        <w:rPr>
          <w:sz w:val="20"/>
        </w:rPr>
        <w:t xml:space="preserve">23.6.2.1. Абазинский литературный язык.</w:t>
      </w:r>
    </w:p>
    <w:p>
      <w:pPr>
        <w:pStyle w:val="0"/>
        <w:spacing w:before="200" w:line-rule="auto"/>
        <w:ind w:firstLine="540"/>
        <w:jc w:val="both"/>
      </w:pPr>
      <w:r>
        <w:rPr>
          <w:sz w:val="20"/>
        </w:rPr>
        <w:t xml:space="preserve">Понятие и признаки литературного языка, его значимость для нации.</w:t>
      </w:r>
    </w:p>
    <w:p>
      <w:pPr>
        <w:pStyle w:val="0"/>
        <w:spacing w:before="200" w:line-rule="auto"/>
        <w:ind w:firstLine="540"/>
        <w:jc w:val="both"/>
      </w:pPr>
      <w:r>
        <w:rPr>
          <w:sz w:val="20"/>
        </w:rPr>
        <w:t xml:space="preserve">Этапы развития абазинского литературного языка.</w:t>
      </w:r>
    </w:p>
    <w:p>
      <w:pPr>
        <w:pStyle w:val="0"/>
        <w:spacing w:before="200" w:line-rule="auto"/>
        <w:ind w:firstLine="540"/>
        <w:jc w:val="both"/>
      </w:pPr>
      <w:r>
        <w:rPr>
          <w:sz w:val="20"/>
        </w:rPr>
        <w:t xml:space="preserve">Особенности и стили абазинского литературного языка.</w:t>
      </w:r>
    </w:p>
    <w:p>
      <w:pPr>
        <w:pStyle w:val="0"/>
        <w:spacing w:before="200" w:line-rule="auto"/>
        <w:ind w:firstLine="540"/>
        <w:jc w:val="both"/>
      </w:pPr>
      <w:r>
        <w:rPr>
          <w:sz w:val="20"/>
        </w:rPr>
        <w:t xml:space="preserve">Этико-речевые нормы литературного абазинского языка. Соотнесение с нормами русского языка.</w:t>
      </w:r>
    </w:p>
    <w:p>
      <w:pPr>
        <w:pStyle w:val="0"/>
        <w:spacing w:before="200" w:line-rule="auto"/>
        <w:ind w:firstLine="540"/>
        <w:jc w:val="both"/>
      </w:pPr>
      <w:r>
        <w:rPr>
          <w:sz w:val="20"/>
        </w:rPr>
        <w:t xml:space="preserve">Словари абазинского литературного языка.</w:t>
      </w:r>
    </w:p>
    <w:p>
      <w:pPr>
        <w:pStyle w:val="0"/>
        <w:spacing w:before="200" w:line-rule="auto"/>
        <w:ind w:firstLine="540"/>
        <w:jc w:val="both"/>
      </w:pPr>
      <w:r>
        <w:rPr>
          <w:sz w:val="20"/>
        </w:rPr>
        <w:t xml:space="preserve">23.6.2.2. Абазинский язык как язык, входящий в абхазо-адыгскую группу кавказских языков.</w:t>
      </w:r>
    </w:p>
    <w:p>
      <w:pPr>
        <w:pStyle w:val="0"/>
        <w:spacing w:before="200" w:line-rule="auto"/>
        <w:ind w:firstLine="540"/>
        <w:jc w:val="both"/>
      </w:pPr>
      <w:r>
        <w:rPr>
          <w:sz w:val="20"/>
        </w:rPr>
        <w:t xml:space="preserve">Диалектология как раздел лингвистики, изучающий территориальные разновидности языка - диалекты.</w:t>
      </w:r>
    </w:p>
    <w:p>
      <w:pPr>
        <w:pStyle w:val="0"/>
        <w:spacing w:before="200" w:line-rule="auto"/>
        <w:ind w:firstLine="540"/>
        <w:jc w:val="both"/>
      </w:pPr>
      <w:r>
        <w:rPr>
          <w:sz w:val="20"/>
        </w:rPr>
        <w:t xml:space="preserve">Группы кавказских языков. Абхазо-адыгская группа кавказской языковой семьи.</w:t>
      </w:r>
    </w:p>
    <w:p>
      <w:pPr>
        <w:pStyle w:val="0"/>
        <w:spacing w:before="200" w:line-rule="auto"/>
        <w:ind w:firstLine="540"/>
        <w:jc w:val="both"/>
      </w:pPr>
      <w:r>
        <w:rPr>
          <w:sz w:val="20"/>
        </w:rPr>
        <w:t xml:space="preserve">Языковые особенности и традиции абазин.</w:t>
      </w:r>
    </w:p>
    <w:p>
      <w:pPr>
        <w:pStyle w:val="0"/>
        <w:spacing w:before="200" w:line-rule="auto"/>
        <w:ind w:firstLine="540"/>
        <w:jc w:val="both"/>
      </w:pPr>
      <w:r>
        <w:rPr>
          <w:sz w:val="20"/>
        </w:rPr>
        <w:t xml:space="preserve">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pPr>
        <w:pStyle w:val="0"/>
        <w:spacing w:before="200" w:line-rule="auto"/>
        <w:ind w:firstLine="540"/>
        <w:jc w:val="both"/>
      </w:pPr>
      <w:r>
        <w:rPr>
          <w:sz w:val="20"/>
        </w:rPr>
        <w:t xml:space="preserve">Этнографизмы - понятие и примеры.</w:t>
      </w:r>
    </w:p>
    <w:p>
      <w:pPr>
        <w:pStyle w:val="0"/>
        <w:spacing w:before="200" w:line-rule="auto"/>
        <w:ind w:firstLine="540"/>
        <w:jc w:val="both"/>
      </w:pPr>
      <w:r>
        <w:rPr>
          <w:sz w:val="20"/>
        </w:rPr>
        <w:t xml:space="preserve">Понятие говора как основной единицы территориального диалекта, его частная разновидность. Отличительные признаки говора и диалекта.</w:t>
      </w:r>
    </w:p>
    <w:p>
      <w:pPr>
        <w:pStyle w:val="0"/>
        <w:spacing w:before="200" w:line-rule="auto"/>
        <w:ind w:firstLine="540"/>
        <w:jc w:val="both"/>
      </w:pPr>
      <w:r>
        <w:rPr>
          <w:sz w:val="20"/>
        </w:rPr>
        <w:t xml:space="preserve">Говоры в абазинском языке.</w:t>
      </w:r>
    </w:p>
    <w:p>
      <w:pPr>
        <w:pStyle w:val="0"/>
        <w:spacing w:before="200" w:line-rule="auto"/>
        <w:ind w:firstLine="540"/>
        <w:jc w:val="both"/>
      </w:pPr>
      <w:r>
        <w:rPr>
          <w:sz w:val="20"/>
        </w:rPr>
        <w:t xml:space="preserve">Диалектический словарь.</w:t>
      </w:r>
    </w:p>
    <w:p>
      <w:pPr>
        <w:pStyle w:val="0"/>
        <w:spacing w:before="200" w:line-rule="auto"/>
        <w:ind w:firstLine="540"/>
        <w:jc w:val="both"/>
      </w:pPr>
      <w:r>
        <w:rPr>
          <w:sz w:val="20"/>
        </w:rPr>
        <w:t xml:space="preserve">23.6.3. Речь, речевое общение и культура речи.</w:t>
      </w:r>
    </w:p>
    <w:p>
      <w:pPr>
        <w:pStyle w:val="0"/>
        <w:spacing w:before="200" w:line-rule="auto"/>
        <w:ind w:firstLine="540"/>
        <w:jc w:val="both"/>
      </w:pPr>
      <w:r>
        <w:rPr>
          <w:sz w:val="20"/>
        </w:rPr>
        <w:t xml:space="preserve">Язык и речь - две стороны одной и той же речевой деятельности, их связь и особенности. Речь как средство реализации языка.</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w:t>
      </w:r>
    </w:p>
    <w:p>
      <w:pPr>
        <w:pStyle w:val="0"/>
        <w:spacing w:before="200" w:line-rule="auto"/>
        <w:ind w:firstLine="540"/>
        <w:jc w:val="both"/>
      </w:pPr>
      <w:r>
        <w:rPr>
          <w:sz w:val="20"/>
        </w:rPr>
        <w:t xml:space="preserve">Виды речевой деятельности (чтение, аудирование, говорение, письмо). Речь устная и письменная.</w:t>
      </w:r>
    </w:p>
    <w:p>
      <w:pPr>
        <w:pStyle w:val="0"/>
        <w:spacing w:before="200" w:line-rule="auto"/>
        <w:ind w:firstLine="540"/>
        <w:jc w:val="both"/>
      </w:pPr>
      <w:r>
        <w:rPr>
          <w:sz w:val="20"/>
        </w:rPr>
        <w:t xml:space="preserve">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pPr>
        <w:pStyle w:val="0"/>
        <w:spacing w:before="200" w:line-rule="auto"/>
        <w:ind w:firstLine="540"/>
        <w:jc w:val="both"/>
      </w:pPr>
      <w:r>
        <w:rPr>
          <w:sz w:val="20"/>
        </w:rPr>
        <w:t xml:space="preserve">Речевое поведение. Принцип коммуникативной целесообразности.</w:t>
      </w:r>
    </w:p>
    <w:p>
      <w:pPr>
        <w:pStyle w:val="0"/>
        <w:spacing w:before="200" w:line-rule="auto"/>
        <w:ind w:firstLine="540"/>
        <w:jc w:val="both"/>
      </w:pPr>
      <w:r>
        <w:rPr>
          <w:sz w:val="20"/>
        </w:rPr>
        <w:t xml:space="preserve">Выбор эффективной речевой тактики. Особенности речевого поведения в условиях двуязычия.</w:t>
      </w:r>
    </w:p>
    <w:p>
      <w:pPr>
        <w:pStyle w:val="0"/>
        <w:spacing w:before="200" w:line-rule="auto"/>
        <w:ind w:firstLine="540"/>
        <w:jc w:val="both"/>
      </w:pPr>
      <w:r>
        <w:rPr>
          <w:sz w:val="20"/>
        </w:rPr>
        <w:t xml:space="preserve">Особенности монологической и диалогической речи в разных сферах речевого общения. Понятие полилога.</w:t>
      </w:r>
    </w:p>
    <w:p>
      <w:pPr>
        <w:pStyle w:val="0"/>
        <w:spacing w:before="200" w:line-rule="auto"/>
        <w:ind w:firstLine="540"/>
        <w:jc w:val="both"/>
      </w:pPr>
      <w:r>
        <w:rPr>
          <w:sz w:val="20"/>
        </w:rPr>
        <w:t xml:space="preserve">Функционально-смысловые типы речи (повествование, описание, рассуждение).</w:t>
      </w:r>
    </w:p>
    <w:p>
      <w:pPr>
        <w:pStyle w:val="0"/>
        <w:spacing w:before="200" w:line-rule="auto"/>
        <w:ind w:firstLine="540"/>
        <w:jc w:val="both"/>
      </w:pPr>
      <w:r>
        <w:rPr>
          <w:sz w:val="20"/>
        </w:rPr>
        <w:t xml:space="preserve">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pPr>
        <w:pStyle w:val="0"/>
        <w:spacing w:before="200" w:line-rule="auto"/>
        <w:ind w:firstLine="540"/>
        <w:jc w:val="both"/>
      </w:pPr>
      <w:r>
        <w:rPr>
          <w:sz w:val="20"/>
        </w:rPr>
        <w:t xml:space="preserve">Текст. 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w:t>
      </w:r>
    </w:p>
    <w:p>
      <w:pPr>
        <w:pStyle w:val="0"/>
        <w:spacing w:before="200" w:line-rule="auto"/>
        <w:ind w:firstLine="540"/>
        <w:jc w:val="both"/>
      </w:pPr>
      <w:r>
        <w:rPr>
          <w:sz w:val="20"/>
        </w:rPr>
        <w:t xml:space="preserve">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pPr>
        <w:pStyle w:val="0"/>
        <w:spacing w:before="200" w:line-rule="auto"/>
        <w:ind w:firstLine="540"/>
        <w:jc w:val="both"/>
      </w:pPr>
      <w:r>
        <w:rPr>
          <w:sz w:val="20"/>
        </w:rPr>
        <w:t xml:space="preserve">Особенности создания текстов разных функционально-смысловых типов, стилей и жанров.</w:t>
      </w:r>
    </w:p>
    <w:p>
      <w:pPr>
        <w:pStyle w:val="0"/>
        <w:ind w:firstLine="540"/>
        <w:jc w:val="both"/>
      </w:pPr>
      <w:r>
        <w:rPr>
          <w:sz w:val="20"/>
        </w:rPr>
      </w:r>
    </w:p>
    <w:p>
      <w:pPr>
        <w:pStyle w:val="2"/>
        <w:outlineLvl w:val="3"/>
        <w:ind w:firstLine="540"/>
        <w:jc w:val="both"/>
      </w:pPr>
      <w:r>
        <w:rPr>
          <w:sz w:val="20"/>
        </w:rPr>
        <w:t xml:space="preserve">23.7. Содержание обучения в 11 классе.</w:t>
      </w:r>
    </w:p>
    <w:p>
      <w:pPr>
        <w:pStyle w:val="0"/>
        <w:spacing w:before="200" w:line-rule="auto"/>
        <w:ind w:firstLine="540"/>
        <w:jc w:val="both"/>
      </w:pPr>
      <w:r>
        <w:rPr>
          <w:sz w:val="20"/>
        </w:rPr>
        <w:t xml:space="preserve">23.7.1. Язык, общие сведения о языке.</w:t>
      </w:r>
    </w:p>
    <w:p>
      <w:pPr>
        <w:pStyle w:val="0"/>
        <w:spacing w:before="200" w:line-rule="auto"/>
        <w:ind w:firstLine="540"/>
        <w:jc w:val="both"/>
      </w:pPr>
      <w:r>
        <w:rPr>
          <w:sz w:val="20"/>
        </w:rPr>
        <w:t xml:space="preserve">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pPr>
        <w:pStyle w:val="0"/>
        <w:spacing w:before="200" w:line-rule="auto"/>
        <w:ind w:firstLine="540"/>
        <w:jc w:val="both"/>
      </w:pPr>
      <w:r>
        <w:rPr>
          <w:sz w:val="20"/>
        </w:rPr>
        <w:t xml:space="preserve">Национально-культурная специфика абазинского языка.</w:t>
      </w:r>
    </w:p>
    <w:p>
      <w:pPr>
        <w:pStyle w:val="0"/>
        <w:spacing w:before="200" w:line-rule="auto"/>
        <w:ind w:firstLine="540"/>
        <w:jc w:val="both"/>
      </w:pPr>
      <w:r>
        <w:rPr>
          <w:sz w:val="20"/>
        </w:rPr>
        <w:t xml:space="preserve">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pPr>
        <w:pStyle w:val="0"/>
        <w:spacing w:before="200" w:line-rule="auto"/>
        <w:ind w:firstLine="540"/>
        <w:jc w:val="both"/>
      </w:pPr>
      <w:r>
        <w:rPr>
          <w:sz w:val="20"/>
        </w:rPr>
        <w:t xml:space="preserve">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pPr>
        <w:pStyle w:val="0"/>
        <w:spacing w:before="200" w:line-rule="auto"/>
        <w:ind w:firstLine="540"/>
        <w:jc w:val="both"/>
      </w:pPr>
      <w:r>
        <w:rPr>
          <w:sz w:val="20"/>
        </w:rPr>
        <w:t xml:space="preserve">Актуальные проблемы сохранения и развития абазинского языка.</w:t>
      </w:r>
    </w:p>
    <w:p>
      <w:pPr>
        <w:pStyle w:val="0"/>
        <w:spacing w:before="200" w:line-rule="auto"/>
        <w:ind w:firstLine="540"/>
        <w:jc w:val="both"/>
      </w:pPr>
      <w:r>
        <w:rPr>
          <w:sz w:val="20"/>
        </w:rPr>
        <w:t xml:space="preserve">23.7.2. Разделы науки о языке.</w:t>
      </w:r>
    </w:p>
    <w:p>
      <w:pPr>
        <w:pStyle w:val="0"/>
        <w:spacing w:before="200" w:line-rule="auto"/>
        <w:ind w:firstLine="540"/>
        <w:jc w:val="both"/>
      </w:pPr>
      <w:r>
        <w:rPr>
          <w:sz w:val="20"/>
        </w:rPr>
        <w:t xml:space="preserve">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pPr>
        <w:pStyle w:val="0"/>
        <w:spacing w:before="200" w:line-rule="auto"/>
        <w:ind w:firstLine="540"/>
        <w:jc w:val="both"/>
      </w:pPr>
      <w:r>
        <w:rPr>
          <w:sz w:val="20"/>
        </w:rPr>
        <w:t xml:space="preserve">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pPr>
        <w:pStyle w:val="0"/>
        <w:spacing w:before="200" w:line-rule="auto"/>
        <w:ind w:firstLine="540"/>
        <w:jc w:val="both"/>
      </w:pPr>
      <w:r>
        <w:rPr>
          <w:sz w:val="20"/>
        </w:rPr>
        <w:t xml:space="preserve">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pPr>
        <w:pStyle w:val="0"/>
        <w:spacing w:before="200" w:line-rule="auto"/>
        <w:ind w:firstLine="540"/>
        <w:jc w:val="both"/>
      </w:pPr>
      <w:r>
        <w:rPr>
          <w:sz w:val="20"/>
        </w:rPr>
        <w:t xml:space="preserve">23.7.4. Морфология.</w:t>
      </w:r>
    </w:p>
    <w:p>
      <w:pPr>
        <w:pStyle w:val="0"/>
        <w:spacing w:before="200" w:line-rule="auto"/>
        <w:ind w:firstLine="540"/>
        <w:jc w:val="both"/>
      </w:pPr>
      <w:r>
        <w:rPr>
          <w:sz w:val="20"/>
        </w:rPr>
        <w:t xml:space="preserve">Знаменательные и служебные части речи в абазинском языке. Морфологический разбор знаменательных и служебных частей речи.</w:t>
      </w:r>
    </w:p>
    <w:p>
      <w:pPr>
        <w:pStyle w:val="0"/>
        <w:spacing w:before="200" w:line-rule="auto"/>
        <w:ind w:firstLine="540"/>
        <w:jc w:val="both"/>
      </w:pPr>
      <w:r>
        <w:rPr>
          <w:sz w:val="20"/>
        </w:rPr>
        <w:t xml:space="preserve">Семасиологические и грамматические классы.</w:t>
      </w:r>
    </w:p>
    <w:p>
      <w:pPr>
        <w:pStyle w:val="0"/>
        <w:spacing w:before="200" w:line-rule="auto"/>
        <w:ind w:firstLine="540"/>
        <w:jc w:val="both"/>
      </w:pPr>
      <w:r>
        <w:rPr>
          <w:sz w:val="20"/>
        </w:rPr>
        <w:t xml:space="preserve">Трудные вопросы спряжения глагола и отглагольных образований.</w:t>
      </w:r>
    </w:p>
    <w:p>
      <w:pPr>
        <w:pStyle w:val="0"/>
        <w:spacing w:before="200" w:line-rule="auto"/>
        <w:ind w:firstLine="540"/>
        <w:jc w:val="both"/>
      </w:pPr>
      <w:r>
        <w:rPr>
          <w:sz w:val="20"/>
        </w:rPr>
        <w:t xml:space="preserve">Грамматические категории, изменяющие переходность (непереходность) глагола, структуру глагола.</w:t>
      </w:r>
    </w:p>
    <w:p>
      <w:pPr>
        <w:pStyle w:val="0"/>
        <w:spacing w:before="200" w:line-rule="auto"/>
        <w:ind w:firstLine="540"/>
        <w:jc w:val="both"/>
      </w:pPr>
      <w:r>
        <w:rPr>
          <w:sz w:val="20"/>
        </w:rPr>
        <w:t xml:space="preserve">Особенности образования наклонений. Финитные и инфинитные формы глагола. Словообразование глаголов.</w:t>
      </w:r>
    </w:p>
    <w:p>
      <w:pPr>
        <w:pStyle w:val="0"/>
        <w:spacing w:before="200" w:line-rule="auto"/>
        <w:ind w:firstLine="540"/>
        <w:jc w:val="both"/>
      </w:pPr>
      <w:r>
        <w:rPr>
          <w:sz w:val="20"/>
        </w:rPr>
        <w:t xml:space="preserve">23.7.5. Синтаксис и пунктуация.</w:t>
      </w:r>
    </w:p>
    <w:p>
      <w:pPr>
        <w:pStyle w:val="0"/>
        <w:spacing w:before="200" w:line-rule="auto"/>
        <w:ind w:firstLine="540"/>
        <w:jc w:val="both"/>
      </w:pPr>
      <w:r>
        <w:rPr>
          <w:sz w:val="20"/>
        </w:rPr>
        <w:t xml:space="preserve">Основные понятия синтаксиса.</w:t>
      </w:r>
    </w:p>
    <w:p>
      <w:pPr>
        <w:pStyle w:val="0"/>
        <w:spacing w:before="200" w:line-rule="auto"/>
        <w:ind w:firstLine="540"/>
        <w:jc w:val="both"/>
      </w:pPr>
      <w:r>
        <w:rPr>
          <w:sz w:val="20"/>
        </w:rPr>
        <w:t xml:space="preserve">Словосочетание. Связь слов в словосочетании (смысловая и грамматическая). Главное и зависимые слова в словосочетании.</w:t>
      </w:r>
    </w:p>
    <w:p>
      <w:pPr>
        <w:pStyle w:val="0"/>
        <w:spacing w:before="200" w:line-rule="auto"/>
        <w:ind w:firstLine="540"/>
        <w:jc w:val="both"/>
      </w:pPr>
      <w:r>
        <w:rPr>
          <w:sz w:val="20"/>
        </w:rP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pPr>
        <w:pStyle w:val="0"/>
        <w:spacing w:before="200" w:line-rule="auto"/>
        <w:ind w:firstLine="540"/>
        <w:jc w:val="both"/>
      </w:pPr>
      <w:r>
        <w:rPr>
          <w:sz w:val="20"/>
        </w:rPr>
        <w:t xml:space="preserve">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pPr>
        <w:pStyle w:val="0"/>
        <w:spacing w:before="200" w:line-rule="auto"/>
        <w:ind w:firstLine="540"/>
        <w:jc w:val="both"/>
      </w:pPr>
      <w:r>
        <w:rPr>
          <w:sz w:val="20"/>
        </w:rPr>
        <w:t xml:space="preserve">Знаки препинания в осложненных предложениях.</w:t>
      </w:r>
    </w:p>
    <w:p>
      <w:pPr>
        <w:pStyle w:val="0"/>
        <w:spacing w:before="200" w:line-rule="auto"/>
        <w:ind w:firstLine="540"/>
        <w:jc w:val="both"/>
      </w:pPr>
      <w:r>
        <w:rPr>
          <w:sz w:val="20"/>
        </w:rP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Пунктуация абазинского языка. Основные принципы пунктуации абазинского языка. Пунктуационный анализ предложения и текста.</w:t>
      </w:r>
    </w:p>
    <w:p>
      <w:pPr>
        <w:pStyle w:val="0"/>
        <w:spacing w:before="200" w:line-rule="auto"/>
        <w:ind w:firstLine="540"/>
        <w:jc w:val="both"/>
      </w:pPr>
      <w:r>
        <w:rPr>
          <w:sz w:val="20"/>
        </w:rPr>
        <w:t xml:space="preserve">23.7.6.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w:t>
      </w:r>
    </w:p>
    <w:p>
      <w:pPr>
        <w:pStyle w:val="0"/>
        <w:spacing w:before="200" w:line-rule="auto"/>
        <w:ind w:firstLine="540"/>
        <w:jc w:val="both"/>
      </w:pPr>
      <w:r>
        <w:rPr>
          <w:sz w:val="20"/>
        </w:rPr>
        <w:t xml:space="preserve">Научный стиль. Официально-деловой стиль. Публицистический стиль. Разговорный стиль. Художественный стиль.</w:t>
      </w:r>
    </w:p>
    <w:p>
      <w:pPr>
        <w:pStyle w:val="0"/>
        <w:spacing w:before="200" w:line-rule="auto"/>
        <w:ind w:firstLine="540"/>
        <w:jc w:val="both"/>
      </w:pPr>
      <w:r>
        <w:rPr>
          <w:sz w:val="20"/>
        </w:rPr>
        <w:t xml:space="preserve">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 Лингвистический эксперимент.</w:t>
      </w:r>
    </w:p>
    <w:p>
      <w:pPr>
        <w:pStyle w:val="0"/>
        <w:spacing w:before="200" w:line-rule="auto"/>
        <w:ind w:firstLine="540"/>
        <w:jc w:val="both"/>
      </w:pPr>
      <w:r>
        <w:rPr>
          <w:sz w:val="20"/>
        </w:rPr>
        <w:t xml:space="preserve">23.7.7. Речь, речевое общение и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этический. Культура разговорной речи. Ораторское искусство.</w:t>
      </w:r>
    </w:p>
    <w:p>
      <w:pPr>
        <w:pStyle w:val="0"/>
        <w:spacing w:before="200" w:line-rule="auto"/>
        <w:ind w:firstLine="540"/>
        <w:jc w:val="both"/>
      </w:pPr>
      <w:r>
        <w:rPr>
          <w:sz w:val="20"/>
        </w:rPr>
        <w:t xml:space="preserve">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pPr>
        <w:pStyle w:val="0"/>
        <w:spacing w:before="200" w:line-rule="auto"/>
        <w:ind w:firstLine="540"/>
        <w:jc w:val="both"/>
      </w:pPr>
      <w:r>
        <w:rPr>
          <w:sz w:val="20"/>
        </w:rPr>
        <w:t xml:space="preserve">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spacing w:before="200" w:line-rule="auto"/>
        <w:ind w:firstLine="540"/>
        <w:jc w:val="both"/>
      </w:pPr>
      <w:r>
        <w:rPr>
          <w:sz w:val="20"/>
        </w:rPr>
        <w:t xml:space="preserve">Орфоэпия. Основные правила произношения. Ударение. Акцент.</w:t>
      </w:r>
    </w:p>
    <w:p>
      <w:pPr>
        <w:pStyle w:val="0"/>
        <w:spacing w:before="200" w:line-rule="auto"/>
        <w:ind w:firstLine="540"/>
        <w:jc w:val="both"/>
      </w:pPr>
      <w:r>
        <w:rPr>
          <w:sz w:val="20"/>
        </w:rPr>
        <w:t xml:space="preserve">Интонационные особенности абазинской речи. Смыслосозидающая функция интонации. Требования к интонированию речи.</w:t>
      </w:r>
    </w:p>
    <w:p>
      <w:pPr>
        <w:pStyle w:val="0"/>
        <w:spacing w:before="200" w:line-rule="auto"/>
        <w:ind w:firstLine="540"/>
        <w:jc w:val="both"/>
      </w:pPr>
      <w:r>
        <w:rPr>
          <w:sz w:val="20"/>
        </w:rPr>
        <w:t xml:space="preserve">Нормативные словари и лингвистические справочники современного абазинского языка.</w:t>
      </w:r>
    </w:p>
    <w:p>
      <w:pPr>
        <w:pStyle w:val="0"/>
        <w:ind w:firstLine="540"/>
        <w:jc w:val="both"/>
      </w:pPr>
      <w:r>
        <w:rPr>
          <w:sz w:val="20"/>
        </w:rPr>
      </w:r>
    </w:p>
    <w:p>
      <w:pPr>
        <w:pStyle w:val="2"/>
        <w:outlineLvl w:val="3"/>
        <w:ind w:firstLine="540"/>
        <w:jc w:val="both"/>
      </w:pPr>
      <w:r>
        <w:rPr>
          <w:sz w:val="20"/>
        </w:rPr>
        <w:t xml:space="preserve">23.8. Планируемые результаты освоения программы по родному (абазинскому) языку на уровне среднего общего образования.</w:t>
      </w:r>
    </w:p>
    <w:p>
      <w:pPr>
        <w:pStyle w:val="0"/>
        <w:spacing w:before="200" w:line-rule="auto"/>
        <w:ind w:firstLine="540"/>
        <w:jc w:val="both"/>
      </w:pPr>
      <w:r>
        <w:rPr>
          <w:sz w:val="20"/>
        </w:rPr>
        <w:t xml:space="preserve">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pPr>
        <w:pStyle w:val="0"/>
        <w:spacing w:before="200" w:line-rule="auto"/>
        <w:ind w:firstLine="540"/>
        <w:jc w:val="both"/>
      </w:pPr>
      <w:r>
        <w:rPr>
          <w:sz w:val="20"/>
        </w:rPr>
        <w:t xml:space="preserve">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23.8.3.1.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23.8.4. Предметные результаты изучения родного (абазинского) языка. К концу 10 класса обучающийся научится:</w:t>
      </w:r>
    </w:p>
    <w:p>
      <w:pPr>
        <w:pStyle w:val="0"/>
        <w:spacing w:before="200" w:line-rule="auto"/>
        <w:ind w:firstLine="540"/>
        <w:jc w:val="both"/>
      </w:pPr>
      <w:r>
        <w:rPr>
          <w:sz w:val="20"/>
        </w:rPr>
        <w:t xml:space="preserve">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pPr>
        <w:pStyle w:val="0"/>
        <w:spacing w:before="200" w:line-rule="auto"/>
        <w:ind w:firstLine="540"/>
        <w:jc w:val="both"/>
      </w:pPr>
      <w:r>
        <w:rPr>
          <w:sz w:val="20"/>
        </w:rPr>
        <w:t xml:space="preserve">аргументировать эстетическую значимость, необходимость сохранения и развития литературного абазинского языка;</w:t>
      </w:r>
    </w:p>
    <w:p>
      <w:pPr>
        <w:pStyle w:val="0"/>
        <w:spacing w:before="200" w:line-rule="auto"/>
        <w:ind w:firstLine="540"/>
        <w:jc w:val="both"/>
      </w:pPr>
      <w:r>
        <w:rPr>
          <w:sz w:val="20"/>
        </w:rPr>
        <w:t xml:space="preserve">характеризовать структурные разделы лингвистики как разделы науки о языке;</w:t>
      </w:r>
    </w:p>
    <w:p>
      <w:pPr>
        <w:pStyle w:val="0"/>
        <w:spacing w:before="200" w:line-rule="auto"/>
        <w:ind w:firstLine="540"/>
        <w:jc w:val="both"/>
      </w:pPr>
      <w:r>
        <w:rPr>
          <w:sz w:val="20"/>
        </w:rPr>
        <w:t xml:space="preserve">использовать простейшие формы и методы лингвистического исследования;</w:t>
      </w:r>
    </w:p>
    <w:p>
      <w:pPr>
        <w:pStyle w:val="0"/>
        <w:spacing w:before="200" w:line-rule="auto"/>
        <w:ind w:firstLine="540"/>
        <w:jc w:val="both"/>
      </w:pPr>
      <w:r>
        <w:rPr>
          <w:sz w:val="20"/>
        </w:rPr>
        <w:t xml:space="preserve">сравнивать этико-речевые нормы абазинского литературного языка с аналогичными нормами русского языка;</w:t>
      </w:r>
    </w:p>
    <w:p>
      <w:pPr>
        <w:pStyle w:val="0"/>
        <w:spacing w:before="200" w:line-rule="auto"/>
        <w:ind w:firstLine="540"/>
        <w:jc w:val="both"/>
      </w:pPr>
      <w:r>
        <w:rPr>
          <w:sz w:val="20"/>
        </w:rPr>
        <w:t xml:space="preserve">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pPr>
        <w:pStyle w:val="0"/>
        <w:spacing w:before="200" w:line-rule="auto"/>
        <w:ind w:firstLine="540"/>
        <w:jc w:val="both"/>
      </w:pPr>
      <w:r>
        <w:rPr>
          <w:sz w:val="20"/>
        </w:rPr>
        <w:t xml:space="preserve">приводить примеры и толкование абазинских этнографизмов;</w:t>
      </w:r>
    </w:p>
    <w:p>
      <w:pPr>
        <w:pStyle w:val="0"/>
        <w:spacing w:before="200" w:line-rule="auto"/>
        <w:ind w:firstLine="540"/>
        <w:jc w:val="both"/>
      </w:pPr>
      <w:r>
        <w:rPr>
          <w:sz w:val="20"/>
        </w:rPr>
        <w:t xml:space="preserve">приводить примеры отражения в современном абазинском языке культур других народов, взаимообогащения языков как результата диалога культур;</w:t>
      </w:r>
    </w:p>
    <w:p>
      <w:pPr>
        <w:pStyle w:val="0"/>
        <w:spacing w:before="200" w:line-rule="auto"/>
        <w:ind w:firstLine="540"/>
        <w:jc w:val="both"/>
      </w:pPr>
      <w:r>
        <w:rPr>
          <w:sz w:val="20"/>
        </w:rPr>
        <w:t xml:space="preserve">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pPr>
        <w:pStyle w:val="0"/>
        <w:spacing w:before="200" w:line-rule="auto"/>
        <w:ind w:firstLine="540"/>
        <w:jc w:val="both"/>
      </w:pPr>
      <w:r>
        <w:rPr>
          <w:sz w:val="20"/>
        </w:rPr>
        <w:t xml:space="preserve">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pPr>
        <w:pStyle w:val="0"/>
        <w:spacing w:before="200" w:line-rule="auto"/>
        <w:ind w:firstLine="540"/>
        <w:jc w:val="both"/>
      </w:pPr>
      <w:r>
        <w:rPr>
          <w:sz w:val="20"/>
        </w:rPr>
        <w:t xml:space="preserve">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pPr>
        <w:pStyle w:val="0"/>
        <w:spacing w:before="200" w:line-rule="auto"/>
        <w:ind w:firstLine="540"/>
        <w:jc w:val="both"/>
      </w:pPr>
      <w:r>
        <w:rPr>
          <w:sz w:val="20"/>
        </w:rPr>
        <w:t xml:space="preserve">соблюдать культуру чтения, говорения, аудирования и письма, бытового, делового и научного общения, правил ведения диалога, полилога, дискуссий;</w:t>
      </w:r>
    </w:p>
    <w:p>
      <w:pPr>
        <w:pStyle w:val="0"/>
        <w:spacing w:before="200" w:line-rule="auto"/>
        <w:ind w:firstLine="540"/>
        <w:jc w:val="both"/>
      </w:pPr>
      <w:r>
        <w:rPr>
          <w:sz w:val="20"/>
        </w:rPr>
        <w:t xml:space="preserve">использовать дополнительные источники знаний о родном языке, в том числе научные лингвистические труды, интернет-ресурсы.</w:t>
      </w:r>
    </w:p>
    <w:p>
      <w:pPr>
        <w:pStyle w:val="0"/>
        <w:spacing w:before="200" w:line-rule="auto"/>
        <w:ind w:firstLine="540"/>
        <w:jc w:val="both"/>
      </w:pPr>
      <w:r>
        <w:rPr>
          <w:sz w:val="20"/>
        </w:rPr>
        <w:t xml:space="preserve">23.8.5. Предметные результаты изучения родного (абазинского) языка. К концу 11 класса обучающийся научится:</w:t>
      </w:r>
    </w:p>
    <w:p>
      <w:pPr>
        <w:pStyle w:val="0"/>
        <w:spacing w:before="200" w:line-rule="auto"/>
        <w:ind w:firstLine="540"/>
        <w:jc w:val="both"/>
      </w:pPr>
      <w:r>
        <w:rPr>
          <w:sz w:val="20"/>
        </w:rPr>
        <w:t xml:space="preserve">писать реферат по нескольким научным источникам;</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pPr>
        <w:pStyle w:val="0"/>
        <w:spacing w:before="200" w:line-rule="auto"/>
        <w:ind w:firstLine="540"/>
        <w:jc w:val="both"/>
      </w:pPr>
      <w:r>
        <w:rPr>
          <w:sz w:val="20"/>
        </w:rPr>
        <w:t xml:space="preserve">проводить лингвистический эксперимент и использовать его результаты в своей речевой практике;</w:t>
      </w:r>
    </w:p>
    <w:p>
      <w:pPr>
        <w:pStyle w:val="0"/>
        <w:spacing w:before="200" w:line-rule="auto"/>
        <w:ind w:firstLine="540"/>
        <w:jc w:val="both"/>
      </w:pPr>
      <w:r>
        <w:rPr>
          <w:sz w:val="20"/>
        </w:rPr>
        <w:t xml:space="preserve">правильно 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продуктивно использовать интонационные особенности абазинской речи;</w:t>
      </w:r>
    </w:p>
    <w:p>
      <w:pPr>
        <w:pStyle w:val="0"/>
        <w:spacing w:before="200" w:line-rule="auto"/>
        <w:ind w:firstLine="540"/>
        <w:jc w:val="both"/>
      </w:pPr>
      <w:r>
        <w:rPr>
          <w:sz w:val="20"/>
        </w:rPr>
        <w:t xml:space="preserve">эффективно использовать синонимические ресурсы абазинского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оценивать свою и чужую речь с учетом нормативного, коммуникативного и этического аспектов культуры речи;</w:t>
      </w:r>
    </w:p>
    <w:p>
      <w:pPr>
        <w:pStyle w:val="0"/>
        <w:spacing w:before="200" w:line-rule="auto"/>
        <w:ind w:firstLine="540"/>
        <w:jc w:val="both"/>
      </w:pPr>
      <w:r>
        <w:rPr>
          <w:sz w:val="20"/>
        </w:rPr>
        <w:t xml:space="preserve">переводить тексты с абазинского языка на русский язык и с русского языка на абазинский язык с соблюдением стиля;</w:t>
      </w:r>
    </w:p>
    <w:p>
      <w:pPr>
        <w:pStyle w:val="0"/>
        <w:spacing w:before="200" w:line-rule="auto"/>
        <w:ind w:firstLine="540"/>
        <w:jc w:val="both"/>
      </w:pPr>
      <w:r>
        <w:rPr>
          <w:sz w:val="20"/>
        </w:rPr>
        <w:t xml:space="preserve">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pPr>
        <w:pStyle w:val="0"/>
        <w:spacing w:before="200" w:line-rule="auto"/>
        <w:ind w:firstLine="540"/>
        <w:jc w:val="both"/>
      </w:pPr>
      <w:r>
        <w:rPr>
          <w:sz w:val="20"/>
        </w:rPr>
        <w:t xml:space="preserve">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pPr>
        <w:pStyle w:val="0"/>
        <w:spacing w:before="200" w:line-rule="auto"/>
        <w:ind w:firstLine="540"/>
        <w:jc w:val="both"/>
      </w:pPr>
      <w:r>
        <w:rPr>
          <w:sz w:val="20"/>
        </w:rPr>
        <w:t xml:space="preserve">применять элементарные методы для разработки собственного проекта сохранения и развития абазинского языка и культуры.</w:t>
      </w:r>
    </w:p>
    <w:p>
      <w:pPr>
        <w:pStyle w:val="0"/>
        <w:ind w:firstLine="540"/>
        <w:jc w:val="both"/>
      </w:pPr>
      <w:r>
        <w:rPr>
          <w:sz w:val="20"/>
        </w:rPr>
      </w:r>
    </w:p>
    <w:p>
      <w:pPr>
        <w:pStyle w:val="2"/>
        <w:outlineLvl w:val="2"/>
        <w:ind w:firstLine="540"/>
        <w:jc w:val="both"/>
      </w:pPr>
      <w:r>
        <w:rPr>
          <w:sz w:val="20"/>
        </w:rPr>
        <w:t xml:space="preserve">24. Федеральная рабочая программа по учебному предмету "Родной (адыгейский) язык".</w:t>
      </w:r>
    </w:p>
    <w:p>
      <w:pPr>
        <w:pStyle w:val="0"/>
        <w:spacing w:before="200" w:line-rule="auto"/>
        <w:ind w:firstLine="540"/>
        <w:jc w:val="both"/>
      </w:pPr>
      <w:r>
        <w:rPr>
          <w:sz w:val="20"/>
        </w:rPr>
        <w:t xml:space="preserve">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pPr>
        <w:pStyle w:val="0"/>
        <w:spacing w:before="200" w:line-rule="auto"/>
        <w:ind w:firstLine="540"/>
        <w:jc w:val="both"/>
      </w:pPr>
      <w:r>
        <w:rPr>
          <w:sz w:val="20"/>
        </w:rPr>
        <w:t xml:space="preserve">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24.5. Пояснительная записка.</w:t>
      </w:r>
    </w:p>
    <w:p>
      <w:pPr>
        <w:pStyle w:val="0"/>
        <w:spacing w:before="200" w:line-rule="auto"/>
        <w:ind w:firstLine="540"/>
        <w:jc w:val="both"/>
      </w:pPr>
      <w:r>
        <w:rPr>
          <w:sz w:val="20"/>
        </w:rPr>
        <w:t xml:space="preserve">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pPr>
        <w:pStyle w:val="0"/>
        <w:spacing w:before="200" w:line-rule="auto"/>
        <w:ind w:firstLine="540"/>
        <w:jc w:val="both"/>
      </w:pPr>
      <w:r>
        <w:rPr>
          <w:sz w:val="20"/>
        </w:rPr>
        <w:t xml:space="preserve">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pPr>
        <w:pStyle w:val="0"/>
        <w:spacing w:before="200" w:line-rule="auto"/>
        <w:ind w:firstLine="540"/>
        <w:jc w:val="both"/>
      </w:pPr>
      <w:r>
        <w:rPr>
          <w:sz w:val="20"/>
        </w:rPr>
        <w:t xml:space="preserve">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pPr>
        <w:pStyle w:val="0"/>
        <w:spacing w:before="200" w:line-rule="auto"/>
        <w:ind w:firstLine="540"/>
        <w:jc w:val="both"/>
      </w:pPr>
      <w:r>
        <w:rPr>
          <w:sz w:val="20"/>
        </w:rPr>
        <w:t xml:space="preserve">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pPr>
        <w:pStyle w:val="0"/>
        <w:spacing w:before="200" w:line-rule="auto"/>
        <w:ind w:firstLine="540"/>
        <w:jc w:val="both"/>
      </w:pPr>
      <w:r>
        <w:rPr>
          <w:sz w:val="20"/>
        </w:rPr>
        <w:t xml:space="preserve">Данные содержательные линии тесно взаимосвязаны, они определяют предмет обучения и его структуру.</w:t>
      </w:r>
    </w:p>
    <w:p>
      <w:pPr>
        <w:pStyle w:val="0"/>
        <w:spacing w:before="200" w:line-rule="auto"/>
        <w:ind w:firstLine="540"/>
        <w:jc w:val="both"/>
      </w:pPr>
      <w:r>
        <w:rPr>
          <w:sz w:val="20"/>
        </w:rPr>
        <w:t xml:space="preserve">24.5.3. Изучение родного (адыгейского)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(адыгейском) языке;</w:t>
      </w:r>
    </w:p>
    <w:p>
      <w:pPr>
        <w:pStyle w:val="0"/>
        <w:spacing w:before="200" w:line-rule="auto"/>
        <w:ind w:firstLine="540"/>
        <w:jc w:val="both"/>
      </w:pPr>
      <w:r>
        <w:rPr>
          <w:sz w:val="20"/>
        </w:rPr>
        <w:t xml:space="preserve">расширение знаний о специфике родного (адыгейского)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pPr>
        <w:pStyle w:val="0"/>
        <w:spacing w:before="200" w:line-rule="auto"/>
        <w:ind w:firstLine="540"/>
        <w:jc w:val="both"/>
      </w:pPr>
      <w:r>
        <w:rPr>
          <w:sz w:val="20"/>
        </w:rPr>
        <w:t xml:space="preserve">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24.6. Содержание обучения в 10 классе.</w:t>
      </w:r>
    </w:p>
    <w:p>
      <w:pPr>
        <w:pStyle w:val="0"/>
        <w:spacing w:before="200" w:line-rule="auto"/>
        <w:ind w:firstLine="540"/>
        <w:jc w:val="both"/>
      </w:pPr>
      <w:r>
        <w:rPr>
          <w:sz w:val="20"/>
        </w:rPr>
        <w:t xml:space="preserve">24.6.1. Язык, общие сведения о языке.</w:t>
      </w:r>
    </w:p>
    <w:p>
      <w:pPr>
        <w:pStyle w:val="0"/>
        <w:spacing w:before="200" w:line-rule="auto"/>
        <w:ind w:firstLine="540"/>
        <w:jc w:val="both"/>
      </w:pPr>
      <w:r>
        <w:rPr>
          <w:sz w:val="20"/>
        </w:rPr>
        <w:t xml:space="preserve">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pPr>
        <w:pStyle w:val="0"/>
        <w:spacing w:before="200" w:line-rule="auto"/>
        <w:ind w:firstLine="540"/>
        <w:jc w:val="both"/>
      </w:pPr>
      <w:r>
        <w:rPr>
          <w:sz w:val="20"/>
        </w:rPr>
        <w:t xml:space="preserve">Источники дополнительных знаний о родном языке: научные лингвистические труды, интернет-ресурсы.</w:t>
      </w:r>
    </w:p>
    <w:p>
      <w:pPr>
        <w:pStyle w:val="0"/>
        <w:spacing w:before="200" w:line-rule="auto"/>
        <w:ind w:firstLine="540"/>
        <w:jc w:val="both"/>
      </w:pPr>
      <w:r>
        <w:rPr>
          <w:sz w:val="20"/>
        </w:rPr>
        <w:t xml:space="preserve">24.6.2. Разделы науки о языке.</w:t>
      </w:r>
    </w:p>
    <w:p>
      <w:pPr>
        <w:pStyle w:val="0"/>
        <w:spacing w:before="200" w:line-rule="auto"/>
        <w:ind w:firstLine="540"/>
        <w:jc w:val="both"/>
      </w:pPr>
      <w:r>
        <w:rPr>
          <w:sz w:val="20"/>
        </w:rPr>
        <w:t xml:space="preserve">Лингвистика (языкознание, языковедение) - наука, изучающая языки. Основные формы и методы лингвистического исследования.</w:t>
      </w:r>
    </w:p>
    <w:p>
      <w:pPr>
        <w:pStyle w:val="0"/>
        <w:spacing w:before="200" w:line-rule="auto"/>
        <w:ind w:firstLine="540"/>
        <w:jc w:val="both"/>
      </w:pPr>
      <w:r>
        <w:rPr>
          <w:sz w:val="20"/>
        </w:rPr>
        <w:t xml:space="preserve">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pPr>
        <w:pStyle w:val="0"/>
        <w:spacing w:before="200" w:line-rule="auto"/>
        <w:ind w:firstLine="540"/>
        <w:jc w:val="both"/>
      </w:pPr>
      <w:r>
        <w:rPr>
          <w:sz w:val="20"/>
        </w:rPr>
        <w:t xml:space="preserve">Язык и общество. Язык и культура. Язык и история народа.</w:t>
      </w:r>
    </w:p>
    <w:p>
      <w:pPr>
        <w:pStyle w:val="0"/>
        <w:spacing w:before="200" w:line-rule="auto"/>
        <w:ind w:firstLine="540"/>
        <w:jc w:val="both"/>
      </w:pPr>
      <w:r>
        <w:rPr>
          <w:sz w:val="20"/>
        </w:rPr>
        <w:t xml:space="preserve">Развитие языка, изменение его лексического состава.</w:t>
      </w:r>
    </w:p>
    <w:p>
      <w:pPr>
        <w:pStyle w:val="0"/>
        <w:spacing w:before="200" w:line-rule="auto"/>
        <w:ind w:firstLine="540"/>
        <w:jc w:val="both"/>
      </w:pPr>
      <w:r>
        <w:rPr>
          <w:sz w:val="20"/>
        </w:rPr>
        <w:t xml:space="preserve">Уровневая организация языка. Основные единицы разных уровней и их взаимосвязь.</w:t>
      </w:r>
    </w:p>
    <w:p>
      <w:pPr>
        <w:pStyle w:val="0"/>
        <w:spacing w:before="200" w:line-rule="auto"/>
        <w:ind w:firstLine="540"/>
        <w:jc w:val="both"/>
      </w:pPr>
      <w:r>
        <w:rPr>
          <w:sz w:val="20"/>
        </w:rPr>
        <w:t xml:space="preserve">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pPr>
        <w:pStyle w:val="0"/>
        <w:spacing w:before="200" w:line-rule="auto"/>
        <w:ind w:firstLine="540"/>
        <w:jc w:val="both"/>
      </w:pPr>
      <w:r>
        <w:rPr>
          <w:sz w:val="20"/>
        </w:rPr>
        <w:t xml:space="preserve">Формы существования адыгейского языка (литературный книжный и разговорный, просторечие, говоры и диалекты, жаргоны).</w:t>
      </w:r>
    </w:p>
    <w:p>
      <w:pPr>
        <w:pStyle w:val="0"/>
        <w:spacing w:before="200" w:line-rule="auto"/>
        <w:ind w:firstLine="540"/>
        <w:jc w:val="both"/>
      </w:pPr>
      <w:r>
        <w:rPr>
          <w:sz w:val="20"/>
        </w:rPr>
        <w:t xml:space="preserve">Адыгейские ученые-лингвисты, их вклад в развитие языка.</w:t>
      </w:r>
    </w:p>
    <w:p>
      <w:pPr>
        <w:pStyle w:val="0"/>
        <w:spacing w:before="200" w:line-rule="auto"/>
        <w:ind w:firstLine="540"/>
        <w:jc w:val="both"/>
      </w:pPr>
      <w:r>
        <w:rPr>
          <w:sz w:val="20"/>
        </w:rPr>
        <w:t xml:space="preserve">24.6.2.1. Адыгейский литературный язык.</w:t>
      </w:r>
    </w:p>
    <w:p>
      <w:pPr>
        <w:pStyle w:val="0"/>
        <w:spacing w:before="200" w:line-rule="auto"/>
        <w:ind w:firstLine="540"/>
        <w:jc w:val="both"/>
      </w:pPr>
      <w:r>
        <w:rPr>
          <w:sz w:val="20"/>
        </w:rPr>
        <w:t xml:space="preserve">Понятие и признаки литературного языка, его значимость для нации.</w:t>
      </w:r>
    </w:p>
    <w:p>
      <w:pPr>
        <w:pStyle w:val="0"/>
        <w:spacing w:before="200" w:line-rule="auto"/>
        <w:ind w:firstLine="540"/>
        <w:jc w:val="both"/>
      </w:pPr>
      <w:r>
        <w:rPr>
          <w:sz w:val="20"/>
        </w:rPr>
        <w:t xml:space="preserve">Особенности и стили адыгейского литературного языка.</w:t>
      </w:r>
    </w:p>
    <w:p>
      <w:pPr>
        <w:pStyle w:val="0"/>
        <w:spacing w:before="200" w:line-rule="auto"/>
        <w:ind w:firstLine="540"/>
        <w:jc w:val="both"/>
      </w:pPr>
      <w:r>
        <w:rPr>
          <w:sz w:val="20"/>
        </w:rPr>
        <w:t xml:space="preserve">Этико-речевые нормы литературного адыгейского языка. Сходство с нормами русского языка.</w:t>
      </w:r>
    </w:p>
    <w:p>
      <w:pPr>
        <w:pStyle w:val="0"/>
        <w:spacing w:before="200" w:line-rule="auto"/>
        <w:ind w:firstLine="540"/>
        <w:jc w:val="both"/>
      </w:pPr>
      <w:r>
        <w:rPr>
          <w:sz w:val="20"/>
        </w:rPr>
        <w:t xml:space="preserve">Словари литературного адыгейского языка.</w:t>
      </w:r>
    </w:p>
    <w:p>
      <w:pPr>
        <w:pStyle w:val="0"/>
        <w:spacing w:before="200" w:line-rule="auto"/>
        <w:ind w:firstLine="540"/>
        <w:jc w:val="both"/>
      </w:pPr>
      <w:r>
        <w:rPr>
          <w:sz w:val="20"/>
        </w:rPr>
        <w:t xml:space="preserve">Этапы развития адыгейского литературного языка.</w:t>
      </w:r>
    </w:p>
    <w:p>
      <w:pPr>
        <w:pStyle w:val="0"/>
        <w:spacing w:before="200" w:line-rule="auto"/>
        <w:ind w:firstLine="540"/>
        <w:jc w:val="both"/>
      </w:pPr>
      <w:r>
        <w:rPr>
          <w:sz w:val="20"/>
        </w:rPr>
        <w:t xml:space="preserve">24.6.2.2. Кавказская языковая семья, диалектология.</w:t>
      </w:r>
    </w:p>
    <w:p>
      <w:pPr>
        <w:pStyle w:val="0"/>
        <w:spacing w:before="200" w:line-rule="auto"/>
        <w:ind w:firstLine="540"/>
        <w:jc w:val="both"/>
      </w:pPr>
      <w:r>
        <w:rPr>
          <w:sz w:val="20"/>
        </w:rPr>
        <w:t xml:space="preserve">Диалектология как раздел лингвистики, изучающий территориальные разновидности языка - диалекты.</w:t>
      </w:r>
    </w:p>
    <w:p>
      <w:pPr>
        <w:pStyle w:val="0"/>
        <w:spacing w:before="200" w:line-rule="auto"/>
        <w:ind w:firstLine="540"/>
        <w:jc w:val="both"/>
      </w:pPr>
      <w:r>
        <w:rPr>
          <w:sz w:val="20"/>
        </w:rPr>
        <w:t xml:space="preserve">Кавказская языковая семья. Кавказские и некавказские языки. Группы кавказских языков.</w:t>
      </w:r>
    </w:p>
    <w:p>
      <w:pPr>
        <w:pStyle w:val="0"/>
        <w:spacing w:before="200" w:line-rule="auto"/>
        <w:ind w:firstLine="540"/>
        <w:jc w:val="both"/>
      </w:pPr>
      <w:r>
        <w:rPr>
          <w:sz w:val="20"/>
        </w:rPr>
        <w:t xml:space="preserve">Адыгейский язык - один из кавказских языков абхазо-адыгской группы.</w:t>
      </w:r>
    </w:p>
    <w:p>
      <w:pPr>
        <w:pStyle w:val="0"/>
        <w:spacing w:before="200" w:line-rule="auto"/>
        <w:ind w:firstLine="540"/>
        <w:jc w:val="both"/>
      </w:pPr>
      <w:r>
        <w:rPr>
          <w:sz w:val="20"/>
        </w:rPr>
        <w:t xml:space="preserve">Языковые особенности и традиции адыгов.</w:t>
      </w:r>
    </w:p>
    <w:p>
      <w:pPr>
        <w:pStyle w:val="0"/>
        <w:spacing w:before="200" w:line-rule="auto"/>
        <w:ind w:firstLine="540"/>
        <w:jc w:val="both"/>
      </w:pPr>
      <w:r>
        <w:rPr>
          <w:sz w:val="20"/>
        </w:rPr>
        <w:t xml:space="preserve">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pPr>
        <w:pStyle w:val="0"/>
        <w:spacing w:before="200" w:line-rule="auto"/>
        <w:ind w:firstLine="540"/>
        <w:jc w:val="both"/>
      </w:pPr>
      <w:r>
        <w:rPr>
          <w:sz w:val="20"/>
        </w:rPr>
        <w:t xml:space="preserve">Этнографизмы - понятие и примеры.</w:t>
      </w:r>
    </w:p>
    <w:p>
      <w:pPr>
        <w:pStyle w:val="0"/>
        <w:spacing w:before="200" w:line-rule="auto"/>
        <w:ind w:firstLine="540"/>
        <w:jc w:val="both"/>
      </w:pPr>
      <w:r>
        <w:rPr>
          <w:sz w:val="20"/>
        </w:rPr>
        <w:t xml:space="preserve">Понятие говора как основной единицы территориального диалекта, его частная разновидность. Отличительные признаки говора и диалекта.</w:t>
      </w:r>
    </w:p>
    <w:p>
      <w:pPr>
        <w:pStyle w:val="0"/>
        <w:spacing w:before="200" w:line-rule="auto"/>
        <w:ind w:firstLine="540"/>
        <w:jc w:val="both"/>
      </w:pPr>
      <w:r>
        <w:rPr>
          <w:sz w:val="20"/>
        </w:rPr>
        <w:t xml:space="preserve">Говоры в адыгейском языке.</w:t>
      </w:r>
    </w:p>
    <w:p>
      <w:pPr>
        <w:pStyle w:val="0"/>
        <w:spacing w:before="200" w:line-rule="auto"/>
        <w:ind w:firstLine="540"/>
        <w:jc w:val="both"/>
      </w:pPr>
      <w:r>
        <w:rPr>
          <w:sz w:val="20"/>
        </w:rPr>
        <w:t xml:space="preserve">24.6.3. Речь, речевое общение и культура речи.</w:t>
      </w:r>
    </w:p>
    <w:p>
      <w:pPr>
        <w:pStyle w:val="0"/>
        <w:spacing w:before="200" w:line-rule="auto"/>
        <w:ind w:firstLine="540"/>
        <w:jc w:val="both"/>
      </w:pPr>
      <w:r>
        <w:rPr>
          <w:sz w:val="20"/>
        </w:rPr>
        <w:t xml:space="preserve">Язык и речь - две стороны одной и той же речевой деятельности, их связь и особенности. Речь как средство реализации языка.</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w:t>
      </w:r>
    </w:p>
    <w:p>
      <w:pPr>
        <w:pStyle w:val="0"/>
        <w:spacing w:before="200" w:line-rule="auto"/>
        <w:ind w:firstLine="540"/>
        <w:jc w:val="both"/>
      </w:pPr>
      <w:r>
        <w:rPr>
          <w:sz w:val="20"/>
        </w:rPr>
        <w:t xml:space="preserve">Виды речевой деятельности (чтение, аудирование, говорение, письмо). Речь устная и письменная.</w:t>
      </w:r>
    </w:p>
    <w:p>
      <w:pPr>
        <w:pStyle w:val="0"/>
        <w:spacing w:before="200" w:line-rule="auto"/>
        <w:ind w:firstLine="540"/>
        <w:jc w:val="both"/>
      </w:pPr>
      <w:r>
        <w:rPr>
          <w:sz w:val="20"/>
        </w:rPr>
        <w:t xml:space="preserve">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pPr>
        <w:pStyle w:val="0"/>
        <w:spacing w:before="200" w:line-rule="auto"/>
        <w:ind w:firstLine="540"/>
        <w:jc w:val="both"/>
      </w:pPr>
      <w:r>
        <w:rPr>
          <w:sz w:val="20"/>
        </w:rPr>
        <w:t xml:space="preserve">Речевое поведение. Принцип коммуникативной целесообразности.</w:t>
      </w:r>
    </w:p>
    <w:p>
      <w:pPr>
        <w:pStyle w:val="0"/>
        <w:spacing w:before="200" w:line-rule="auto"/>
        <w:ind w:firstLine="540"/>
        <w:jc w:val="both"/>
      </w:pPr>
      <w:r>
        <w:rPr>
          <w:sz w:val="20"/>
        </w:rPr>
        <w:t xml:space="preserve">Выбор эффективной речевой тактики. Особенности речевого поведения в условиях двуязычия.</w:t>
      </w:r>
    </w:p>
    <w:p>
      <w:pPr>
        <w:pStyle w:val="0"/>
        <w:spacing w:before="200" w:line-rule="auto"/>
        <w:ind w:firstLine="540"/>
        <w:jc w:val="both"/>
      </w:pPr>
      <w:r>
        <w:rPr>
          <w:sz w:val="20"/>
        </w:rPr>
        <w:t xml:space="preserve">Особенности монологической и диалогической речи в разных сферах речевого общения. Понятие полилога.</w:t>
      </w:r>
    </w:p>
    <w:p>
      <w:pPr>
        <w:pStyle w:val="0"/>
        <w:spacing w:before="200" w:line-rule="auto"/>
        <w:ind w:firstLine="540"/>
        <w:jc w:val="both"/>
      </w:pPr>
      <w:r>
        <w:rPr>
          <w:sz w:val="20"/>
        </w:rPr>
        <w:t xml:space="preserve">Функционально-смысловые типы речи (повествование, описание, рассуждение).</w:t>
      </w:r>
    </w:p>
    <w:p>
      <w:pPr>
        <w:pStyle w:val="0"/>
        <w:spacing w:before="200" w:line-rule="auto"/>
        <w:ind w:firstLine="540"/>
        <w:jc w:val="both"/>
      </w:pPr>
      <w:r>
        <w:rPr>
          <w:sz w:val="20"/>
        </w:rPr>
        <w:t xml:space="preserve">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pPr>
        <w:pStyle w:val="0"/>
        <w:spacing w:before="200" w:line-rule="auto"/>
        <w:ind w:firstLine="540"/>
        <w:jc w:val="both"/>
      </w:pPr>
      <w:r>
        <w:rPr>
          <w:sz w:val="20"/>
        </w:rPr>
        <w:t xml:space="preserve">Текст. 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w:t>
      </w:r>
    </w:p>
    <w:p>
      <w:pPr>
        <w:pStyle w:val="0"/>
        <w:spacing w:before="200" w:line-rule="auto"/>
        <w:ind w:firstLine="540"/>
        <w:jc w:val="both"/>
      </w:pPr>
      <w:r>
        <w:rPr>
          <w:sz w:val="20"/>
        </w:rPr>
        <w:t xml:space="preserve">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pPr>
        <w:pStyle w:val="0"/>
        <w:spacing w:before="200" w:line-rule="auto"/>
        <w:ind w:firstLine="540"/>
        <w:jc w:val="both"/>
      </w:pPr>
      <w:r>
        <w:rPr>
          <w:sz w:val="20"/>
        </w:rPr>
        <w:t xml:space="preserve">Особенности создания текстов разных функционально-смысловых типов, стилей и жанров.</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pPr>
        <w:pStyle w:val="0"/>
        <w:ind w:firstLine="540"/>
        <w:jc w:val="both"/>
      </w:pPr>
      <w:r>
        <w:rPr>
          <w:sz w:val="20"/>
        </w:rPr>
      </w:r>
    </w:p>
    <w:p>
      <w:pPr>
        <w:pStyle w:val="2"/>
        <w:outlineLvl w:val="3"/>
        <w:ind w:firstLine="540"/>
        <w:jc w:val="both"/>
      </w:pPr>
      <w:r>
        <w:rPr>
          <w:sz w:val="20"/>
        </w:rPr>
        <w:t xml:space="preserve">24.7. Содержание обучения в 11 классе.</w:t>
      </w:r>
    </w:p>
    <w:p>
      <w:pPr>
        <w:pStyle w:val="0"/>
        <w:spacing w:before="200" w:line-rule="auto"/>
        <w:ind w:firstLine="540"/>
        <w:jc w:val="both"/>
      </w:pPr>
      <w:r>
        <w:rPr>
          <w:sz w:val="20"/>
        </w:rPr>
        <w:t xml:space="preserve">24.7.1. Язык, общие сведения о языке.</w:t>
      </w:r>
    </w:p>
    <w:p>
      <w:pPr>
        <w:pStyle w:val="0"/>
        <w:spacing w:before="200" w:line-rule="auto"/>
        <w:ind w:firstLine="540"/>
        <w:jc w:val="both"/>
      </w:pPr>
      <w:r>
        <w:rPr>
          <w:sz w:val="20"/>
        </w:rPr>
        <w:t xml:space="preserve">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pPr>
        <w:pStyle w:val="0"/>
        <w:spacing w:before="200" w:line-rule="auto"/>
        <w:ind w:firstLine="540"/>
        <w:jc w:val="both"/>
      </w:pPr>
      <w:r>
        <w:rPr>
          <w:sz w:val="20"/>
        </w:rPr>
        <w:t xml:space="preserve">Национально-культурная специфика адыгейского языка.</w:t>
      </w:r>
    </w:p>
    <w:p>
      <w:pPr>
        <w:pStyle w:val="0"/>
        <w:spacing w:before="200" w:line-rule="auto"/>
        <w:ind w:firstLine="540"/>
        <w:jc w:val="both"/>
      </w:pPr>
      <w:r>
        <w:rPr>
          <w:sz w:val="20"/>
        </w:rPr>
        <w:t xml:space="preserve">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pPr>
        <w:pStyle w:val="0"/>
        <w:spacing w:before="200" w:line-rule="auto"/>
        <w:ind w:firstLine="540"/>
        <w:jc w:val="both"/>
      </w:pPr>
      <w:r>
        <w:rPr>
          <w:sz w:val="20"/>
        </w:rPr>
        <w:t xml:space="preserve">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pPr>
        <w:pStyle w:val="0"/>
        <w:spacing w:before="200" w:line-rule="auto"/>
        <w:ind w:firstLine="540"/>
        <w:jc w:val="both"/>
      </w:pPr>
      <w:r>
        <w:rPr>
          <w:sz w:val="20"/>
        </w:rPr>
        <w:t xml:space="preserve">Актуальные проблемы сохранения и развития адыгейского языка. Республиканские целевые программы сохранения и развития адыгейского языка.</w:t>
      </w:r>
    </w:p>
    <w:p>
      <w:pPr>
        <w:pStyle w:val="0"/>
        <w:spacing w:before="200" w:line-rule="auto"/>
        <w:ind w:firstLine="540"/>
        <w:jc w:val="both"/>
      </w:pPr>
      <w:r>
        <w:rPr>
          <w:sz w:val="20"/>
        </w:rPr>
        <w:t xml:space="preserve">24.7.2. Разделы науки о языке.</w:t>
      </w:r>
    </w:p>
    <w:p>
      <w:pPr>
        <w:pStyle w:val="0"/>
        <w:spacing w:before="200" w:line-rule="auto"/>
        <w:ind w:firstLine="540"/>
        <w:jc w:val="both"/>
      </w:pPr>
      <w:r>
        <w:rPr>
          <w:sz w:val="20"/>
        </w:rPr>
        <w:t xml:space="preserve">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pPr>
        <w:pStyle w:val="0"/>
        <w:spacing w:before="200" w:line-rule="auto"/>
        <w:ind w:firstLine="540"/>
        <w:jc w:val="both"/>
      </w:pPr>
      <w:r>
        <w:rPr>
          <w:sz w:val="20"/>
        </w:rPr>
        <w:t xml:space="preserve">24.7.3. Понятие орфографии и орфограммы.</w:t>
      </w:r>
    </w:p>
    <w:p>
      <w:pPr>
        <w:pStyle w:val="0"/>
        <w:spacing w:before="200" w:line-rule="auto"/>
        <w:ind w:firstLine="540"/>
        <w:jc w:val="both"/>
      </w:pPr>
      <w:r>
        <w:rPr>
          <w:sz w:val="20"/>
        </w:rPr>
        <w:t xml:space="preserve">Правописание парных гласных. Правописание парных согласных. Слитное написание слов. Правописание слов через дефис.</w:t>
      </w:r>
    </w:p>
    <w:p>
      <w:pPr>
        <w:pStyle w:val="0"/>
        <w:spacing w:before="200" w:line-rule="auto"/>
        <w:ind w:firstLine="540"/>
        <w:jc w:val="both"/>
      </w:pPr>
      <w:r>
        <w:rPr>
          <w:sz w:val="20"/>
        </w:rPr>
        <w:t xml:space="preserve">24.7.4. Морфология.</w:t>
      </w:r>
    </w:p>
    <w:p>
      <w:pPr>
        <w:pStyle w:val="0"/>
        <w:spacing w:before="200" w:line-rule="auto"/>
        <w:ind w:firstLine="540"/>
        <w:jc w:val="both"/>
      </w:pPr>
      <w:r>
        <w:rPr>
          <w:sz w:val="20"/>
        </w:rPr>
        <w:t xml:space="preserve">Глагол. Переходные и непереходные глаголы. Динамические и статические глаголы.</w:t>
      </w:r>
    </w:p>
    <w:p>
      <w:pPr>
        <w:pStyle w:val="0"/>
        <w:spacing w:before="200" w:line-rule="auto"/>
        <w:ind w:firstLine="540"/>
        <w:jc w:val="both"/>
      </w:pPr>
      <w:r>
        <w:rPr>
          <w:sz w:val="20"/>
        </w:rPr>
        <w:t xml:space="preserve">Превербы. Превербы направления. Превербы места. Простые превербы. Сложные превербы.</w:t>
      </w:r>
    </w:p>
    <w:p>
      <w:pPr>
        <w:pStyle w:val="0"/>
        <w:spacing w:before="200" w:line-rule="auto"/>
        <w:ind w:firstLine="540"/>
        <w:jc w:val="both"/>
      </w:pPr>
      <w:r>
        <w:rPr>
          <w:sz w:val="20"/>
        </w:rPr>
        <w:t xml:space="preserve">Категория лица и числа.</w:t>
      </w:r>
    </w:p>
    <w:p>
      <w:pPr>
        <w:pStyle w:val="0"/>
        <w:spacing w:before="200" w:line-rule="auto"/>
        <w:ind w:firstLine="540"/>
        <w:jc w:val="both"/>
      </w:pPr>
      <w:r>
        <w:rPr>
          <w:sz w:val="20"/>
        </w:rPr>
        <w:t xml:space="preserve">Одноличные и многоличные глаголы.</w:t>
      </w:r>
    </w:p>
    <w:p>
      <w:pPr>
        <w:pStyle w:val="0"/>
        <w:spacing w:before="200" w:line-rule="auto"/>
        <w:ind w:firstLine="540"/>
        <w:jc w:val="both"/>
      </w:pPr>
      <w:r>
        <w:rPr>
          <w:sz w:val="20"/>
        </w:rPr>
        <w:t xml:space="preserve">Категория версии - объектная и субъектная.</w:t>
      </w:r>
    </w:p>
    <w:p>
      <w:pPr>
        <w:pStyle w:val="0"/>
        <w:spacing w:before="200" w:line-rule="auto"/>
        <w:ind w:firstLine="540"/>
        <w:jc w:val="both"/>
      </w:pPr>
      <w:r>
        <w:rPr>
          <w:sz w:val="20"/>
        </w:rPr>
        <w:t xml:space="preserve">Категория союзности, взаимности, совместности.</w:t>
      </w:r>
    </w:p>
    <w:p>
      <w:pPr>
        <w:pStyle w:val="0"/>
        <w:spacing w:before="200" w:line-rule="auto"/>
        <w:ind w:firstLine="540"/>
        <w:jc w:val="both"/>
      </w:pPr>
      <w:r>
        <w:rPr>
          <w:sz w:val="20"/>
        </w:rPr>
        <w:t xml:space="preserve">24.7.5. Синтаксис и пунктуация.</w:t>
      </w:r>
    </w:p>
    <w:p>
      <w:pPr>
        <w:pStyle w:val="0"/>
        <w:spacing w:before="200" w:line-rule="auto"/>
        <w:ind w:firstLine="540"/>
        <w:jc w:val="both"/>
      </w:pPr>
      <w:r>
        <w:rPr>
          <w:sz w:val="20"/>
        </w:rPr>
        <w:t xml:space="preserve">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pPr>
        <w:pStyle w:val="0"/>
        <w:spacing w:before="200" w:line-rule="auto"/>
        <w:ind w:firstLine="540"/>
        <w:jc w:val="both"/>
      </w:pPr>
      <w:r>
        <w:rPr>
          <w:sz w:val="20"/>
        </w:rPr>
        <w:t xml:space="preserve">Словосочетание. Связь слов в словосочетании (смысловая и грамматическая). Главное и зависимые слова в словосочетании.</w:t>
      </w:r>
    </w:p>
    <w:p>
      <w:pPr>
        <w:pStyle w:val="0"/>
        <w:spacing w:before="200" w:line-rule="auto"/>
        <w:ind w:firstLine="540"/>
        <w:jc w:val="both"/>
      </w:pPr>
      <w:r>
        <w:rPr>
          <w:sz w:val="20"/>
        </w:rP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pPr>
        <w:pStyle w:val="0"/>
        <w:spacing w:before="200" w:line-rule="auto"/>
        <w:ind w:firstLine="540"/>
        <w:jc w:val="both"/>
      </w:pPr>
      <w:r>
        <w:rPr>
          <w:sz w:val="20"/>
        </w:rPr>
        <w:t xml:space="preserve">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pPr>
        <w:pStyle w:val="0"/>
        <w:spacing w:before="200" w:line-rule="auto"/>
        <w:ind w:firstLine="540"/>
        <w:jc w:val="both"/>
      </w:pPr>
      <w:r>
        <w:rPr>
          <w:sz w:val="20"/>
        </w:rPr>
        <w:t xml:space="preserve">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24.7.6.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w:t>
      </w:r>
    </w:p>
    <w:p>
      <w:pPr>
        <w:pStyle w:val="0"/>
        <w:spacing w:before="200" w:line-rule="auto"/>
        <w:ind w:firstLine="540"/>
        <w:jc w:val="both"/>
      </w:pPr>
      <w:r>
        <w:rPr>
          <w:sz w:val="20"/>
        </w:rPr>
        <w:t xml:space="preserve">Научный стиль. Официально-деловой стиль. Публицистический стиль. Разговорный стиль. Художественный стиль.</w:t>
      </w:r>
    </w:p>
    <w:p>
      <w:pPr>
        <w:pStyle w:val="0"/>
        <w:spacing w:before="200" w:line-rule="auto"/>
        <w:ind w:firstLine="540"/>
        <w:jc w:val="both"/>
      </w:pPr>
      <w:r>
        <w:rPr>
          <w:sz w:val="20"/>
        </w:rPr>
        <w:t xml:space="preserve">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 Лингвистический эксперимент.</w:t>
      </w:r>
    </w:p>
    <w:p>
      <w:pPr>
        <w:pStyle w:val="0"/>
        <w:spacing w:before="200" w:line-rule="auto"/>
        <w:ind w:firstLine="540"/>
        <w:jc w:val="both"/>
      </w:pPr>
      <w:r>
        <w:rPr>
          <w:sz w:val="20"/>
        </w:rPr>
        <w:t xml:space="preserve">24.7.7. Речь, речевое общение и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этический. Культура разговорной речи. Ораторское искусство.</w:t>
      </w:r>
    </w:p>
    <w:p>
      <w:pPr>
        <w:pStyle w:val="0"/>
        <w:spacing w:before="200" w:line-rule="auto"/>
        <w:ind w:firstLine="540"/>
        <w:jc w:val="both"/>
      </w:pPr>
      <w:r>
        <w:rPr>
          <w:sz w:val="20"/>
        </w:rPr>
        <w:t xml:space="preserve">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pPr>
        <w:pStyle w:val="0"/>
        <w:spacing w:before="200" w:line-rule="auto"/>
        <w:ind w:firstLine="540"/>
        <w:jc w:val="both"/>
      </w:pPr>
      <w:r>
        <w:rPr>
          <w:sz w:val="20"/>
        </w:rPr>
        <w:t xml:space="preserve">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spacing w:before="200" w:line-rule="auto"/>
        <w:ind w:firstLine="540"/>
        <w:jc w:val="both"/>
      </w:pPr>
      <w:r>
        <w:rPr>
          <w:sz w:val="20"/>
        </w:rPr>
        <w:t xml:space="preserve">Орфоэпия. Основные правила произношения. Ударение. Акцент.</w:t>
      </w:r>
    </w:p>
    <w:p>
      <w:pPr>
        <w:pStyle w:val="0"/>
        <w:spacing w:before="200" w:line-rule="auto"/>
        <w:ind w:firstLine="540"/>
        <w:jc w:val="both"/>
      </w:pPr>
      <w:r>
        <w:rPr>
          <w:sz w:val="20"/>
        </w:rPr>
        <w:t xml:space="preserve">Интонационные особенности адыгейской речи. Смыслосозидающая функция интонации. Требования к интонированию речи.</w:t>
      </w:r>
    </w:p>
    <w:p>
      <w:pPr>
        <w:pStyle w:val="0"/>
        <w:spacing w:before="200" w:line-rule="auto"/>
        <w:ind w:firstLine="540"/>
        <w:jc w:val="both"/>
      </w:pPr>
      <w:r>
        <w:rPr>
          <w:sz w:val="20"/>
        </w:rPr>
        <w:t xml:space="preserve">Нормативные словари и лингвистические справочники современного адыгейского языка.</w:t>
      </w:r>
    </w:p>
    <w:p>
      <w:pPr>
        <w:pStyle w:val="0"/>
        <w:ind w:firstLine="540"/>
        <w:jc w:val="both"/>
      </w:pPr>
      <w:r>
        <w:rPr>
          <w:sz w:val="20"/>
        </w:rPr>
      </w:r>
    </w:p>
    <w:p>
      <w:pPr>
        <w:pStyle w:val="2"/>
        <w:outlineLvl w:val="3"/>
        <w:ind w:firstLine="540"/>
        <w:jc w:val="both"/>
      </w:pPr>
      <w:r>
        <w:rPr>
          <w:sz w:val="20"/>
        </w:rPr>
        <w:t xml:space="preserve">24.8. Планируемые результаты освоения программы по родному (адыгейскому) языку на уровне среднего общего образования.</w:t>
      </w:r>
    </w:p>
    <w:p>
      <w:pPr>
        <w:pStyle w:val="0"/>
        <w:spacing w:before="200" w:line-rule="auto"/>
        <w:ind w:firstLine="540"/>
        <w:jc w:val="both"/>
      </w:pPr>
      <w:r>
        <w:rPr>
          <w:sz w:val="20"/>
        </w:rPr>
        <w:t xml:space="preserve">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pPr>
        <w:pStyle w:val="0"/>
        <w:spacing w:before="200" w:line-rule="auto"/>
        <w:ind w:firstLine="540"/>
        <w:jc w:val="both"/>
      </w:pPr>
      <w:r>
        <w:rPr>
          <w:sz w:val="20"/>
        </w:rPr>
        <w:t xml:space="preserve">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24.8.3.1.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24.8.4. Предметные результаты изучения родного (адыгейского) языка. К концу 10 класса обучающийся научится:</w:t>
      </w:r>
    </w:p>
    <w:p>
      <w:pPr>
        <w:pStyle w:val="0"/>
        <w:spacing w:before="200" w:line-rule="auto"/>
        <w:ind w:firstLine="540"/>
        <w:jc w:val="both"/>
      </w:pPr>
      <w:r>
        <w:rPr>
          <w:sz w:val="20"/>
        </w:rPr>
        <w:t xml:space="preserve">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pPr>
        <w:pStyle w:val="0"/>
        <w:spacing w:before="200" w:line-rule="auto"/>
        <w:ind w:firstLine="540"/>
        <w:jc w:val="both"/>
      </w:pPr>
      <w:r>
        <w:rPr>
          <w:sz w:val="20"/>
        </w:rPr>
        <w:t xml:space="preserve">аргументировать эстетическую значимость, необходимость сохранения и развития литературного адыгейского языка;</w:t>
      </w:r>
    </w:p>
    <w:p>
      <w:pPr>
        <w:pStyle w:val="0"/>
        <w:spacing w:before="200" w:line-rule="auto"/>
        <w:ind w:firstLine="540"/>
        <w:jc w:val="both"/>
      </w:pPr>
      <w:r>
        <w:rPr>
          <w:sz w:val="20"/>
        </w:rPr>
        <w:t xml:space="preserve">характеризовать структурные разделы лингвистики как разделы науки о языке;</w:t>
      </w:r>
    </w:p>
    <w:p>
      <w:pPr>
        <w:pStyle w:val="0"/>
        <w:spacing w:before="200" w:line-rule="auto"/>
        <w:ind w:firstLine="540"/>
        <w:jc w:val="both"/>
      </w:pPr>
      <w:r>
        <w:rPr>
          <w:sz w:val="20"/>
        </w:rPr>
        <w:t xml:space="preserve">использовать простейшие формы и методы лингвистического исследования;</w:t>
      </w:r>
    </w:p>
    <w:p>
      <w:pPr>
        <w:pStyle w:val="0"/>
        <w:spacing w:before="200" w:line-rule="auto"/>
        <w:ind w:firstLine="540"/>
        <w:jc w:val="both"/>
      </w:pPr>
      <w:r>
        <w:rPr>
          <w:sz w:val="20"/>
        </w:rPr>
        <w:t xml:space="preserve">сравнивать этико-речевые нормы адыгейского литературного языка с аналогичными нормами русского языка;</w:t>
      </w:r>
    </w:p>
    <w:p>
      <w:pPr>
        <w:pStyle w:val="0"/>
        <w:spacing w:before="200" w:line-rule="auto"/>
        <w:ind w:firstLine="540"/>
        <w:jc w:val="both"/>
      </w:pPr>
      <w:r>
        <w:rPr>
          <w:sz w:val="20"/>
        </w:rPr>
        <w:t xml:space="preserve">знать основные этапы развития адыгейского литературного языка как одного из кавказских языков, иметь представления о группах кавказских языков;</w:t>
      </w:r>
    </w:p>
    <w:p>
      <w:pPr>
        <w:pStyle w:val="0"/>
        <w:spacing w:before="200" w:line-rule="auto"/>
        <w:ind w:firstLine="540"/>
        <w:jc w:val="both"/>
      </w:pPr>
      <w:r>
        <w:rPr>
          <w:sz w:val="20"/>
        </w:rPr>
        <w:t xml:space="preserve">приводить примеры и толкование адыгейских этнографизмов;</w:t>
      </w:r>
    </w:p>
    <w:p>
      <w:pPr>
        <w:pStyle w:val="0"/>
        <w:spacing w:before="200" w:line-rule="auto"/>
        <w:ind w:firstLine="540"/>
        <w:jc w:val="both"/>
      </w:pPr>
      <w:r>
        <w:rPr>
          <w:sz w:val="20"/>
        </w:rPr>
        <w:t xml:space="preserve">приводить примеры отражения в современном адыгейском языке культур других народов, взаимообогащения языков как результата диалога культур;</w:t>
      </w:r>
    </w:p>
    <w:p>
      <w:pPr>
        <w:pStyle w:val="0"/>
        <w:spacing w:before="200" w:line-rule="auto"/>
        <w:ind w:firstLine="540"/>
        <w:jc w:val="both"/>
      </w:pPr>
      <w:r>
        <w:rPr>
          <w:sz w:val="20"/>
        </w:rPr>
        <w:t xml:space="preserve">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pPr>
        <w:pStyle w:val="0"/>
        <w:spacing w:before="200" w:line-rule="auto"/>
        <w:ind w:firstLine="540"/>
        <w:jc w:val="both"/>
      </w:pPr>
      <w:r>
        <w:rPr>
          <w:sz w:val="20"/>
        </w:rPr>
        <w:t xml:space="preserve">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pPr>
        <w:pStyle w:val="0"/>
        <w:spacing w:before="200" w:line-rule="auto"/>
        <w:ind w:firstLine="540"/>
        <w:jc w:val="both"/>
      </w:pPr>
      <w:r>
        <w:rPr>
          <w:sz w:val="20"/>
        </w:rPr>
        <w:t xml:space="preserve">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pPr>
        <w:pStyle w:val="0"/>
        <w:spacing w:before="200" w:line-rule="auto"/>
        <w:ind w:firstLine="540"/>
        <w:jc w:val="both"/>
      </w:pPr>
      <w:r>
        <w:rPr>
          <w:sz w:val="20"/>
        </w:rPr>
        <w:t xml:space="preserve">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pPr>
        <w:pStyle w:val="0"/>
        <w:spacing w:before="200" w:line-rule="auto"/>
        <w:ind w:firstLine="540"/>
        <w:jc w:val="both"/>
      </w:pPr>
      <w:r>
        <w:rPr>
          <w:sz w:val="20"/>
        </w:rPr>
        <w:t xml:space="preserve">соблюдать культуру чтения, говорения, аудирования и письма, бытового, делового и научного общения, правил ведения диалога, полилога, дискуссий;</w:t>
      </w:r>
    </w:p>
    <w:p>
      <w:pPr>
        <w:pStyle w:val="0"/>
        <w:spacing w:before="200" w:line-rule="auto"/>
        <w:ind w:firstLine="540"/>
        <w:jc w:val="both"/>
      </w:pPr>
      <w:r>
        <w:rPr>
          <w:sz w:val="20"/>
        </w:rPr>
        <w:t xml:space="preserve">использовать дополнительные источники знаний о родном языке, в том числе научные лингвистические труды, Интернет-ресурсы.</w:t>
      </w:r>
    </w:p>
    <w:p>
      <w:pPr>
        <w:pStyle w:val="0"/>
        <w:spacing w:before="200" w:line-rule="auto"/>
        <w:ind w:firstLine="540"/>
        <w:jc w:val="both"/>
      </w:pPr>
      <w:r>
        <w:rPr>
          <w:sz w:val="20"/>
        </w:rPr>
        <w:t xml:space="preserve">24.8.5. Предметные результаты изучения родного (адыгейского) языка. К концу 11 класса обучающийся научится:</w:t>
      </w:r>
    </w:p>
    <w:p>
      <w:pPr>
        <w:pStyle w:val="0"/>
        <w:spacing w:before="200" w:line-rule="auto"/>
        <w:ind w:firstLine="540"/>
        <w:jc w:val="both"/>
      </w:pPr>
      <w:r>
        <w:rPr>
          <w:sz w:val="20"/>
        </w:rPr>
        <w:t xml:space="preserve">основам ораторского искусства;</w:t>
      </w:r>
    </w:p>
    <w:p>
      <w:pPr>
        <w:pStyle w:val="0"/>
        <w:spacing w:before="200" w:line-rule="auto"/>
        <w:ind w:firstLine="540"/>
        <w:jc w:val="both"/>
      </w:pPr>
      <w:r>
        <w:rPr>
          <w:sz w:val="20"/>
        </w:rPr>
        <w:t xml:space="preserve">писать реферат по нескольким научным источникам;</w:t>
      </w:r>
    </w:p>
    <w:p>
      <w:pPr>
        <w:pStyle w:val="0"/>
        <w:spacing w:before="200" w:line-rule="auto"/>
        <w:ind w:firstLine="540"/>
        <w:jc w:val="both"/>
      </w:pPr>
      <w:r>
        <w:rPr>
          <w:sz w:val="20"/>
        </w:rPr>
        <w:t xml:space="preserve">проводить лингвистический эксперимент и использовать его результаты в своей речевой практике;</w:t>
      </w:r>
    </w:p>
    <w:p>
      <w:pPr>
        <w:pStyle w:val="0"/>
        <w:spacing w:before="200" w:line-rule="auto"/>
        <w:ind w:firstLine="540"/>
        <w:jc w:val="both"/>
      </w:pPr>
      <w:r>
        <w:rPr>
          <w:sz w:val="20"/>
        </w:rPr>
        <w:t xml:space="preserve">продуктивно использовать интонационные особенности адыгейской речи;</w:t>
      </w:r>
    </w:p>
    <w:p>
      <w:pPr>
        <w:pStyle w:val="0"/>
        <w:spacing w:before="200" w:line-rule="auto"/>
        <w:ind w:firstLine="540"/>
        <w:jc w:val="both"/>
      </w:pPr>
      <w:r>
        <w:rPr>
          <w:sz w:val="20"/>
        </w:rPr>
        <w:t xml:space="preserve">продуктивно использовать синонимические ресурсы адыгейского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выявлять в собственной речи и речи окружающих факты языковой интерференции, давать им оценку;</w:t>
      </w:r>
    </w:p>
    <w:p>
      <w:pPr>
        <w:pStyle w:val="0"/>
        <w:spacing w:before="200" w:line-rule="auto"/>
        <w:ind w:firstLine="540"/>
        <w:jc w:val="both"/>
      </w:pPr>
      <w:r>
        <w:rPr>
          <w:sz w:val="20"/>
        </w:rPr>
        <w:t xml:space="preserve">оценивать свою и чужую речь с учетом нормативного, коммуникативного и этического аспектов культуры речи;</w:t>
      </w:r>
    </w:p>
    <w:p>
      <w:pPr>
        <w:pStyle w:val="0"/>
        <w:spacing w:before="200" w:line-rule="auto"/>
        <w:ind w:firstLine="540"/>
        <w:jc w:val="both"/>
      </w:pPr>
      <w:r>
        <w:rPr>
          <w:sz w:val="20"/>
        </w:rPr>
        <w:t xml:space="preserve">правильно 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pPr>
        <w:pStyle w:val="0"/>
        <w:spacing w:before="200" w:line-rule="auto"/>
        <w:ind w:firstLine="540"/>
        <w:jc w:val="both"/>
      </w:pPr>
      <w:r>
        <w:rPr>
          <w:sz w:val="20"/>
        </w:rPr>
        <w:t xml:space="preserve">переводить тексты с адыгейского языка на русский язык и с русского языка на адыгейский язык с соблюдением стиля;</w:t>
      </w:r>
    </w:p>
    <w:p>
      <w:pPr>
        <w:pStyle w:val="0"/>
        <w:spacing w:before="200" w:line-rule="auto"/>
        <w:ind w:firstLine="540"/>
        <w:jc w:val="both"/>
      </w:pPr>
      <w:r>
        <w:rPr>
          <w:sz w:val="20"/>
        </w:rPr>
        <w:t xml:space="preserve">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pPr>
        <w:pStyle w:val="0"/>
        <w:spacing w:before="200" w:line-rule="auto"/>
        <w:ind w:firstLine="540"/>
        <w:jc w:val="both"/>
      </w:pPr>
      <w:r>
        <w:rPr>
          <w:sz w:val="20"/>
        </w:rPr>
        <w:t xml:space="preserve">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pPr>
        <w:pStyle w:val="0"/>
        <w:spacing w:before="200" w:line-rule="auto"/>
        <w:ind w:firstLine="540"/>
        <w:jc w:val="both"/>
      </w:pPr>
      <w:r>
        <w:rPr>
          <w:sz w:val="20"/>
        </w:rPr>
        <w:t xml:space="preserve">владеть навыками разработки собственного проекта в рамках учебного предмета "Родной (адыгейский) язык".</w:t>
      </w:r>
    </w:p>
    <w:p>
      <w:pPr>
        <w:pStyle w:val="0"/>
        <w:ind w:firstLine="540"/>
        <w:jc w:val="both"/>
      </w:pPr>
      <w:r>
        <w:rPr>
          <w:sz w:val="20"/>
        </w:rPr>
      </w:r>
    </w:p>
    <w:p>
      <w:pPr>
        <w:pStyle w:val="2"/>
        <w:outlineLvl w:val="2"/>
        <w:ind w:firstLine="540"/>
        <w:jc w:val="both"/>
      </w:pPr>
      <w:r>
        <w:rPr>
          <w:sz w:val="20"/>
        </w:rPr>
        <w:t xml:space="preserve">25. Федеральная рабочая программа по учебному предмету "Родной (алтайский) язык".</w:t>
      </w:r>
    </w:p>
    <w:p>
      <w:pPr>
        <w:pStyle w:val="0"/>
        <w:spacing w:before="200" w:line-rule="auto"/>
        <w:ind w:firstLine="540"/>
        <w:jc w:val="both"/>
      </w:pPr>
      <w:r>
        <w:rPr>
          <w:sz w:val="20"/>
        </w:rPr>
        <w:t xml:space="preserve">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pPr>
        <w:pStyle w:val="0"/>
        <w:spacing w:before="200" w:line-rule="auto"/>
        <w:ind w:firstLine="540"/>
        <w:jc w:val="both"/>
      </w:pPr>
      <w:r>
        <w:rPr>
          <w:sz w:val="20"/>
        </w:rPr>
        <w:t xml:space="preserve">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25.5. Пояснительная записка.</w:t>
      </w:r>
    </w:p>
    <w:p>
      <w:pPr>
        <w:pStyle w:val="0"/>
        <w:spacing w:before="200" w:line-rule="auto"/>
        <w:ind w:firstLine="540"/>
        <w:jc w:val="both"/>
      </w:pPr>
      <w:r>
        <w:rPr>
          <w:sz w:val="20"/>
        </w:rPr>
        <w:t xml:space="preserve">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pPr>
        <w:pStyle w:val="0"/>
        <w:spacing w:before="200" w:line-rule="auto"/>
        <w:ind w:firstLine="540"/>
        <w:jc w:val="both"/>
      </w:pPr>
      <w:r>
        <w:rPr>
          <w:sz w:val="20"/>
        </w:rPr>
        <w:t xml:space="preserve">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pPr>
        <w:pStyle w:val="0"/>
        <w:spacing w:before="200" w:line-rule="auto"/>
        <w:ind w:firstLine="540"/>
        <w:jc w:val="both"/>
      </w:pPr>
      <w:r>
        <w:rPr>
          <w:sz w:val="20"/>
        </w:rPr>
        <w:t xml:space="preserve">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pPr>
        <w:pStyle w:val="0"/>
        <w:spacing w:before="200" w:line-rule="auto"/>
        <w:ind w:firstLine="540"/>
        <w:jc w:val="both"/>
      </w:pPr>
      <w:r>
        <w:rPr>
          <w:sz w:val="20"/>
        </w:rPr>
        <w:t xml:space="preserve">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pPr>
        <w:pStyle w:val="0"/>
        <w:spacing w:before="200" w:line-rule="auto"/>
        <w:ind w:firstLine="540"/>
        <w:jc w:val="both"/>
      </w:pPr>
      <w:r>
        <w:rPr>
          <w:sz w:val="20"/>
        </w:rPr>
        <w:t xml:space="preserve">25.5.4. Изучение родного (алтайскому) языка направлено на достижение следующих целей:</w:t>
      </w:r>
    </w:p>
    <w:p>
      <w:pPr>
        <w:pStyle w:val="0"/>
        <w:spacing w:before="200" w:line-rule="auto"/>
        <w:ind w:firstLine="540"/>
        <w:jc w:val="both"/>
      </w:pPr>
      <w:r>
        <w:rPr>
          <w:sz w:val="20"/>
        </w:rPr>
        <w:t xml:space="preserve">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pPr>
        <w:pStyle w:val="0"/>
        <w:spacing w:before="200" w:line-rule="auto"/>
        <w:ind w:firstLine="540"/>
        <w:jc w:val="both"/>
      </w:pPr>
      <w:r>
        <w:rPr>
          <w:sz w:val="20"/>
        </w:rPr>
        <w:t xml:space="preserve">расширение знаний о специфике алтайского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pPr>
        <w:pStyle w:val="0"/>
        <w:spacing w:before="200" w:line-rule="auto"/>
        <w:ind w:firstLine="540"/>
        <w:jc w:val="both"/>
      </w:pPr>
      <w:r>
        <w:rPr>
          <w:sz w:val="20"/>
        </w:rPr>
        <w:t xml:space="preserve">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pPr>
        <w:pStyle w:val="0"/>
        <w:spacing w:before="200" w:line-rule="auto"/>
        <w:ind w:firstLine="540"/>
        <w:jc w:val="both"/>
      </w:pPr>
      <w:r>
        <w:rPr>
          <w:sz w:val="20"/>
        </w:rPr>
        <w:t xml:space="preserve">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25.6. Содержание обучения в 10 классе.</w:t>
      </w:r>
    </w:p>
    <w:p>
      <w:pPr>
        <w:pStyle w:val="0"/>
        <w:spacing w:before="200" w:line-rule="auto"/>
        <w:ind w:firstLine="540"/>
        <w:jc w:val="both"/>
      </w:pPr>
      <w:r>
        <w:rPr>
          <w:sz w:val="20"/>
        </w:rPr>
        <w:t xml:space="preserve">25.6.1. Алтайский язык. Язык и речь. Речь как деятельность.</w:t>
      </w:r>
    </w:p>
    <w:p>
      <w:pPr>
        <w:pStyle w:val="0"/>
        <w:spacing w:before="200" w:line-rule="auto"/>
        <w:ind w:firstLine="540"/>
        <w:jc w:val="both"/>
      </w:pPr>
      <w:r>
        <w:rPr>
          <w:sz w:val="20"/>
        </w:rPr>
        <w:t xml:space="preserve">Алтайский язык - государственный язык Республики Алтай. Общие сведения о языке. Значение родного языка, расширение его функций.</w:t>
      </w:r>
    </w:p>
    <w:p>
      <w:pPr>
        <w:pStyle w:val="0"/>
        <w:spacing w:before="200" w:line-rule="auto"/>
        <w:ind w:firstLine="540"/>
        <w:jc w:val="both"/>
      </w:pPr>
      <w:r>
        <w:rPr>
          <w:sz w:val="20"/>
        </w:rPr>
        <w:t xml:space="preserve">Алтайский литературный язык, формы существования языка.</w:t>
      </w:r>
    </w:p>
    <w:p>
      <w:pPr>
        <w:pStyle w:val="0"/>
        <w:spacing w:before="200" w:line-rule="auto"/>
        <w:ind w:firstLine="540"/>
        <w:jc w:val="both"/>
      </w:pPr>
      <w:r>
        <w:rPr>
          <w:sz w:val="20"/>
        </w:rPr>
        <w:t xml:space="preserve">Фонетический, морфологический, лексический и синтаксический уровни языка.</w:t>
      </w:r>
    </w:p>
    <w:p>
      <w:pPr>
        <w:pStyle w:val="0"/>
        <w:spacing w:before="200" w:line-rule="auto"/>
        <w:ind w:firstLine="540"/>
        <w:jc w:val="both"/>
      </w:pPr>
      <w:r>
        <w:rPr>
          <w:sz w:val="20"/>
        </w:rPr>
        <w:t xml:space="preserve">Известные алтайские языковеды, тюркологи.</w:t>
      </w:r>
    </w:p>
    <w:p>
      <w:pPr>
        <w:pStyle w:val="0"/>
        <w:spacing w:before="200" w:line-rule="auto"/>
        <w:ind w:firstLine="540"/>
        <w:jc w:val="both"/>
      </w:pPr>
      <w:r>
        <w:rPr>
          <w:sz w:val="20"/>
        </w:rPr>
        <w:t xml:space="preserve">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pPr>
        <w:pStyle w:val="0"/>
        <w:spacing w:before="200" w:line-rule="auto"/>
        <w:ind w:firstLine="540"/>
        <w:jc w:val="both"/>
      </w:pPr>
      <w:r>
        <w:rPr>
          <w:sz w:val="20"/>
        </w:rPr>
        <w:t xml:space="preserve">25.6.2. Язык и история.</w:t>
      </w:r>
    </w:p>
    <w:p>
      <w:pPr>
        <w:pStyle w:val="0"/>
        <w:spacing w:before="200" w:line-rule="auto"/>
        <w:ind w:firstLine="540"/>
        <w:jc w:val="both"/>
      </w:pPr>
      <w:r>
        <w:rPr>
          <w:sz w:val="20"/>
        </w:rPr>
        <w:t xml:space="preserve">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pPr>
        <w:pStyle w:val="0"/>
        <w:spacing w:before="200" w:line-rule="auto"/>
        <w:ind w:firstLine="540"/>
        <w:jc w:val="both"/>
      </w:pPr>
      <w:r>
        <w:rPr>
          <w:sz w:val="20"/>
        </w:rPr>
        <w:t xml:space="preserve">Место алтайского языка среди тюркских языков. Произведения алтайских писателей и поэтов о наследии своего народа.</w:t>
      </w:r>
    </w:p>
    <w:p>
      <w:pPr>
        <w:pStyle w:val="0"/>
        <w:spacing w:before="200" w:line-rule="auto"/>
        <w:ind w:firstLine="540"/>
        <w:jc w:val="both"/>
      </w:pPr>
      <w:r>
        <w:rPr>
          <w:sz w:val="20"/>
        </w:rPr>
        <w:t xml:space="preserve">25.6.3. Фонетика. Графика. Орфография. Орфоэпия.</w:t>
      </w:r>
    </w:p>
    <w:p>
      <w:pPr>
        <w:pStyle w:val="0"/>
        <w:spacing w:before="200" w:line-rule="auto"/>
        <w:ind w:firstLine="540"/>
        <w:jc w:val="both"/>
      </w:pPr>
      <w:r>
        <w:rPr>
          <w:sz w:val="20"/>
        </w:rPr>
        <w:t xml:space="preserve">Обобщающее повторение фонетики, графики, орфоэпии, орфографии.</w:t>
      </w:r>
    </w:p>
    <w:p>
      <w:pPr>
        <w:pStyle w:val="0"/>
        <w:spacing w:before="200" w:line-rule="auto"/>
        <w:ind w:firstLine="540"/>
        <w:jc w:val="both"/>
      </w:pPr>
      <w:r>
        <w:rPr>
          <w:sz w:val="20"/>
        </w:rPr>
        <w:t xml:space="preserve">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pPr>
        <w:pStyle w:val="0"/>
        <w:spacing w:before="200" w:line-rule="auto"/>
        <w:ind w:firstLine="540"/>
        <w:jc w:val="both"/>
      </w:pPr>
      <w:r>
        <w:rPr>
          <w:sz w:val="20"/>
        </w:rPr>
        <w:t xml:space="preserve">Гласные звуки. Закон сингармонизма. Губная гармония и небная гармония. Долгие и краткие гласные. Удвоенные гласные.</w:t>
      </w:r>
    </w:p>
    <w:p>
      <w:pPr>
        <w:pStyle w:val="0"/>
        <w:spacing w:before="200" w:line-rule="auto"/>
        <w:ind w:firstLine="540"/>
        <w:jc w:val="both"/>
      </w:pPr>
      <w:r>
        <w:rPr>
          <w:sz w:val="20"/>
        </w:rPr>
        <w:t xml:space="preserve">Согласные звуки. Классификация согласных в алтайском языке.</w:t>
      </w:r>
    </w:p>
    <w:p>
      <w:pPr>
        <w:pStyle w:val="0"/>
        <w:spacing w:before="200" w:line-rule="auto"/>
        <w:ind w:firstLine="540"/>
        <w:jc w:val="both"/>
      </w:pPr>
      <w:r>
        <w:rPr>
          <w:sz w:val="20"/>
        </w:rPr>
        <w:t xml:space="preserve">Слог. Особенности деления слов на слоги в алтайском языке.</w:t>
      </w:r>
    </w:p>
    <w:p>
      <w:pPr>
        <w:pStyle w:val="0"/>
        <w:spacing w:before="200" w:line-rule="auto"/>
        <w:ind w:firstLine="540"/>
        <w:jc w:val="both"/>
      </w:pPr>
      <w:r>
        <w:rPr>
          <w:sz w:val="20"/>
        </w:rPr>
        <w:t xml:space="preserve">Ударение Основные нормы современного литературного произношения и ударения в алтайском языке. Особые случаи падения ударения в алтайском языке.</w:t>
      </w:r>
    </w:p>
    <w:p>
      <w:pPr>
        <w:pStyle w:val="0"/>
        <w:spacing w:before="200" w:line-rule="auto"/>
        <w:ind w:firstLine="540"/>
        <w:jc w:val="both"/>
      </w:pPr>
      <w:r>
        <w:rPr>
          <w:sz w:val="20"/>
        </w:rPr>
        <w:t xml:space="preserve">Графика. История развития алтайского алфавита. Орфоэпия. Орфоэпические нормы современного алтайского языка.</w:t>
      </w:r>
    </w:p>
    <w:p>
      <w:pPr>
        <w:pStyle w:val="0"/>
        <w:spacing w:before="200" w:line-rule="auto"/>
        <w:ind w:firstLine="540"/>
        <w:jc w:val="both"/>
      </w:pPr>
      <w:r>
        <w:rPr>
          <w:sz w:val="20"/>
        </w:rPr>
        <w:t xml:space="preserve">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pPr>
        <w:pStyle w:val="0"/>
        <w:spacing w:before="200" w:line-rule="auto"/>
        <w:ind w:firstLine="540"/>
        <w:jc w:val="both"/>
      </w:pPr>
      <w:r>
        <w:rPr>
          <w:sz w:val="20"/>
        </w:rPr>
        <w:t xml:space="preserve">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pPr>
        <w:pStyle w:val="0"/>
        <w:spacing w:before="200" w:line-rule="auto"/>
        <w:ind w:firstLine="540"/>
        <w:jc w:val="both"/>
      </w:pPr>
      <w:r>
        <w:rPr>
          <w:sz w:val="20"/>
        </w:rPr>
        <w:t xml:space="preserve">25.6.4. Лексикология.</w:t>
      </w:r>
    </w:p>
    <w:p>
      <w:pPr>
        <w:pStyle w:val="0"/>
        <w:spacing w:before="200" w:line-rule="auto"/>
        <w:ind w:firstLine="540"/>
        <w:jc w:val="both"/>
      </w:pPr>
      <w:r>
        <w:rPr>
          <w:sz w:val="20"/>
        </w:rPr>
        <w:t xml:space="preserve">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pPr>
        <w:pStyle w:val="0"/>
        <w:spacing w:before="200" w:line-rule="auto"/>
        <w:ind w:firstLine="540"/>
        <w:jc w:val="both"/>
      </w:pPr>
      <w:r>
        <w:rPr>
          <w:sz w:val="20"/>
        </w:rPr>
        <w:t xml:space="preserve">Синонимия и антонимия как средства языковой выразительности.</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 Употребление устаревшей лексики и неологизмов.</w:t>
      </w:r>
    </w:p>
    <w:p>
      <w:pPr>
        <w:pStyle w:val="0"/>
        <w:spacing w:before="200" w:line-rule="auto"/>
        <w:ind w:firstLine="540"/>
        <w:jc w:val="both"/>
      </w:pPr>
      <w:r>
        <w:rPr>
          <w:sz w:val="20"/>
        </w:rPr>
        <w:t xml:space="preserve">Историзмы и архаизмы; фольклорная лексика и фразеология; алтайские имена. Алтайские народные пословицы и поговорки.</w:t>
      </w:r>
    </w:p>
    <w:p>
      <w:pPr>
        <w:pStyle w:val="0"/>
        <w:spacing w:before="200" w:line-rule="auto"/>
        <w:ind w:firstLine="540"/>
        <w:jc w:val="both"/>
      </w:pPr>
      <w:r>
        <w:rPr>
          <w:sz w:val="20"/>
        </w:rPr>
        <w:t xml:space="preserve">Термины и профессионализмы. Диалектные слова.</w:t>
      </w:r>
    </w:p>
    <w:p>
      <w:pPr>
        <w:pStyle w:val="0"/>
        <w:spacing w:before="200" w:line-rule="auto"/>
        <w:ind w:firstLine="540"/>
        <w:jc w:val="both"/>
      </w:pPr>
      <w:r>
        <w:rPr>
          <w:sz w:val="20"/>
        </w:rPr>
        <w:t xml:space="preserve">Фразеологические единицы и их употребление.</w:t>
      </w:r>
    </w:p>
    <w:p>
      <w:pPr>
        <w:pStyle w:val="0"/>
        <w:spacing w:before="200" w:line-rule="auto"/>
        <w:ind w:firstLine="540"/>
        <w:jc w:val="both"/>
      </w:pPr>
      <w:r>
        <w:rPr>
          <w:sz w:val="20"/>
        </w:rPr>
        <w:t xml:space="preserve">Лексикография алтайского языка.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6.5.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Состав слова. Морфемный разбор слова.</w:t>
      </w:r>
    </w:p>
    <w:p>
      <w:pPr>
        <w:pStyle w:val="0"/>
        <w:spacing w:before="200" w:line-rule="auto"/>
        <w:ind w:firstLine="540"/>
        <w:jc w:val="both"/>
      </w:pPr>
      <w:r>
        <w:rPr>
          <w:sz w:val="20"/>
        </w:rPr>
        <w:t xml:space="preserve">Способы словообразования: образование слов при помощи словообразующих аффиксов и словосложением.</w:t>
      </w:r>
    </w:p>
    <w:p>
      <w:pPr>
        <w:pStyle w:val="0"/>
        <w:spacing w:before="200" w:line-rule="auto"/>
        <w:ind w:firstLine="540"/>
        <w:jc w:val="both"/>
      </w:pPr>
      <w:r>
        <w:rPr>
          <w:sz w:val="20"/>
        </w:rPr>
        <w:t xml:space="preserve">Корень, аффиксы. Словообразующие, формообразующие, словоизменяющие аффиксы. Понятие об этимологии слов.</w:t>
      </w:r>
    </w:p>
    <w:p>
      <w:pPr>
        <w:pStyle w:val="0"/>
        <w:spacing w:before="200" w:line-rule="auto"/>
        <w:ind w:firstLine="540"/>
        <w:jc w:val="both"/>
      </w:pPr>
      <w:r>
        <w:rPr>
          <w:sz w:val="20"/>
        </w:rPr>
        <w:t xml:space="preserve">Сложные слова, способы их образования. Словообразовательный разбор.</w:t>
      </w:r>
    </w:p>
    <w:p>
      <w:pPr>
        <w:pStyle w:val="0"/>
        <w:spacing w:before="200" w:line-rule="auto"/>
        <w:ind w:firstLine="540"/>
        <w:jc w:val="both"/>
      </w:pPr>
      <w:r>
        <w:rPr>
          <w:sz w:val="20"/>
        </w:rPr>
        <w:t xml:space="preserve">25.6.6. Морфология. Орфография.</w:t>
      </w:r>
    </w:p>
    <w:p>
      <w:pPr>
        <w:pStyle w:val="0"/>
        <w:spacing w:before="200" w:line-rule="auto"/>
        <w:ind w:firstLine="540"/>
        <w:jc w:val="both"/>
      </w:pPr>
      <w:r>
        <w:rPr>
          <w:sz w:val="20"/>
        </w:rPr>
        <w:t xml:space="preserve">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pPr>
        <w:pStyle w:val="0"/>
        <w:spacing w:before="200" w:line-rule="auto"/>
        <w:ind w:firstLine="540"/>
        <w:jc w:val="both"/>
      </w:pPr>
      <w:r>
        <w:rPr>
          <w:sz w:val="20"/>
        </w:rPr>
        <w:t xml:space="preserve">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pPr>
        <w:pStyle w:val="0"/>
        <w:spacing w:before="200" w:line-rule="auto"/>
        <w:ind w:firstLine="540"/>
        <w:jc w:val="both"/>
      </w:pPr>
      <w:r>
        <w:rPr>
          <w:sz w:val="20"/>
        </w:rPr>
        <w:t xml:space="preserve">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pPr>
        <w:pStyle w:val="0"/>
        <w:spacing w:before="200" w:line-rule="auto"/>
        <w:ind w:firstLine="540"/>
        <w:jc w:val="both"/>
      </w:pPr>
      <w:r>
        <w:rPr>
          <w:sz w:val="20"/>
        </w:rPr>
        <w:t xml:space="preserve">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pPr>
        <w:pStyle w:val="0"/>
        <w:spacing w:before="200" w:line-rule="auto"/>
        <w:ind w:firstLine="540"/>
        <w:jc w:val="both"/>
      </w:pPr>
      <w:r>
        <w:rPr>
          <w:sz w:val="20"/>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pPr>
        <w:pStyle w:val="0"/>
        <w:spacing w:before="200" w:line-rule="auto"/>
        <w:ind w:firstLine="540"/>
        <w:jc w:val="both"/>
      </w:pPr>
      <w:r>
        <w:rPr>
          <w:sz w:val="20"/>
        </w:rPr>
        <w:t xml:space="preserve">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Частица как служебная часть речи. Разряды частиц по значению. Правописание частиц в предложении. Предложения с модальными частицами.</w:t>
      </w:r>
    </w:p>
    <w:p>
      <w:pPr>
        <w:pStyle w:val="0"/>
        <w:spacing w:before="200" w:line-rule="auto"/>
        <w:ind w:firstLine="540"/>
        <w:jc w:val="both"/>
      </w:pPr>
      <w:r>
        <w:rPr>
          <w:sz w:val="20"/>
        </w:rPr>
        <w:t xml:space="preserve">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pPr>
        <w:pStyle w:val="0"/>
        <w:spacing w:before="200" w:line-rule="auto"/>
        <w:ind w:firstLine="540"/>
        <w:jc w:val="both"/>
      </w:pPr>
      <w:r>
        <w:rPr>
          <w:sz w:val="20"/>
        </w:rPr>
        <w:t xml:space="preserve">Модальные слова.</w:t>
      </w:r>
    </w:p>
    <w:p>
      <w:pPr>
        <w:pStyle w:val="0"/>
        <w:spacing w:before="200" w:line-rule="auto"/>
        <w:ind w:firstLine="540"/>
        <w:jc w:val="both"/>
      </w:pPr>
      <w:r>
        <w:rPr>
          <w:sz w:val="20"/>
        </w:rPr>
        <w:t xml:space="preserve">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pPr>
        <w:pStyle w:val="0"/>
        <w:spacing w:before="200" w:line-rule="auto"/>
        <w:ind w:firstLine="540"/>
        <w:jc w:val="both"/>
      </w:pPr>
      <w:r>
        <w:rPr>
          <w:sz w:val="20"/>
        </w:rPr>
        <w:t xml:space="preserve">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pPr>
        <w:pStyle w:val="0"/>
        <w:ind w:firstLine="540"/>
        <w:jc w:val="both"/>
      </w:pPr>
      <w:r>
        <w:rPr>
          <w:sz w:val="20"/>
        </w:rPr>
      </w:r>
    </w:p>
    <w:p>
      <w:pPr>
        <w:pStyle w:val="2"/>
        <w:outlineLvl w:val="3"/>
        <w:ind w:firstLine="540"/>
        <w:jc w:val="both"/>
      </w:pPr>
      <w:r>
        <w:rPr>
          <w:sz w:val="20"/>
        </w:rPr>
        <w:t xml:space="preserve">25.7. Содержание обучения в 11 классе.</w:t>
      </w:r>
    </w:p>
    <w:p>
      <w:pPr>
        <w:pStyle w:val="0"/>
        <w:spacing w:before="200" w:line-rule="auto"/>
        <w:ind w:firstLine="540"/>
        <w:jc w:val="both"/>
      </w:pPr>
      <w:r>
        <w:rPr>
          <w:sz w:val="20"/>
        </w:rPr>
        <w:t xml:space="preserve">25.7.1. Язык и этнос. Общие сведения о языке. Взаимосвязь языка и культуры.</w:t>
      </w:r>
    </w:p>
    <w:p>
      <w:pPr>
        <w:pStyle w:val="0"/>
        <w:spacing w:before="200" w:line-rule="auto"/>
        <w:ind w:firstLine="540"/>
        <w:jc w:val="both"/>
      </w:pPr>
      <w:r>
        <w:rPr>
          <w:sz w:val="20"/>
        </w:rPr>
        <w:t xml:space="preserve">История развития алтайской письменности. История развития алтайского языка.</w:t>
      </w:r>
    </w:p>
    <w:p>
      <w:pPr>
        <w:pStyle w:val="0"/>
        <w:spacing w:before="200" w:line-rule="auto"/>
        <w:ind w:firstLine="540"/>
        <w:jc w:val="both"/>
      </w:pPr>
      <w:r>
        <w:rPr>
          <w:sz w:val="20"/>
        </w:rPr>
        <w:t xml:space="preserve">Отражение в языке культуры и истории народа.</w:t>
      </w:r>
    </w:p>
    <w:p>
      <w:pPr>
        <w:pStyle w:val="0"/>
        <w:spacing w:before="200" w:line-rule="auto"/>
        <w:ind w:firstLine="540"/>
        <w:jc w:val="both"/>
      </w:pPr>
      <w:r>
        <w:rPr>
          <w:sz w:val="20"/>
        </w:rPr>
        <w:t xml:space="preserve">Межкультурная коммуникация: общее представление.</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25.7.2. Культура речи.</w:t>
      </w:r>
    </w:p>
    <w:p>
      <w:pPr>
        <w:pStyle w:val="0"/>
        <w:spacing w:before="200" w:line-rule="auto"/>
        <w:ind w:firstLine="540"/>
        <w:jc w:val="both"/>
      </w:pPr>
      <w:r>
        <w:rPr>
          <w:sz w:val="20"/>
        </w:rPr>
        <w:t xml:space="preserve">Культура речи. Речевой этикет: правила и нормы. Этикет алтайского языка.</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pPr>
        <w:pStyle w:val="0"/>
        <w:spacing w:before="200" w:line-rule="auto"/>
        <w:ind w:firstLine="540"/>
        <w:jc w:val="both"/>
      </w:pPr>
      <w:r>
        <w:rPr>
          <w:sz w:val="20"/>
        </w:rPr>
        <w:t xml:space="preserve">Культура публичной речи. Культура научного и делового общения. Особенности речевого этикета. Культура разговорной речи.</w:t>
      </w:r>
    </w:p>
    <w:p>
      <w:pPr>
        <w:pStyle w:val="0"/>
        <w:spacing w:before="200" w:line-rule="auto"/>
        <w:ind w:firstLine="540"/>
        <w:jc w:val="both"/>
      </w:pPr>
      <w:r>
        <w:rPr>
          <w:sz w:val="20"/>
        </w:rPr>
        <w:t xml:space="preserve">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pPr>
        <w:pStyle w:val="0"/>
        <w:spacing w:before="200" w:line-rule="auto"/>
        <w:ind w:firstLine="540"/>
        <w:jc w:val="both"/>
      </w:pPr>
      <w:r>
        <w:rPr>
          <w:sz w:val="20"/>
        </w:rPr>
        <w:t xml:space="preserve">25.7.3. Текст.</w:t>
      </w:r>
    </w:p>
    <w:p>
      <w:pPr>
        <w:pStyle w:val="0"/>
        <w:spacing w:before="200" w:line-rule="auto"/>
        <w:ind w:firstLine="540"/>
        <w:jc w:val="both"/>
      </w:pPr>
      <w:r>
        <w:rPr>
          <w:sz w:val="20"/>
        </w:rPr>
        <w:t xml:space="preserve">Текст: признаки текста, виды текста (художественный, научный и другие).</w:t>
      </w:r>
    </w:p>
    <w:p>
      <w:pPr>
        <w:pStyle w:val="0"/>
        <w:spacing w:before="200" w:line-rule="auto"/>
        <w:ind w:firstLine="540"/>
        <w:jc w:val="both"/>
      </w:pPr>
      <w:r>
        <w:rPr>
          <w:sz w:val="20"/>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Речеведческий анализ текста. Виды сокращений текста (план, тезисы, выписки).</w:t>
      </w:r>
    </w:p>
    <w:p>
      <w:pPr>
        <w:pStyle w:val="0"/>
        <w:spacing w:before="200" w:line-rule="auto"/>
        <w:ind w:firstLine="540"/>
        <w:jc w:val="both"/>
      </w:pPr>
      <w:r>
        <w:rPr>
          <w:sz w:val="20"/>
        </w:rPr>
        <w:t xml:space="preserve">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pPr>
        <w:pStyle w:val="0"/>
        <w:spacing w:before="200" w:line-rule="auto"/>
        <w:ind w:firstLine="540"/>
        <w:jc w:val="both"/>
      </w:pPr>
      <w:r>
        <w:rPr>
          <w:sz w:val="20"/>
        </w:rPr>
        <w:t xml:space="preserve">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pPr>
        <w:pStyle w:val="0"/>
        <w:spacing w:before="200" w:line-rule="auto"/>
        <w:ind w:firstLine="540"/>
        <w:jc w:val="both"/>
      </w:pPr>
      <w:r>
        <w:rPr>
          <w:sz w:val="20"/>
        </w:rPr>
        <w:t xml:space="preserve">Информационная переработка текстов различных функциональных стилей и жанров.</w:t>
      </w:r>
    </w:p>
    <w:p>
      <w:pPr>
        <w:pStyle w:val="0"/>
        <w:spacing w:before="200" w:line-rule="auto"/>
        <w:ind w:firstLine="540"/>
        <w:jc w:val="both"/>
      </w:pPr>
      <w:r>
        <w:rPr>
          <w:sz w:val="20"/>
        </w:rPr>
        <w:t xml:space="preserve">Основы художественного перевода с алтайского языка на русский и с русского на алтайский язык.</w:t>
      </w:r>
    </w:p>
    <w:p>
      <w:pPr>
        <w:pStyle w:val="0"/>
        <w:spacing w:before="200" w:line-rule="auto"/>
        <w:ind w:firstLine="540"/>
        <w:jc w:val="both"/>
      </w:pPr>
      <w:r>
        <w:rPr>
          <w:sz w:val="20"/>
        </w:rPr>
        <w:t xml:space="preserve">25.7.4. Функциональные стили речи.</w:t>
      </w:r>
    </w:p>
    <w:p>
      <w:pPr>
        <w:pStyle w:val="0"/>
        <w:spacing w:before="200" w:line-rule="auto"/>
        <w:ind w:firstLine="540"/>
        <w:jc w:val="both"/>
      </w:pPr>
      <w:r>
        <w:rPr>
          <w:sz w:val="20"/>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рецензия, реферат, тезисы, конспект, беседа, дискуссия.</w:t>
      </w:r>
    </w:p>
    <w:p>
      <w:pPr>
        <w:pStyle w:val="0"/>
        <w:spacing w:before="200" w:line-rule="auto"/>
        <w:ind w:firstLine="540"/>
        <w:jc w:val="both"/>
      </w:pPr>
      <w:r>
        <w:rPr>
          <w:sz w:val="20"/>
        </w:rPr>
        <w:t xml:space="preserve">25.7.5. Синтаксис и пунктуация.</w:t>
      </w:r>
    </w:p>
    <w:p>
      <w:pPr>
        <w:pStyle w:val="0"/>
        <w:spacing w:before="200" w:line-rule="auto"/>
        <w:ind w:firstLine="540"/>
        <w:jc w:val="both"/>
      </w:pPr>
      <w:r>
        <w:rPr>
          <w:sz w:val="20"/>
        </w:rPr>
        <w:t xml:space="preserve">25.7.5.1. Основные понятия синтаксиса и пунктуации. Основные синтаксические единицы. Принципы алтайской пунктуации.</w:t>
      </w:r>
    </w:p>
    <w:p>
      <w:pPr>
        <w:pStyle w:val="0"/>
        <w:spacing w:before="200" w:line-rule="auto"/>
        <w:ind w:firstLine="540"/>
        <w:jc w:val="both"/>
      </w:pPr>
      <w:r>
        <w:rPr>
          <w:sz w:val="20"/>
        </w:rPr>
        <w:t xml:space="preserve">25.7.5.2. Словосочетание.</w:t>
      </w:r>
    </w:p>
    <w:p>
      <w:pPr>
        <w:pStyle w:val="0"/>
        <w:spacing w:before="200" w:line-rule="auto"/>
        <w:ind w:firstLine="540"/>
        <w:jc w:val="both"/>
      </w:pPr>
      <w:r>
        <w:rPr>
          <w:sz w:val="20"/>
        </w:rPr>
        <w:t xml:space="preserve">Классификация словосочетаний. Виды синтаксической связи. Синтаксический разбор словосочетания.</w:t>
      </w:r>
    </w:p>
    <w:p>
      <w:pPr>
        <w:pStyle w:val="0"/>
        <w:spacing w:before="200" w:line-rule="auto"/>
        <w:ind w:firstLine="540"/>
        <w:jc w:val="both"/>
      </w:pPr>
      <w:r>
        <w:rPr>
          <w:sz w:val="20"/>
        </w:rPr>
        <w:t xml:space="preserve">Грамматические нормы. Нормативное употребление форм слова. Нормативное построение словосочетаний по типу согласования, управления, примыкания.</w:t>
      </w:r>
    </w:p>
    <w:p>
      <w:pPr>
        <w:pStyle w:val="0"/>
        <w:spacing w:before="200" w:line-rule="auto"/>
        <w:ind w:firstLine="540"/>
        <w:jc w:val="both"/>
      </w:pPr>
      <w:r>
        <w:rPr>
          <w:sz w:val="20"/>
        </w:rPr>
        <w:t xml:space="preserve">25.7.5.3. Предложение.</w:t>
      </w:r>
    </w:p>
    <w:p>
      <w:pPr>
        <w:pStyle w:val="0"/>
        <w:spacing w:before="200" w:line-rule="auto"/>
        <w:ind w:firstLine="540"/>
        <w:jc w:val="both"/>
      </w:pPr>
      <w:r>
        <w:rPr>
          <w:sz w:val="20"/>
        </w:rPr>
        <w:t xml:space="preserve">25.7.5.3.1. 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25.7.5.3.2. Простое предложение.</w:t>
      </w:r>
    </w:p>
    <w:p>
      <w:pPr>
        <w:pStyle w:val="0"/>
        <w:spacing w:before="200" w:line-rule="auto"/>
        <w:ind w:firstLine="540"/>
        <w:jc w:val="both"/>
      </w:pPr>
      <w:r>
        <w:rPr>
          <w:sz w:val="20"/>
        </w:rPr>
        <w:t xml:space="preserve">Синтаксис простого предложения. Интонация и ее роль в предложении.</w:t>
      </w:r>
    </w:p>
    <w:p>
      <w:pPr>
        <w:pStyle w:val="0"/>
        <w:spacing w:before="200" w:line-rule="auto"/>
        <w:ind w:firstLine="540"/>
        <w:jc w:val="both"/>
      </w:pPr>
      <w:r>
        <w:rPr>
          <w:sz w:val="20"/>
        </w:rPr>
        <w:t xml:space="preserve">Понятие об осложненных предложениях алтайского языка.</w:t>
      </w:r>
    </w:p>
    <w:p>
      <w:pPr>
        <w:pStyle w:val="0"/>
        <w:spacing w:before="200" w:line-rule="auto"/>
        <w:ind w:firstLine="540"/>
        <w:jc w:val="both"/>
      </w:pPr>
      <w:r>
        <w:rPr>
          <w:sz w:val="20"/>
        </w:rPr>
        <w:t xml:space="preserve">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pPr>
        <w:pStyle w:val="0"/>
        <w:spacing w:before="200" w:line-rule="auto"/>
        <w:ind w:firstLine="540"/>
        <w:jc w:val="both"/>
      </w:pPr>
      <w:r>
        <w:rPr>
          <w:sz w:val="20"/>
        </w:rPr>
        <w:t xml:space="preserve">Приложения и их обособление.</w:t>
      </w:r>
    </w:p>
    <w:p>
      <w:pPr>
        <w:pStyle w:val="0"/>
        <w:spacing w:before="200" w:line-rule="auto"/>
        <w:ind w:firstLine="540"/>
        <w:jc w:val="both"/>
      </w:pPr>
      <w:r>
        <w:rPr>
          <w:sz w:val="20"/>
        </w:rPr>
        <w:t xml:space="preserve">Обособление обстоятельств. Обособление дополнений. Уточняющие члены предложения. Пунктуация при вводных и вставных конструкциях.</w:t>
      </w:r>
    </w:p>
    <w:p>
      <w:pPr>
        <w:pStyle w:val="0"/>
        <w:spacing w:before="200" w:line-rule="auto"/>
        <w:ind w:firstLine="540"/>
        <w:jc w:val="both"/>
      </w:pPr>
      <w:r>
        <w:rPr>
          <w:sz w:val="20"/>
        </w:rPr>
        <w:t xml:space="preserve">Пунктуация при обращениях. Слова-предложения и выделение междометий в речи. Порядок слов в предложении.</w:t>
      </w:r>
    </w:p>
    <w:p>
      <w:pPr>
        <w:pStyle w:val="0"/>
        <w:spacing w:before="200" w:line-rule="auto"/>
        <w:ind w:firstLine="540"/>
        <w:jc w:val="both"/>
      </w:pPr>
      <w:r>
        <w:rPr>
          <w:sz w:val="20"/>
        </w:rPr>
        <w:t xml:space="preserve">25.7.5.3.3. Сложное предложение.</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pPr>
        <w:pStyle w:val="0"/>
        <w:spacing w:before="200" w:line-rule="auto"/>
        <w:ind w:firstLine="540"/>
        <w:jc w:val="both"/>
      </w:pPr>
      <w:r>
        <w:rPr>
          <w:sz w:val="20"/>
        </w:rPr>
        <w:t xml:space="preserve">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Синонимия разных типов сложного предложения.</w:t>
      </w:r>
    </w:p>
    <w:p>
      <w:pPr>
        <w:pStyle w:val="0"/>
        <w:spacing w:before="200" w:line-rule="auto"/>
        <w:ind w:firstLine="540"/>
        <w:jc w:val="both"/>
      </w:pPr>
      <w:r>
        <w:rPr>
          <w:sz w:val="20"/>
        </w:rPr>
        <w:t xml:space="preserve">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ind w:firstLine="540"/>
        <w:jc w:val="both"/>
      </w:pPr>
      <w:r>
        <w:rPr>
          <w:sz w:val="20"/>
        </w:rPr>
      </w:r>
    </w:p>
    <w:p>
      <w:pPr>
        <w:pStyle w:val="2"/>
        <w:outlineLvl w:val="3"/>
        <w:ind w:firstLine="540"/>
        <w:jc w:val="both"/>
      </w:pPr>
      <w:r>
        <w:rPr>
          <w:sz w:val="20"/>
        </w:rPr>
        <w:t xml:space="preserve">25.8. Планируемые результаты освоения программы по родному (алтайскому) языку на уровне среднего общего образования.</w:t>
      </w:r>
    </w:p>
    <w:p>
      <w:pPr>
        <w:pStyle w:val="0"/>
        <w:spacing w:before="200" w:line-rule="auto"/>
        <w:ind w:firstLine="540"/>
        <w:jc w:val="both"/>
      </w:pPr>
      <w:r>
        <w:rPr>
          <w:sz w:val="20"/>
        </w:rPr>
        <w:t xml:space="preserve">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pPr>
        <w:pStyle w:val="0"/>
        <w:spacing w:before="200" w:line-rule="auto"/>
        <w:ind w:firstLine="540"/>
        <w:jc w:val="both"/>
      </w:pPr>
      <w:r>
        <w:rPr>
          <w:sz w:val="20"/>
        </w:rPr>
        <w:t xml:space="preserve">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25.8.4. Предметные результаты изучения родного (алтайского) языка. К концу 10 класса обучающийся научится:</w:t>
      </w:r>
    </w:p>
    <w:p>
      <w:pPr>
        <w:pStyle w:val="0"/>
        <w:spacing w:before="200" w:line-rule="auto"/>
        <w:ind w:firstLine="540"/>
        <w:jc w:val="both"/>
      </w:pPr>
      <w:r>
        <w:rPr>
          <w:sz w:val="20"/>
        </w:rPr>
        <w:t xml:space="preserve">характеризовать алтайский язык как государственный язык Республики Алтай, объяснять значение родного языка и расширение его функций;</w:t>
      </w:r>
    </w:p>
    <w:p>
      <w:pPr>
        <w:pStyle w:val="0"/>
        <w:spacing w:before="200" w:line-rule="auto"/>
        <w:ind w:firstLine="540"/>
        <w:jc w:val="both"/>
      </w:pPr>
      <w:r>
        <w:rPr>
          <w:sz w:val="20"/>
        </w:rPr>
        <w:t xml:space="preserve">описывать формы существования языка (литературный язык, профессиональные разновидности);</w:t>
      </w:r>
    </w:p>
    <w:p>
      <w:pPr>
        <w:pStyle w:val="0"/>
        <w:spacing w:before="200" w:line-rule="auto"/>
        <w:ind w:firstLine="540"/>
        <w:jc w:val="both"/>
      </w:pPr>
      <w:r>
        <w:rPr>
          <w:sz w:val="20"/>
        </w:rPr>
        <w:t xml:space="preserve">называть имена известных алтайских языковедов, тюркологов;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освещать этапы истории родного языка, привлекая материалы древнетюркской письменности;</w:t>
      </w:r>
    </w:p>
    <w:p>
      <w:pPr>
        <w:pStyle w:val="0"/>
        <w:spacing w:before="200" w:line-rule="auto"/>
        <w:ind w:firstLine="540"/>
        <w:jc w:val="both"/>
      </w:pPr>
      <w:r>
        <w:rPr>
          <w:sz w:val="20"/>
        </w:rPr>
        <w:t xml:space="preserve">объяснять место алтайского языка среди тюркских языков;</w:t>
      </w:r>
    </w:p>
    <w:p>
      <w:pPr>
        <w:pStyle w:val="0"/>
        <w:spacing w:before="200" w:line-rule="auto"/>
        <w:ind w:firstLine="540"/>
        <w:jc w:val="both"/>
      </w:pPr>
      <w:r>
        <w:rPr>
          <w:sz w:val="20"/>
        </w:rPr>
        <w:t xml:space="preserve">характеризовать основные черты языка древнетюркских памятников, находить архаичную лексику в современном алтайском языке;</w:t>
      </w:r>
    </w:p>
    <w:p>
      <w:pPr>
        <w:pStyle w:val="0"/>
        <w:spacing w:before="200" w:line-rule="auto"/>
        <w:ind w:firstLine="540"/>
        <w:jc w:val="both"/>
      </w:pPr>
      <w:r>
        <w:rPr>
          <w:sz w:val="20"/>
        </w:rPr>
        <w:t xml:space="preserve">называть основные произведения алтайских писателей и поэтов о наследии своего народа;</w:t>
      </w:r>
    </w:p>
    <w:p>
      <w:pPr>
        <w:pStyle w:val="0"/>
        <w:spacing w:before="200" w:line-rule="auto"/>
        <w:ind w:firstLine="540"/>
        <w:jc w:val="both"/>
      </w:pPr>
      <w:r>
        <w:rPr>
          <w:sz w:val="20"/>
        </w:rPr>
        <w:t xml:space="preserve">объяснять взаимосвязь языка и культуры;</w:t>
      </w:r>
    </w:p>
    <w:p>
      <w:pPr>
        <w:pStyle w:val="0"/>
        <w:spacing w:before="200" w:line-rule="auto"/>
        <w:ind w:firstLine="540"/>
        <w:jc w:val="both"/>
      </w:pPr>
      <w:r>
        <w:rPr>
          <w:sz w:val="20"/>
        </w:rPr>
        <w:t xml:space="preserve">характеризовать фонетический, морфологический, лексический и синтаксический уровни языка;</w:t>
      </w:r>
    </w:p>
    <w:p>
      <w:pPr>
        <w:pStyle w:val="0"/>
        <w:spacing w:before="200" w:line-rule="auto"/>
        <w:ind w:firstLine="540"/>
        <w:jc w:val="both"/>
      </w:pPr>
      <w:r>
        <w:rPr>
          <w:sz w:val="20"/>
        </w:rPr>
        <w:t xml:space="preserve">находить лексику, обозначающую предметы и явления традиционного алтайского быта; историзмы; фольклорную лексику и фразеологию; алтайские имена;</w:t>
      </w:r>
    </w:p>
    <w:p>
      <w:pPr>
        <w:pStyle w:val="0"/>
        <w:spacing w:before="200" w:line-rule="auto"/>
        <w:ind w:firstLine="540"/>
        <w:jc w:val="both"/>
      </w:pPr>
      <w:r>
        <w:rPr>
          <w:sz w:val="20"/>
        </w:rPr>
        <w:t xml:space="preserve">объяснять принципы алтайской лексикографии, называть основные словари родного языка;</w:t>
      </w:r>
    </w:p>
    <w:p>
      <w:pPr>
        <w:pStyle w:val="0"/>
        <w:spacing w:before="200" w:line-rule="auto"/>
        <w:ind w:firstLine="540"/>
        <w:jc w:val="both"/>
      </w:pPr>
      <w:r>
        <w:rPr>
          <w:sz w:val="20"/>
        </w:rPr>
        <w:t xml:space="preserve">употреблять алтайские народные пословицы и поговорки;</w:t>
      </w:r>
    </w:p>
    <w:p>
      <w:pPr>
        <w:pStyle w:val="0"/>
        <w:spacing w:before="200" w:line-rule="auto"/>
        <w:ind w:firstLine="540"/>
        <w:jc w:val="both"/>
      </w:pPr>
      <w:r>
        <w:rPr>
          <w:sz w:val="20"/>
        </w:rPr>
        <w:t xml:space="preserve">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pPr>
        <w:pStyle w:val="0"/>
        <w:spacing w:before="200" w:line-rule="auto"/>
        <w:ind w:firstLine="540"/>
        <w:jc w:val="both"/>
      </w:pPr>
      <w:r>
        <w:rPr>
          <w:sz w:val="20"/>
        </w:rPr>
        <w:t xml:space="preserve">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pPr>
        <w:pStyle w:val="0"/>
        <w:spacing w:before="200" w:line-rule="auto"/>
        <w:ind w:firstLine="540"/>
        <w:jc w:val="both"/>
      </w:pPr>
      <w:r>
        <w:rPr>
          <w:sz w:val="20"/>
        </w:rPr>
        <w:t xml:space="preserve">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развивать умения и навыки использования различных видов словарей;</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соблюдать в практике письма основные правила орфографии и пунктуации;</w:t>
      </w:r>
    </w:p>
    <w:p>
      <w:pPr>
        <w:pStyle w:val="0"/>
        <w:spacing w:before="200" w:line-rule="auto"/>
        <w:ind w:firstLine="540"/>
        <w:jc w:val="both"/>
      </w:pPr>
      <w:r>
        <w:rPr>
          <w:sz w:val="20"/>
        </w:rPr>
        <w:t xml:space="preserve">соблюдать в речевом общении основные произносительные, лексические, грамматические нормы современного алтайского языка.</w:t>
      </w:r>
    </w:p>
    <w:p>
      <w:pPr>
        <w:pStyle w:val="0"/>
        <w:spacing w:before="200" w:line-rule="auto"/>
        <w:ind w:firstLine="540"/>
        <w:jc w:val="both"/>
      </w:pPr>
      <w:r>
        <w:rPr>
          <w:sz w:val="20"/>
        </w:rPr>
        <w:t xml:space="preserve">25.8.5. Предметные результаты изучения родного (алтайского) языка. К концу 11 класса обучающийся научится:</w:t>
      </w:r>
    </w:p>
    <w:p>
      <w:pPr>
        <w:pStyle w:val="0"/>
        <w:spacing w:before="200" w:line-rule="auto"/>
        <w:ind w:firstLine="540"/>
        <w:jc w:val="both"/>
      </w:pPr>
      <w:r>
        <w:rPr>
          <w:sz w:val="20"/>
        </w:rPr>
        <w:t xml:space="preserve">объяснять историю развития алтайского алфавита;</w:t>
      </w:r>
    </w:p>
    <w:p>
      <w:pPr>
        <w:pStyle w:val="0"/>
        <w:spacing w:before="200" w:line-rule="auto"/>
        <w:ind w:firstLine="540"/>
        <w:jc w:val="both"/>
      </w:pPr>
      <w:r>
        <w:rPr>
          <w:sz w:val="20"/>
        </w:rPr>
        <w:t xml:space="preserve">различать виды связи слов в словосочетании (согласование, управление, примыкание);</w:t>
      </w:r>
    </w:p>
    <w:p>
      <w:pPr>
        <w:pStyle w:val="0"/>
        <w:spacing w:before="200" w:line-rule="auto"/>
        <w:ind w:firstLine="540"/>
        <w:jc w:val="both"/>
      </w:pPr>
      <w:r>
        <w:rPr>
          <w:sz w:val="20"/>
        </w:rPr>
        <w:t xml:space="preserve">употреблять послелоги в составе словосочетаний;</w:t>
      </w:r>
    </w:p>
    <w:p>
      <w:pPr>
        <w:pStyle w:val="0"/>
        <w:spacing w:before="200" w:line-rule="auto"/>
        <w:ind w:firstLine="540"/>
        <w:jc w:val="both"/>
      </w:pPr>
      <w:r>
        <w:rPr>
          <w:sz w:val="20"/>
        </w:rPr>
        <w:t xml:space="preserve">образовывать нормативное согласование сказуемого с подлежащим;</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использовать грамматические синонимы в речи, знать их стилистические и смысловые возможности;</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вид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пользоваться синтаксическими синонимами;</w:t>
      </w:r>
    </w:p>
    <w:p>
      <w:pPr>
        <w:pStyle w:val="0"/>
        <w:spacing w:before="200" w:line-rule="auto"/>
        <w:ind w:firstLine="540"/>
        <w:jc w:val="both"/>
      </w:pPr>
      <w:r>
        <w:rPr>
          <w:sz w:val="20"/>
        </w:rPr>
        <w:t xml:space="preserve">владеть приемами передачи на письме прямой и косвенной речи;</w:t>
      </w:r>
    </w:p>
    <w:p>
      <w:pPr>
        <w:pStyle w:val="0"/>
        <w:spacing w:before="200" w:line-rule="auto"/>
        <w:ind w:firstLine="540"/>
        <w:jc w:val="both"/>
      </w:pPr>
      <w:r>
        <w:rPr>
          <w:sz w:val="20"/>
        </w:rPr>
        <w:t xml:space="preserve">переводить небольшие тексты с алтайского языка на русский и с русского на алтайский;</w:t>
      </w:r>
    </w:p>
    <w:p>
      <w:pPr>
        <w:pStyle w:val="0"/>
        <w:spacing w:before="200" w:line-rule="auto"/>
        <w:ind w:firstLine="540"/>
        <w:jc w:val="both"/>
      </w:pPr>
      <w:r>
        <w:rPr>
          <w:sz w:val="20"/>
        </w:rPr>
        <w:t xml:space="preserve">основам культуры пользования техническими средствами коммуникации (телефоном, компьютером, электронной почтой и другими);</w:t>
      </w:r>
    </w:p>
    <w:p>
      <w:pPr>
        <w:pStyle w:val="0"/>
        <w:spacing w:before="200" w:line-rule="auto"/>
        <w:ind w:firstLine="540"/>
        <w:jc w:val="both"/>
      </w:pPr>
      <w:r>
        <w:rPr>
          <w:sz w:val="20"/>
        </w:rPr>
        <w:t xml:space="preserve">основам деловой переписки;</w:t>
      </w:r>
    </w:p>
    <w:p>
      <w:pPr>
        <w:pStyle w:val="0"/>
        <w:spacing w:before="200" w:line-rule="auto"/>
        <w:ind w:firstLine="540"/>
        <w:jc w:val="both"/>
      </w:pPr>
      <w:r>
        <w:rPr>
          <w:sz w:val="20"/>
        </w:rPr>
        <w:t xml:space="preserve">использовать в работе научные труды по синтаксису и пунктуации алтайских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(рассказов, газетных статей, рекламных объявлений, брошюр, проспектов);</w:t>
      </w:r>
    </w:p>
    <w:p>
      <w:pPr>
        <w:pStyle w:val="0"/>
        <w:spacing w:before="200" w:line-rule="auto"/>
        <w:ind w:firstLine="540"/>
        <w:jc w:val="both"/>
      </w:pPr>
      <w:r>
        <w:rPr>
          <w:sz w:val="20"/>
        </w:rPr>
        <w:t xml:space="preserve">определять признаки, виды текстов (художественный, научный и другие);</w:t>
      </w:r>
    </w:p>
    <w:p>
      <w:pPr>
        <w:pStyle w:val="0"/>
        <w:spacing w:before="200" w:line-rule="auto"/>
        <w:ind w:firstLine="540"/>
        <w:jc w:val="both"/>
      </w:pPr>
      <w:r>
        <w:rPr>
          <w:sz w:val="20"/>
        </w:rPr>
        <w:t xml:space="preserve">владеть приемами информационной переработки текста;</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проводить речеведческий анализ текста;</w:t>
      </w:r>
    </w:p>
    <w:p>
      <w:pPr>
        <w:pStyle w:val="0"/>
        <w:spacing w:before="200" w:line-rule="auto"/>
        <w:ind w:firstLine="540"/>
        <w:jc w:val="both"/>
      </w:pPr>
      <w:r>
        <w:rPr>
          <w:sz w:val="20"/>
        </w:rPr>
        <w:t xml:space="preserve">знать виды сокращений текста (план, тезисы, выписки);</w:t>
      </w:r>
    </w:p>
    <w:p>
      <w:pPr>
        <w:pStyle w:val="0"/>
        <w:spacing w:before="200" w:line-rule="auto"/>
        <w:ind w:firstLine="540"/>
        <w:jc w:val="both"/>
      </w:pPr>
      <w:r>
        <w:rPr>
          <w:sz w:val="20"/>
        </w:rPr>
        <w:t xml:space="preserve">работать с текстами разных типов, стилей и жанров.</w:t>
      </w:r>
    </w:p>
    <w:p>
      <w:pPr>
        <w:pStyle w:val="0"/>
        <w:ind w:firstLine="540"/>
        <w:jc w:val="both"/>
      </w:pPr>
      <w:r>
        <w:rPr>
          <w:sz w:val="20"/>
        </w:rPr>
      </w:r>
    </w:p>
    <w:p>
      <w:pPr>
        <w:pStyle w:val="2"/>
        <w:outlineLvl w:val="2"/>
        <w:ind w:firstLine="540"/>
        <w:jc w:val="both"/>
      </w:pPr>
      <w:r>
        <w:rPr>
          <w:sz w:val="20"/>
        </w:rPr>
        <w:t xml:space="preserve">26. Федеральная рабочая программа по учебному предмету "Родной (балкарский) язык".</w:t>
      </w:r>
    </w:p>
    <w:p>
      <w:pPr>
        <w:pStyle w:val="0"/>
        <w:spacing w:before="200" w:line-rule="auto"/>
        <w:ind w:firstLine="540"/>
        <w:jc w:val="both"/>
      </w:pPr>
      <w:r>
        <w:rPr>
          <w:sz w:val="20"/>
        </w:rPr>
        <w:t xml:space="preserve">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pPr>
        <w:pStyle w:val="0"/>
        <w:spacing w:before="200" w:line-rule="auto"/>
        <w:ind w:firstLine="540"/>
        <w:jc w:val="both"/>
      </w:pPr>
      <w:r>
        <w:rPr>
          <w:sz w:val="20"/>
        </w:rPr>
        <w:t xml:space="preserve">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26.5. Пояснительная записка.</w:t>
      </w:r>
    </w:p>
    <w:p>
      <w:pPr>
        <w:pStyle w:val="0"/>
        <w:spacing w:before="200" w:line-rule="auto"/>
        <w:ind w:firstLine="540"/>
        <w:jc w:val="both"/>
      </w:pPr>
      <w:r>
        <w:rPr>
          <w:sz w:val="20"/>
        </w:rPr>
        <w:t xml:space="preserve">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pPr>
        <w:pStyle w:val="0"/>
        <w:spacing w:before="200" w:line-rule="auto"/>
        <w:ind w:firstLine="540"/>
        <w:jc w:val="both"/>
      </w:pPr>
      <w:r>
        <w:rPr>
          <w:sz w:val="20"/>
        </w:rPr>
        <w:t xml:space="preserve">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pPr>
        <w:pStyle w:val="0"/>
        <w:spacing w:before="200" w:line-rule="auto"/>
        <w:ind w:firstLine="540"/>
        <w:jc w:val="both"/>
      </w:pPr>
      <w:r>
        <w:rPr>
          <w:sz w:val="20"/>
        </w:rPr>
        <w:t xml:space="preserve">26.5.4. Изучение родного (балкарского)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балкарского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балкарском языке;</w:t>
      </w:r>
    </w:p>
    <w:p>
      <w:pPr>
        <w:pStyle w:val="0"/>
        <w:spacing w:before="200" w:line-rule="auto"/>
        <w:ind w:firstLine="540"/>
        <w:jc w:val="both"/>
      </w:pPr>
      <w:r>
        <w:rPr>
          <w:sz w:val="20"/>
        </w:rPr>
        <w:t xml:space="preserve">расширение знаний о специфике балкарского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и способности к взаимопониманию в поликультурном многоконфессиональном обществе.</w:t>
      </w:r>
    </w:p>
    <w:p>
      <w:pPr>
        <w:pStyle w:val="0"/>
        <w:spacing w:before="200" w:line-rule="auto"/>
        <w:ind w:firstLine="540"/>
        <w:jc w:val="both"/>
      </w:pPr>
      <w:r>
        <w:rPr>
          <w:sz w:val="20"/>
        </w:rPr>
        <w:t xml:space="preserve">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26.6. Содержание обучения в 10 классе.</w:t>
      </w:r>
    </w:p>
    <w:p>
      <w:pPr>
        <w:pStyle w:val="0"/>
        <w:spacing w:before="200" w:line-rule="auto"/>
        <w:ind w:firstLine="540"/>
        <w:jc w:val="both"/>
      </w:pPr>
      <w:r>
        <w:rPr>
          <w:sz w:val="20"/>
        </w:rPr>
        <w:t xml:space="preserve">26.6.1. Общие сведения о языке.</w:t>
      </w:r>
    </w:p>
    <w:p>
      <w:pPr>
        <w:pStyle w:val="0"/>
        <w:spacing w:before="200" w:line-rule="auto"/>
        <w:ind w:firstLine="540"/>
        <w:jc w:val="both"/>
      </w:pPr>
      <w:r>
        <w:rPr>
          <w:sz w:val="20"/>
        </w:rPr>
        <w:t xml:space="preserve">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26.6.2. Фонетика. Орфография. Орфоэпия.</w:t>
      </w:r>
    </w:p>
    <w:p>
      <w:pPr>
        <w:pStyle w:val="0"/>
        <w:spacing w:before="200" w:line-rule="auto"/>
        <w:ind w:firstLine="540"/>
        <w:jc w:val="both"/>
      </w:pPr>
      <w:r>
        <w:rPr>
          <w:sz w:val="20"/>
        </w:rPr>
        <w:t xml:space="preserve">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pPr>
        <w:pStyle w:val="0"/>
        <w:spacing w:before="200" w:line-rule="auto"/>
        <w:ind w:firstLine="540"/>
        <w:jc w:val="both"/>
      </w:pPr>
      <w:r>
        <w:rPr>
          <w:sz w:val="20"/>
        </w:rPr>
        <w:t xml:space="preserve">Гласные звуки. Закон сингармонизма. Губная гармония и небная гармония.</w:t>
      </w:r>
    </w:p>
    <w:p>
      <w:pPr>
        <w:pStyle w:val="0"/>
        <w:spacing w:before="200" w:line-rule="auto"/>
        <w:ind w:firstLine="540"/>
        <w:jc w:val="both"/>
      </w:pPr>
      <w:r>
        <w:rPr>
          <w:sz w:val="20"/>
        </w:rPr>
        <w:t xml:space="preserve">Согласные звуки. Классификация согласных в балкарском языке.</w:t>
      </w:r>
    </w:p>
    <w:p>
      <w:pPr>
        <w:pStyle w:val="0"/>
        <w:spacing w:before="200" w:line-rule="auto"/>
        <w:ind w:firstLine="540"/>
        <w:jc w:val="both"/>
      </w:pPr>
      <w:r>
        <w:rPr>
          <w:sz w:val="20"/>
        </w:rPr>
        <w:t xml:space="preserve">Слог. Особенности деления слов на слоги в балкарском языке.</w:t>
      </w:r>
    </w:p>
    <w:p>
      <w:pPr>
        <w:pStyle w:val="0"/>
        <w:spacing w:before="200" w:line-rule="auto"/>
        <w:ind w:firstLine="540"/>
        <w:jc w:val="both"/>
      </w:pPr>
      <w:r>
        <w:rPr>
          <w:sz w:val="20"/>
        </w:rPr>
        <w:t xml:space="preserve">Ударение. Основные нормы современного литературного произношения и ударения в балкарском языке. Интонация.</w:t>
      </w:r>
    </w:p>
    <w:p>
      <w:pPr>
        <w:pStyle w:val="0"/>
        <w:spacing w:before="200" w:line-rule="auto"/>
        <w:ind w:firstLine="540"/>
        <w:jc w:val="both"/>
      </w:pPr>
      <w:r>
        <w:rPr>
          <w:sz w:val="20"/>
        </w:rPr>
        <w:t xml:space="preserve">Орфоэпия. Орфоэпические нормы современного балкарского языка.</w:t>
      </w:r>
    </w:p>
    <w:p>
      <w:pPr>
        <w:pStyle w:val="0"/>
        <w:spacing w:before="200" w:line-rule="auto"/>
        <w:ind w:firstLine="540"/>
        <w:jc w:val="both"/>
      </w:pPr>
      <w:r>
        <w:rPr>
          <w:sz w:val="20"/>
        </w:rPr>
        <w:t xml:space="preserve">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26.6.3. Лексикология.</w:t>
      </w:r>
    </w:p>
    <w:p>
      <w:pPr>
        <w:pStyle w:val="0"/>
        <w:spacing w:before="200" w:line-rule="auto"/>
        <w:ind w:firstLine="540"/>
        <w:jc w:val="both"/>
      </w:pPr>
      <w:r>
        <w:rPr>
          <w:sz w:val="20"/>
        </w:rPr>
        <w:t xml:space="preserve">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pPr>
        <w:pStyle w:val="0"/>
        <w:spacing w:before="200" w:line-rule="auto"/>
        <w:ind w:firstLine="540"/>
        <w:jc w:val="both"/>
      </w:pPr>
      <w:r>
        <w:rPr>
          <w:sz w:val="20"/>
        </w:rPr>
        <w:t xml:space="preserve">Синонимы, омонимы и антонимы как средства языковой выразительности.</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w:t>
      </w:r>
    </w:p>
    <w:p>
      <w:pPr>
        <w:pStyle w:val="0"/>
        <w:spacing w:before="200" w:line-rule="auto"/>
        <w:ind w:firstLine="540"/>
        <w:jc w:val="both"/>
      </w:pPr>
      <w:r>
        <w:rPr>
          <w:sz w:val="20"/>
        </w:rPr>
        <w:t xml:space="preserve">Устаревшая лексика и неологизмы.</w:t>
      </w:r>
    </w:p>
    <w:p>
      <w:pPr>
        <w:pStyle w:val="0"/>
        <w:spacing w:before="200" w:line-rule="auto"/>
        <w:ind w:firstLine="540"/>
        <w:jc w:val="both"/>
      </w:pPr>
      <w:r>
        <w:rPr>
          <w:sz w:val="20"/>
        </w:rPr>
        <w:t xml:space="preserve">Историзмы и архаизмы.</w:t>
      </w:r>
    </w:p>
    <w:p>
      <w:pPr>
        <w:pStyle w:val="0"/>
        <w:spacing w:before="200" w:line-rule="auto"/>
        <w:ind w:firstLine="540"/>
        <w:jc w:val="both"/>
      </w:pPr>
      <w:r>
        <w:rPr>
          <w:sz w:val="20"/>
        </w:rPr>
        <w:t xml:space="preserve">Термины и профессионализмы. Диалектные слова.</w:t>
      </w:r>
    </w:p>
    <w:p>
      <w:pPr>
        <w:pStyle w:val="0"/>
        <w:spacing w:before="200" w:line-rule="auto"/>
        <w:ind w:firstLine="540"/>
        <w:jc w:val="both"/>
      </w:pPr>
      <w:r>
        <w:rPr>
          <w:sz w:val="20"/>
        </w:rPr>
        <w:t xml:space="preserve">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26.6.4.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Состав слова. Корень, суффиксы. Словообразующие, формообразующие, словоизменяющие суффиксы.</w:t>
      </w:r>
    </w:p>
    <w:p>
      <w:pPr>
        <w:pStyle w:val="0"/>
        <w:spacing w:before="200" w:line-rule="auto"/>
        <w:ind w:firstLine="540"/>
        <w:jc w:val="both"/>
      </w:pPr>
      <w:r>
        <w:rPr>
          <w:sz w:val="20"/>
        </w:rPr>
        <w:t xml:space="preserve">Морфемный разбор слова.</w:t>
      </w:r>
    </w:p>
    <w:p>
      <w:pPr>
        <w:pStyle w:val="0"/>
        <w:spacing w:before="200" w:line-rule="auto"/>
        <w:ind w:firstLine="540"/>
        <w:jc w:val="both"/>
      </w:pPr>
      <w:r>
        <w:rPr>
          <w:sz w:val="20"/>
        </w:rPr>
        <w:t xml:space="preserve">Способы словообразования в балкарском языке</w:t>
      </w:r>
    </w:p>
    <w:p>
      <w:pPr>
        <w:pStyle w:val="0"/>
        <w:spacing w:before="200" w:line-rule="auto"/>
        <w:ind w:firstLine="540"/>
        <w:jc w:val="both"/>
      </w:pPr>
      <w:r>
        <w:rPr>
          <w:sz w:val="20"/>
        </w:rPr>
        <w:t xml:space="preserve">Образование новых слов при помощи аффиксов.</w:t>
      </w:r>
    </w:p>
    <w:p>
      <w:pPr>
        <w:pStyle w:val="0"/>
        <w:spacing w:before="200" w:line-rule="auto"/>
        <w:ind w:firstLine="540"/>
        <w:jc w:val="both"/>
      </w:pPr>
      <w:r>
        <w:rPr>
          <w:sz w:val="20"/>
        </w:rPr>
        <w:t xml:space="preserve">Сложные слова, способы их образования. Словообразовательный разбор.</w:t>
      </w:r>
    </w:p>
    <w:p>
      <w:pPr>
        <w:pStyle w:val="0"/>
        <w:spacing w:before="200" w:line-rule="auto"/>
        <w:ind w:firstLine="540"/>
        <w:jc w:val="both"/>
      </w:pPr>
      <w:r>
        <w:rPr>
          <w:sz w:val="20"/>
        </w:rPr>
        <w:t xml:space="preserve">26.6.5. Морфология.</w:t>
      </w:r>
    </w:p>
    <w:p>
      <w:pPr>
        <w:pStyle w:val="0"/>
        <w:spacing w:before="200" w:line-rule="auto"/>
        <w:ind w:firstLine="540"/>
        <w:jc w:val="both"/>
      </w:pPr>
      <w:r>
        <w:rPr>
          <w:sz w:val="20"/>
        </w:rPr>
        <w:t xml:space="preserve">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балкарского языка. Грамматическое значение слова и его отличие от лексического значения.</w:t>
      </w:r>
    </w:p>
    <w:p>
      <w:pPr>
        <w:pStyle w:val="0"/>
        <w:spacing w:before="200" w:line-rule="auto"/>
        <w:ind w:firstLine="540"/>
        <w:jc w:val="both"/>
      </w:pPr>
      <w:r>
        <w:rPr>
          <w:sz w:val="20"/>
        </w:rPr>
        <w:t xml:space="preserve">Система частей речи в балкарском языке. Самостоятельные и служебные части речи.</w:t>
      </w:r>
    </w:p>
    <w:p>
      <w:pPr>
        <w:pStyle w:val="0"/>
        <w:spacing w:before="200" w:line-rule="auto"/>
        <w:ind w:firstLine="540"/>
        <w:jc w:val="both"/>
      </w:pPr>
      <w:r>
        <w:rPr>
          <w:sz w:val="20"/>
        </w:rPr>
        <w:t xml:space="preserve">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Модальные слова.</w:t>
      </w:r>
    </w:p>
    <w:p>
      <w:pPr>
        <w:pStyle w:val="0"/>
        <w:spacing w:before="200" w:line-rule="auto"/>
        <w:ind w:firstLine="540"/>
        <w:jc w:val="both"/>
      </w:pPr>
      <w:r>
        <w:rPr>
          <w:sz w:val="20"/>
        </w:rPr>
        <w:t xml:space="preserve">Междометие как особая часть речи. Группы междометий по значению.</w:t>
      </w:r>
    </w:p>
    <w:p>
      <w:pPr>
        <w:pStyle w:val="0"/>
        <w:spacing w:before="200" w:line-rule="auto"/>
        <w:ind w:firstLine="540"/>
        <w:jc w:val="both"/>
      </w:pPr>
      <w:r>
        <w:rPr>
          <w:sz w:val="20"/>
        </w:rPr>
        <w:t xml:space="preserve">Звукоподражательные слова.</w:t>
      </w:r>
    </w:p>
    <w:p>
      <w:pPr>
        <w:pStyle w:val="0"/>
        <w:spacing w:before="200" w:line-rule="auto"/>
        <w:ind w:firstLine="540"/>
        <w:jc w:val="both"/>
      </w:pPr>
      <w:r>
        <w:rPr>
          <w:sz w:val="20"/>
        </w:rPr>
        <w:t xml:space="preserve">Правописание междометий и звукоподражательных слов.</w:t>
      </w:r>
    </w:p>
    <w:p>
      <w:pPr>
        <w:pStyle w:val="0"/>
        <w:ind w:firstLine="540"/>
        <w:jc w:val="both"/>
      </w:pPr>
      <w:r>
        <w:rPr>
          <w:sz w:val="20"/>
        </w:rPr>
      </w:r>
    </w:p>
    <w:p>
      <w:pPr>
        <w:pStyle w:val="2"/>
        <w:outlineLvl w:val="3"/>
        <w:ind w:firstLine="540"/>
        <w:jc w:val="both"/>
      </w:pPr>
      <w:r>
        <w:rPr>
          <w:sz w:val="20"/>
        </w:rPr>
        <w:t xml:space="preserve">26.7. Содержание обучения в 11 классе.</w:t>
      </w:r>
    </w:p>
    <w:p>
      <w:pPr>
        <w:pStyle w:val="0"/>
        <w:spacing w:before="200" w:line-rule="auto"/>
        <w:ind w:firstLine="540"/>
        <w:jc w:val="both"/>
      </w:pPr>
      <w:r>
        <w:rPr>
          <w:sz w:val="20"/>
        </w:rPr>
        <w:t xml:space="preserve">26.7.1. Общие сведения о языке.</w:t>
      </w:r>
    </w:p>
    <w:p>
      <w:pPr>
        <w:pStyle w:val="0"/>
        <w:spacing w:before="200" w:line-rule="auto"/>
        <w:ind w:firstLine="540"/>
        <w:jc w:val="both"/>
      </w:pPr>
      <w:r>
        <w:rPr>
          <w:sz w:val="20"/>
        </w:rPr>
        <w:t xml:space="preserve">История развития балкарского языка.</w:t>
      </w:r>
    </w:p>
    <w:p>
      <w:pPr>
        <w:pStyle w:val="0"/>
        <w:spacing w:before="200" w:line-rule="auto"/>
        <w:ind w:firstLine="540"/>
        <w:jc w:val="both"/>
      </w:pPr>
      <w:r>
        <w:rPr>
          <w:sz w:val="20"/>
        </w:rPr>
        <w:t xml:space="preserve">Отражение в языке культуры и истории народа.</w:t>
      </w:r>
    </w:p>
    <w:p>
      <w:pPr>
        <w:pStyle w:val="0"/>
        <w:spacing w:before="200" w:line-rule="auto"/>
        <w:ind w:firstLine="540"/>
        <w:jc w:val="both"/>
      </w:pPr>
      <w:r>
        <w:rPr>
          <w:sz w:val="20"/>
        </w:rPr>
        <w:t xml:space="preserve">Межкультурная коммуникация: общее представление.</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26.7.2.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26.7.3. Синтаксис.</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Словосочетание. Классификация словосочетаний.</w:t>
      </w:r>
    </w:p>
    <w:p>
      <w:pPr>
        <w:pStyle w:val="0"/>
        <w:spacing w:before="200" w:line-rule="auto"/>
        <w:ind w:firstLine="540"/>
        <w:jc w:val="both"/>
      </w:pPr>
      <w:r>
        <w:rPr>
          <w:sz w:val="20"/>
        </w:rPr>
        <w:t xml:space="preserve">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Синтаксис простого предложения. Интонация и ее роль в предложении.</w:t>
      </w:r>
    </w:p>
    <w:p>
      <w:pPr>
        <w:pStyle w:val="0"/>
        <w:spacing w:before="200" w:line-rule="auto"/>
        <w:ind w:firstLine="540"/>
        <w:jc w:val="both"/>
      </w:pPr>
      <w:r>
        <w:rPr>
          <w:sz w:val="20"/>
        </w:rPr>
        <w:t xml:space="preserve">Понятие об осложненных предложениях балкарского языка.</w:t>
      </w:r>
    </w:p>
    <w:p>
      <w:pPr>
        <w:pStyle w:val="0"/>
        <w:spacing w:before="200" w:line-rule="auto"/>
        <w:ind w:firstLine="540"/>
        <w:jc w:val="both"/>
      </w:pPr>
      <w:r>
        <w:rPr>
          <w:sz w:val="20"/>
        </w:rPr>
        <w:t xml:space="preserve">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pPr>
        <w:pStyle w:val="0"/>
        <w:spacing w:before="200" w:line-rule="auto"/>
        <w:ind w:firstLine="540"/>
        <w:jc w:val="both"/>
      </w:pPr>
      <w:r>
        <w:rPr>
          <w:sz w:val="20"/>
        </w:rPr>
        <w:t xml:space="preserve">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Синонимия разных типов сложного предложения.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26.7.4. Стилистика.</w:t>
      </w:r>
    </w:p>
    <w:p>
      <w:pPr>
        <w:pStyle w:val="0"/>
        <w:spacing w:before="200" w:line-rule="auto"/>
        <w:ind w:firstLine="540"/>
        <w:jc w:val="both"/>
      </w:pPr>
      <w:r>
        <w:rPr>
          <w:sz w:val="20"/>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ind w:firstLine="540"/>
        <w:jc w:val="both"/>
      </w:pPr>
      <w:r>
        <w:rPr>
          <w:sz w:val="20"/>
        </w:rPr>
      </w:r>
    </w:p>
    <w:p>
      <w:pPr>
        <w:pStyle w:val="2"/>
        <w:outlineLvl w:val="3"/>
        <w:ind w:firstLine="540"/>
        <w:jc w:val="both"/>
      </w:pPr>
      <w:r>
        <w:rPr>
          <w:sz w:val="20"/>
        </w:rPr>
        <w:t xml:space="preserve">26.8. Планируемые результаты освоения программы по родному (балкарскому) языку на уровне среднего общего образования.</w:t>
      </w:r>
    </w:p>
    <w:p>
      <w:pPr>
        <w:pStyle w:val="0"/>
        <w:spacing w:before="200" w:line-rule="auto"/>
        <w:ind w:firstLine="540"/>
        <w:jc w:val="both"/>
      </w:pPr>
      <w:r>
        <w:rPr>
          <w:sz w:val="20"/>
        </w:rPr>
        <w:t xml:space="preserve">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pPr>
        <w:pStyle w:val="0"/>
        <w:spacing w:before="200" w:line-rule="auto"/>
        <w:ind w:firstLine="540"/>
        <w:jc w:val="both"/>
      </w:pPr>
      <w:r>
        <w:rPr>
          <w:sz w:val="20"/>
        </w:rPr>
        <w:t xml:space="preserve">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 полученной информации;</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26.8.4. Предметные результаты изучения родного (балкарского)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балкарских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балкарского языка среди тюркских языков;</w:t>
      </w:r>
    </w:p>
    <w:p>
      <w:pPr>
        <w:pStyle w:val="0"/>
        <w:spacing w:before="200" w:line-rule="auto"/>
        <w:ind w:firstLine="540"/>
        <w:jc w:val="both"/>
      </w:pPr>
      <w:r>
        <w:rPr>
          <w:sz w:val="20"/>
        </w:rPr>
        <w:t xml:space="preserve">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pPr>
        <w:pStyle w:val="0"/>
        <w:spacing w:before="200" w:line-rule="auto"/>
        <w:ind w:firstLine="540"/>
        <w:jc w:val="both"/>
      </w:pPr>
      <w:r>
        <w:rPr>
          <w:sz w:val="20"/>
        </w:rPr>
        <w:t xml:space="preserve">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pPr>
        <w:pStyle w:val="0"/>
        <w:spacing w:before="200" w:line-rule="auto"/>
        <w:ind w:firstLine="540"/>
        <w:jc w:val="both"/>
      </w:pPr>
      <w:r>
        <w:rPr>
          <w:sz w:val="20"/>
        </w:rPr>
        <w:t xml:space="preserve">овладевать понятиями лексикологии, понимать различие лексического и грамматического значений слова;</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pPr>
        <w:pStyle w:val="0"/>
        <w:spacing w:before="200" w:line-rule="auto"/>
        <w:ind w:firstLine="540"/>
        <w:jc w:val="both"/>
      </w:pPr>
      <w:r>
        <w:rPr>
          <w:sz w:val="20"/>
        </w:rPr>
        <w:t xml:space="preserve">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pPr>
        <w:pStyle w:val="0"/>
        <w:spacing w:before="200" w:line-rule="auto"/>
        <w:ind w:firstLine="540"/>
        <w:jc w:val="both"/>
      </w:pPr>
      <w:r>
        <w:rPr>
          <w:sz w:val="20"/>
        </w:rPr>
        <w:t xml:space="preserve">26.8.5. Предметные результаты изучения родного (балкарского) языка. К концу 11 класса обучающийся научится:</w:t>
      </w:r>
    </w:p>
    <w:p>
      <w:pPr>
        <w:pStyle w:val="0"/>
        <w:spacing w:before="200" w:line-rule="auto"/>
        <w:ind w:firstLine="540"/>
        <w:jc w:val="both"/>
      </w:pPr>
      <w:r>
        <w:rPr>
          <w:sz w:val="20"/>
        </w:rPr>
        <w:t xml:space="preserve">понимать связи языка и истории, культуры балкарского и других народов;</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вид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на письме прямой и косвенной речи;</w:t>
      </w:r>
    </w:p>
    <w:p>
      <w:pPr>
        <w:pStyle w:val="0"/>
        <w:spacing w:before="200" w:line-rule="auto"/>
        <w:ind w:firstLine="540"/>
        <w:jc w:val="both"/>
      </w:pPr>
      <w:r>
        <w:rPr>
          <w:sz w:val="20"/>
        </w:rPr>
        <w:t xml:space="preserve">основам деловой переписки;</w:t>
      </w:r>
    </w:p>
    <w:p>
      <w:pPr>
        <w:pStyle w:val="0"/>
        <w:spacing w:before="200" w:line-rule="auto"/>
        <w:ind w:firstLine="540"/>
        <w:jc w:val="both"/>
      </w:pPr>
      <w:r>
        <w:rPr>
          <w:sz w:val="20"/>
        </w:rPr>
        <w:t xml:space="preserve">использовать в работе научные труды по синтаксису и пунктуации балкарских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w:t>
      </w:r>
    </w:p>
    <w:p>
      <w:pPr>
        <w:pStyle w:val="0"/>
        <w:ind w:firstLine="540"/>
        <w:jc w:val="both"/>
      </w:pPr>
      <w:r>
        <w:rPr>
          <w:sz w:val="20"/>
        </w:rPr>
      </w:r>
    </w:p>
    <w:p>
      <w:pPr>
        <w:pStyle w:val="2"/>
        <w:outlineLvl w:val="2"/>
        <w:ind w:firstLine="540"/>
        <w:jc w:val="both"/>
      </w:pPr>
      <w:r>
        <w:rPr>
          <w:sz w:val="20"/>
        </w:rPr>
        <w:t xml:space="preserve">27. Федеральная рабочая программа по учебному предмету "Родной (балкарский) язык".</w:t>
      </w:r>
    </w:p>
    <w:p>
      <w:pPr>
        <w:pStyle w:val="0"/>
        <w:spacing w:before="200" w:line-rule="auto"/>
        <w:ind w:firstLine="540"/>
        <w:jc w:val="both"/>
      </w:pPr>
      <w:r>
        <w:rPr>
          <w:sz w:val="20"/>
        </w:rPr>
        <w:t xml:space="preserve">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pPr>
        <w:pStyle w:val="0"/>
        <w:spacing w:before="200" w:line-rule="auto"/>
        <w:ind w:firstLine="540"/>
        <w:jc w:val="both"/>
      </w:pPr>
      <w:r>
        <w:rPr>
          <w:sz w:val="20"/>
        </w:rPr>
        <w:t xml:space="preserve">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27.5. Пояснительная записка.</w:t>
      </w:r>
    </w:p>
    <w:p>
      <w:pPr>
        <w:pStyle w:val="0"/>
        <w:spacing w:before="200" w:line-rule="auto"/>
        <w:ind w:firstLine="540"/>
        <w:jc w:val="both"/>
      </w:pPr>
      <w:r>
        <w:rPr>
          <w:sz w:val="20"/>
        </w:rPr>
        <w:t xml:space="preserve">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pPr>
        <w:pStyle w:val="0"/>
        <w:spacing w:before="200" w:line-rule="auto"/>
        <w:ind w:firstLine="540"/>
        <w:jc w:val="both"/>
      </w:pPr>
      <w:r>
        <w:rPr>
          <w:sz w:val="20"/>
        </w:rPr>
        <w:t xml:space="preserve">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pPr>
        <w:pStyle w:val="0"/>
        <w:spacing w:before="200" w:line-rule="auto"/>
        <w:ind w:firstLine="540"/>
        <w:jc w:val="both"/>
      </w:pPr>
      <w:r>
        <w:rPr>
          <w:sz w:val="20"/>
        </w:rPr>
        <w:t xml:space="preserve">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pPr>
        <w:pStyle w:val="0"/>
        <w:spacing w:before="200" w:line-rule="auto"/>
        <w:ind w:firstLine="540"/>
        <w:jc w:val="both"/>
      </w:pPr>
      <w:r>
        <w:rPr>
          <w:sz w:val="20"/>
        </w:rPr>
        <w:t xml:space="preserve">27.5.4. Изучение родного (балкарского) языка направлено на достижение следующих цели и задач:</w:t>
      </w:r>
    </w:p>
    <w:p>
      <w:pPr>
        <w:pStyle w:val="0"/>
        <w:spacing w:before="200" w:line-rule="auto"/>
        <w:ind w:firstLine="540"/>
        <w:jc w:val="both"/>
      </w:pPr>
      <w:r>
        <w:rPr>
          <w:sz w:val="20"/>
        </w:rPr>
        <w:t xml:space="preserve">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pPr>
        <w:pStyle w:val="0"/>
        <w:spacing w:before="200" w:line-rule="auto"/>
        <w:ind w:firstLine="540"/>
        <w:jc w:val="both"/>
      </w:pPr>
      <w:r>
        <w:rPr>
          <w:sz w:val="20"/>
        </w:rPr>
        <w:t xml:space="preserve">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расширение знаний о специфике балкарского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pPr>
        <w:pStyle w:val="0"/>
        <w:spacing w:before="200" w:line-rule="auto"/>
        <w:ind w:firstLine="540"/>
        <w:jc w:val="both"/>
      </w:pPr>
      <w:r>
        <w:rPr>
          <w:sz w:val="20"/>
        </w:rPr>
        <w:t xml:space="preserve">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27.6. Содержание обучения в 10 классе.</w:t>
      </w:r>
    </w:p>
    <w:p>
      <w:pPr>
        <w:pStyle w:val="0"/>
        <w:spacing w:before="200" w:line-rule="auto"/>
        <w:ind w:firstLine="540"/>
        <w:jc w:val="both"/>
      </w:pPr>
      <w:r>
        <w:rPr>
          <w:sz w:val="20"/>
        </w:rPr>
        <w:t xml:space="preserve">27.6.1. В мире сказок.</w:t>
      </w:r>
    </w:p>
    <w:p>
      <w:pPr>
        <w:pStyle w:val="0"/>
        <w:spacing w:before="200" w:line-rule="auto"/>
        <w:ind w:firstLine="540"/>
        <w:jc w:val="both"/>
      </w:pPr>
      <w:r>
        <w:rPr>
          <w:sz w:val="20"/>
        </w:rPr>
        <w:t xml:space="preserve">27.6.1.1. Житейская мудрость. Не нужен ученый, а нужен смышленый. Река, которая спешит, до океана не дойдет. Кто не работает, тот не ест.</w:t>
      </w:r>
    </w:p>
    <w:p>
      <w:pPr>
        <w:pStyle w:val="0"/>
        <w:spacing w:before="200" w:line-rule="auto"/>
        <w:ind w:firstLine="540"/>
        <w:jc w:val="both"/>
      </w:pPr>
      <w:r>
        <w:rPr>
          <w:sz w:val="20"/>
        </w:rPr>
        <w:t xml:space="preserve">27.6.1.2. Языковой материал.</w:t>
      </w:r>
    </w:p>
    <w:p>
      <w:pPr>
        <w:pStyle w:val="0"/>
        <w:spacing w:before="200" w:line-rule="auto"/>
        <w:ind w:firstLine="540"/>
        <w:jc w:val="both"/>
      </w:pPr>
      <w:r>
        <w:rPr>
          <w:sz w:val="20"/>
        </w:rPr>
        <w:t xml:space="preserve">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pPr>
        <w:pStyle w:val="0"/>
        <w:spacing w:before="200" w:line-rule="auto"/>
        <w:ind w:firstLine="540"/>
        <w:jc w:val="both"/>
      </w:pPr>
      <w:r>
        <w:rPr>
          <w:sz w:val="20"/>
        </w:rPr>
        <w:t xml:space="preserve">27.6.2. Толерантность - основа жизни общества.</w:t>
      </w:r>
    </w:p>
    <w:p>
      <w:pPr>
        <w:pStyle w:val="0"/>
        <w:spacing w:before="200" w:line-rule="auto"/>
        <w:ind w:firstLine="540"/>
        <w:jc w:val="both"/>
      </w:pPr>
      <w:r>
        <w:rPr>
          <w:sz w:val="20"/>
        </w:rPr>
        <w:t xml:space="preserve">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pPr>
        <w:pStyle w:val="0"/>
        <w:spacing w:before="200" w:line-rule="auto"/>
        <w:ind w:firstLine="540"/>
        <w:jc w:val="both"/>
      </w:pPr>
      <w:r>
        <w:rPr>
          <w:sz w:val="20"/>
        </w:rPr>
        <w:t xml:space="preserve">27.6.2.2. Языковой материал.</w:t>
      </w:r>
    </w:p>
    <w:p>
      <w:pPr>
        <w:pStyle w:val="0"/>
        <w:spacing w:before="200" w:line-rule="auto"/>
        <w:ind w:firstLine="540"/>
        <w:jc w:val="both"/>
      </w:pPr>
      <w:r>
        <w:rPr>
          <w:sz w:val="20"/>
        </w:rPr>
        <w:t xml:space="preserve">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pPr>
        <w:pStyle w:val="0"/>
        <w:spacing w:before="200" w:line-rule="auto"/>
        <w:ind w:firstLine="540"/>
        <w:jc w:val="both"/>
      </w:pPr>
      <w:r>
        <w:rPr>
          <w:sz w:val="20"/>
        </w:rPr>
        <w:t xml:space="preserve">27.6.3. Любовь к миру начинается с дома.</w:t>
      </w:r>
    </w:p>
    <w:p>
      <w:pPr>
        <w:pStyle w:val="0"/>
        <w:spacing w:before="200" w:line-rule="auto"/>
        <w:ind w:firstLine="540"/>
        <w:jc w:val="both"/>
      </w:pPr>
      <w:r>
        <w:rPr>
          <w:sz w:val="20"/>
        </w:rPr>
        <w:t xml:space="preserve">27.6.3.1. Близкие люди - главное богатство. Отец и мать - два несущих крыла. Золотая традиция. Тепло родного очага.</w:t>
      </w:r>
    </w:p>
    <w:p>
      <w:pPr>
        <w:pStyle w:val="0"/>
        <w:spacing w:before="200" w:line-rule="auto"/>
        <w:ind w:firstLine="540"/>
        <w:jc w:val="both"/>
      </w:pPr>
      <w:r>
        <w:rPr>
          <w:sz w:val="20"/>
        </w:rPr>
        <w:t xml:space="preserve">27.6.3.2. Языковой материал.</w:t>
      </w:r>
    </w:p>
    <w:p>
      <w:pPr>
        <w:pStyle w:val="0"/>
        <w:spacing w:before="200" w:line-rule="auto"/>
        <w:ind w:firstLine="540"/>
        <w:jc w:val="both"/>
      </w:pPr>
      <w:r>
        <w:rPr>
          <w:sz w:val="20"/>
        </w:rPr>
        <w:t xml:space="preserve">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pPr>
        <w:pStyle w:val="0"/>
        <w:spacing w:before="200" w:line-rule="auto"/>
        <w:ind w:firstLine="540"/>
        <w:jc w:val="both"/>
      </w:pPr>
      <w:r>
        <w:rPr>
          <w:sz w:val="20"/>
        </w:rPr>
        <w:t xml:space="preserve">27.6.4. Природа и мы.</w:t>
      </w:r>
    </w:p>
    <w:p>
      <w:pPr>
        <w:pStyle w:val="0"/>
        <w:spacing w:before="200" w:line-rule="auto"/>
        <w:ind w:firstLine="540"/>
        <w:jc w:val="both"/>
      </w:pPr>
      <w:r>
        <w:rPr>
          <w:sz w:val="20"/>
        </w:rPr>
        <w:t xml:space="preserve">27.6.4.1. Приметы погоды. Дерево - знак жизни. Традиции бережного отношения к животным. Традиции, связанные с природой.</w:t>
      </w:r>
    </w:p>
    <w:p>
      <w:pPr>
        <w:pStyle w:val="0"/>
        <w:spacing w:before="200" w:line-rule="auto"/>
        <w:ind w:firstLine="540"/>
        <w:jc w:val="both"/>
      </w:pPr>
      <w:r>
        <w:rPr>
          <w:sz w:val="20"/>
        </w:rPr>
        <w:t xml:space="preserve">27.6.4.2. Языковой материал.</w:t>
      </w:r>
    </w:p>
    <w:p>
      <w:pPr>
        <w:pStyle w:val="0"/>
        <w:spacing w:before="200" w:line-rule="auto"/>
        <w:ind w:firstLine="540"/>
        <w:jc w:val="both"/>
      </w:pPr>
      <w:r>
        <w:rPr>
          <w:sz w:val="20"/>
        </w:rPr>
        <w:t xml:space="preserve">Повелительное наклонение. Условное наклонение. Желательное наклонение. Неспрягаемые формы глагола.</w:t>
      </w:r>
    </w:p>
    <w:p>
      <w:pPr>
        <w:pStyle w:val="0"/>
        <w:spacing w:before="200" w:line-rule="auto"/>
        <w:ind w:firstLine="540"/>
        <w:jc w:val="both"/>
      </w:pPr>
      <w:r>
        <w:rPr>
          <w:sz w:val="20"/>
        </w:rPr>
        <w:t xml:space="preserve">27.6.5. Вежливость - основа морали.</w:t>
      </w:r>
    </w:p>
    <w:p>
      <w:pPr>
        <w:pStyle w:val="0"/>
        <w:spacing w:before="200" w:line-rule="auto"/>
        <w:ind w:firstLine="540"/>
        <w:jc w:val="both"/>
      </w:pPr>
      <w:r>
        <w:rPr>
          <w:sz w:val="20"/>
        </w:rPr>
        <w:t xml:space="preserve">27.6.5.1. Уважение - главный обычай народов Кавказа. Труд - основа жизни. Жемчужины мудрых мыслей.</w:t>
      </w:r>
    </w:p>
    <w:p>
      <w:pPr>
        <w:pStyle w:val="0"/>
        <w:spacing w:before="200" w:line-rule="auto"/>
        <w:ind w:firstLine="540"/>
        <w:jc w:val="both"/>
      </w:pPr>
      <w:r>
        <w:rPr>
          <w:sz w:val="20"/>
        </w:rPr>
        <w:t xml:space="preserve">27.6.5.2. Языковой материал.</w:t>
      </w:r>
    </w:p>
    <w:p>
      <w:pPr>
        <w:pStyle w:val="0"/>
        <w:spacing w:before="200" w:line-rule="auto"/>
        <w:ind w:firstLine="540"/>
        <w:jc w:val="both"/>
      </w:pPr>
      <w:r>
        <w:rPr>
          <w:sz w:val="20"/>
        </w:rPr>
        <w:t xml:space="preserve">Изменение местоимений по падежам и числам. Личные местоимения. Текст. Озаглавливание текста, его отдельных частей.</w:t>
      </w:r>
    </w:p>
    <w:p>
      <w:pPr>
        <w:pStyle w:val="0"/>
        <w:spacing w:before="200" w:line-rule="auto"/>
        <w:ind w:firstLine="540"/>
        <w:jc w:val="both"/>
      </w:pPr>
      <w:r>
        <w:rPr>
          <w:sz w:val="20"/>
        </w:rPr>
        <w:t xml:space="preserve">27.6.6. Родное гнездо каждому дорого.</w:t>
      </w:r>
    </w:p>
    <w:p>
      <w:pPr>
        <w:pStyle w:val="0"/>
        <w:spacing w:before="200" w:line-rule="auto"/>
        <w:ind w:firstLine="540"/>
        <w:jc w:val="both"/>
      </w:pPr>
      <w:r>
        <w:rPr>
          <w:sz w:val="20"/>
        </w:rPr>
        <w:t xml:space="preserve">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pPr>
        <w:pStyle w:val="0"/>
        <w:spacing w:before="200" w:line-rule="auto"/>
        <w:ind w:firstLine="540"/>
        <w:jc w:val="both"/>
      </w:pPr>
      <w:r>
        <w:rPr>
          <w:sz w:val="20"/>
        </w:rPr>
        <w:t xml:space="preserve">27.6.6.2. Языковой материал.</w:t>
      </w:r>
    </w:p>
    <w:p>
      <w:pPr>
        <w:pStyle w:val="0"/>
        <w:spacing w:before="200" w:line-rule="auto"/>
        <w:ind w:firstLine="540"/>
        <w:jc w:val="both"/>
      </w:pPr>
      <w:r>
        <w:rPr>
          <w:sz w:val="20"/>
        </w:rPr>
        <w:t xml:space="preserve">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pPr>
        <w:pStyle w:val="0"/>
        <w:spacing w:before="200" w:line-rule="auto"/>
        <w:ind w:firstLine="540"/>
        <w:jc w:val="both"/>
      </w:pPr>
      <w:r>
        <w:rPr>
          <w:sz w:val="20"/>
        </w:rPr>
        <w:t xml:space="preserve">27.6.7. Уроки жизни.</w:t>
      </w:r>
    </w:p>
    <w:p>
      <w:pPr>
        <w:pStyle w:val="0"/>
        <w:spacing w:before="200" w:line-rule="auto"/>
        <w:ind w:firstLine="540"/>
        <w:jc w:val="both"/>
      </w:pPr>
      <w:r>
        <w:rPr>
          <w:sz w:val="20"/>
        </w:rPr>
        <w:t xml:space="preserve">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pPr>
        <w:pStyle w:val="0"/>
        <w:spacing w:before="200" w:line-rule="auto"/>
        <w:ind w:firstLine="540"/>
        <w:jc w:val="both"/>
      </w:pPr>
      <w:r>
        <w:rPr>
          <w:sz w:val="20"/>
        </w:rPr>
        <w:t xml:space="preserve">27.6.7.2. Языковой материал.</w:t>
      </w:r>
    </w:p>
    <w:p>
      <w:pPr>
        <w:pStyle w:val="0"/>
        <w:spacing w:before="200" w:line-rule="auto"/>
        <w:ind w:firstLine="540"/>
        <w:jc w:val="both"/>
      </w:pPr>
      <w:r>
        <w:rPr>
          <w:sz w:val="20"/>
        </w:rPr>
        <w:t xml:space="preserve">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pPr>
        <w:pStyle w:val="0"/>
        <w:spacing w:before="200" w:line-rule="auto"/>
        <w:ind w:firstLine="540"/>
        <w:jc w:val="both"/>
      </w:pPr>
      <w:r>
        <w:rPr>
          <w:sz w:val="20"/>
        </w:rPr>
        <w:t xml:space="preserve">27.6.8. Раздумья о жизни.</w:t>
      </w:r>
    </w:p>
    <w:p>
      <w:pPr>
        <w:pStyle w:val="0"/>
        <w:spacing w:before="200" w:line-rule="auto"/>
        <w:ind w:firstLine="540"/>
        <w:jc w:val="both"/>
      </w:pPr>
      <w:r>
        <w:rPr>
          <w:sz w:val="20"/>
        </w:rPr>
        <w:t xml:space="preserve">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pPr>
        <w:pStyle w:val="0"/>
        <w:spacing w:before="200" w:line-rule="auto"/>
        <w:ind w:firstLine="540"/>
        <w:jc w:val="both"/>
      </w:pPr>
      <w:r>
        <w:rPr>
          <w:sz w:val="20"/>
        </w:rPr>
        <w:t xml:space="preserve">27.6.8.2. Языковой материал.</w:t>
      </w:r>
    </w:p>
    <w:p>
      <w:pPr>
        <w:pStyle w:val="0"/>
        <w:spacing w:before="200" w:line-rule="auto"/>
        <w:ind w:firstLine="540"/>
        <w:jc w:val="both"/>
      </w:pPr>
      <w:r>
        <w:rPr>
          <w:sz w:val="20"/>
        </w:rPr>
        <w:t xml:space="preserve">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pPr>
        <w:pStyle w:val="0"/>
        <w:ind w:firstLine="540"/>
        <w:jc w:val="both"/>
      </w:pPr>
      <w:r>
        <w:rPr>
          <w:sz w:val="20"/>
        </w:rPr>
      </w:r>
    </w:p>
    <w:p>
      <w:pPr>
        <w:pStyle w:val="2"/>
        <w:outlineLvl w:val="3"/>
        <w:ind w:firstLine="540"/>
        <w:jc w:val="both"/>
      </w:pPr>
      <w:r>
        <w:rPr>
          <w:sz w:val="20"/>
        </w:rPr>
        <w:t xml:space="preserve">27.7. Содержание обучения в 11 классе.</w:t>
      </w:r>
    </w:p>
    <w:p>
      <w:pPr>
        <w:pStyle w:val="0"/>
        <w:spacing w:before="200" w:line-rule="auto"/>
        <w:ind w:firstLine="540"/>
        <w:jc w:val="both"/>
      </w:pPr>
      <w:r>
        <w:rPr>
          <w:sz w:val="20"/>
        </w:rPr>
        <w:t xml:space="preserve">27.7.1. Из жизни горца.</w:t>
      </w:r>
    </w:p>
    <w:p>
      <w:pPr>
        <w:pStyle w:val="0"/>
        <w:spacing w:before="200" w:line-rule="auto"/>
        <w:ind w:firstLine="540"/>
        <w:jc w:val="both"/>
      </w:pPr>
      <w:r>
        <w:rPr>
          <w:sz w:val="20"/>
        </w:rPr>
        <w:t xml:space="preserve">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pPr>
        <w:pStyle w:val="0"/>
        <w:spacing w:before="200" w:line-rule="auto"/>
        <w:ind w:firstLine="540"/>
        <w:jc w:val="both"/>
      </w:pPr>
      <w:r>
        <w:rPr>
          <w:sz w:val="20"/>
        </w:rPr>
        <w:t xml:space="preserve">27.7.1.2. Языковой материал.</w:t>
      </w:r>
    </w:p>
    <w:p>
      <w:pPr>
        <w:pStyle w:val="0"/>
        <w:spacing w:before="200" w:line-rule="auto"/>
        <w:ind w:firstLine="540"/>
        <w:jc w:val="both"/>
      </w:pPr>
      <w:r>
        <w:rPr>
          <w:sz w:val="20"/>
        </w:rPr>
        <w:t xml:space="preserve">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pPr>
        <w:pStyle w:val="0"/>
        <w:spacing w:before="200" w:line-rule="auto"/>
        <w:ind w:firstLine="540"/>
        <w:jc w:val="both"/>
      </w:pPr>
      <w:r>
        <w:rPr>
          <w:sz w:val="20"/>
        </w:rPr>
        <w:t xml:space="preserve">27.7.2. Люди и мир.</w:t>
      </w:r>
    </w:p>
    <w:p>
      <w:pPr>
        <w:pStyle w:val="0"/>
        <w:spacing w:before="200" w:line-rule="auto"/>
        <w:ind w:firstLine="540"/>
        <w:jc w:val="both"/>
      </w:pPr>
      <w:r>
        <w:rPr>
          <w:sz w:val="20"/>
        </w:rPr>
        <w:t xml:space="preserve">27.7.2.1. Удивительные обычаи. Балкарские пословицы. Стремиться к достижениям. Люди с необычными способностями. Новости. Кухни народов мира. Экология.</w:t>
      </w:r>
    </w:p>
    <w:p>
      <w:pPr>
        <w:pStyle w:val="0"/>
        <w:spacing w:before="200" w:line-rule="auto"/>
        <w:ind w:firstLine="540"/>
        <w:jc w:val="both"/>
      </w:pPr>
      <w:r>
        <w:rPr>
          <w:sz w:val="20"/>
        </w:rPr>
        <w:t xml:space="preserve">27.7.2.2. Языковой материал.</w:t>
      </w:r>
    </w:p>
    <w:p>
      <w:pPr>
        <w:pStyle w:val="0"/>
        <w:spacing w:before="200" w:line-rule="auto"/>
        <w:ind w:firstLine="540"/>
        <w:jc w:val="both"/>
      </w:pPr>
      <w:r>
        <w:rPr>
          <w:sz w:val="20"/>
        </w:rPr>
        <w:t xml:space="preserve">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pPr>
        <w:pStyle w:val="0"/>
        <w:spacing w:before="200" w:line-rule="auto"/>
        <w:ind w:firstLine="540"/>
        <w:jc w:val="both"/>
      </w:pPr>
      <w:r>
        <w:rPr>
          <w:sz w:val="20"/>
        </w:rPr>
        <w:t xml:space="preserve">27.7.3. Искусство.</w:t>
      </w:r>
    </w:p>
    <w:p>
      <w:pPr>
        <w:pStyle w:val="0"/>
        <w:spacing w:before="200" w:line-rule="auto"/>
        <w:ind w:firstLine="540"/>
        <w:jc w:val="both"/>
      </w:pPr>
      <w:r>
        <w:rPr>
          <w:sz w:val="20"/>
        </w:rPr>
        <w:t xml:space="preserve">27.7.3.1. Для чего нужно кино? Музеи мира. Художники, их работы. Фотографы. Мелодия. Книга.</w:t>
      </w:r>
    </w:p>
    <w:p>
      <w:pPr>
        <w:pStyle w:val="0"/>
        <w:spacing w:before="200" w:line-rule="auto"/>
        <w:ind w:firstLine="540"/>
        <w:jc w:val="both"/>
      </w:pPr>
      <w:r>
        <w:rPr>
          <w:sz w:val="20"/>
        </w:rPr>
        <w:t xml:space="preserve">27.7.3.2. Языковой материал.</w:t>
      </w:r>
    </w:p>
    <w:p>
      <w:pPr>
        <w:pStyle w:val="0"/>
        <w:spacing w:before="200" w:line-rule="auto"/>
        <w:ind w:firstLine="540"/>
        <w:jc w:val="both"/>
      </w:pPr>
      <w:r>
        <w:rPr>
          <w:sz w:val="20"/>
        </w:rPr>
        <w:t xml:space="preserve">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pPr>
        <w:pStyle w:val="0"/>
        <w:spacing w:before="200" w:line-rule="auto"/>
        <w:ind w:firstLine="540"/>
        <w:jc w:val="both"/>
      </w:pPr>
      <w:r>
        <w:rPr>
          <w:sz w:val="20"/>
        </w:rPr>
        <w:t xml:space="preserve">27.7.4. Время и технологии.</w:t>
      </w:r>
    </w:p>
    <w:p>
      <w:pPr>
        <w:pStyle w:val="0"/>
        <w:spacing w:before="200" w:line-rule="auto"/>
        <w:ind w:firstLine="540"/>
        <w:jc w:val="both"/>
      </w:pPr>
      <w:r>
        <w:rPr>
          <w:sz w:val="20"/>
        </w:rPr>
        <w:t xml:space="preserve">27.7.4.1. Новые технологии в нашей жизни. Развитие новых возможностей в городах. Профессии будущего. Наука и жизнь.</w:t>
      </w:r>
    </w:p>
    <w:p>
      <w:pPr>
        <w:pStyle w:val="0"/>
        <w:spacing w:before="200" w:line-rule="auto"/>
        <w:ind w:firstLine="540"/>
        <w:jc w:val="both"/>
      </w:pPr>
      <w:r>
        <w:rPr>
          <w:sz w:val="20"/>
        </w:rPr>
        <w:t xml:space="preserve">27.7.4.2. Языковой материал.</w:t>
      </w:r>
    </w:p>
    <w:p>
      <w:pPr>
        <w:pStyle w:val="0"/>
        <w:spacing w:before="200" w:line-rule="auto"/>
        <w:ind w:firstLine="540"/>
        <w:jc w:val="both"/>
      </w:pPr>
      <w:r>
        <w:rPr>
          <w:sz w:val="20"/>
        </w:rPr>
        <w:t xml:space="preserve">Местоимение кеси. Будущее длительное время. Длительное настоящее время. Порядок слов в предложениях.</w:t>
      </w:r>
    </w:p>
    <w:p>
      <w:pPr>
        <w:pStyle w:val="0"/>
        <w:spacing w:before="200" w:line-rule="auto"/>
        <w:ind w:firstLine="540"/>
        <w:jc w:val="both"/>
      </w:pPr>
      <w:r>
        <w:rPr>
          <w:sz w:val="20"/>
        </w:rPr>
        <w:t xml:space="preserve">27.7.5. Удивительно.</w:t>
      </w:r>
    </w:p>
    <w:p>
      <w:pPr>
        <w:pStyle w:val="0"/>
        <w:spacing w:before="200" w:line-rule="auto"/>
        <w:ind w:firstLine="540"/>
        <w:jc w:val="both"/>
      </w:pPr>
      <w:r>
        <w:rPr>
          <w:sz w:val="20"/>
        </w:rPr>
        <w:t xml:space="preserve">27.7.5.1. Изучая себя. Интроверт. Экстраверт. Роль труда в жизни человека. Время. Вещи вокруг нас. Вопросы и ответы. Спорт.</w:t>
      </w:r>
    </w:p>
    <w:p>
      <w:pPr>
        <w:pStyle w:val="0"/>
        <w:spacing w:before="200" w:line-rule="auto"/>
        <w:ind w:firstLine="540"/>
        <w:jc w:val="both"/>
      </w:pPr>
      <w:r>
        <w:rPr>
          <w:sz w:val="20"/>
        </w:rPr>
        <w:t xml:space="preserve">27.7.5.2. Языковой материал.</w:t>
      </w:r>
    </w:p>
    <w:p>
      <w:pPr>
        <w:pStyle w:val="0"/>
        <w:spacing w:before="200" w:line-rule="auto"/>
        <w:ind w:firstLine="540"/>
        <w:jc w:val="both"/>
      </w:pPr>
      <w:r>
        <w:rPr>
          <w:sz w:val="20"/>
        </w:rPr>
        <w:t xml:space="preserve">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pPr>
        <w:pStyle w:val="0"/>
        <w:ind w:firstLine="540"/>
        <w:jc w:val="both"/>
      </w:pPr>
      <w:r>
        <w:rPr>
          <w:sz w:val="20"/>
        </w:rPr>
      </w:r>
    </w:p>
    <w:p>
      <w:pPr>
        <w:pStyle w:val="2"/>
        <w:outlineLvl w:val="3"/>
        <w:ind w:firstLine="540"/>
        <w:jc w:val="both"/>
      </w:pPr>
      <w:r>
        <w:rPr>
          <w:sz w:val="20"/>
        </w:rPr>
        <w:t xml:space="preserve">27.8. Планируемые результаты освоения программы по родному (балкарскому) языку на уровне среднего общего образования.</w:t>
      </w:r>
    </w:p>
    <w:p>
      <w:pPr>
        <w:pStyle w:val="0"/>
        <w:spacing w:before="200" w:line-rule="auto"/>
        <w:ind w:firstLine="540"/>
        <w:jc w:val="both"/>
      </w:pPr>
      <w:r>
        <w:rPr>
          <w:sz w:val="20"/>
        </w:rPr>
        <w:t xml:space="preserve">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pPr>
        <w:pStyle w:val="0"/>
        <w:spacing w:before="200" w:line-rule="auto"/>
        <w:ind w:firstLine="540"/>
        <w:jc w:val="both"/>
      </w:pPr>
      <w:r>
        <w:rPr>
          <w:sz w:val="20"/>
        </w:rPr>
        <w:t xml:space="preserve">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27.8.4. Предметные результаты изучения родного (балкарского) языка. К концу 10 класса обучающийся научится:</w:t>
      </w:r>
    </w:p>
    <w:p>
      <w:pPr>
        <w:pStyle w:val="0"/>
        <w:spacing w:before="200" w:line-rule="auto"/>
        <w:ind w:firstLine="540"/>
        <w:jc w:val="both"/>
      </w:pPr>
      <w:r>
        <w:rPr>
          <w:sz w:val="20"/>
        </w:rPr>
        <w:t xml:space="preserve">приводить классификацию жанров фольклора;</w:t>
      </w:r>
    </w:p>
    <w:p>
      <w:pPr>
        <w:pStyle w:val="0"/>
        <w:spacing w:before="200" w:line-rule="auto"/>
        <w:ind w:firstLine="540"/>
        <w:jc w:val="both"/>
      </w:pPr>
      <w:r>
        <w:rPr>
          <w:sz w:val="20"/>
        </w:rPr>
        <w:t xml:space="preserve">применять в речи малые жанры народного творчества - пословицы, поговорки, загадки;</w:t>
      </w:r>
    </w:p>
    <w:p>
      <w:pPr>
        <w:pStyle w:val="0"/>
        <w:spacing w:before="200" w:line-rule="auto"/>
        <w:ind w:firstLine="540"/>
        <w:jc w:val="both"/>
      </w:pPr>
      <w:r>
        <w:rPr>
          <w:sz w:val="20"/>
        </w:rPr>
        <w:t xml:space="preserve">понимать художественные приемы сказки, мораль, делить текст на композиционные части;</w:t>
      </w:r>
    </w:p>
    <w:p>
      <w:pPr>
        <w:pStyle w:val="0"/>
        <w:spacing w:before="200" w:line-rule="auto"/>
        <w:ind w:firstLine="540"/>
        <w:jc w:val="both"/>
      </w:pPr>
      <w:r>
        <w:rPr>
          <w:sz w:val="20"/>
        </w:rPr>
        <w:t xml:space="preserve">различать градацию тюркских языков;</w:t>
      </w:r>
    </w:p>
    <w:p>
      <w:pPr>
        <w:pStyle w:val="0"/>
        <w:spacing w:before="200" w:line-rule="auto"/>
        <w:ind w:firstLine="540"/>
        <w:jc w:val="both"/>
      </w:pPr>
      <w:r>
        <w:rPr>
          <w:sz w:val="20"/>
        </w:rPr>
        <w:t xml:space="preserve">вести диалог-расспрос о друзьях;</w:t>
      </w:r>
    </w:p>
    <w:p>
      <w:pPr>
        <w:pStyle w:val="0"/>
        <w:spacing w:before="200" w:line-rule="auto"/>
        <w:ind w:firstLine="540"/>
        <w:jc w:val="both"/>
      </w:pPr>
      <w:r>
        <w:rPr>
          <w:sz w:val="20"/>
        </w:rPr>
        <w:t xml:space="preserve">давать характеристику основным героям произведения;</w:t>
      </w:r>
    </w:p>
    <w:p>
      <w:pPr>
        <w:pStyle w:val="0"/>
        <w:spacing w:before="200" w:line-rule="auto"/>
        <w:ind w:firstLine="540"/>
        <w:jc w:val="both"/>
      </w:pPr>
      <w:r>
        <w:rPr>
          <w:sz w:val="20"/>
        </w:rPr>
        <w:t xml:space="preserve">делать краткие выписки из текста с целью их использования в собственных высказываниях;</w:t>
      </w:r>
    </w:p>
    <w:p>
      <w:pPr>
        <w:pStyle w:val="0"/>
        <w:spacing w:before="200" w:line-rule="auto"/>
        <w:ind w:firstLine="540"/>
        <w:jc w:val="both"/>
      </w:pPr>
      <w:r>
        <w:rPr>
          <w:sz w:val="20"/>
        </w:rPr>
        <w:t xml:space="preserve">рассказывать о себе и о своих друзьях;</w:t>
      </w:r>
    </w:p>
    <w:p>
      <w:pPr>
        <w:pStyle w:val="0"/>
        <w:spacing w:before="200" w:line-rule="auto"/>
        <w:ind w:firstLine="540"/>
        <w:jc w:val="both"/>
      </w:pPr>
      <w:r>
        <w:rPr>
          <w:sz w:val="20"/>
        </w:rPr>
        <w:t xml:space="preserve">начинать, поддерживать и завершать разговор;</w:t>
      </w:r>
    </w:p>
    <w:p>
      <w:pPr>
        <w:pStyle w:val="0"/>
        <w:spacing w:before="200" w:line-rule="auto"/>
        <w:ind w:firstLine="540"/>
        <w:jc w:val="both"/>
      </w:pPr>
      <w:r>
        <w:rPr>
          <w:sz w:val="20"/>
        </w:rPr>
        <w:t xml:space="preserve">составлять диалоги и устные рассказы;</w:t>
      </w:r>
    </w:p>
    <w:p>
      <w:pPr>
        <w:pStyle w:val="0"/>
        <w:spacing w:before="200" w:line-rule="auto"/>
        <w:ind w:firstLine="540"/>
        <w:jc w:val="both"/>
      </w:pPr>
      <w:r>
        <w:rPr>
          <w:sz w:val="20"/>
        </w:rPr>
        <w:t xml:space="preserve">вести диалог-обмен мнениями, диалог-рассуждение;</w:t>
      </w:r>
    </w:p>
    <w:p>
      <w:pPr>
        <w:pStyle w:val="0"/>
        <w:spacing w:before="200" w:line-rule="auto"/>
        <w:ind w:firstLine="540"/>
        <w:jc w:val="both"/>
      </w:pPr>
      <w:r>
        <w:rPr>
          <w:sz w:val="20"/>
        </w:rPr>
        <w:t xml:space="preserve">озаглавливать текст, его отдельные части;</w:t>
      </w:r>
    </w:p>
    <w:p>
      <w:pPr>
        <w:pStyle w:val="0"/>
        <w:spacing w:before="200" w:line-rule="auto"/>
        <w:ind w:firstLine="540"/>
        <w:jc w:val="both"/>
      </w:pPr>
      <w:r>
        <w:rPr>
          <w:sz w:val="20"/>
        </w:rPr>
        <w:t xml:space="preserve">передавать содержание, основную мысль прочитанного текста;</w:t>
      </w:r>
    </w:p>
    <w:p>
      <w:pPr>
        <w:pStyle w:val="0"/>
        <w:spacing w:before="200" w:line-rule="auto"/>
        <w:ind w:firstLine="540"/>
        <w:jc w:val="both"/>
      </w:pPr>
      <w:r>
        <w:rPr>
          <w:sz w:val="20"/>
        </w:rPr>
        <w:t xml:space="preserve">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w:t>
      </w:r>
    </w:p>
    <w:p>
      <w:pPr>
        <w:pStyle w:val="0"/>
        <w:spacing w:before="200" w:line-rule="auto"/>
        <w:ind w:firstLine="540"/>
        <w:jc w:val="both"/>
      </w:pPr>
      <w:r>
        <w:rPr>
          <w:sz w:val="20"/>
        </w:rPr>
        <w:t xml:space="preserve">писать личное (электронное) письмо, заполнять анкету;</w:t>
      </w:r>
    </w:p>
    <w:p>
      <w:pPr>
        <w:pStyle w:val="0"/>
        <w:spacing w:before="200" w:line-rule="auto"/>
        <w:ind w:firstLine="540"/>
        <w:jc w:val="both"/>
      </w:pPr>
      <w:r>
        <w:rPr>
          <w:sz w:val="20"/>
        </w:rPr>
        <w:t xml:space="preserve">соблюдать нормы произношения звуков балкарского языка при чтении вслух и в устной речи;</w:t>
      </w:r>
    </w:p>
    <w:p>
      <w:pPr>
        <w:pStyle w:val="0"/>
        <w:spacing w:before="200" w:line-rule="auto"/>
        <w:ind w:firstLine="540"/>
        <w:jc w:val="both"/>
      </w:pPr>
      <w:r>
        <w:rPr>
          <w:sz w:val="20"/>
        </w:rPr>
        <w:t xml:space="preserve">определять гармонию гласных звуков в балкарских словах;</w:t>
      </w:r>
    </w:p>
    <w:p>
      <w:pPr>
        <w:pStyle w:val="0"/>
        <w:spacing w:before="200" w:line-rule="auto"/>
        <w:ind w:firstLine="540"/>
        <w:jc w:val="both"/>
      </w:pPr>
      <w:r>
        <w:rPr>
          <w:sz w:val="20"/>
        </w:rPr>
        <w:t xml:space="preserve">анализировать и характеризовать отдельные звуки речи, особенности произношения и написания слова;</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 и словообразования;</w:t>
      </w:r>
    </w:p>
    <w:p>
      <w:pPr>
        <w:pStyle w:val="0"/>
        <w:spacing w:before="200" w:line-rule="auto"/>
        <w:ind w:firstLine="540"/>
        <w:jc w:val="both"/>
      </w:pPr>
      <w:r>
        <w:rPr>
          <w:sz w:val="20"/>
        </w:rPr>
        <w:t xml:space="preserve">опознавать словообразующие и словоизменительные аффиксы;</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w:t>
      </w:r>
    </w:p>
    <w:p>
      <w:pPr>
        <w:pStyle w:val="0"/>
        <w:spacing w:before="200" w:line-rule="auto"/>
        <w:ind w:firstLine="540"/>
        <w:jc w:val="both"/>
      </w:pPr>
      <w:r>
        <w:rPr>
          <w:sz w:val="20"/>
        </w:rPr>
        <w:t xml:space="preserve">образовывать новые слова из заданного слова;</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слов с изученными орфограммами;</w:t>
      </w:r>
    </w:p>
    <w:p>
      <w:pPr>
        <w:pStyle w:val="0"/>
        <w:spacing w:before="200" w:line-rule="auto"/>
        <w:ind w:firstLine="540"/>
        <w:jc w:val="both"/>
      </w:pPr>
      <w:r>
        <w:rPr>
          <w:sz w:val="20"/>
        </w:rPr>
        <w:t xml:space="preserve">уместно использовать слова с изученными аффиксами в собственной речи;</w:t>
      </w:r>
    </w:p>
    <w:p>
      <w:pPr>
        <w:pStyle w:val="0"/>
        <w:spacing w:before="200" w:line-rule="auto"/>
        <w:ind w:firstLine="540"/>
        <w:jc w:val="both"/>
      </w:pPr>
      <w:r>
        <w:rPr>
          <w:sz w:val="20"/>
        </w:rPr>
        <w:t xml:space="preserve">определять лексическое значение слова;</w:t>
      </w:r>
    </w:p>
    <w:p>
      <w:pPr>
        <w:pStyle w:val="0"/>
        <w:spacing w:before="200" w:line-rule="auto"/>
        <w:ind w:firstLine="540"/>
        <w:jc w:val="both"/>
      </w:pPr>
      <w:r>
        <w:rPr>
          <w:sz w:val="20"/>
        </w:rPr>
        <w:t xml:space="preserve">распознавать однозначные и многозначные слова, прямое и переносное значения слова, опознавать омонимы, синонимы, антонимы;</w:t>
      </w:r>
    </w:p>
    <w:p>
      <w:pPr>
        <w:pStyle w:val="0"/>
        <w:spacing w:before="200" w:line-rule="auto"/>
        <w:ind w:firstLine="540"/>
        <w:jc w:val="both"/>
      </w:pPr>
      <w:r>
        <w:rPr>
          <w:sz w:val="20"/>
        </w:rPr>
        <w:t xml:space="preserve">использовать в собственной речи синонимы, антонимы, слова одной тематической группы, омонимы и многозначные слова;</w:t>
      </w:r>
    </w:p>
    <w:p>
      <w:pPr>
        <w:pStyle w:val="0"/>
        <w:spacing w:before="200" w:line-rule="auto"/>
        <w:ind w:firstLine="540"/>
        <w:jc w:val="both"/>
      </w:pPr>
      <w:r>
        <w:rPr>
          <w:sz w:val="20"/>
        </w:rPr>
        <w:t xml:space="preserve">понимать роль фразеологизма в оформлении мыслей и чувств;</w:t>
      </w:r>
    </w:p>
    <w:p>
      <w:pPr>
        <w:pStyle w:val="0"/>
        <w:spacing w:before="200" w:line-rule="auto"/>
        <w:ind w:firstLine="540"/>
        <w:jc w:val="both"/>
      </w:pPr>
      <w:r>
        <w:rPr>
          <w:sz w:val="20"/>
        </w:rPr>
        <w:t xml:space="preserve">опознавать фразеологизмы;</w:t>
      </w:r>
    </w:p>
    <w:p>
      <w:pPr>
        <w:pStyle w:val="0"/>
        <w:spacing w:before="200" w:line-rule="auto"/>
        <w:ind w:firstLine="540"/>
        <w:jc w:val="both"/>
      </w:pPr>
      <w:r>
        <w:rPr>
          <w:sz w:val="20"/>
        </w:rPr>
        <w:t xml:space="preserve">использовать в собственной речи фразеологизмы;</w:t>
      </w:r>
    </w:p>
    <w:p>
      <w:pPr>
        <w:pStyle w:val="0"/>
        <w:spacing w:before="200" w:line-rule="auto"/>
        <w:ind w:firstLine="540"/>
        <w:jc w:val="both"/>
      </w:pPr>
      <w:r>
        <w:rPr>
          <w:sz w:val="20"/>
        </w:rPr>
        <w:t xml:space="preserve">извлекать необходимую информацию из фразеологического словаря;</w:t>
      </w:r>
    </w:p>
    <w:p>
      <w:pPr>
        <w:pStyle w:val="0"/>
        <w:spacing w:before="200" w:line-rule="auto"/>
        <w:ind w:firstLine="540"/>
        <w:jc w:val="both"/>
      </w:pPr>
      <w:r>
        <w:rPr>
          <w:sz w:val="20"/>
        </w:rPr>
        <w:t xml:space="preserve">различать слова самостоятельных и служебных частей речи;</w:t>
      </w:r>
    </w:p>
    <w:p>
      <w:pPr>
        <w:pStyle w:val="0"/>
        <w:spacing w:before="200" w:line-rule="auto"/>
        <w:ind w:firstLine="540"/>
        <w:jc w:val="both"/>
      </w:pPr>
      <w:r>
        <w:rPr>
          <w:sz w:val="20"/>
        </w:rPr>
        <w:t xml:space="preserve">образовывать и употреблять в речи глаголы условного, повелительного, желательного наклонений в утвердительной и отрицательной формах;</w:t>
      </w:r>
    </w:p>
    <w:p>
      <w:pPr>
        <w:pStyle w:val="0"/>
        <w:spacing w:before="200" w:line-rule="auto"/>
        <w:ind w:firstLine="540"/>
        <w:jc w:val="both"/>
      </w:pPr>
      <w:r>
        <w:rPr>
          <w:sz w:val="20"/>
        </w:rPr>
        <w:t xml:space="preserve">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pPr>
        <w:pStyle w:val="0"/>
        <w:spacing w:before="200" w:line-rule="auto"/>
        <w:ind w:firstLine="540"/>
        <w:jc w:val="both"/>
      </w:pPr>
      <w:r>
        <w:rPr>
          <w:sz w:val="20"/>
        </w:rPr>
        <w:t xml:space="preserve">изменять глаголы по лицам, числам;</w:t>
      </w:r>
    </w:p>
    <w:p>
      <w:pPr>
        <w:pStyle w:val="0"/>
        <w:spacing w:before="200" w:line-rule="auto"/>
        <w:ind w:firstLine="540"/>
        <w:jc w:val="both"/>
      </w:pPr>
      <w:r>
        <w:rPr>
          <w:sz w:val="20"/>
        </w:rPr>
        <w:t xml:space="preserve">образовывать утвердительную и отрицательную форму глаголов настоящего, прошедшего, будущего времени;</w:t>
      </w:r>
    </w:p>
    <w:p>
      <w:pPr>
        <w:pStyle w:val="0"/>
        <w:spacing w:before="200" w:line-rule="auto"/>
        <w:ind w:firstLine="540"/>
        <w:jc w:val="both"/>
      </w:pPr>
      <w:r>
        <w:rPr>
          <w:sz w:val="20"/>
        </w:rPr>
        <w:t xml:space="preserve">называть особенности неспрягаемых форм глагола в балкарском языке по сравнению с русским;</w:t>
      </w:r>
    </w:p>
    <w:p>
      <w:pPr>
        <w:pStyle w:val="0"/>
        <w:spacing w:before="200" w:line-rule="auto"/>
        <w:ind w:firstLine="540"/>
        <w:jc w:val="both"/>
      </w:pPr>
      <w:r>
        <w:rPr>
          <w:sz w:val="20"/>
        </w:rPr>
        <w:t xml:space="preserve">различать и использовать в речи: причастия и деепричастия;</w:t>
      </w:r>
    </w:p>
    <w:p>
      <w:pPr>
        <w:pStyle w:val="0"/>
        <w:spacing w:before="200" w:line-rule="auto"/>
        <w:ind w:firstLine="540"/>
        <w:jc w:val="both"/>
      </w:pPr>
      <w:r>
        <w:rPr>
          <w:sz w:val="20"/>
        </w:rPr>
        <w:t xml:space="preserve">распознавать и правильно употреблять в речи местоимения;</w:t>
      </w:r>
    </w:p>
    <w:p>
      <w:pPr>
        <w:pStyle w:val="0"/>
        <w:spacing w:before="200" w:line-rule="auto"/>
        <w:ind w:firstLine="540"/>
        <w:jc w:val="both"/>
      </w:pPr>
      <w:r>
        <w:rPr>
          <w:sz w:val="20"/>
        </w:rPr>
        <w:t xml:space="preserve">изменять местоимения по падежам и числам, без аффиксов принадлежности и с аффиксами принадлежности;</w:t>
      </w:r>
    </w:p>
    <w:p>
      <w:pPr>
        <w:pStyle w:val="0"/>
        <w:spacing w:before="200" w:line-rule="auto"/>
        <w:ind w:firstLine="540"/>
        <w:jc w:val="both"/>
      </w:pPr>
      <w:r>
        <w:rPr>
          <w:sz w:val="20"/>
        </w:rPr>
        <w:t xml:space="preserve">правильно употреблять в речи падежные формы местоимений;</w:t>
      </w:r>
    </w:p>
    <w:p>
      <w:pPr>
        <w:pStyle w:val="0"/>
        <w:spacing w:before="200" w:line-rule="auto"/>
        <w:ind w:firstLine="540"/>
        <w:jc w:val="both"/>
      </w:pPr>
      <w:r>
        <w:rPr>
          <w:sz w:val="20"/>
        </w:rPr>
        <w:t xml:space="preserve">распознавать единицы синтаксиса (словосочетание и предложение);</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находить аффиксы, образующие имена прилагательные;</w:t>
      </w:r>
    </w:p>
    <w:p>
      <w:pPr>
        <w:pStyle w:val="0"/>
        <w:spacing w:before="200" w:line-rule="auto"/>
        <w:ind w:firstLine="540"/>
        <w:jc w:val="both"/>
      </w:pPr>
      <w:r>
        <w:rPr>
          <w:sz w:val="20"/>
        </w:rPr>
        <w:t xml:space="preserve">употреблять союзы в простых и сложных предложениях;</w:t>
      </w:r>
    </w:p>
    <w:p>
      <w:pPr>
        <w:pStyle w:val="0"/>
        <w:spacing w:before="200" w:line-rule="auto"/>
        <w:ind w:firstLine="540"/>
        <w:jc w:val="both"/>
      </w:pPr>
      <w:r>
        <w:rPr>
          <w:sz w:val="20"/>
        </w:rPr>
        <w:t xml:space="preserve">называть особенности союзов в балкарском языке по сравнению с русским языком.</w:t>
      </w:r>
    </w:p>
    <w:p>
      <w:pPr>
        <w:pStyle w:val="0"/>
        <w:spacing w:before="200" w:line-rule="auto"/>
        <w:ind w:firstLine="540"/>
        <w:jc w:val="both"/>
      </w:pPr>
      <w:r>
        <w:rPr>
          <w:sz w:val="20"/>
        </w:rPr>
        <w:t xml:space="preserve">27.8.5. Предметные результаты изучения родного (балкарского) языка. К концу 11 класса обучающийся научится:</w:t>
      </w:r>
    </w:p>
    <w:p>
      <w:pPr>
        <w:pStyle w:val="0"/>
        <w:spacing w:before="200" w:line-rule="auto"/>
        <w:ind w:firstLine="540"/>
        <w:jc w:val="both"/>
      </w:pPr>
      <w:r>
        <w:rPr>
          <w:sz w:val="20"/>
        </w:rPr>
        <w:t xml:space="preserve">аргументировать свои суждения в ходе диалога, высказывать свое мнение;</w:t>
      </w:r>
    </w:p>
    <w:p>
      <w:pPr>
        <w:pStyle w:val="0"/>
        <w:spacing w:before="200" w:line-rule="auto"/>
        <w:ind w:firstLine="540"/>
        <w:jc w:val="both"/>
      </w:pPr>
      <w:r>
        <w:rPr>
          <w:sz w:val="20"/>
        </w:rPr>
        <w:t xml:space="preserve">вести диалоги разного характера - этикетный, диалог-расспрос, диалог-побуждение к действию, диалог-обмен мнениями и комбинированный диалог;</w:t>
      </w:r>
    </w:p>
    <w:p>
      <w:pPr>
        <w:pStyle w:val="0"/>
        <w:spacing w:before="200" w:line-rule="auto"/>
        <w:ind w:firstLine="540"/>
        <w:jc w:val="both"/>
      </w:pPr>
      <w:r>
        <w:rPr>
          <w:sz w:val="20"/>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pPr>
        <w:pStyle w:val="0"/>
        <w:spacing w:before="200" w:line-rule="auto"/>
        <w:ind w:firstLine="540"/>
        <w:jc w:val="both"/>
      </w:pPr>
      <w:r>
        <w:rPr>
          <w:sz w:val="20"/>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w:t>
      </w:r>
    </w:p>
    <w:p>
      <w:pPr>
        <w:pStyle w:val="0"/>
        <w:spacing w:before="200" w:line-rule="auto"/>
        <w:ind w:firstLine="540"/>
        <w:jc w:val="both"/>
      </w:pPr>
      <w:r>
        <w:rPr>
          <w:sz w:val="20"/>
        </w:rPr>
        <w:t xml:space="preserve">составлять несложные связные тексты по изученной тематике;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правильно употреблять в речи падежные формы именных частей речи;</w:t>
      </w:r>
    </w:p>
    <w:p>
      <w:pPr>
        <w:pStyle w:val="0"/>
        <w:spacing w:before="200" w:line-rule="auto"/>
        <w:ind w:firstLine="540"/>
        <w:jc w:val="both"/>
      </w:pPr>
      <w:r>
        <w:rPr>
          <w:sz w:val="20"/>
        </w:rPr>
        <w:t xml:space="preserve">использовать в речи суффиксы -п, -ып (-ип), -уп (-юп);</w:t>
      </w:r>
    </w:p>
    <w:p>
      <w:pPr>
        <w:pStyle w:val="0"/>
        <w:spacing w:before="200" w:line-rule="auto"/>
        <w:ind w:firstLine="540"/>
        <w:jc w:val="both"/>
      </w:pPr>
      <w:r>
        <w:rPr>
          <w:sz w:val="20"/>
        </w:rPr>
        <w:t xml:space="preserve">определять и использовать в речи инфинитив;</w:t>
      </w:r>
    </w:p>
    <w:p>
      <w:pPr>
        <w:pStyle w:val="0"/>
        <w:spacing w:before="200" w:line-rule="auto"/>
        <w:ind w:firstLine="540"/>
        <w:jc w:val="both"/>
      </w:pPr>
      <w:r>
        <w:rPr>
          <w:sz w:val="20"/>
        </w:rPr>
        <w:t xml:space="preserve">подставлять верные суффиксы двух форм будущего времени по значению предложения;</w:t>
      </w:r>
    </w:p>
    <w:p>
      <w:pPr>
        <w:pStyle w:val="0"/>
        <w:spacing w:before="200" w:line-rule="auto"/>
        <w:ind w:firstLine="540"/>
        <w:jc w:val="both"/>
      </w:pPr>
      <w:r>
        <w:rPr>
          <w:sz w:val="20"/>
        </w:rPr>
        <w:t xml:space="preserve">использовать в речи различные формы прошедшего времени балкарского языка (6 форм);</w:t>
      </w:r>
    </w:p>
    <w:p>
      <w:pPr>
        <w:pStyle w:val="0"/>
        <w:spacing w:before="200" w:line-rule="auto"/>
        <w:ind w:firstLine="540"/>
        <w:jc w:val="both"/>
      </w:pPr>
      <w:r>
        <w:rPr>
          <w:sz w:val="20"/>
        </w:rPr>
        <w:t xml:space="preserve">различать глаголы простого настоящего и настоящего длительного времени;</w:t>
      </w:r>
    </w:p>
    <w:p>
      <w:pPr>
        <w:pStyle w:val="0"/>
        <w:spacing w:before="200" w:line-rule="auto"/>
        <w:ind w:firstLine="540"/>
        <w:jc w:val="both"/>
      </w:pPr>
      <w:r>
        <w:rPr>
          <w:sz w:val="20"/>
        </w:rPr>
        <w:t xml:space="preserve">употреблять деепричастные формы со вспомогательным глаголом тур в предложениях;</w:t>
      </w:r>
    </w:p>
    <w:p>
      <w:pPr>
        <w:pStyle w:val="0"/>
        <w:spacing w:before="200" w:line-rule="auto"/>
        <w:ind w:firstLine="540"/>
        <w:jc w:val="both"/>
      </w:pPr>
      <w:r>
        <w:rPr>
          <w:sz w:val="20"/>
        </w:rPr>
        <w:t xml:space="preserve">использовать в речи прилагательные в сравнительной и превосходной степени;</w:t>
      </w:r>
    </w:p>
    <w:p>
      <w:pPr>
        <w:pStyle w:val="0"/>
        <w:spacing w:before="200" w:line-rule="auto"/>
        <w:ind w:firstLine="540"/>
        <w:jc w:val="both"/>
      </w:pPr>
      <w:r>
        <w:rPr>
          <w:sz w:val="20"/>
        </w:rPr>
        <w:t xml:space="preserve">использовать в речи местоимение кеси в притяжательной и падежных формах;</w:t>
      </w:r>
    </w:p>
    <w:p>
      <w:pPr>
        <w:pStyle w:val="0"/>
        <w:spacing w:before="200" w:line-rule="auto"/>
        <w:ind w:firstLine="540"/>
        <w:jc w:val="both"/>
      </w:pPr>
      <w:r>
        <w:rPr>
          <w:sz w:val="20"/>
        </w:rPr>
        <w:t xml:space="preserve">правильно употреблять вопросительные слова;</w:t>
      </w:r>
    </w:p>
    <w:p>
      <w:pPr>
        <w:pStyle w:val="0"/>
        <w:spacing w:before="200" w:line-rule="auto"/>
        <w:ind w:firstLine="540"/>
        <w:jc w:val="both"/>
      </w:pPr>
      <w:r>
        <w:rPr>
          <w:sz w:val="20"/>
        </w:rPr>
        <w:t xml:space="preserve">строить предложения в настоящем длительном и будущем длительном временах;</w:t>
      </w:r>
    </w:p>
    <w:p>
      <w:pPr>
        <w:pStyle w:val="0"/>
        <w:spacing w:before="200" w:line-rule="auto"/>
        <w:ind w:firstLine="540"/>
        <w:jc w:val="both"/>
      </w:pPr>
      <w:r>
        <w:rPr>
          <w:sz w:val="20"/>
        </w:rPr>
        <w:t xml:space="preserve">правильно употреблять в речи условные предложения;</w:t>
      </w:r>
    </w:p>
    <w:p>
      <w:pPr>
        <w:pStyle w:val="0"/>
        <w:spacing w:before="200" w:line-rule="auto"/>
        <w:ind w:firstLine="540"/>
        <w:jc w:val="both"/>
      </w:pPr>
      <w:r>
        <w:rPr>
          <w:sz w:val="20"/>
        </w:rPr>
        <w:t xml:space="preserve">строить сложные предложения, используя союзы;</w:t>
      </w:r>
    </w:p>
    <w:p>
      <w:pPr>
        <w:pStyle w:val="0"/>
        <w:spacing w:before="200" w:line-rule="auto"/>
        <w:ind w:firstLine="540"/>
        <w:jc w:val="both"/>
      </w:pPr>
      <w:r>
        <w:rPr>
          <w:sz w:val="20"/>
        </w:rPr>
        <w:t xml:space="preserve">использовать в речи правила речевого этикета.</w:t>
      </w:r>
    </w:p>
    <w:p>
      <w:pPr>
        <w:pStyle w:val="0"/>
        <w:ind w:firstLine="540"/>
        <w:jc w:val="both"/>
      </w:pPr>
      <w:r>
        <w:rPr>
          <w:sz w:val="20"/>
        </w:rPr>
      </w:r>
    </w:p>
    <w:p>
      <w:pPr>
        <w:pStyle w:val="2"/>
        <w:outlineLvl w:val="2"/>
        <w:ind w:firstLine="540"/>
        <w:jc w:val="both"/>
      </w:pPr>
      <w:r>
        <w:rPr>
          <w:sz w:val="20"/>
        </w:rPr>
        <w:t xml:space="preserve">28. Федеральная рабочая программа по учебному предмету "Родной (башкирский) язык" (базовый уровень).</w:t>
      </w:r>
    </w:p>
    <w:p>
      <w:pPr>
        <w:pStyle w:val="0"/>
        <w:spacing w:before="200" w:line-rule="auto"/>
        <w:ind w:firstLine="540"/>
        <w:jc w:val="both"/>
      </w:pPr>
      <w:r>
        <w:rPr>
          <w:sz w:val="20"/>
        </w:rPr>
        <w:t xml:space="preserve">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pPr>
        <w:pStyle w:val="0"/>
        <w:spacing w:before="200" w:line-rule="auto"/>
        <w:ind w:firstLine="540"/>
        <w:jc w:val="both"/>
      </w:pPr>
      <w:r>
        <w:rPr>
          <w:sz w:val="20"/>
        </w:rPr>
        <w:t xml:space="preserve">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28.5. Пояснительная записка.</w:t>
      </w:r>
    </w:p>
    <w:p>
      <w:pPr>
        <w:pStyle w:val="0"/>
        <w:spacing w:before="200" w:line-rule="auto"/>
        <w:ind w:firstLine="540"/>
        <w:jc w:val="both"/>
      </w:pPr>
      <w:r>
        <w:rPr>
          <w:sz w:val="20"/>
        </w:rPr>
        <w:t xml:space="preserve">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pPr>
        <w:pStyle w:val="0"/>
        <w:spacing w:before="200" w:line-rule="auto"/>
        <w:ind w:firstLine="540"/>
        <w:jc w:val="both"/>
      </w:pPr>
      <w:r>
        <w:rPr>
          <w:sz w:val="20"/>
        </w:rPr>
        <w:t xml:space="preserve">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pPr>
        <w:pStyle w:val="0"/>
        <w:spacing w:before="200" w:line-rule="auto"/>
        <w:ind w:firstLine="540"/>
        <w:jc w:val="both"/>
      </w:pPr>
      <w:r>
        <w:rPr>
          <w:sz w:val="20"/>
        </w:rPr>
        <w:t xml:space="preserve">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pPr>
        <w:pStyle w:val="0"/>
        <w:spacing w:before="200" w:line-rule="auto"/>
        <w:ind w:firstLine="540"/>
        <w:jc w:val="both"/>
      </w:pPr>
      <w:r>
        <w:rPr>
          <w:sz w:val="20"/>
        </w:rPr>
        <w:t xml:space="preserve">28.5.4. Изучение родного (башкирского)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(башкирском)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башкирского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28.6. Содержание обучения в 10 классе.</w:t>
      </w:r>
    </w:p>
    <w:p>
      <w:pPr>
        <w:pStyle w:val="0"/>
        <w:spacing w:before="200" w:line-rule="auto"/>
        <w:ind w:firstLine="540"/>
        <w:jc w:val="both"/>
      </w:pPr>
      <w:r>
        <w:rPr>
          <w:sz w:val="20"/>
        </w:rPr>
        <w:t xml:space="preserve">28.6.1. Основные сведения о языке.</w:t>
      </w:r>
    </w:p>
    <w:p>
      <w:pPr>
        <w:pStyle w:val="0"/>
        <w:spacing w:before="200" w:line-rule="auto"/>
        <w:ind w:firstLine="540"/>
        <w:jc w:val="both"/>
      </w:pPr>
      <w:r>
        <w:rPr>
          <w:sz w:val="20"/>
        </w:rPr>
        <w:t xml:space="preserve">Башкирский язык среди других тюркских языков.</w:t>
      </w:r>
    </w:p>
    <w:p>
      <w:pPr>
        <w:pStyle w:val="0"/>
        <w:spacing w:before="200" w:line-rule="auto"/>
        <w:ind w:firstLine="540"/>
        <w:jc w:val="both"/>
      </w:pPr>
      <w:r>
        <w:rPr>
          <w:sz w:val="20"/>
        </w:rPr>
        <w:t xml:space="preserve">Башкирский язык как государственный язык Республики Башкортостан.</w:t>
      </w:r>
    </w:p>
    <w:p>
      <w:pPr>
        <w:pStyle w:val="0"/>
        <w:spacing w:before="200" w:line-rule="auto"/>
        <w:ind w:firstLine="540"/>
        <w:jc w:val="both"/>
      </w:pPr>
      <w:r>
        <w:rPr>
          <w:sz w:val="20"/>
        </w:rPr>
        <w:t xml:space="preserve">Башкирское письмо.</w:t>
      </w:r>
    </w:p>
    <w:p>
      <w:pPr>
        <w:pStyle w:val="0"/>
        <w:spacing w:before="200" w:line-rule="auto"/>
        <w:ind w:firstLine="540"/>
        <w:jc w:val="both"/>
      </w:pPr>
      <w:r>
        <w:rPr>
          <w:sz w:val="20"/>
        </w:rPr>
        <w:t xml:space="preserve">28.6.2. Разделы науки о языке.</w:t>
      </w:r>
    </w:p>
    <w:p>
      <w:pPr>
        <w:pStyle w:val="0"/>
        <w:spacing w:before="200" w:line-rule="auto"/>
        <w:ind w:firstLine="540"/>
        <w:jc w:val="both"/>
      </w:pPr>
      <w:r>
        <w:rPr>
          <w:sz w:val="20"/>
        </w:rPr>
        <w:t xml:space="preserve">28.6.2.1. Фонетическая система башкирского языка. Закон сингармонизма. Структура слога в башкирском языке. Фонетические варианты слов.</w:t>
      </w:r>
    </w:p>
    <w:p>
      <w:pPr>
        <w:pStyle w:val="0"/>
        <w:spacing w:before="200" w:line-rule="auto"/>
        <w:ind w:firstLine="540"/>
        <w:jc w:val="both"/>
      </w:pPr>
      <w:r>
        <w:rPr>
          <w:sz w:val="20"/>
        </w:rPr>
        <w:t xml:space="preserve">28.6.2.2. Лексикология. Лексическое и грамматическое значение слова.</w:t>
      </w:r>
    </w:p>
    <w:p>
      <w:pPr>
        <w:pStyle w:val="0"/>
        <w:spacing w:before="200" w:line-rule="auto"/>
        <w:ind w:firstLine="540"/>
        <w:jc w:val="both"/>
      </w:pPr>
      <w:r>
        <w:rPr>
          <w:sz w:val="20"/>
        </w:rPr>
        <w:t xml:space="preserve">28.6.2.3 Морфология.</w:t>
      </w:r>
    </w:p>
    <w:p>
      <w:pPr>
        <w:pStyle w:val="0"/>
        <w:spacing w:before="200" w:line-rule="auto"/>
        <w:ind w:firstLine="540"/>
        <w:jc w:val="both"/>
      </w:pPr>
      <w:r>
        <w:rPr>
          <w:sz w:val="20"/>
        </w:rPr>
        <w:t xml:space="preserve">Имя существительное. Грамматические категории имен существительных в башкирском и русском языках.</w:t>
      </w:r>
    </w:p>
    <w:p>
      <w:pPr>
        <w:pStyle w:val="0"/>
        <w:spacing w:before="200" w:line-rule="auto"/>
        <w:ind w:firstLine="540"/>
        <w:jc w:val="both"/>
      </w:pPr>
      <w:r>
        <w:rPr>
          <w:sz w:val="20"/>
        </w:rPr>
        <w:t xml:space="preserve">Имя прилагательное. Степени имен прилагательных в башкирском языке. Качественные и относительные прилагательные в башкирском и русском языках.</w:t>
      </w:r>
    </w:p>
    <w:p>
      <w:pPr>
        <w:pStyle w:val="0"/>
        <w:spacing w:before="200" w:line-rule="auto"/>
        <w:ind w:firstLine="540"/>
        <w:jc w:val="both"/>
      </w:pPr>
      <w:r>
        <w:rPr>
          <w:sz w:val="20"/>
        </w:rPr>
        <w:t xml:space="preserve">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pPr>
        <w:pStyle w:val="0"/>
        <w:spacing w:before="200" w:line-rule="auto"/>
        <w:ind w:firstLine="540"/>
        <w:jc w:val="both"/>
      </w:pPr>
      <w:r>
        <w:rPr>
          <w:sz w:val="20"/>
        </w:rPr>
        <w:t xml:space="preserve">Местоимение. Разряды местоимений. Синтаксические функции местоимений.</w:t>
      </w:r>
    </w:p>
    <w:p>
      <w:pPr>
        <w:pStyle w:val="0"/>
        <w:spacing w:before="200" w:line-rule="auto"/>
        <w:ind w:firstLine="540"/>
        <w:jc w:val="both"/>
      </w:pPr>
      <w:r>
        <w:rPr>
          <w:sz w:val="20"/>
        </w:rPr>
        <w:t xml:space="preserve">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pPr>
        <w:pStyle w:val="0"/>
        <w:spacing w:before="200" w:line-rule="auto"/>
        <w:ind w:firstLine="540"/>
        <w:jc w:val="both"/>
      </w:pPr>
      <w:r>
        <w:rPr>
          <w:sz w:val="20"/>
        </w:rPr>
        <w:t xml:space="preserve">Глагольные формы: деепричастие, причастие, имя действия и инфинитив.</w:t>
      </w:r>
    </w:p>
    <w:p>
      <w:pPr>
        <w:pStyle w:val="0"/>
        <w:spacing w:before="200" w:line-rule="auto"/>
        <w:ind w:firstLine="540"/>
        <w:jc w:val="both"/>
      </w:pPr>
      <w:r>
        <w:rPr>
          <w:sz w:val="20"/>
        </w:rPr>
        <w:t xml:space="preserve">Ударение. Особенности ударения в башкирском языке.</w:t>
      </w:r>
    </w:p>
    <w:p>
      <w:pPr>
        <w:pStyle w:val="0"/>
        <w:spacing w:before="200" w:line-rule="auto"/>
        <w:ind w:firstLine="540"/>
        <w:jc w:val="both"/>
      </w:pPr>
      <w:r>
        <w:rPr>
          <w:sz w:val="20"/>
        </w:rPr>
        <w:t xml:space="preserve">Наречие. Семантические группы наречий. Степени наречий.</w:t>
      </w:r>
    </w:p>
    <w:p>
      <w:pPr>
        <w:pStyle w:val="0"/>
        <w:spacing w:before="200" w:line-rule="auto"/>
        <w:ind w:firstLine="540"/>
        <w:jc w:val="both"/>
      </w:pPr>
      <w:r>
        <w:rPr>
          <w:sz w:val="20"/>
        </w:rPr>
        <w:t xml:space="preserve">Служебные слова: послелоги, союзы, частицы.</w:t>
      </w:r>
    </w:p>
    <w:p>
      <w:pPr>
        <w:pStyle w:val="0"/>
        <w:spacing w:before="200" w:line-rule="auto"/>
        <w:ind w:firstLine="540"/>
        <w:jc w:val="both"/>
      </w:pPr>
      <w:r>
        <w:rPr>
          <w:sz w:val="20"/>
        </w:rPr>
        <w:t xml:space="preserve">28.6.3. Речевая деятельность и культура речи.</w:t>
      </w:r>
    </w:p>
    <w:p>
      <w:pPr>
        <w:pStyle w:val="0"/>
        <w:spacing w:before="200" w:line-rule="auto"/>
        <w:ind w:firstLine="540"/>
        <w:jc w:val="both"/>
      </w:pPr>
      <w:r>
        <w:rPr>
          <w:sz w:val="20"/>
        </w:rPr>
        <w:t xml:space="preserve">Речь. Культура речи.</w:t>
      </w:r>
    </w:p>
    <w:p>
      <w:pPr>
        <w:pStyle w:val="0"/>
        <w:spacing w:before="200" w:line-rule="auto"/>
        <w:ind w:firstLine="540"/>
        <w:jc w:val="both"/>
      </w:pPr>
      <w:r>
        <w:rPr>
          <w:sz w:val="20"/>
        </w:rPr>
        <w:t xml:space="preserve">Орфоэпические нормы башкирского языка.</w:t>
      </w:r>
    </w:p>
    <w:p>
      <w:pPr>
        <w:pStyle w:val="0"/>
        <w:spacing w:before="200" w:line-rule="auto"/>
        <w:ind w:firstLine="540"/>
        <w:jc w:val="both"/>
      </w:pPr>
      <w:r>
        <w:rPr>
          <w:sz w:val="20"/>
        </w:rPr>
        <w:t xml:space="preserve">Орфографические правила башкирского языка.</w:t>
      </w:r>
    </w:p>
    <w:p>
      <w:pPr>
        <w:pStyle w:val="0"/>
        <w:spacing w:before="200" w:line-rule="auto"/>
        <w:ind w:firstLine="540"/>
        <w:jc w:val="both"/>
      </w:pPr>
      <w:r>
        <w:rPr>
          <w:sz w:val="20"/>
        </w:rPr>
        <w:t xml:space="preserve">Ударение в башкирском языке.</w:t>
      </w:r>
    </w:p>
    <w:p>
      <w:pPr>
        <w:pStyle w:val="0"/>
        <w:spacing w:before="200" w:line-rule="auto"/>
        <w:ind w:firstLine="540"/>
        <w:jc w:val="both"/>
      </w:pPr>
      <w:r>
        <w:rPr>
          <w:sz w:val="20"/>
        </w:rPr>
        <w:t xml:space="preserve">Функционально-стилистическая окраска слова.</w:t>
      </w:r>
    </w:p>
    <w:p>
      <w:pPr>
        <w:pStyle w:val="0"/>
        <w:spacing w:before="200" w:line-rule="auto"/>
        <w:ind w:firstLine="540"/>
        <w:jc w:val="both"/>
      </w:pPr>
      <w:r>
        <w:rPr>
          <w:sz w:val="20"/>
        </w:rPr>
        <w:t xml:space="preserve">Экспрессивно-стилистическая окраска слова.</w:t>
      </w:r>
    </w:p>
    <w:p>
      <w:pPr>
        <w:pStyle w:val="0"/>
        <w:spacing w:before="200" w:line-rule="auto"/>
        <w:ind w:firstLine="540"/>
        <w:jc w:val="both"/>
      </w:pPr>
      <w:r>
        <w:rPr>
          <w:sz w:val="20"/>
        </w:rPr>
        <w:t xml:space="preserve">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pPr>
        <w:pStyle w:val="0"/>
        <w:ind w:firstLine="540"/>
        <w:jc w:val="both"/>
      </w:pPr>
      <w:r>
        <w:rPr>
          <w:sz w:val="20"/>
        </w:rPr>
      </w:r>
    </w:p>
    <w:p>
      <w:pPr>
        <w:pStyle w:val="2"/>
        <w:outlineLvl w:val="3"/>
        <w:ind w:firstLine="540"/>
        <w:jc w:val="both"/>
      </w:pPr>
      <w:r>
        <w:rPr>
          <w:sz w:val="20"/>
        </w:rPr>
        <w:t xml:space="preserve">28.7. Содержание обучения в 11 классе.</w:t>
      </w:r>
    </w:p>
    <w:p>
      <w:pPr>
        <w:pStyle w:val="0"/>
        <w:spacing w:before="200" w:line-rule="auto"/>
        <w:ind w:firstLine="540"/>
        <w:jc w:val="both"/>
      </w:pPr>
      <w:r>
        <w:rPr>
          <w:sz w:val="20"/>
        </w:rPr>
        <w:t xml:space="preserve">28.7.1. Разделы науки о языке.</w:t>
      </w:r>
    </w:p>
    <w:p>
      <w:pPr>
        <w:pStyle w:val="0"/>
        <w:spacing w:before="200" w:line-rule="auto"/>
        <w:ind w:firstLine="540"/>
        <w:jc w:val="both"/>
      </w:pPr>
      <w:r>
        <w:rPr>
          <w:sz w:val="20"/>
        </w:rPr>
        <w:t xml:space="preserve">28.7.1.1. Синтаксис. Объект и предмет синтаксиса.</w:t>
      </w:r>
    </w:p>
    <w:p>
      <w:pPr>
        <w:pStyle w:val="0"/>
        <w:spacing w:before="200" w:line-rule="auto"/>
        <w:ind w:firstLine="540"/>
        <w:jc w:val="both"/>
      </w:pPr>
      <w:r>
        <w:rPr>
          <w:sz w:val="20"/>
        </w:rPr>
        <w:t xml:space="preserve">28.7.1.2. Словосочетание.</w:t>
      </w:r>
    </w:p>
    <w:p>
      <w:pPr>
        <w:pStyle w:val="0"/>
        <w:spacing w:before="200" w:line-rule="auto"/>
        <w:ind w:firstLine="540"/>
        <w:jc w:val="both"/>
      </w:pPr>
      <w:r>
        <w:rPr>
          <w:sz w:val="20"/>
        </w:rPr>
        <w:t xml:space="preserve">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pPr>
        <w:pStyle w:val="0"/>
        <w:spacing w:before="200" w:line-rule="auto"/>
        <w:ind w:firstLine="540"/>
        <w:jc w:val="both"/>
      </w:pPr>
      <w:r>
        <w:rPr>
          <w:sz w:val="20"/>
        </w:rPr>
        <w:t xml:space="preserve">28.7.1.3. Предложение.</w:t>
      </w:r>
    </w:p>
    <w:p>
      <w:pPr>
        <w:pStyle w:val="0"/>
        <w:spacing w:before="200" w:line-rule="auto"/>
        <w:ind w:firstLine="540"/>
        <w:jc w:val="both"/>
      </w:pPr>
      <w:r>
        <w:rPr>
          <w:sz w:val="20"/>
        </w:rPr>
        <w:t xml:space="preserve">Предложение как единица синтаксиса. Основные признаки предложения.</w:t>
      </w:r>
    </w:p>
    <w:p>
      <w:pPr>
        <w:pStyle w:val="0"/>
        <w:spacing w:before="200" w:line-rule="auto"/>
        <w:ind w:firstLine="540"/>
        <w:jc w:val="both"/>
      </w:pPr>
      <w:r>
        <w:rPr>
          <w:sz w:val="20"/>
        </w:rPr>
        <w:t xml:space="preserve">Члены предложения. Способы определения членов предложения.</w:t>
      </w:r>
    </w:p>
    <w:p>
      <w:pPr>
        <w:pStyle w:val="0"/>
        <w:spacing w:before="200" w:line-rule="auto"/>
        <w:ind w:firstLine="540"/>
        <w:jc w:val="both"/>
      </w:pPr>
      <w:r>
        <w:rPr>
          <w:sz w:val="20"/>
        </w:rPr>
        <w:t xml:space="preserve">Главные и второстепенные члены предложения.</w:t>
      </w:r>
    </w:p>
    <w:p>
      <w:pPr>
        <w:pStyle w:val="0"/>
        <w:spacing w:before="200" w:line-rule="auto"/>
        <w:ind w:firstLine="540"/>
        <w:jc w:val="both"/>
      </w:pPr>
      <w:r>
        <w:rPr>
          <w:sz w:val="20"/>
        </w:rPr>
        <w:t xml:space="preserve">Односоставные и двусоставные предложения.</w:t>
      </w:r>
    </w:p>
    <w:p>
      <w:pPr>
        <w:pStyle w:val="0"/>
        <w:spacing w:before="200" w:line-rule="auto"/>
        <w:ind w:firstLine="540"/>
        <w:jc w:val="both"/>
      </w:pPr>
      <w:r>
        <w:rPr>
          <w:sz w:val="20"/>
        </w:rPr>
        <w:t xml:space="preserve">Виды простых предложений. Структурно-семантические типы предложений.</w:t>
      </w:r>
    </w:p>
    <w:p>
      <w:pPr>
        <w:pStyle w:val="0"/>
        <w:spacing w:before="200" w:line-rule="auto"/>
        <w:ind w:firstLine="540"/>
        <w:jc w:val="both"/>
      </w:pPr>
      <w:r>
        <w:rPr>
          <w:sz w:val="20"/>
        </w:rPr>
        <w:t xml:space="preserve">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pPr>
        <w:pStyle w:val="0"/>
        <w:spacing w:before="200" w:line-rule="auto"/>
        <w:ind w:firstLine="540"/>
        <w:jc w:val="both"/>
      </w:pPr>
      <w:r>
        <w:rPr>
          <w:sz w:val="20"/>
        </w:rPr>
        <w:t xml:space="preserve">Порядок слов в простых предложениях.</w:t>
      </w:r>
    </w:p>
    <w:p>
      <w:pPr>
        <w:pStyle w:val="0"/>
        <w:spacing w:before="200" w:line-rule="auto"/>
        <w:ind w:firstLine="540"/>
        <w:jc w:val="both"/>
      </w:pPr>
      <w:r>
        <w:rPr>
          <w:sz w:val="20"/>
        </w:rPr>
        <w:t xml:space="preserve">Функционально-коммуникативные и эмоциональные типы предложений.</w:t>
      </w:r>
    </w:p>
    <w:p>
      <w:pPr>
        <w:pStyle w:val="0"/>
        <w:spacing w:before="200" w:line-rule="auto"/>
        <w:ind w:firstLine="540"/>
        <w:jc w:val="both"/>
      </w:pPr>
      <w:r>
        <w:rPr>
          <w:sz w:val="20"/>
        </w:rPr>
        <w:t xml:space="preserve">Осложненные простые предложения.</w:t>
      </w:r>
    </w:p>
    <w:p>
      <w:pPr>
        <w:pStyle w:val="0"/>
        <w:spacing w:before="200" w:line-rule="auto"/>
        <w:ind w:firstLine="540"/>
        <w:jc w:val="both"/>
      </w:pPr>
      <w:r>
        <w:rPr>
          <w:sz w:val="20"/>
        </w:rPr>
        <w:t xml:space="preserve">Сложные предложения.</w:t>
      </w:r>
    </w:p>
    <w:p>
      <w:pPr>
        <w:pStyle w:val="0"/>
        <w:spacing w:before="200" w:line-rule="auto"/>
        <w:ind w:firstLine="540"/>
        <w:jc w:val="both"/>
      </w:pPr>
      <w:r>
        <w:rPr>
          <w:sz w:val="20"/>
        </w:rPr>
        <w:t xml:space="preserve">Виды сложных предложений: сложносочиненные и сложноподчиненные предложения.</w:t>
      </w:r>
    </w:p>
    <w:p>
      <w:pPr>
        <w:pStyle w:val="0"/>
        <w:spacing w:before="200" w:line-rule="auto"/>
        <w:ind w:firstLine="540"/>
        <w:jc w:val="both"/>
      </w:pPr>
      <w:r>
        <w:rPr>
          <w:sz w:val="20"/>
        </w:rPr>
        <w:t xml:space="preserve">Виды сложносочиненных предложений: союзные предложения и бессоюзные предложения.</w:t>
      </w:r>
    </w:p>
    <w:p>
      <w:pPr>
        <w:pStyle w:val="0"/>
        <w:spacing w:before="200" w:line-rule="auto"/>
        <w:ind w:firstLine="540"/>
        <w:jc w:val="both"/>
      </w:pPr>
      <w:r>
        <w:rPr>
          <w:sz w:val="20"/>
        </w:rPr>
        <w:t xml:space="preserve">Сложноподчиненные предложения. Типы сложноподчиненных предложений.</w:t>
      </w:r>
    </w:p>
    <w:p>
      <w:pPr>
        <w:pStyle w:val="0"/>
        <w:spacing w:before="200" w:line-rule="auto"/>
        <w:ind w:firstLine="540"/>
        <w:jc w:val="both"/>
      </w:pPr>
      <w:r>
        <w:rPr>
          <w:sz w:val="20"/>
        </w:rPr>
        <w:t xml:space="preserve">Сложные синтаксические конструкции. Разновидности сложных синтаксических конструкций.</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28.7.2. Речевая деятельность и культура речи.</w:t>
      </w:r>
    </w:p>
    <w:p>
      <w:pPr>
        <w:pStyle w:val="0"/>
        <w:spacing w:before="200" w:line-rule="auto"/>
        <w:ind w:firstLine="540"/>
        <w:jc w:val="both"/>
      </w:pPr>
      <w:r>
        <w:rPr>
          <w:sz w:val="20"/>
        </w:rPr>
        <w:t xml:space="preserve">Синтаксическая норма. Нормы синтаксиса в простом и сложном предложениях. Порядок слов в предложении.</w:t>
      </w:r>
    </w:p>
    <w:p>
      <w:pPr>
        <w:pStyle w:val="0"/>
        <w:spacing w:before="200" w:line-rule="auto"/>
        <w:ind w:firstLine="540"/>
        <w:jc w:val="both"/>
      </w:pPr>
      <w:r>
        <w:rPr>
          <w:sz w:val="20"/>
        </w:rPr>
        <w:t xml:space="preserve">Пунктуация в простом и сложном предложениях в башкирском языке.</w:t>
      </w:r>
    </w:p>
    <w:p>
      <w:pPr>
        <w:pStyle w:val="0"/>
        <w:spacing w:before="200" w:line-rule="auto"/>
        <w:ind w:firstLine="540"/>
        <w:jc w:val="both"/>
      </w:pPr>
      <w:r>
        <w:rPr>
          <w:sz w:val="20"/>
        </w:rPr>
        <w:t xml:space="preserve">Простые и сложные предложения в связной речи.</w:t>
      </w:r>
    </w:p>
    <w:p>
      <w:pPr>
        <w:pStyle w:val="0"/>
        <w:ind w:firstLine="540"/>
        <w:jc w:val="both"/>
      </w:pPr>
      <w:r>
        <w:rPr>
          <w:sz w:val="20"/>
        </w:rPr>
      </w:r>
    </w:p>
    <w:p>
      <w:pPr>
        <w:pStyle w:val="2"/>
        <w:outlineLvl w:val="3"/>
        <w:ind w:firstLine="540"/>
        <w:jc w:val="both"/>
      </w:pPr>
      <w:r>
        <w:rPr>
          <w:sz w:val="20"/>
        </w:rPr>
        <w:t xml:space="preserve">28.8. Планируемые результаты освоения программы по родному (башкирскому) языку на уровне среднего общего образования.</w:t>
      </w:r>
    </w:p>
    <w:p>
      <w:pPr>
        <w:pStyle w:val="0"/>
        <w:spacing w:before="200" w:line-rule="auto"/>
        <w:ind w:firstLine="540"/>
        <w:jc w:val="both"/>
      </w:pPr>
      <w:r>
        <w:rPr>
          <w:sz w:val="20"/>
        </w:rPr>
        <w:t xml:space="preserve">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pPr>
        <w:pStyle w:val="0"/>
        <w:spacing w:before="200" w:line-rule="auto"/>
        <w:ind w:firstLine="540"/>
        <w:jc w:val="both"/>
      </w:pPr>
      <w:r>
        <w:rPr>
          <w:sz w:val="20"/>
        </w:rPr>
        <w:t xml:space="preserve">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28.8.4. Предметные результаты изучения родного (башкирского) языка. К концу 10 класса обучающийся научится:</w:t>
      </w:r>
    </w:p>
    <w:p>
      <w:pPr>
        <w:pStyle w:val="0"/>
        <w:spacing w:before="200" w:line-rule="auto"/>
        <w:ind w:firstLine="540"/>
        <w:jc w:val="both"/>
      </w:pPr>
      <w:r>
        <w:rPr>
          <w:sz w:val="20"/>
        </w:rPr>
        <w:t xml:space="preserve">определять объект и предмет изучения морфологии;</w:t>
      </w:r>
    </w:p>
    <w:p>
      <w:pPr>
        <w:pStyle w:val="0"/>
        <w:spacing w:before="200" w:line-rule="auto"/>
        <w:ind w:firstLine="540"/>
        <w:jc w:val="both"/>
      </w:pPr>
      <w:r>
        <w:rPr>
          <w:sz w:val="20"/>
        </w:rPr>
        <w:t xml:space="preserve">определять самостоятельные и служебные части речи, обозначать их функциональные признаки;</w:t>
      </w:r>
    </w:p>
    <w:p>
      <w:pPr>
        <w:pStyle w:val="0"/>
        <w:spacing w:before="200" w:line-rule="auto"/>
        <w:ind w:firstLine="540"/>
        <w:jc w:val="both"/>
      </w:pPr>
      <w:r>
        <w:rPr>
          <w:sz w:val="20"/>
        </w:rPr>
        <w:t xml:space="preserve">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pPr>
        <w:pStyle w:val="0"/>
        <w:spacing w:before="200" w:line-rule="auto"/>
        <w:ind w:firstLine="540"/>
        <w:jc w:val="both"/>
      </w:pPr>
      <w:r>
        <w:rPr>
          <w:sz w:val="20"/>
        </w:rPr>
        <w:t xml:space="preserve">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pPr>
        <w:pStyle w:val="0"/>
        <w:spacing w:before="200" w:line-rule="auto"/>
        <w:ind w:firstLine="540"/>
        <w:jc w:val="both"/>
      </w:pPr>
      <w:r>
        <w:rPr>
          <w:sz w:val="20"/>
        </w:rPr>
        <w:t xml:space="preserve">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pPr>
        <w:pStyle w:val="0"/>
        <w:spacing w:before="200" w:line-rule="auto"/>
        <w:ind w:firstLine="540"/>
        <w:jc w:val="both"/>
      </w:pPr>
      <w:r>
        <w:rPr>
          <w:sz w:val="20"/>
        </w:rPr>
        <w:t xml:space="preserve">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pPr>
        <w:pStyle w:val="0"/>
        <w:spacing w:before="200" w:line-rule="auto"/>
        <w:ind w:firstLine="540"/>
        <w:jc w:val="both"/>
      </w:pPr>
      <w:r>
        <w:rPr>
          <w:sz w:val="20"/>
        </w:rPr>
        <w:t xml:space="preserve">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pPr>
        <w:pStyle w:val="0"/>
        <w:spacing w:before="200" w:line-rule="auto"/>
        <w:ind w:firstLine="540"/>
        <w:jc w:val="both"/>
      </w:pPr>
      <w:r>
        <w:rPr>
          <w:sz w:val="20"/>
        </w:rPr>
        <w:t xml:space="preserve">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pPr>
        <w:pStyle w:val="0"/>
        <w:spacing w:before="200" w:line-rule="auto"/>
        <w:ind w:firstLine="540"/>
        <w:jc w:val="both"/>
      </w:pPr>
      <w:r>
        <w:rPr>
          <w:sz w:val="20"/>
        </w:rPr>
        <w:t xml:space="preserve">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pPr>
        <w:pStyle w:val="0"/>
        <w:spacing w:before="200" w:line-rule="auto"/>
        <w:ind w:firstLine="540"/>
        <w:jc w:val="both"/>
      </w:pPr>
      <w:r>
        <w:rPr>
          <w:sz w:val="20"/>
        </w:rPr>
        <w:t xml:space="preserve">характеризовать глагол как сложную единицу морфологии, комментировать грамматические категории глагола;</w:t>
      </w:r>
    </w:p>
    <w:p>
      <w:pPr>
        <w:pStyle w:val="0"/>
        <w:spacing w:before="200" w:line-rule="auto"/>
        <w:ind w:firstLine="540"/>
        <w:jc w:val="both"/>
      </w:pPr>
      <w:r>
        <w:rPr>
          <w:sz w:val="20"/>
        </w:rPr>
        <w:t xml:space="preserve">распознавать личные и безличные глаголы, самостоятельные и вспомогательные глаголы;</w:t>
      </w:r>
    </w:p>
    <w:p>
      <w:pPr>
        <w:pStyle w:val="0"/>
        <w:spacing w:before="200" w:line-rule="auto"/>
        <w:ind w:firstLine="540"/>
        <w:jc w:val="both"/>
      </w:pPr>
      <w:r>
        <w:rPr>
          <w:sz w:val="20"/>
        </w:rPr>
        <w:t xml:space="preserve">правильно использовать глагольные формы;</w:t>
      </w:r>
    </w:p>
    <w:p>
      <w:pPr>
        <w:pStyle w:val="0"/>
        <w:spacing w:before="200" w:line-rule="auto"/>
        <w:ind w:firstLine="540"/>
        <w:jc w:val="both"/>
      </w:pPr>
      <w:r>
        <w:rPr>
          <w:sz w:val="20"/>
        </w:rPr>
        <w:t xml:space="preserve">объяснять функциональную особенность служебных слов в связной речи.</w:t>
      </w:r>
    </w:p>
    <w:p>
      <w:pPr>
        <w:pStyle w:val="0"/>
        <w:spacing w:before="200" w:line-rule="auto"/>
        <w:ind w:firstLine="540"/>
        <w:jc w:val="both"/>
      </w:pPr>
      <w:r>
        <w:rPr>
          <w:sz w:val="20"/>
        </w:rPr>
        <w:t xml:space="preserve">28.8.5. Предметные результаты изучения родного (башкирского)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pPr>
        <w:pStyle w:val="0"/>
        <w:spacing w:before="200" w:line-rule="auto"/>
        <w:ind w:firstLine="540"/>
        <w:jc w:val="both"/>
      </w:pPr>
      <w:r>
        <w:rPr>
          <w:sz w:val="20"/>
        </w:rPr>
        <w:t xml:space="preserve">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w:t>
      </w:r>
    </w:p>
    <w:p>
      <w:pPr>
        <w:pStyle w:val="0"/>
        <w:spacing w:before="200" w:line-rule="auto"/>
        <w:ind w:firstLine="540"/>
        <w:jc w:val="both"/>
      </w:pPr>
      <w:r>
        <w:rPr>
          <w:sz w:val="20"/>
        </w:rPr>
        <w:t xml:space="preserve">распознавать в тексте сложные синтаксические конструкции, знать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pPr>
        <w:pStyle w:val="0"/>
        <w:ind w:firstLine="540"/>
        <w:jc w:val="both"/>
      </w:pPr>
      <w:r>
        <w:rPr>
          <w:sz w:val="20"/>
        </w:rPr>
      </w:r>
    </w:p>
    <w:p>
      <w:pPr>
        <w:pStyle w:val="2"/>
        <w:outlineLvl w:val="2"/>
        <w:ind w:firstLine="540"/>
        <w:jc w:val="both"/>
      </w:pPr>
      <w:r>
        <w:rPr>
          <w:sz w:val="20"/>
        </w:rPr>
        <w:t xml:space="preserve">29. Федеральная рабочая программа по учебному предмету "Государственный (башкирский) язык Республики Башкортостан".</w:t>
      </w:r>
    </w:p>
    <w:p>
      <w:pPr>
        <w:pStyle w:val="0"/>
        <w:spacing w:before="200" w:line-rule="auto"/>
        <w:ind w:firstLine="540"/>
        <w:jc w:val="both"/>
      </w:pPr>
      <w:r>
        <w:rPr>
          <w:sz w:val="20"/>
        </w:rPr>
        <w:t xml:space="preserve">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pPr>
        <w:pStyle w:val="0"/>
        <w:spacing w:before="200" w:line-rule="auto"/>
        <w:ind w:firstLine="540"/>
        <w:jc w:val="both"/>
      </w:pPr>
      <w:r>
        <w:rPr>
          <w:sz w:val="20"/>
        </w:rPr>
        <w:t xml:space="preserve">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29.5. Пояснительная записка.</w:t>
      </w:r>
    </w:p>
    <w:p>
      <w:pPr>
        <w:pStyle w:val="0"/>
        <w:spacing w:before="200" w:line-rule="auto"/>
        <w:ind w:firstLine="540"/>
        <w:jc w:val="both"/>
      </w:pPr>
      <w:r>
        <w:rPr>
          <w:sz w:val="20"/>
        </w:rPr>
        <w:t xml:space="preserve">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pPr>
        <w:pStyle w:val="0"/>
        <w:spacing w:before="200" w:line-rule="auto"/>
        <w:ind w:firstLine="540"/>
        <w:jc w:val="both"/>
      </w:pPr>
      <w:r>
        <w:rPr>
          <w:sz w:val="20"/>
        </w:rPr>
        <w:t xml:space="preserve">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pPr>
        <w:pStyle w:val="0"/>
        <w:spacing w:before="200" w:line-rule="auto"/>
        <w:ind w:firstLine="540"/>
        <w:jc w:val="both"/>
      </w:pPr>
      <w:r>
        <w:rPr>
          <w:sz w:val="20"/>
        </w:rPr>
        <w:t xml:space="preserve">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pPr>
        <w:pStyle w:val="0"/>
        <w:spacing w:before="200" w:line-rule="auto"/>
        <w:ind w:firstLine="540"/>
        <w:jc w:val="both"/>
      </w:pPr>
      <w:r>
        <w:rPr>
          <w:sz w:val="20"/>
        </w:rPr>
        <w:t xml:space="preserve">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29.5.2. В содержании программы по государственному (башкирскому) языку выделяются следующие содержательные линии:</w:t>
      </w:r>
    </w:p>
    <w:p>
      <w:pPr>
        <w:pStyle w:val="0"/>
        <w:spacing w:before="200" w:line-rule="auto"/>
        <w:ind w:firstLine="540"/>
        <w:jc w:val="both"/>
      </w:pPr>
      <w:r>
        <w:rPr>
          <w:sz w:val="20"/>
        </w:rPr>
        <w:t xml:space="preserve">"Я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pPr>
        <w:pStyle w:val="0"/>
        <w:spacing w:before="200" w:line-rule="auto"/>
        <w:ind w:firstLine="540"/>
        <w:jc w:val="both"/>
      </w:pPr>
      <w:r>
        <w:rPr>
          <w:sz w:val="20"/>
        </w:rPr>
        <w:t xml:space="preserve">"Башкортостан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pPr>
        <w:pStyle w:val="0"/>
        <w:spacing w:before="200" w:line-rule="auto"/>
        <w:ind w:firstLine="540"/>
        <w:jc w:val="both"/>
      </w:pPr>
      <w:r>
        <w:rPr>
          <w:sz w:val="20"/>
        </w:rPr>
        <w:t xml:space="preserve">"Природа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pPr>
        <w:pStyle w:val="0"/>
        <w:spacing w:before="200" w:line-rule="auto"/>
        <w:ind w:firstLine="540"/>
        <w:jc w:val="both"/>
      </w:pPr>
      <w:r>
        <w:rPr>
          <w:sz w:val="20"/>
        </w:rPr>
        <w:t xml:space="preserve">29.5.3. Изучение государственного (башкирского) языка направлено на достижение следующих целей:</w:t>
      </w:r>
    </w:p>
    <w:p>
      <w:pPr>
        <w:pStyle w:val="0"/>
        <w:spacing w:before="200" w:line-rule="auto"/>
        <w:ind w:firstLine="540"/>
        <w:jc w:val="both"/>
      </w:pPr>
      <w:r>
        <w:rPr>
          <w:sz w:val="20"/>
        </w:rPr>
        <w:t xml:space="preserve">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pPr>
        <w:pStyle w:val="0"/>
        <w:spacing w:before="200" w:line-rule="auto"/>
        <w:ind w:firstLine="540"/>
        <w:jc w:val="both"/>
      </w:pPr>
      <w:r>
        <w:rPr>
          <w:sz w:val="20"/>
        </w:rPr>
        <w:t xml:space="preserve">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pPr>
        <w:pStyle w:val="0"/>
        <w:spacing w:before="200" w:line-rule="auto"/>
        <w:ind w:firstLine="540"/>
        <w:jc w:val="both"/>
      </w:pPr>
      <w:r>
        <w:rPr>
          <w:sz w:val="20"/>
        </w:rPr>
        <w:t xml:space="preserve">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29.6. Содержание обучения в 10 классе.</w:t>
      </w:r>
    </w:p>
    <w:p>
      <w:pPr>
        <w:pStyle w:val="0"/>
        <w:spacing w:before="200" w:line-rule="auto"/>
        <w:ind w:firstLine="540"/>
        <w:jc w:val="both"/>
      </w:pPr>
      <w:r>
        <w:rPr>
          <w:sz w:val="20"/>
        </w:rPr>
        <w:t xml:space="preserve">29.6.1. "Я и мой мир".</w:t>
      </w:r>
    </w:p>
    <w:p>
      <w:pPr>
        <w:pStyle w:val="0"/>
        <w:spacing w:before="200" w:line-rule="auto"/>
        <w:ind w:firstLine="540"/>
        <w:jc w:val="both"/>
      </w:pPr>
      <w:r>
        <w:rPr>
          <w:sz w:val="20"/>
        </w:rPr>
        <w:t xml:space="preserve">29.6.1.1. День Знаний.</w:t>
      </w:r>
    </w:p>
    <w:p>
      <w:pPr>
        <w:pStyle w:val="0"/>
        <w:spacing w:before="200" w:line-rule="auto"/>
        <w:ind w:firstLine="540"/>
        <w:jc w:val="both"/>
      </w:pPr>
      <w:r>
        <w:rPr>
          <w:sz w:val="20"/>
        </w:rPr>
        <w:t xml:space="preserve">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pPr>
        <w:pStyle w:val="0"/>
        <w:spacing w:before="200" w:line-rule="auto"/>
        <w:ind w:firstLine="540"/>
        <w:jc w:val="both"/>
      </w:pPr>
      <w:r>
        <w:rPr>
          <w:sz w:val="20"/>
        </w:rPr>
        <w:t xml:space="preserve">29.6.1.2. Книга - источник знаний.</w:t>
      </w:r>
    </w:p>
    <w:p>
      <w:pPr>
        <w:pStyle w:val="0"/>
        <w:spacing w:before="200" w:line-rule="auto"/>
        <w:ind w:firstLine="540"/>
        <w:jc w:val="both"/>
      </w:pPr>
      <w:r>
        <w:rPr>
          <w:sz w:val="20"/>
        </w:rPr>
        <w:t xml:space="preserve">Б. Бикбай "Русский язык", С. Лысов "Спутник, советчик, друг", "Радость жизни", "Чтение - прекрасная привычка", З. Биишева "Друзьям".</w:t>
      </w:r>
    </w:p>
    <w:p>
      <w:pPr>
        <w:pStyle w:val="0"/>
        <w:spacing w:before="200" w:line-rule="auto"/>
        <w:ind w:firstLine="540"/>
        <w:jc w:val="both"/>
      </w:pPr>
      <w:r>
        <w:rPr>
          <w:sz w:val="20"/>
        </w:rPr>
        <w:t xml:space="preserve">29.6.2. "Башкортостан - край родной".</w:t>
      </w:r>
    </w:p>
    <w:p>
      <w:pPr>
        <w:pStyle w:val="0"/>
        <w:spacing w:before="200" w:line-rule="auto"/>
        <w:ind w:firstLine="540"/>
        <w:jc w:val="both"/>
      </w:pPr>
      <w:r>
        <w:rPr>
          <w:sz w:val="20"/>
        </w:rPr>
        <w:t xml:space="preserve">29.6.2.1. Мой Башкортостан.</w:t>
      </w:r>
    </w:p>
    <w:p>
      <w:pPr>
        <w:pStyle w:val="0"/>
        <w:spacing w:before="200" w:line-rule="auto"/>
        <w:ind w:firstLine="540"/>
        <w:jc w:val="both"/>
      </w:pPr>
      <w:r>
        <w:rPr>
          <w:sz w:val="20"/>
        </w:rPr>
        <w:t xml:space="preserve">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pPr>
        <w:pStyle w:val="0"/>
        <w:spacing w:before="200" w:line-rule="auto"/>
        <w:ind w:firstLine="540"/>
        <w:jc w:val="both"/>
      </w:pPr>
      <w:r>
        <w:rPr>
          <w:sz w:val="20"/>
        </w:rPr>
        <w:t xml:space="preserve">29.6.2.2. Гармония в природе.</w:t>
      </w:r>
    </w:p>
    <w:p>
      <w:pPr>
        <w:pStyle w:val="0"/>
        <w:spacing w:before="200" w:line-rule="auto"/>
        <w:ind w:firstLine="540"/>
        <w:jc w:val="both"/>
      </w:pPr>
      <w:r>
        <w:rPr>
          <w:sz w:val="20"/>
        </w:rPr>
        <w:t xml:space="preserve">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pPr>
        <w:pStyle w:val="0"/>
        <w:spacing w:before="200" w:line-rule="auto"/>
        <w:ind w:firstLine="540"/>
        <w:jc w:val="both"/>
      </w:pPr>
      <w:r>
        <w:rPr>
          <w:sz w:val="20"/>
        </w:rPr>
        <w:t xml:space="preserve">29.6.3. "Природа родного края".</w:t>
      </w:r>
    </w:p>
    <w:p>
      <w:pPr>
        <w:pStyle w:val="0"/>
        <w:spacing w:before="200" w:line-rule="auto"/>
        <w:ind w:firstLine="540"/>
        <w:jc w:val="both"/>
      </w:pPr>
      <w:r>
        <w:rPr>
          <w:sz w:val="20"/>
        </w:rPr>
        <w:t xml:space="preserve">29.6.3.1. Идут белые-белые снегопады. Наступила зима.</w:t>
      </w:r>
    </w:p>
    <w:p>
      <w:pPr>
        <w:pStyle w:val="0"/>
        <w:spacing w:before="200" w:line-rule="auto"/>
        <w:ind w:firstLine="540"/>
        <w:jc w:val="both"/>
      </w:pPr>
      <w:r>
        <w:rPr>
          <w:sz w:val="20"/>
        </w:rPr>
        <w:t xml:space="preserve">К. Шафикова "Когда идет снег", Р. Гарипов "Зимняя сказка", Ф. Кутлугилдина "Зимний лес", М. Ахтямов "Природные явления", Г. Юнусова "Новогодняя песня".</w:t>
      </w:r>
    </w:p>
    <w:p>
      <w:pPr>
        <w:pStyle w:val="0"/>
        <w:spacing w:before="200" w:line-rule="auto"/>
        <w:ind w:firstLine="540"/>
        <w:jc w:val="both"/>
      </w:pPr>
      <w:r>
        <w:rPr>
          <w:sz w:val="20"/>
        </w:rPr>
        <w:t xml:space="preserve">29.6.3.2. Зимнее желание.</w:t>
      </w:r>
    </w:p>
    <w:p>
      <w:pPr>
        <w:pStyle w:val="0"/>
        <w:spacing w:before="200" w:line-rule="auto"/>
        <w:ind w:firstLine="540"/>
        <w:jc w:val="both"/>
      </w:pPr>
      <w:r>
        <w:rPr>
          <w:sz w:val="20"/>
        </w:rPr>
        <w:t xml:space="preserve">Х. Тапаков "Следы", Д. Магадиев "Науруз", Г. Кутуева "Зимнее желание", З. Биишева "Кем бы ты хотел стать", М. Каримов "Времена года".</w:t>
      </w:r>
    </w:p>
    <w:p>
      <w:pPr>
        <w:pStyle w:val="0"/>
        <w:spacing w:before="200" w:line-rule="auto"/>
        <w:ind w:firstLine="540"/>
        <w:jc w:val="both"/>
      </w:pPr>
      <w:r>
        <w:rPr>
          <w:sz w:val="20"/>
        </w:rPr>
        <w:t xml:space="preserve">29.6.3.3. Весна идет.</w:t>
      </w:r>
    </w:p>
    <w:p>
      <w:pPr>
        <w:pStyle w:val="0"/>
        <w:spacing w:before="200" w:line-rule="auto"/>
        <w:ind w:firstLine="540"/>
        <w:jc w:val="both"/>
      </w:pPr>
      <w:r>
        <w:rPr>
          <w:sz w:val="20"/>
        </w:rPr>
        <w:t xml:space="preserve">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pPr>
        <w:pStyle w:val="0"/>
        <w:spacing w:before="200" w:line-rule="auto"/>
        <w:ind w:firstLine="540"/>
        <w:jc w:val="both"/>
      </w:pPr>
      <w:r>
        <w:rPr>
          <w:sz w:val="20"/>
        </w:rPr>
        <w:t xml:space="preserve">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pPr>
        <w:pStyle w:val="0"/>
        <w:spacing w:before="200" w:line-rule="auto"/>
        <w:ind w:firstLine="540"/>
        <w:jc w:val="both"/>
      </w:pPr>
      <w:r>
        <w:rPr>
          <w:sz w:val="20"/>
        </w:rPr>
        <w:t xml:space="preserve">29.6.3.4. Встречаем лето.</w:t>
      </w:r>
    </w:p>
    <w:p>
      <w:pPr>
        <w:pStyle w:val="0"/>
        <w:spacing w:before="200" w:line-rule="auto"/>
        <w:ind w:firstLine="540"/>
        <w:jc w:val="both"/>
      </w:pPr>
      <w:r>
        <w:rPr>
          <w:sz w:val="20"/>
        </w:rPr>
        <w:t xml:space="preserve">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pPr>
        <w:pStyle w:val="0"/>
        <w:spacing w:before="200" w:line-rule="auto"/>
        <w:ind w:firstLine="540"/>
        <w:jc w:val="both"/>
      </w:pPr>
      <w:r>
        <w:rPr>
          <w:sz w:val="20"/>
        </w:rPr>
        <w:t xml:space="preserve">29.6.3.4.2. Летняя природа. Г. Куватова "Лето", Д. Булгакова "Сабантуй", Р. Гайсина "Рабочие пчелы", Д. Темплтон "Нереализуемого дела нет", Р. Нигмати "Летний дождь".</w:t>
      </w:r>
    </w:p>
    <w:p>
      <w:pPr>
        <w:pStyle w:val="0"/>
        <w:spacing w:before="200" w:line-rule="auto"/>
        <w:ind w:firstLine="540"/>
        <w:jc w:val="both"/>
      </w:pPr>
      <w:r>
        <w:rPr>
          <w:sz w:val="20"/>
        </w:rPr>
        <w:t xml:space="preserve">29.6.4. Грамматический материал.</w:t>
      </w:r>
    </w:p>
    <w:p>
      <w:pPr>
        <w:pStyle w:val="0"/>
        <w:spacing w:before="200" w:line-rule="auto"/>
        <w:ind w:firstLine="540"/>
        <w:jc w:val="both"/>
      </w:pPr>
      <w:r>
        <w:rPr>
          <w:sz w:val="20"/>
        </w:rPr>
        <w:t xml:space="preserve">29.6.4.1. Фонетика. Орфоэпия. Графика.</w:t>
      </w:r>
    </w:p>
    <w:p>
      <w:pPr>
        <w:pStyle w:val="0"/>
        <w:spacing w:before="200" w:line-rule="auto"/>
        <w:ind w:firstLine="540"/>
        <w:jc w:val="both"/>
      </w:pPr>
      <w:r>
        <w:rPr>
          <w:sz w:val="20"/>
        </w:rPr>
        <w:t xml:space="preserve">Звук и буква. Алфавит (повторение, обобщение).</w:t>
      </w:r>
    </w:p>
    <w:p>
      <w:pPr>
        <w:pStyle w:val="0"/>
        <w:spacing w:before="200" w:line-rule="auto"/>
        <w:ind w:firstLine="540"/>
        <w:jc w:val="both"/>
      </w:pPr>
      <w:r>
        <w:rPr>
          <w:sz w:val="20"/>
        </w:rPr>
        <w:t xml:space="preserve">Система гласных и согласных звуков. Правильное произношение и правописание гласных и согласных (повторение, обобщение).</w:t>
      </w:r>
    </w:p>
    <w:p>
      <w:pPr>
        <w:pStyle w:val="0"/>
        <w:spacing w:before="200" w:line-rule="auto"/>
        <w:ind w:firstLine="540"/>
        <w:jc w:val="both"/>
      </w:pPr>
      <w:r>
        <w:rPr>
          <w:sz w:val="20"/>
        </w:rPr>
        <w:t xml:space="preserve">Слог. Виды слогов. Ударение (повторение, обобщение).</w:t>
      </w:r>
    </w:p>
    <w:p>
      <w:pPr>
        <w:pStyle w:val="0"/>
        <w:spacing w:before="200" w:line-rule="auto"/>
        <w:ind w:firstLine="540"/>
        <w:jc w:val="both"/>
      </w:pPr>
      <w:r>
        <w:rPr>
          <w:sz w:val="20"/>
        </w:rPr>
        <w:t xml:space="preserve">29.6.4.2. Морфемика и словообразование.</w:t>
      </w:r>
    </w:p>
    <w:p>
      <w:pPr>
        <w:pStyle w:val="0"/>
        <w:spacing w:before="200" w:line-rule="auto"/>
        <w:ind w:firstLine="540"/>
        <w:jc w:val="both"/>
      </w:pPr>
      <w:r>
        <w:rPr>
          <w:sz w:val="20"/>
        </w:rPr>
        <w:t xml:space="preserve">Корень и аффикс. Основа слова. Однокоренные слова (повторение, обобщение).</w:t>
      </w:r>
    </w:p>
    <w:p>
      <w:pPr>
        <w:pStyle w:val="0"/>
        <w:spacing w:before="200" w:line-rule="auto"/>
        <w:ind w:firstLine="540"/>
        <w:jc w:val="both"/>
      </w:pPr>
      <w:r>
        <w:rPr>
          <w:sz w:val="20"/>
        </w:rPr>
        <w:t xml:space="preserve">29.6.4.3. Лексикология и фразеология.</w:t>
      </w:r>
    </w:p>
    <w:p>
      <w:pPr>
        <w:pStyle w:val="0"/>
        <w:spacing w:before="200" w:line-rule="auto"/>
        <w:ind w:firstLine="540"/>
        <w:jc w:val="both"/>
      </w:pPr>
      <w:r>
        <w:rPr>
          <w:sz w:val="20"/>
        </w:rPr>
        <w:t xml:space="preserve">Фразеологизмы, их значения. Особенности употребления фразеологизмов в речи (повторение, обобщение).</w:t>
      </w:r>
    </w:p>
    <w:p>
      <w:pPr>
        <w:pStyle w:val="0"/>
        <w:spacing w:before="200" w:line-rule="auto"/>
        <w:ind w:firstLine="540"/>
        <w:jc w:val="both"/>
      </w:pPr>
      <w:r>
        <w:rPr>
          <w:sz w:val="20"/>
        </w:rPr>
        <w:t xml:space="preserve">Слова однозначные и многозначные. Антонимы. Синонимы. Омонимы (повторение, обобщение).</w:t>
      </w:r>
    </w:p>
    <w:p>
      <w:pPr>
        <w:pStyle w:val="0"/>
        <w:spacing w:before="200" w:line-rule="auto"/>
        <w:ind w:firstLine="540"/>
        <w:jc w:val="both"/>
      </w:pPr>
      <w:r>
        <w:rPr>
          <w:sz w:val="20"/>
        </w:rPr>
        <w:t xml:space="preserve">29.6.5. Морфология.</w:t>
      </w:r>
    </w:p>
    <w:p>
      <w:pPr>
        <w:pStyle w:val="0"/>
        <w:spacing w:before="200" w:line-rule="auto"/>
        <w:ind w:firstLine="540"/>
        <w:jc w:val="both"/>
      </w:pPr>
      <w:r>
        <w:rPr>
          <w:sz w:val="20"/>
        </w:rPr>
        <w:t xml:space="preserve">29.6.5.1. Имя существительное. Изменение имен существительных по падежам. Собственные и нарицательные имена существительные (повторение, обобщение).</w:t>
      </w:r>
    </w:p>
    <w:p>
      <w:pPr>
        <w:pStyle w:val="0"/>
        <w:spacing w:before="200" w:line-rule="auto"/>
        <w:ind w:firstLine="540"/>
        <w:jc w:val="both"/>
      </w:pPr>
      <w:r>
        <w:rPr>
          <w:sz w:val="20"/>
        </w:rPr>
        <w:t xml:space="preserve">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pPr>
        <w:pStyle w:val="0"/>
        <w:spacing w:before="200" w:line-rule="auto"/>
        <w:ind w:firstLine="540"/>
        <w:jc w:val="both"/>
      </w:pPr>
      <w:r>
        <w:rPr>
          <w:sz w:val="20"/>
        </w:rPr>
        <w:t xml:space="preserve">29.6.5.3. Глагол как часть речи. Общее грамматическое значение, морфологические признаки и синтаксические функции глагола (повторение, обобщение).</w:t>
      </w:r>
    </w:p>
    <w:p>
      <w:pPr>
        <w:pStyle w:val="0"/>
        <w:spacing w:before="200" w:line-rule="auto"/>
        <w:ind w:firstLine="540"/>
        <w:jc w:val="both"/>
      </w:pPr>
      <w:r>
        <w:rPr>
          <w:sz w:val="20"/>
        </w:rPr>
        <w:t xml:space="preserve">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pPr>
        <w:pStyle w:val="0"/>
        <w:spacing w:before="200" w:line-rule="auto"/>
        <w:ind w:firstLine="540"/>
        <w:jc w:val="both"/>
      </w:pPr>
      <w:r>
        <w:rPr>
          <w:sz w:val="20"/>
        </w:rPr>
        <w:t xml:space="preserve">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pPr>
        <w:pStyle w:val="0"/>
        <w:spacing w:before="200" w:line-rule="auto"/>
        <w:ind w:firstLine="540"/>
        <w:jc w:val="both"/>
      </w:pPr>
      <w:r>
        <w:rPr>
          <w:sz w:val="20"/>
        </w:rPr>
        <w:t xml:space="preserve">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pPr>
        <w:pStyle w:val="0"/>
        <w:spacing w:before="200" w:line-rule="auto"/>
        <w:ind w:firstLine="540"/>
        <w:jc w:val="both"/>
      </w:pPr>
      <w:r>
        <w:rPr>
          <w:sz w:val="20"/>
        </w:rPr>
        <w:t xml:space="preserve">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pPr>
        <w:pStyle w:val="0"/>
        <w:spacing w:before="200" w:line-rule="auto"/>
        <w:ind w:firstLine="540"/>
        <w:jc w:val="both"/>
      </w:pPr>
      <w:r>
        <w:rPr>
          <w:sz w:val="20"/>
        </w:rPr>
        <w:t xml:space="preserve">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pPr>
        <w:pStyle w:val="0"/>
        <w:spacing w:before="200" w:line-rule="auto"/>
        <w:ind w:firstLine="540"/>
        <w:jc w:val="both"/>
      </w:pPr>
      <w:r>
        <w:rPr>
          <w:sz w:val="20"/>
        </w:rPr>
        <w:t xml:space="preserve">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pPr>
        <w:pStyle w:val="0"/>
        <w:spacing w:before="200" w:line-rule="auto"/>
        <w:ind w:firstLine="540"/>
        <w:jc w:val="both"/>
      </w:pPr>
      <w:r>
        <w:rPr>
          <w:sz w:val="20"/>
        </w:rPr>
        <w:t xml:space="preserve">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pPr>
        <w:pStyle w:val="0"/>
        <w:spacing w:before="200" w:line-rule="auto"/>
        <w:ind w:firstLine="540"/>
        <w:jc w:val="both"/>
      </w:pPr>
      <w:r>
        <w:rPr>
          <w:sz w:val="20"/>
        </w:rPr>
        <w:t xml:space="preserve">29.6.5.11. Модальные слова. Группы модальных слов по значению. Роль модальных слов в речи (повторение, обобщение).</w:t>
      </w:r>
    </w:p>
    <w:p>
      <w:pPr>
        <w:pStyle w:val="0"/>
        <w:spacing w:before="200" w:line-rule="auto"/>
        <w:ind w:firstLine="540"/>
        <w:jc w:val="both"/>
      </w:pPr>
      <w:r>
        <w:rPr>
          <w:sz w:val="20"/>
        </w:rPr>
        <w:t xml:space="preserve">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pPr>
        <w:pStyle w:val="0"/>
        <w:spacing w:before="200" w:line-rule="auto"/>
        <w:ind w:firstLine="540"/>
        <w:jc w:val="both"/>
      </w:pPr>
      <w:r>
        <w:rPr>
          <w:sz w:val="20"/>
        </w:rPr>
        <w:t xml:space="preserve">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pPr>
        <w:pStyle w:val="0"/>
        <w:spacing w:before="200" w:line-rule="auto"/>
        <w:ind w:firstLine="540"/>
        <w:jc w:val="both"/>
      </w:pPr>
      <w:r>
        <w:rPr>
          <w:sz w:val="20"/>
        </w:rPr>
        <w:t xml:space="preserve">29.6.6. Развитие речи.</w:t>
      </w:r>
    </w:p>
    <w:p>
      <w:pPr>
        <w:pStyle w:val="0"/>
        <w:spacing w:before="200" w:line-rule="auto"/>
        <w:ind w:firstLine="540"/>
        <w:jc w:val="both"/>
      </w:pPr>
      <w:r>
        <w:rPr>
          <w:sz w:val="20"/>
        </w:rPr>
        <w:t xml:space="preserve">И.И. Шишкин "Зима", А. Кашаев "Родная сторона", Р.М. Нурмухаметов "Пасека".</w:t>
      </w:r>
    </w:p>
    <w:p>
      <w:pPr>
        <w:pStyle w:val="0"/>
        <w:ind w:firstLine="540"/>
        <w:jc w:val="both"/>
      </w:pPr>
      <w:r>
        <w:rPr>
          <w:sz w:val="20"/>
        </w:rPr>
      </w:r>
    </w:p>
    <w:p>
      <w:pPr>
        <w:pStyle w:val="2"/>
        <w:outlineLvl w:val="3"/>
        <w:ind w:firstLine="540"/>
        <w:jc w:val="both"/>
      </w:pPr>
      <w:r>
        <w:rPr>
          <w:sz w:val="20"/>
        </w:rPr>
        <w:t xml:space="preserve">29.7. Содержание обучения в 11 классе.</w:t>
      </w:r>
    </w:p>
    <w:p>
      <w:pPr>
        <w:pStyle w:val="0"/>
        <w:spacing w:before="200" w:line-rule="auto"/>
        <w:ind w:firstLine="540"/>
        <w:jc w:val="both"/>
      </w:pPr>
      <w:r>
        <w:rPr>
          <w:sz w:val="20"/>
        </w:rPr>
        <w:t xml:space="preserve">29.7.1. "Я и мой мир".</w:t>
      </w:r>
    </w:p>
    <w:p>
      <w:pPr>
        <w:pStyle w:val="0"/>
        <w:spacing w:before="200" w:line-rule="auto"/>
        <w:ind w:firstLine="540"/>
        <w:jc w:val="both"/>
      </w:pPr>
      <w:r>
        <w:rPr>
          <w:sz w:val="20"/>
        </w:rPr>
        <w:t xml:space="preserve">29.7.1.1. Мир Знаний.</w:t>
      </w:r>
    </w:p>
    <w:p>
      <w:pPr>
        <w:pStyle w:val="0"/>
        <w:spacing w:before="200" w:line-rule="auto"/>
        <w:ind w:firstLine="540"/>
        <w:jc w:val="both"/>
      </w:pPr>
      <w:r>
        <w:rPr>
          <w:sz w:val="20"/>
        </w:rPr>
        <w:t xml:space="preserve">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pPr>
        <w:pStyle w:val="0"/>
        <w:spacing w:before="200" w:line-rule="auto"/>
        <w:ind w:firstLine="540"/>
        <w:jc w:val="both"/>
      </w:pPr>
      <w:r>
        <w:rPr>
          <w:sz w:val="20"/>
        </w:rPr>
        <w:t xml:space="preserve">29.7.1.2. Мой верный друг и спутник.</w:t>
      </w:r>
    </w:p>
    <w:p>
      <w:pPr>
        <w:pStyle w:val="0"/>
        <w:spacing w:before="200" w:line-rule="auto"/>
        <w:ind w:firstLine="540"/>
        <w:jc w:val="both"/>
      </w:pPr>
      <w:r>
        <w:rPr>
          <w:sz w:val="20"/>
        </w:rPr>
        <w:t xml:space="preserve">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pPr>
        <w:pStyle w:val="0"/>
        <w:spacing w:before="200" w:line-rule="auto"/>
        <w:ind w:firstLine="540"/>
        <w:jc w:val="both"/>
      </w:pPr>
      <w:r>
        <w:rPr>
          <w:sz w:val="20"/>
        </w:rPr>
        <w:t xml:space="preserve">29.7.2. "Башкортостан - край родной".</w:t>
      </w:r>
    </w:p>
    <w:p>
      <w:pPr>
        <w:pStyle w:val="0"/>
        <w:spacing w:before="200" w:line-rule="auto"/>
        <w:ind w:firstLine="540"/>
        <w:jc w:val="both"/>
      </w:pPr>
      <w:r>
        <w:rPr>
          <w:sz w:val="20"/>
        </w:rPr>
        <w:t xml:space="preserve">29.7.2.1. Цветущий край родной!</w:t>
      </w:r>
    </w:p>
    <w:p>
      <w:pPr>
        <w:pStyle w:val="0"/>
        <w:spacing w:before="200" w:line-rule="auto"/>
        <w:ind w:firstLine="540"/>
        <w:jc w:val="both"/>
      </w:pPr>
      <w:r>
        <w:rPr>
          <w:sz w:val="20"/>
        </w:rPr>
        <w:t xml:space="preserve">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pPr>
        <w:pStyle w:val="0"/>
        <w:spacing w:before="200" w:line-rule="auto"/>
        <w:ind w:firstLine="540"/>
        <w:jc w:val="both"/>
      </w:pPr>
      <w:r>
        <w:rPr>
          <w:sz w:val="20"/>
        </w:rPr>
        <w:t xml:space="preserve">29.7.2.2. Культура Башкортостана.</w:t>
      </w:r>
    </w:p>
    <w:p>
      <w:pPr>
        <w:pStyle w:val="0"/>
        <w:spacing w:before="200" w:line-rule="auto"/>
        <w:ind w:firstLine="540"/>
        <w:jc w:val="both"/>
      </w:pPr>
      <w:r>
        <w:rPr>
          <w:sz w:val="20"/>
        </w:rPr>
        <w:t xml:space="preserve">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pPr>
        <w:pStyle w:val="0"/>
        <w:spacing w:before="200" w:line-rule="auto"/>
        <w:ind w:firstLine="540"/>
        <w:jc w:val="both"/>
      </w:pPr>
      <w:r>
        <w:rPr>
          <w:sz w:val="20"/>
        </w:rPr>
        <w:t xml:space="preserve">29.7.3. "Природа родного края".</w:t>
      </w:r>
    </w:p>
    <w:p>
      <w:pPr>
        <w:pStyle w:val="0"/>
        <w:spacing w:before="200" w:line-rule="auto"/>
        <w:ind w:firstLine="540"/>
        <w:jc w:val="both"/>
      </w:pPr>
      <w:r>
        <w:rPr>
          <w:sz w:val="20"/>
        </w:rPr>
        <w:t xml:space="preserve">29.7.3.1. Прекрасное время.</w:t>
      </w:r>
    </w:p>
    <w:p>
      <w:pPr>
        <w:pStyle w:val="0"/>
        <w:spacing w:before="200" w:line-rule="auto"/>
        <w:ind w:firstLine="540"/>
        <w:jc w:val="both"/>
      </w:pPr>
      <w:r>
        <w:rPr>
          <w:sz w:val="20"/>
        </w:rPr>
        <w:t xml:space="preserve">29.7.3.1.1. Наступила весна.</w:t>
      </w:r>
    </w:p>
    <w:p>
      <w:pPr>
        <w:pStyle w:val="0"/>
        <w:spacing w:before="200" w:line-rule="auto"/>
        <w:ind w:firstLine="540"/>
        <w:jc w:val="both"/>
      </w:pPr>
      <w:r>
        <w:rPr>
          <w:sz w:val="20"/>
        </w:rPr>
        <w:t xml:space="preserve">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pPr>
        <w:pStyle w:val="0"/>
        <w:spacing w:before="200" w:line-rule="auto"/>
        <w:ind w:firstLine="540"/>
        <w:jc w:val="both"/>
      </w:pPr>
      <w:r>
        <w:rPr>
          <w:sz w:val="20"/>
        </w:rPr>
        <w:t xml:space="preserve">29.7.3.1.2. Весенние праздники.</w:t>
      </w:r>
    </w:p>
    <w:p>
      <w:pPr>
        <w:pStyle w:val="0"/>
        <w:spacing w:before="200" w:line-rule="auto"/>
        <w:ind w:firstLine="540"/>
        <w:jc w:val="both"/>
      </w:pPr>
      <w:r>
        <w:rPr>
          <w:sz w:val="20"/>
        </w:rPr>
        <w:t xml:space="preserve">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pPr>
        <w:pStyle w:val="0"/>
        <w:spacing w:before="200" w:line-rule="auto"/>
        <w:ind w:firstLine="540"/>
        <w:jc w:val="both"/>
      </w:pPr>
      <w:r>
        <w:rPr>
          <w:sz w:val="20"/>
        </w:rPr>
        <w:t xml:space="preserve">29.7.3.2. Долгожданное лето.</w:t>
      </w:r>
    </w:p>
    <w:p>
      <w:pPr>
        <w:pStyle w:val="0"/>
        <w:spacing w:before="200" w:line-rule="auto"/>
        <w:ind w:firstLine="540"/>
        <w:jc w:val="both"/>
      </w:pPr>
      <w:r>
        <w:rPr>
          <w:sz w:val="20"/>
        </w:rPr>
        <w:t xml:space="preserve">29.7.3.2.1. Летние дни.</w:t>
      </w:r>
    </w:p>
    <w:p>
      <w:pPr>
        <w:pStyle w:val="0"/>
        <w:spacing w:before="200" w:line-rule="auto"/>
        <w:ind w:firstLine="540"/>
        <w:jc w:val="both"/>
      </w:pPr>
      <w:r>
        <w:rPr>
          <w:sz w:val="20"/>
        </w:rPr>
        <w:t xml:space="preserve">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pPr>
        <w:pStyle w:val="0"/>
        <w:spacing w:before="200" w:line-rule="auto"/>
        <w:ind w:firstLine="540"/>
        <w:jc w:val="both"/>
      </w:pPr>
      <w:r>
        <w:rPr>
          <w:sz w:val="20"/>
        </w:rPr>
        <w:t xml:space="preserve">29.7.3.2.2. Ответственная пора.</w:t>
      </w:r>
    </w:p>
    <w:p>
      <w:pPr>
        <w:pStyle w:val="0"/>
        <w:spacing w:before="200" w:line-rule="auto"/>
        <w:ind w:firstLine="540"/>
        <w:jc w:val="both"/>
      </w:pPr>
      <w:r>
        <w:rPr>
          <w:sz w:val="20"/>
        </w:rPr>
        <w:t xml:space="preserve">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pPr>
        <w:pStyle w:val="0"/>
        <w:spacing w:before="200" w:line-rule="auto"/>
        <w:ind w:firstLine="540"/>
        <w:jc w:val="both"/>
      </w:pPr>
      <w:r>
        <w:rPr>
          <w:sz w:val="20"/>
        </w:rPr>
        <w:t xml:space="preserve">29.7.4. Развитие речи.</w:t>
      </w:r>
    </w:p>
    <w:p>
      <w:pPr>
        <w:pStyle w:val="0"/>
        <w:spacing w:before="200" w:line-rule="auto"/>
        <w:ind w:firstLine="540"/>
        <w:jc w:val="both"/>
      </w:pPr>
      <w:r>
        <w:rPr>
          <w:sz w:val="20"/>
        </w:rPr>
        <w:t xml:space="preserve">А. Кащеев "Осень", М. Нестеров "Ранней весной", Р. Зайнетдинов, Г. Калитов "Дух Земли".</w:t>
      </w:r>
    </w:p>
    <w:p>
      <w:pPr>
        <w:pStyle w:val="0"/>
        <w:spacing w:before="200" w:line-rule="auto"/>
        <w:ind w:firstLine="540"/>
        <w:jc w:val="both"/>
      </w:pPr>
      <w:r>
        <w:rPr>
          <w:sz w:val="20"/>
        </w:rPr>
        <w:t xml:space="preserve">29.7.5. Грамматический материал.</w:t>
      </w:r>
    </w:p>
    <w:p>
      <w:pPr>
        <w:pStyle w:val="0"/>
        <w:spacing w:before="200" w:line-rule="auto"/>
        <w:ind w:firstLine="540"/>
        <w:jc w:val="both"/>
      </w:pPr>
      <w:r>
        <w:rPr>
          <w:sz w:val="20"/>
        </w:rPr>
        <w:t xml:space="preserve">29.7.5.1. Синтаксис. Синтаксис как раздел лингвистики.</w:t>
      </w:r>
    </w:p>
    <w:p>
      <w:pPr>
        <w:pStyle w:val="0"/>
        <w:spacing w:before="200" w:line-rule="auto"/>
        <w:ind w:firstLine="540"/>
        <w:jc w:val="both"/>
      </w:pPr>
      <w:r>
        <w:rPr>
          <w:sz w:val="20"/>
        </w:rPr>
        <w:t xml:space="preserve">29.7.5.1.1. Словосочетание и предложение как единицы синтаксиса.</w:t>
      </w:r>
    </w:p>
    <w:p>
      <w:pPr>
        <w:pStyle w:val="0"/>
        <w:spacing w:before="200" w:line-rule="auto"/>
        <w:ind w:firstLine="540"/>
        <w:jc w:val="both"/>
      </w:pPr>
      <w:r>
        <w:rPr>
          <w:sz w:val="20"/>
        </w:rPr>
        <w:t xml:space="preserve">Словосочетание. Словосочетание: типы синтаксической связи (сочинительная и подчинительная) (повторение, обобщение).</w:t>
      </w:r>
    </w:p>
    <w:p>
      <w:pPr>
        <w:pStyle w:val="0"/>
        <w:spacing w:before="200" w:line-rule="auto"/>
        <w:ind w:firstLine="540"/>
        <w:jc w:val="both"/>
      </w:pPr>
      <w:r>
        <w:rPr>
          <w:sz w:val="20"/>
        </w:rPr>
        <w:t xml:space="preserve">Пунктуация. Функции знаков препинания.</w:t>
      </w:r>
    </w:p>
    <w:p>
      <w:pPr>
        <w:pStyle w:val="0"/>
        <w:spacing w:before="200" w:line-rule="auto"/>
        <w:ind w:firstLine="540"/>
        <w:jc w:val="both"/>
      </w:pPr>
      <w:r>
        <w:rPr>
          <w:sz w:val="20"/>
        </w:rPr>
        <w:t xml:space="preserve">29.7.5.1.2. Предложение. Основные признаки предложения: смысловая и интонационная законченность, грамматическая оформленность (повторение, обобщение).</w:t>
      </w:r>
    </w:p>
    <w:p>
      <w:pPr>
        <w:pStyle w:val="0"/>
        <w:spacing w:before="200" w:line-rule="auto"/>
        <w:ind w:firstLine="540"/>
        <w:jc w:val="both"/>
      </w:pPr>
      <w:r>
        <w:rPr>
          <w:sz w:val="20"/>
        </w:rPr>
        <w:t xml:space="preserve">Виды предложений по цели высказывания, их интонационные и смысловые особенности (повторение, обобщение).</w:t>
      </w:r>
    </w:p>
    <w:p>
      <w:pPr>
        <w:pStyle w:val="0"/>
        <w:spacing w:before="200" w:line-rule="auto"/>
        <w:ind w:firstLine="540"/>
        <w:jc w:val="both"/>
      </w:pPr>
      <w:r>
        <w:rPr>
          <w:sz w:val="20"/>
        </w:rPr>
        <w:t xml:space="preserve">Виды предложений по количеству грамматических основ (простые, сложные).</w:t>
      </w:r>
    </w:p>
    <w:p>
      <w:pPr>
        <w:pStyle w:val="0"/>
        <w:spacing w:before="200" w:line-rule="auto"/>
        <w:ind w:firstLine="540"/>
        <w:jc w:val="both"/>
      </w:pPr>
      <w:r>
        <w:rPr>
          <w:sz w:val="20"/>
        </w:rPr>
        <w:t xml:space="preserve">Предложения полные и неполные. Неполные предложения в диалогической речи, интонация неполного предложения (повторение, обобщение).</w:t>
      </w:r>
    </w:p>
    <w:p>
      <w:pPr>
        <w:pStyle w:val="0"/>
        <w:spacing w:before="200" w:line-rule="auto"/>
        <w:ind w:firstLine="540"/>
        <w:jc w:val="both"/>
      </w:pPr>
      <w:r>
        <w:rPr>
          <w:sz w:val="20"/>
        </w:rPr>
        <w:t xml:space="preserve">29.7.5.1.3. Простое предложение. Подлежащее и сказуемое как главные члены предложения (повторение, обобщение).</w:t>
      </w:r>
    </w:p>
    <w:p>
      <w:pPr>
        <w:pStyle w:val="0"/>
        <w:spacing w:before="200" w:line-rule="auto"/>
        <w:ind w:firstLine="540"/>
        <w:jc w:val="both"/>
      </w:pPr>
      <w:r>
        <w:rPr>
          <w:sz w:val="20"/>
        </w:rPr>
        <w:t xml:space="preserve">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pPr>
        <w:pStyle w:val="0"/>
        <w:spacing w:before="200" w:line-rule="auto"/>
        <w:ind w:firstLine="540"/>
        <w:jc w:val="both"/>
      </w:pPr>
      <w:r>
        <w:rPr>
          <w:sz w:val="20"/>
        </w:rPr>
        <w:t xml:space="preserve">Пунктуация. Тире между подлежащим и сказуемым (повторение, обобщение).</w:t>
      </w:r>
    </w:p>
    <w:p>
      <w:pPr>
        <w:pStyle w:val="0"/>
        <w:spacing w:before="200" w:line-rule="auto"/>
        <w:ind w:firstLine="540"/>
        <w:jc w:val="both"/>
      </w:pPr>
      <w:r>
        <w:rPr>
          <w:sz w:val="20"/>
        </w:rPr>
        <w:t xml:space="preserve">29.7.5.1.4. Второстепенные члены предложения. Второстепенные члены предложения, их виды (повторение, обобщение).</w:t>
      </w:r>
    </w:p>
    <w:p>
      <w:pPr>
        <w:pStyle w:val="0"/>
        <w:spacing w:before="200" w:line-rule="auto"/>
        <w:ind w:firstLine="540"/>
        <w:jc w:val="both"/>
      </w:pPr>
      <w:r>
        <w:rPr>
          <w:sz w:val="20"/>
        </w:rPr>
        <w:t xml:space="preserve">Определение как второстепенный член предложения (повторение, обобщение).</w:t>
      </w:r>
    </w:p>
    <w:p>
      <w:pPr>
        <w:pStyle w:val="0"/>
        <w:spacing w:before="200" w:line-rule="auto"/>
        <w:ind w:firstLine="540"/>
        <w:jc w:val="both"/>
      </w:pPr>
      <w:r>
        <w:rPr>
          <w:sz w:val="20"/>
        </w:rPr>
        <w:t xml:space="preserve">Приложение как особый вид определения (повторение, обобщение).</w:t>
      </w:r>
    </w:p>
    <w:p>
      <w:pPr>
        <w:pStyle w:val="0"/>
        <w:spacing w:before="200" w:line-rule="auto"/>
        <w:ind w:firstLine="540"/>
        <w:jc w:val="both"/>
      </w:pPr>
      <w:r>
        <w:rPr>
          <w:sz w:val="20"/>
        </w:rPr>
        <w:t xml:space="preserve">Дополнение как второстепенный член предложения (повторение, обобщение).</w:t>
      </w:r>
    </w:p>
    <w:p>
      <w:pPr>
        <w:pStyle w:val="0"/>
        <w:spacing w:before="200" w:line-rule="auto"/>
        <w:ind w:firstLine="540"/>
        <w:jc w:val="both"/>
      </w:pPr>
      <w:r>
        <w:rPr>
          <w:sz w:val="20"/>
        </w:rPr>
        <w:t xml:space="preserve">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pPr>
        <w:pStyle w:val="0"/>
        <w:spacing w:before="200" w:line-rule="auto"/>
        <w:ind w:firstLine="540"/>
        <w:jc w:val="both"/>
      </w:pPr>
      <w:r>
        <w:rPr>
          <w:sz w:val="20"/>
        </w:rPr>
        <w:t xml:space="preserve">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pPr>
        <w:pStyle w:val="0"/>
        <w:spacing w:before="200" w:line-rule="auto"/>
        <w:ind w:firstLine="540"/>
        <w:jc w:val="both"/>
      </w:pPr>
      <w:r>
        <w:rPr>
          <w:sz w:val="20"/>
        </w:rPr>
        <w:t xml:space="preserve">29.7.5.1.6. Односоставные предложения, их грамматические признаки (повторение, обобщение).</w:t>
      </w:r>
    </w:p>
    <w:p>
      <w:pPr>
        <w:pStyle w:val="0"/>
        <w:spacing w:before="200" w:line-rule="auto"/>
        <w:ind w:firstLine="540"/>
        <w:jc w:val="both"/>
      </w:pPr>
      <w:r>
        <w:rPr>
          <w:sz w:val="20"/>
        </w:rPr>
        <w:t xml:space="preserve">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pPr>
        <w:pStyle w:val="0"/>
        <w:spacing w:before="200" w:line-rule="auto"/>
        <w:ind w:firstLine="540"/>
        <w:jc w:val="both"/>
      </w:pPr>
      <w:r>
        <w:rPr>
          <w:sz w:val="20"/>
        </w:rPr>
        <w:t xml:space="preserve">29.7.5.1.7. Виды предложений по наличию второстепенных членов (распространенные, нераспространенные) (повторение, обобщение).</w:t>
      </w:r>
    </w:p>
    <w:p>
      <w:pPr>
        <w:pStyle w:val="0"/>
        <w:spacing w:before="200" w:line-rule="auto"/>
        <w:ind w:firstLine="540"/>
        <w:jc w:val="both"/>
      </w:pPr>
      <w:r>
        <w:rPr>
          <w:sz w:val="20"/>
        </w:rPr>
        <w:t xml:space="preserve">Предложения с однородными членами. Предложения с обобщающими словами при однородных членах (повторение, обобщение).</w:t>
      </w:r>
    </w:p>
    <w:p>
      <w:pPr>
        <w:pStyle w:val="0"/>
        <w:spacing w:before="200" w:line-rule="auto"/>
        <w:ind w:firstLine="540"/>
        <w:jc w:val="both"/>
      </w:pPr>
      <w:r>
        <w:rPr>
          <w:sz w:val="20"/>
        </w:rPr>
        <w:t xml:space="preserve">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pPr>
        <w:pStyle w:val="0"/>
        <w:spacing w:before="200" w:line-rule="auto"/>
        <w:ind w:firstLine="540"/>
        <w:jc w:val="both"/>
      </w:pPr>
      <w:r>
        <w:rPr>
          <w:sz w:val="20"/>
        </w:rPr>
        <w:t xml:space="preserve">29.7.5.1.9. Пунктуация. Знаки препинания в сложном предложении. Знаки препинания в предложениях с однородными членами.</w:t>
      </w:r>
    </w:p>
    <w:p>
      <w:pPr>
        <w:pStyle w:val="0"/>
        <w:ind w:firstLine="540"/>
        <w:jc w:val="both"/>
      </w:pPr>
      <w:r>
        <w:rPr>
          <w:sz w:val="20"/>
        </w:rPr>
      </w:r>
    </w:p>
    <w:p>
      <w:pPr>
        <w:pStyle w:val="2"/>
        <w:outlineLvl w:val="3"/>
        <w:ind w:firstLine="540"/>
        <w:jc w:val="both"/>
      </w:pPr>
      <w:r>
        <w:rPr>
          <w:sz w:val="20"/>
        </w:rPr>
        <w:t xml:space="preserve">29.8. Планируемые результаты освоения программы по государственному (башкирскому) языку на уровне среднего общего образования.</w:t>
      </w:r>
    </w:p>
    <w:p>
      <w:pPr>
        <w:pStyle w:val="0"/>
        <w:spacing w:before="200" w:line-rule="auto"/>
        <w:ind w:firstLine="540"/>
        <w:jc w:val="both"/>
      </w:pPr>
      <w:r>
        <w:rPr>
          <w:sz w:val="20"/>
        </w:rPr>
        <w:t xml:space="preserve">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pPr>
        <w:pStyle w:val="0"/>
        <w:spacing w:before="200" w:line-rule="auto"/>
        <w:ind w:firstLine="540"/>
        <w:jc w:val="both"/>
      </w:pPr>
      <w:r>
        <w:rPr>
          <w:sz w:val="20"/>
        </w:rPr>
        <w:t xml:space="preserve">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29.8.3.7.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29.8.4. Предметные результаты изучения государственного (башкирского) языка. К концу 10 класса обучающийся научится:</w:t>
      </w:r>
    </w:p>
    <w:p>
      <w:pPr>
        <w:pStyle w:val="0"/>
        <w:spacing w:before="200" w:line-rule="auto"/>
        <w:ind w:firstLine="540"/>
        <w:jc w:val="both"/>
      </w:pPr>
      <w:r>
        <w:rPr>
          <w:sz w:val="20"/>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 (повторение);</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pPr>
        <w:pStyle w:val="0"/>
        <w:spacing w:before="200" w:line-rule="auto"/>
        <w:ind w:firstLine="540"/>
        <w:jc w:val="both"/>
      </w:pPr>
      <w:r>
        <w:rPr>
          <w:sz w:val="20"/>
        </w:rPr>
        <w:t xml:space="preserve">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pPr>
        <w:pStyle w:val="0"/>
        <w:spacing w:before="200" w:line-rule="auto"/>
        <w:ind w:firstLine="540"/>
        <w:jc w:val="both"/>
      </w:pPr>
      <w:r>
        <w:rPr>
          <w:sz w:val="20"/>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pPr>
        <w:pStyle w:val="0"/>
        <w:spacing w:before="200" w:line-rule="auto"/>
        <w:ind w:firstLine="540"/>
        <w:jc w:val="both"/>
      </w:pPr>
      <w:r>
        <w:rPr>
          <w:sz w:val="20"/>
        </w:rPr>
        <w:t xml:space="preserve">применять нормы правописания имен существительных, имен прилагательных, глаголов и местоимений с изученными орфограммами;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применять нормы правописания имен прилагательных с изученными орфограммами;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правильно оформлять адрес, писать фамилии и имена на башкирском языке;</w:t>
      </w:r>
    </w:p>
    <w:p>
      <w:pPr>
        <w:pStyle w:val="0"/>
        <w:spacing w:before="200" w:line-rule="auto"/>
        <w:ind w:firstLine="540"/>
        <w:jc w:val="both"/>
      </w:pPr>
      <w:r>
        <w:rPr>
          <w:sz w:val="20"/>
        </w:rPr>
        <w:t xml:space="preserve">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pPr>
        <w:pStyle w:val="0"/>
        <w:spacing w:before="200" w:line-rule="auto"/>
        <w:ind w:firstLine="540"/>
        <w:jc w:val="both"/>
      </w:pPr>
      <w:r>
        <w:rPr>
          <w:sz w:val="20"/>
        </w:rPr>
        <w:t xml:space="preserve">пользоваться различными видами лексических словарей (толковых, синонимов, антонимов, фразеологизмов);</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pPr>
        <w:pStyle w:val="0"/>
        <w:spacing w:before="200" w:line-rule="auto"/>
        <w:ind w:firstLine="540"/>
        <w:jc w:val="both"/>
      </w:pPr>
      <w:r>
        <w:rPr>
          <w:sz w:val="20"/>
        </w:rPr>
        <w:t xml:space="preserve">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w:t>
      </w:r>
    </w:p>
    <w:p>
      <w:pPr>
        <w:pStyle w:val="0"/>
        <w:spacing w:before="200" w:line-rule="auto"/>
        <w:ind w:firstLine="540"/>
        <w:jc w:val="both"/>
      </w:pPr>
      <w:r>
        <w:rPr>
          <w:sz w:val="20"/>
        </w:rPr>
        <w:t xml:space="preserve">понимать и использовать в устной и письменной речи наиболее употребительную лексику;</w:t>
      </w:r>
    </w:p>
    <w:p>
      <w:pPr>
        <w:pStyle w:val="0"/>
        <w:spacing w:before="200" w:line-rule="auto"/>
        <w:ind w:firstLine="540"/>
        <w:jc w:val="both"/>
      </w:pPr>
      <w:r>
        <w:rPr>
          <w:sz w:val="20"/>
        </w:rPr>
        <w:t xml:space="preserve">соблюдать нормы речевого этикета в ситуациях учебного и бытового общения;</w:t>
      </w:r>
    </w:p>
    <w:p>
      <w:pPr>
        <w:pStyle w:val="0"/>
        <w:spacing w:before="200" w:line-rule="auto"/>
        <w:ind w:firstLine="540"/>
        <w:jc w:val="both"/>
      </w:pPr>
      <w:r>
        <w:rPr>
          <w:sz w:val="20"/>
        </w:rPr>
        <w:t xml:space="preserve">достигать взаимопонимания в процессе устного и письменного общения с носителями башкирского языка;</w:t>
      </w:r>
    </w:p>
    <w:p>
      <w:pPr>
        <w:pStyle w:val="0"/>
        <w:spacing w:before="200" w:line-rule="auto"/>
        <w:ind w:firstLine="540"/>
        <w:jc w:val="both"/>
      </w:pPr>
      <w:r>
        <w:rPr>
          <w:sz w:val="20"/>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употреблять послелоги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производных послелогов;</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pPr>
        <w:pStyle w:val="0"/>
        <w:spacing w:before="200" w:line-rule="auto"/>
        <w:ind w:firstLine="540"/>
        <w:jc w:val="both"/>
      </w:pPr>
      <w:r>
        <w:rPr>
          <w:sz w:val="20"/>
        </w:rPr>
        <w:t xml:space="preserve">29.8.5. Предметные результаты изучения государственного (башкирского) языка. К концу 11 класса обучающийся научится:</w:t>
      </w:r>
    </w:p>
    <w:p>
      <w:pPr>
        <w:pStyle w:val="0"/>
        <w:spacing w:before="200" w:line-rule="auto"/>
        <w:ind w:firstLine="540"/>
        <w:jc w:val="both"/>
      </w:pPr>
      <w:r>
        <w:rPr>
          <w:sz w:val="20"/>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фразы), излагать результаты выполненной проектной работы (объем - 20 - 22 фразы);</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pPr>
        <w:pStyle w:val="0"/>
        <w:spacing w:before="200" w:line-rule="auto"/>
        <w:ind w:firstLine="540"/>
        <w:jc w:val="both"/>
      </w:pPr>
      <w:r>
        <w:rPr>
          <w:sz w:val="20"/>
        </w:rPr>
        <w:t xml:space="preserve">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знать и понимать особенностей структуры простых предложений башкирского языка, различных коммуникативных типов предложений башкирского языка;</w:t>
      </w:r>
    </w:p>
    <w:p>
      <w:pPr>
        <w:pStyle w:val="0"/>
        <w:spacing w:before="200" w:line-rule="auto"/>
        <w:ind w:firstLine="540"/>
        <w:jc w:val="both"/>
      </w:pPr>
      <w:r>
        <w:rPr>
          <w:sz w:val="20"/>
        </w:rPr>
        <w:t xml:space="preserve">различать функции изученных знаков препинания;</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владеть социокультурными знаниями и умениями: осуществлять межличностное и межкультурное общение;</w:t>
      </w:r>
    </w:p>
    <w:p>
      <w:pPr>
        <w:pStyle w:val="0"/>
        <w:spacing w:before="200" w:line-rule="auto"/>
        <w:ind w:firstLine="540"/>
        <w:jc w:val="both"/>
      </w:pPr>
      <w:r>
        <w:rPr>
          <w:sz w:val="20"/>
        </w:rPr>
        <w:t xml:space="preserve">кратко представлять родную страну и республику (культурные явления и события, достопримечательности, выдающиеся люди) на родном языке;</w:t>
      </w:r>
    </w:p>
    <w:p>
      <w:pPr>
        <w:pStyle w:val="0"/>
        <w:spacing w:before="200" w:line-rule="auto"/>
        <w:ind w:firstLine="540"/>
        <w:jc w:val="both"/>
      </w:pPr>
      <w:r>
        <w:rPr>
          <w:sz w:val="20"/>
        </w:rPr>
        <w:t xml:space="preserve">оказывать помощь зарубежным гостям в ситуациях повседневного общения (объяснять местонахождение объекта, сообщить возможный маршрут и так далее);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pPr>
        <w:pStyle w:val="0"/>
        <w:spacing w:before="200" w:line-rule="auto"/>
        <w:ind w:firstLine="540"/>
        <w:jc w:val="both"/>
      </w:pPr>
      <w:r>
        <w:rPr>
          <w:sz w:val="20"/>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0"/>
        <w:spacing w:before="200" w:line-rule="auto"/>
        <w:ind w:firstLine="540"/>
        <w:jc w:val="both"/>
      </w:pPr>
      <w:r>
        <w:rPr>
          <w:sz w:val="20"/>
        </w:rPr>
        <w:t xml:space="preserve">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pPr>
        <w:pStyle w:val="0"/>
        <w:spacing w:before="200" w:line-rule="auto"/>
        <w:ind w:firstLine="540"/>
        <w:jc w:val="both"/>
      </w:pPr>
      <w:r>
        <w:rPr>
          <w:sz w:val="20"/>
        </w:rPr>
        <w:t xml:space="preserve">обладать базовыми знаниями о социокультурном портрете и культурном наследии родной страны и республики.</w:t>
      </w:r>
    </w:p>
    <w:p>
      <w:pPr>
        <w:pStyle w:val="0"/>
        <w:ind w:firstLine="540"/>
        <w:jc w:val="both"/>
      </w:pPr>
      <w:r>
        <w:rPr>
          <w:sz w:val="20"/>
        </w:rPr>
      </w:r>
    </w:p>
    <w:p>
      <w:pPr>
        <w:pStyle w:val="2"/>
        <w:outlineLvl w:val="2"/>
        <w:ind w:firstLine="540"/>
        <w:jc w:val="both"/>
      </w:pPr>
      <w:r>
        <w:rPr>
          <w:sz w:val="20"/>
        </w:rPr>
        <w:t xml:space="preserve">30. Федеральная рабочая программа по учебному предмету "Государственный (бурятский) язык Республики Бурятия".</w:t>
      </w:r>
    </w:p>
    <w:p>
      <w:pPr>
        <w:pStyle w:val="0"/>
        <w:spacing w:before="200" w:line-rule="auto"/>
        <w:ind w:firstLine="540"/>
        <w:jc w:val="both"/>
      </w:pPr>
      <w:r>
        <w:rPr>
          <w:sz w:val="20"/>
        </w:rPr>
        <w:t xml:space="preserve">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pPr>
        <w:pStyle w:val="0"/>
        <w:spacing w:before="200" w:line-rule="auto"/>
        <w:ind w:firstLine="540"/>
        <w:jc w:val="both"/>
      </w:pPr>
      <w:r>
        <w:rPr>
          <w:sz w:val="20"/>
        </w:rPr>
        <w:t xml:space="preserve">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30.5. Пояснительная записка.</w:t>
      </w:r>
    </w:p>
    <w:p>
      <w:pPr>
        <w:pStyle w:val="0"/>
        <w:spacing w:before="200" w:line-rule="auto"/>
        <w:ind w:firstLine="540"/>
        <w:jc w:val="both"/>
      </w:pPr>
      <w:r>
        <w:rPr>
          <w:sz w:val="20"/>
        </w:rPr>
        <w:t xml:space="preserve">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pPr>
        <w:pStyle w:val="0"/>
        <w:spacing w:before="200" w:line-rule="auto"/>
        <w:ind w:firstLine="540"/>
        <w:jc w:val="both"/>
      </w:pPr>
      <w:r>
        <w:rPr>
          <w:sz w:val="20"/>
        </w:rPr>
        <w:t xml:space="preserve">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pPr>
        <w:pStyle w:val="0"/>
        <w:spacing w:before="200" w:line-rule="auto"/>
        <w:ind w:firstLine="540"/>
        <w:jc w:val="both"/>
      </w:pPr>
      <w:r>
        <w:rPr>
          <w:sz w:val="20"/>
        </w:rPr>
        <w:t xml:space="preserve">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pPr>
        <w:pStyle w:val="0"/>
        <w:spacing w:before="200" w:line-rule="auto"/>
        <w:ind w:firstLine="540"/>
        <w:jc w:val="both"/>
      </w:pPr>
      <w:r>
        <w:rPr>
          <w:sz w:val="20"/>
        </w:rPr>
        <w:t xml:space="preserve">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pPr>
        <w:pStyle w:val="0"/>
        <w:spacing w:before="200" w:line-rule="auto"/>
        <w:ind w:firstLine="540"/>
        <w:jc w:val="both"/>
      </w:pPr>
      <w:r>
        <w:rPr>
          <w:sz w:val="20"/>
        </w:rPr>
        <w:t xml:space="preserve">30.5.5. Изучение государственного (бурятского) языка направлено на достижение следующих целей:</w:t>
      </w:r>
    </w:p>
    <w:p>
      <w:pPr>
        <w:pStyle w:val="0"/>
        <w:spacing w:before="200" w:line-rule="auto"/>
        <w:ind w:firstLine="540"/>
        <w:jc w:val="both"/>
      </w:pPr>
      <w:r>
        <w:rPr>
          <w:sz w:val="20"/>
        </w:rPr>
        <w:t xml:space="preserve">дальнейшее развитие коммуникативной компетенции (речевой, языковой, социокультурной, компенсаторной, учебно-познавательной);</w:t>
      </w:r>
    </w:p>
    <w:p>
      <w:pPr>
        <w:pStyle w:val="0"/>
        <w:spacing w:before="200" w:line-rule="auto"/>
        <w:ind w:firstLine="540"/>
        <w:jc w:val="both"/>
      </w:pPr>
      <w:r>
        <w:rPr>
          <w:sz w:val="20"/>
        </w:rPr>
        <w:t xml:space="preserve">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pPr>
        <w:pStyle w:val="0"/>
        <w:spacing w:before="200" w:line-rule="auto"/>
        <w:ind w:firstLine="540"/>
        <w:jc w:val="both"/>
      </w:pPr>
      <w:r>
        <w:rPr>
          <w:sz w:val="20"/>
        </w:rPr>
        <w:t xml:space="preserve">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30.6. Содержание обучения в 10 классе.</w:t>
      </w:r>
    </w:p>
    <w:p>
      <w:pPr>
        <w:pStyle w:val="0"/>
        <w:spacing w:before="200" w:line-rule="auto"/>
        <w:ind w:firstLine="540"/>
        <w:jc w:val="both"/>
      </w:pPr>
      <w:r>
        <w:rPr>
          <w:sz w:val="20"/>
        </w:rPr>
        <w:t xml:space="preserve">30.6.1. Тематический блок "Дружба" (Нyхэсэл).</w:t>
      </w:r>
    </w:p>
    <w:p>
      <w:pPr>
        <w:pStyle w:val="0"/>
        <w:spacing w:before="200" w:line-rule="auto"/>
        <w:ind w:firstLine="540"/>
        <w:jc w:val="both"/>
      </w:pPr>
      <w:r>
        <w:rPr>
          <w:sz w:val="20"/>
        </w:rPr>
        <w:t xml:space="preserve">30.6.1.1. Настоящий друг - кто это? (Еhотой нyхэр гэжэ хэн бэ?)</w:t>
      </w:r>
    </w:p>
    <w:p>
      <w:pPr>
        <w:pStyle w:val="0"/>
        <w:spacing w:before="200" w:line-rule="auto"/>
        <w:ind w:firstLine="540"/>
        <w:jc w:val="both"/>
      </w:pPr>
      <w:r>
        <w:rPr>
          <w:sz w:val="20"/>
        </w:rPr>
        <w:t xml:space="preserve">Рассказ о друге. Характеристика человека. Мини-рассуждение о настоящей дружбе, о друзьях.</w:t>
      </w:r>
    </w:p>
    <w:p>
      <w:pPr>
        <w:pStyle w:val="0"/>
        <w:spacing w:before="200" w:line-rule="auto"/>
        <w:ind w:firstLine="540"/>
        <w:jc w:val="both"/>
      </w:pPr>
      <w:r>
        <w:rPr>
          <w:sz w:val="20"/>
        </w:rPr>
        <w:t xml:space="preserve">30.6.1.2. Языковой материал.</w:t>
      </w:r>
    </w:p>
    <w:p>
      <w:pPr>
        <w:pStyle w:val="0"/>
        <w:spacing w:before="200" w:line-rule="auto"/>
        <w:ind w:firstLine="540"/>
        <w:jc w:val="both"/>
      </w:pPr>
      <w:r>
        <w:rPr>
          <w:sz w:val="20"/>
        </w:rPr>
        <w:t xml:space="preserve">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pPr>
        <w:pStyle w:val="0"/>
        <w:spacing w:before="200" w:line-rule="auto"/>
        <w:ind w:firstLine="540"/>
        <w:jc w:val="both"/>
      </w:pPr>
      <w:r>
        <w:rPr>
          <w:position w:val="-8"/>
        </w:rPr>
        <w:drawing>
          <wp:inline distT="0" distB="0" distL="0" distR="0">
            <wp:extent cx="323405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3234055" cy="229870"/>
                    </a:xfrm>
                    <a:prstGeom prst="rect">
                      <a:avLst/>
                    </a:prstGeom>
                    <a:noFill/>
                    <a:ln>
                      <a:noFill/>
                    </a:ln>
                  </pic:spPr>
                </pic:pic>
              </a:graphicData>
            </a:graphic>
          </wp:inline>
        </w:drawing>
      </w:r>
    </w:p>
    <w:p>
      <w:pPr>
        <w:pStyle w:val="0"/>
        <w:spacing w:before="200" w:line-rule="auto"/>
        <w:ind w:firstLine="540"/>
        <w:jc w:val="both"/>
      </w:pPr>
      <w:r>
        <w:rPr>
          <w:sz w:val="20"/>
        </w:rPr>
        <w:t xml:space="preserve">30.6.2.1. Чему не учат в школе? (hургуулида юундэ hурганагyйб?).</w:t>
      </w:r>
    </w:p>
    <w:p>
      <w:pPr>
        <w:pStyle w:val="0"/>
        <w:spacing w:before="200" w:line-rule="auto"/>
        <w:ind w:firstLine="540"/>
        <w:jc w:val="both"/>
      </w:pPr>
      <w:r>
        <w:rPr>
          <w:sz w:val="20"/>
        </w:rPr>
        <w:t xml:space="preserve">Школа, система образования. Школа в России, в зарубежных странах.</w:t>
      </w:r>
    </w:p>
    <w:p>
      <w:pPr>
        <w:pStyle w:val="0"/>
        <w:spacing w:before="200" w:line-rule="auto"/>
        <w:ind w:firstLine="540"/>
        <w:jc w:val="both"/>
      </w:pPr>
      <w:r>
        <w:rPr>
          <w:sz w:val="20"/>
        </w:rPr>
        <w:t xml:space="preserve">30.6.2.2. Языковой материал.</w:t>
      </w:r>
    </w:p>
    <w:p>
      <w:pPr>
        <w:pStyle w:val="0"/>
        <w:spacing w:before="200" w:line-rule="auto"/>
        <w:ind w:firstLine="540"/>
        <w:jc w:val="both"/>
      </w:pPr>
      <w:r>
        <w:rPr>
          <w:sz w:val="20"/>
        </w:rPr>
        <w:t xml:space="preserve">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еhотой, хэрэгтэй, аргатай.</w:t>
      </w:r>
    </w:p>
    <w:p>
      <w:pPr>
        <w:pStyle w:val="0"/>
        <w:spacing w:before="200" w:line-rule="auto"/>
        <w:ind w:firstLine="540"/>
        <w:jc w:val="both"/>
      </w:pPr>
      <w:r>
        <w:rPr>
          <w:sz w:val="20"/>
        </w:rPr>
        <w:t xml:space="preserve">30.6.3. Тематический блок "Моя жизнь" (Моя жизнь).</w:t>
      </w:r>
    </w:p>
    <w:p>
      <w:pPr>
        <w:pStyle w:val="0"/>
        <w:spacing w:before="200" w:line-rule="auto"/>
        <w:ind w:firstLine="540"/>
        <w:jc w:val="both"/>
      </w:pPr>
      <w:r>
        <w:rPr>
          <w:position w:val="-25"/>
        </w:rPr>
        <w:drawing>
          <wp:inline distT="0" distB="0" distL="0" distR="0">
            <wp:extent cx="5032375" cy="453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32375" cy="453390"/>
                    </a:xfrm>
                    <a:prstGeom prst="rect">
                      <a:avLst/>
                    </a:prstGeom>
                    <a:noFill/>
                    <a:ln>
                      <a:noFill/>
                    </a:ln>
                  </pic:spPr>
                </pic:pic>
              </a:graphicData>
            </a:graphic>
          </wp:inline>
        </w:drawing>
      </w:r>
    </w:p>
    <w:p>
      <w:pPr>
        <w:pStyle w:val="0"/>
        <w:spacing w:before="200" w:line-rule="auto"/>
        <w:ind w:firstLine="540"/>
        <w:jc w:val="both"/>
      </w:pPr>
      <w:r>
        <w:rPr>
          <w:sz w:val="20"/>
        </w:rPr>
        <w:t xml:space="preserve">Сообщение о жизни в городе или селе. Мой город или село. Условия проживания в городе или селе.</w:t>
      </w:r>
    </w:p>
    <w:p>
      <w:pPr>
        <w:pStyle w:val="0"/>
        <w:spacing w:before="200" w:line-rule="auto"/>
        <w:ind w:firstLine="540"/>
        <w:jc w:val="both"/>
      </w:pPr>
      <w:r>
        <w:rPr>
          <w:sz w:val="20"/>
        </w:rPr>
        <w:t xml:space="preserve">30.6.3.2. Языковой материал.</w:t>
      </w:r>
    </w:p>
    <w:p>
      <w:pPr>
        <w:pStyle w:val="0"/>
        <w:spacing w:before="200" w:line-rule="auto"/>
        <w:ind w:firstLine="540"/>
        <w:jc w:val="both"/>
      </w:pPr>
      <w:r>
        <w:rPr>
          <w:sz w:val="20"/>
        </w:rPr>
        <w:t xml:space="preserve">Правильное произношение слов. Лексический материал по теме. Временные формы изъявительного наклонения.</w:t>
      </w:r>
    </w:p>
    <w:p>
      <w:pPr>
        <w:pStyle w:val="0"/>
        <w:spacing w:before="200" w:line-rule="auto"/>
        <w:ind w:firstLine="540"/>
        <w:jc w:val="both"/>
      </w:pPr>
      <w:r>
        <w:rPr>
          <w:sz w:val="20"/>
        </w:rPr>
        <w:t xml:space="preserve">30.6.4. Тематический блок "Здоровый образ жизни" (Элyyр энхэ байдал).</w:t>
      </w:r>
    </w:p>
    <w:p>
      <w:pPr>
        <w:pStyle w:val="0"/>
        <w:spacing w:before="200" w:line-rule="auto"/>
        <w:ind w:firstLine="540"/>
        <w:jc w:val="both"/>
      </w:pPr>
      <w:r>
        <w:rPr>
          <w:sz w:val="20"/>
        </w:rPr>
        <w:t xml:space="preserve">30.6.4.1. Как появляются вредные привычки? (Архи тамхин юунhээ эхилдэг бэ?).</w:t>
      </w:r>
    </w:p>
    <w:p>
      <w:pPr>
        <w:pStyle w:val="0"/>
        <w:spacing w:before="200" w:line-rule="auto"/>
        <w:ind w:firstLine="540"/>
        <w:jc w:val="both"/>
      </w:pPr>
      <w:r>
        <w:rPr>
          <w:sz w:val="20"/>
        </w:rPr>
        <w:t xml:space="preserve">Вредные привычки. Здоровый образ жизни. Я и общество. Общество и семья.</w:t>
      </w:r>
    </w:p>
    <w:p>
      <w:pPr>
        <w:pStyle w:val="0"/>
        <w:spacing w:before="200" w:line-rule="auto"/>
        <w:ind w:firstLine="540"/>
        <w:jc w:val="both"/>
      </w:pPr>
      <w:r>
        <w:rPr>
          <w:sz w:val="20"/>
        </w:rPr>
        <w:t xml:space="preserve">30.6.4.2.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pPr>
        <w:pStyle w:val="0"/>
        <w:spacing w:before="200" w:line-rule="auto"/>
        <w:ind w:firstLine="540"/>
        <w:jc w:val="both"/>
      </w:pPr>
      <w:r>
        <w:rPr>
          <w:sz w:val="20"/>
        </w:rPr>
        <w:t xml:space="preserve">30.6.5. Тематический блок "Путешествие" (Аяншалга).</w:t>
      </w:r>
    </w:p>
    <w:p>
      <w:pPr>
        <w:pStyle w:val="0"/>
        <w:spacing w:before="200" w:line-rule="auto"/>
        <w:ind w:firstLine="540"/>
        <w:jc w:val="both"/>
      </w:pPr>
      <w:r>
        <w:rPr>
          <w:sz w:val="20"/>
        </w:rPr>
        <w:t xml:space="preserve">30.6.5.1. Сколько чудес света? (Дэлхэй дээрэ хэды yзэсхэлэн бииб?).</w:t>
      </w:r>
    </w:p>
    <w:p>
      <w:pPr>
        <w:pStyle w:val="0"/>
        <w:spacing w:before="200" w:line-rule="auto"/>
        <w:ind w:firstLine="540"/>
        <w:jc w:val="both"/>
      </w:pPr>
      <w:r>
        <w:rPr>
          <w:sz w:val="20"/>
        </w:rPr>
        <w:t xml:space="preserve">Чудеса света. Музеи мира. Цивилизации. Путешествие.</w:t>
      </w:r>
    </w:p>
    <w:p>
      <w:pPr>
        <w:pStyle w:val="0"/>
        <w:spacing w:before="200" w:line-rule="auto"/>
        <w:ind w:firstLine="540"/>
        <w:jc w:val="both"/>
      </w:pPr>
      <w:r>
        <w:rPr>
          <w:sz w:val="20"/>
        </w:rPr>
        <w:t xml:space="preserve">30.6.5.2.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pPr>
        <w:pStyle w:val="0"/>
        <w:spacing w:before="200" w:line-rule="auto"/>
        <w:ind w:firstLine="540"/>
        <w:jc w:val="both"/>
      </w:pPr>
      <w:r>
        <w:rPr>
          <w:sz w:val="20"/>
        </w:rPr>
        <w:t xml:space="preserve">30.6.6. Тематический блок "Моя семья, родословная" (Минии бyлэ, уг гарбал).</w:t>
      </w:r>
    </w:p>
    <w:p>
      <w:pPr>
        <w:pStyle w:val="0"/>
        <w:spacing w:before="200" w:line-rule="auto"/>
        <w:ind w:firstLine="540"/>
        <w:jc w:val="both"/>
      </w:pPr>
      <w:r>
        <w:rPr>
          <w:sz w:val="20"/>
        </w:rPr>
        <w:t xml:space="preserve">30.6.6.1. Кто я? (Би хэн гээшэбиб? Намайе хэн гэхэбта?).</w:t>
      </w:r>
    </w:p>
    <w:p>
      <w:pPr>
        <w:pStyle w:val="0"/>
        <w:spacing w:before="200" w:line-rule="auto"/>
        <w:ind w:firstLine="540"/>
        <w:jc w:val="both"/>
      </w:pPr>
      <w:r>
        <w:rPr>
          <w:sz w:val="20"/>
        </w:rPr>
        <w:t xml:space="preserve">Я и моя семья. Моя родословная. История бурят.</w:t>
      </w:r>
    </w:p>
    <w:p>
      <w:pPr>
        <w:pStyle w:val="0"/>
        <w:spacing w:before="200" w:line-rule="auto"/>
        <w:ind w:firstLine="540"/>
        <w:jc w:val="both"/>
      </w:pPr>
      <w:r>
        <w:rPr>
          <w:sz w:val="20"/>
        </w:rPr>
        <w:t xml:space="preserve">30.6.6.2.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pPr>
        <w:pStyle w:val="0"/>
        <w:spacing w:before="200" w:line-rule="auto"/>
        <w:ind w:firstLine="540"/>
        <w:jc w:val="both"/>
      </w:pPr>
      <w:r>
        <w:rPr>
          <w:sz w:val="20"/>
        </w:rPr>
        <w:t xml:space="preserve">30.6.7. Тематический блок "Культура, традиции" (Соел, еhо заншал).</w:t>
      </w:r>
    </w:p>
    <w:p>
      <w:pPr>
        <w:pStyle w:val="0"/>
        <w:spacing w:before="200" w:line-rule="auto"/>
        <w:ind w:firstLine="540"/>
        <w:jc w:val="both"/>
      </w:pPr>
      <w:r>
        <w:rPr>
          <w:sz w:val="20"/>
        </w:rPr>
        <w:t xml:space="preserve">30.6.7.1. Есть ли будущее у традиционной семьи? (Заншалта бyлын ерээдyй ямар бэ?).</w:t>
      </w:r>
    </w:p>
    <w:p>
      <w:pPr>
        <w:pStyle w:val="0"/>
        <w:spacing w:before="200" w:line-rule="auto"/>
        <w:ind w:firstLine="540"/>
        <w:jc w:val="both"/>
      </w:pPr>
      <w:r>
        <w:rPr>
          <w:sz w:val="20"/>
        </w:rPr>
        <w:t xml:space="preserve">Традиционная семья. Быт и семья. Современная семья. Взаимоотношения в семье.</w:t>
      </w:r>
    </w:p>
    <w:p>
      <w:pPr>
        <w:pStyle w:val="0"/>
        <w:spacing w:before="200" w:line-rule="auto"/>
        <w:ind w:firstLine="540"/>
        <w:jc w:val="both"/>
      </w:pPr>
      <w:r>
        <w:rPr>
          <w:sz w:val="20"/>
        </w:rPr>
        <w:t xml:space="preserve">30.6.7.2.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pPr>
        <w:pStyle w:val="0"/>
        <w:spacing w:before="200" w:line-rule="auto"/>
        <w:ind w:firstLine="540"/>
        <w:jc w:val="both"/>
      </w:pPr>
      <w:r>
        <w:rPr>
          <w:sz w:val="20"/>
        </w:rPr>
        <w:t xml:space="preserve">30.6.8. Тематический блок "Профессия" (Мэргэжэл).</w:t>
      </w:r>
    </w:p>
    <w:p>
      <w:pPr>
        <w:pStyle w:val="0"/>
        <w:spacing w:before="200" w:line-rule="auto"/>
        <w:ind w:firstLine="540"/>
        <w:jc w:val="both"/>
      </w:pPr>
      <w:r>
        <w:rPr>
          <w:sz w:val="20"/>
        </w:rPr>
        <w:t xml:space="preserve">30.6.8.1. С чего начинается карьера? (Мэргэжэлэй зам юунhээ эхитэйб?).</w:t>
      </w:r>
    </w:p>
    <w:p>
      <w:pPr>
        <w:pStyle w:val="0"/>
        <w:spacing w:before="200" w:line-rule="auto"/>
        <w:ind w:firstLine="540"/>
        <w:jc w:val="both"/>
      </w:pPr>
      <w:r>
        <w:rPr>
          <w:sz w:val="20"/>
        </w:rPr>
        <w:t xml:space="preserve">Моя будущая профессия. Выбор профессии. Карьера человека.</w:t>
      </w:r>
    </w:p>
    <w:p>
      <w:pPr>
        <w:pStyle w:val="0"/>
        <w:spacing w:before="200" w:line-rule="auto"/>
        <w:ind w:firstLine="540"/>
        <w:jc w:val="both"/>
      </w:pPr>
      <w:r>
        <w:rPr>
          <w:sz w:val="20"/>
        </w:rPr>
        <w:t xml:space="preserve">30.6.8.2.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pPr>
        <w:pStyle w:val="0"/>
        <w:spacing w:before="200" w:line-rule="auto"/>
        <w:ind w:firstLine="540"/>
        <w:jc w:val="both"/>
      </w:pPr>
      <w:r>
        <w:rPr>
          <w:sz w:val="20"/>
        </w:rPr>
        <w:t xml:space="preserve">30.6.9. Тематический блок "Одежда" (Хубсаhан).</w:t>
      </w:r>
    </w:p>
    <w:p>
      <w:pPr>
        <w:pStyle w:val="0"/>
        <w:spacing w:before="200" w:line-rule="auto"/>
        <w:ind w:firstLine="540"/>
        <w:jc w:val="both"/>
      </w:pPr>
      <w:r>
        <w:rPr>
          <w:sz w:val="20"/>
        </w:rPr>
        <w:t xml:space="preserve">30.6.9.1. Встречаем по одежке? (Хубсаhаарнь угтадаг гy?).</w:t>
      </w:r>
    </w:p>
    <w:p>
      <w:pPr>
        <w:pStyle w:val="0"/>
        <w:spacing w:before="200" w:line-rule="auto"/>
        <w:ind w:firstLine="540"/>
        <w:jc w:val="both"/>
      </w:pPr>
      <w:r>
        <w:rPr>
          <w:sz w:val="20"/>
        </w:rPr>
        <w:t xml:space="preserve">Общество и мода. Современная мода. Отношение к моде.</w:t>
      </w:r>
    </w:p>
    <w:p>
      <w:pPr>
        <w:pStyle w:val="0"/>
        <w:spacing w:before="200" w:line-rule="auto"/>
        <w:ind w:firstLine="540"/>
        <w:jc w:val="both"/>
      </w:pPr>
      <w:r>
        <w:rPr>
          <w:sz w:val="20"/>
        </w:rPr>
        <w:t xml:space="preserve">30.6.9.2.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pPr>
        <w:pStyle w:val="0"/>
        <w:ind w:firstLine="540"/>
        <w:jc w:val="both"/>
      </w:pPr>
      <w:r>
        <w:rPr>
          <w:sz w:val="20"/>
        </w:rPr>
      </w:r>
    </w:p>
    <w:p>
      <w:pPr>
        <w:pStyle w:val="2"/>
        <w:outlineLvl w:val="3"/>
        <w:ind w:firstLine="540"/>
        <w:jc w:val="both"/>
      </w:pPr>
      <w:r>
        <w:rPr>
          <w:sz w:val="20"/>
        </w:rPr>
        <w:t xml:space="preserve">30.7. Содержание обучения в 11 классе.</w:t>
      </w:r>
    </w:p>
    <w:p>
      <w:pPr>
        <w:pStyle w:val="0"/>
        <w:spacing w:before="200" w:line-rule="auto"/>
        <w:ind w:firstLine="540"/>
        <w:jc w:val="both"/>
      </w:pPr>
      <w:r>
        <w:rPr>
          <w:sz w:val="20"/>
        </w:rPr>
        <w:t xml:space="preserve">30.7.1. Тематический блок "Дружба" (Нyхэсэл).</w:t>
      </w:r>
    </w:p>
    <w:p>
      <w:pPr>
        <w:pStyle w:val="0"/>
        <w:spacing w:before="200" w:line-rule="auto"/>
        <w:ind w:firstLine="540"/>
        <w:jc w:val="both"/>
      </w:pPr>
      <w:r>
        <w:rPr>
          <w:sz w:val="20"/>
        </w:rPr>
        <w:t xml:space="preserve">30.7.1.1. Дружба народов - миф или реальность? (Арадуудай хани харилсаан гэжэ бии гу?).</w:t>
      </w:r>
    </w:p>
    <w:p>
      <w:pPr>
        <w:pStyle w:val="0"/>
        <w:spacing w:before="200" w:line-rule="auto"/>
        <w:ind w:firstLine="540"/>
        <w:jc w:val="both"/>
      </w:pPr>
      <w:r>
        <w:rPr>
          <w:sz w:val="20"/>
        </w:rPr>
        <w:t xml:space="preserve">Наша Родина. Монголоязычные народы. Монгольский мир. Дружба народов.</w:t>
      </w:r>
    </w:p>
    <w:p>
      <w:pPr>
        <w:pStyle w:val="0"/>
        <w:spacing w:before="200" w:line-rule="auto"/>
        <w:ind w:firstLine="540"/>
        <w:jc w:val="both"/>
      </w:pPr>
      <w:r>
        <w:rPr>
          <w:sz w:val="20"/>
        </w:rPr>
        <w:t xml:space="preserve">30.7.1.2. Языковой материал.</w:t>
      </w:r>
    </w:p>
    <w:p>
      <w:pPr>
        <w:pStyle w:val="0"/>
        <w:spacing w:before="200" w:line-rule="auto"/>
        <w:ind w:firstLine="540"/>
        <w:jc w:val="both"/>
      </w:pPr>
      <w:r>
        <w:rPr>
          <w:sz w:val="20"/>
        </w:rPr>
        <w:t xml:space="preserve">Правильное произношение слов. Лексический материал по теме. Активизация грамматического материала, изученного ранее.</w:t>
      </w:r>
    </w:p>
    <w:p>
      <w:pPr>
        <w:pStyle w:val="0"/>
        <w:spacing w:before="200" w:line-rule="auto"/>
        <w:ind w:firstLine="540"/>
        <w:jc w:val="both"/>
      </w:pPr>
      <w:r>
        <w:rPr>
          <w:position w:val="-9"/>
        </w:rPr>
        <w:drawing>
          <wp:inline distT="0" distB="0" distL="0" distR="0">
            <wp:extent cx="324866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3248660" cy="24447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2285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022850" cy="487680"/>
                    </a:xfrm>
                    <a:prstGeom prst="rect">
                      <a:avLst/>
                    </a:prstGeom>
                    <a:noFill/>
                    <a:ln>
                      <a:noFill/>
                    </a:ln>
                  </pic:spPr>
                </pic:pic>
              </a:graphicData>
            </a:graphic>
          </wp:inline>
        </w:drawing>
      </w:r>
    </w:p>
    <w:p>
      <w:pPr>
        <w:pStyle w:val="0"/>
        <w:spacing w:before="200" w:line-rule="auto"/>
        <w:ind w:firstLine="540"/>
        <w:jc w:val="both"/>
      </w:pPr>
      <w:r>
        <w:rPr>
          <w:sz w:val="20"/>
        </w:rPr>
        <w:t xml:space="preserve">Университет, система высшего образования. Лучшие зарубежные вузы.</w:t>
      </w:r>
    </w:p>
    <w:p>
      <w:pPr>
        <w:pStyle w:val="0"/>
        <w:spacing w:before="200" w:line-rule="auto"/>
        <w:ind w:firstLine="540"/>
        <w:jc w:val="both"/>
      </w:pPr>
      <w:r>
        <w:rPr>
          <w:sz w:val="20"/>
        </w:rPr>
        <w:t xml:space="preserve">30.7.2.2. Языковой материал.</w:t>
      </w:r>
    </w:p>
    <w:p>
      <w:pPr>
        <w:pStyle w:val="0"/>
        <w:spacing w:before="200" w:line-rule="auto"/>
        <w:ind w:firstLine="540"/>
        <w:jc w:val="both"/>
      </w:pPr>
      <w:r>
        <w:rPr>
          <w:sz w:val="20"/>
        </w:rPr>
        <w:t xml:space="preserve">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pPr>
        <w:pStyle w:val="0"/>
        <w:spacing w:before="200" w:line-rule="auto"/>
        <w:ind w:firstLine="540"/>
        <w:jc w:val="both"/>
      </w:pPr>
      <w:r>
        <w:rPr>
          <w:sz w:val="20"/>
        </w:rPr>
        <w:t xml:space="preserve">30.7.3. Тематический блок "Моя жизнь" (Моя жизнь).</w:t>
      </w:r>
    </w:p>
    <w:p>
      <w:pPr>
        <w:pStyle w:val="0"/>
        <w:spacing w:before="200" w:line-rule="auto"/>
        <w:ind w:firstLine="540"/>
        <w:jc w:val="both"/>
      </w:pPr>
      <w:r>
        <w:rPr>
          <w:sz w:val="20"/>
        </w:rPr>
        <w:t xml:space="preserve">30.7.3.1. Виртуальная жизнь - интересна или опасна? (Сахим юртэмсэ - hониншье, аймшагтайшье).</w:t>
      </w:r>
    </w:p>
    <w:p>
      <w:pPr>
        <w:pStyle w:val="0"/>
        <w:spacing w:before="200" w:line-rule="auto"/>
        <w:ind w:firstLine="540"/>
        <w:jc w:val="both"/>
      </w:pPr>
      <w:r>
        <w:rPr>
          <w:sz w:val="20"/>
        </w:rPr>
        <w:t xml:space="preserve">Интернет. Интернет и молодежь. Жизнь в интернете. Социальные сети, блоги.</w:t>
      </w:r>
    </w:p>
    <w:p>
      <w:pPr>
        <w:pStyle w:val="0"/>
        <w:spacing w:before="200" w:line-rule="auto"/>
        <w:ind w:firstLine="540"/>
        <w:jc w:val="both"/>
      </w:pPr>
      <w:r>
        <w:rPr>
          <w:sz w:val="20"/>
        </w:rPr>
        <w:t xml:space="preserve">30.7.3.2. Языковой материал.</w:t>
      </w:r>
    </w:p>
    <w:p>
      <w:pPr>
        <w:pStyle w:val="0"/>
        <w:spacing w:before="200" w:line-rule="auto"/>
        <w:ind w:firstLine="540"/>
        <w:jc w:val="both"/>
      </w:pPr>
      <w:r>
        <w:rPr>
          <w:sz w:val="20"/>
        </w:rPr>
        <w:t xml:space="preserve">Правильное произношение слов. Лексический материал по теме. Местоимения в бурятском языке.</w:t>
      </w:r>
    </w:p>
    <w:p>
      <w:pPr>
        <w:pStyle w:val="0"/>
        <w:spacing w:before="200" w:line-rule="auto"/>
        <w:ind w:firstLine="540"/>
        <w:jc w:val="both"/>
      </w:pPr>
      <w:r>
        <w:rPr>
          <w:sz w:val="20"/>
        </w:rPr>
        <w:t xml:space="preserve">30.7.4. Тематический блок "Здоровый образ жизни" (Элyyр энхэ байдал).</w:t>
      </w:r>
    </w:p>
    <w:p>
      <w:pPr>
        <w:pStyle w:val="0"/>
        <w:spacing w:before="200" w:line-rule="auto"/>
        <w:ind w:firstLine="540"/>
        <w:jc w:val="both"/>
      </w:pPr>
      <w:r>
        <w:rPr>
          <w:sz w:val="20"/>
        </w:rPr>
        <w:t xml:space="preserve">30.7.4.1. От кого нужно защищать окружающую среду? (Оршон тойронгой дайсан хэн бэ?).</w:t>
      </w:r>
    </w:p>
    <w:p>
      <w:pPr>
        <w:pStyle w:val="0"/>
        <w:spacing w:before="200" w:line-rule="auto"/>
        <w:ind w:firstLine="540"/>
        <w:jc w:val="both"/>
      </w:pPr>
      <w:r>
        <w:rPr>
          <w:sz w:val="20"/>
        </w:rPr>
        <w:t xml:space="preserve">Окружающая среда. Экология. Человек и природа.</w:t>
      </w:r>
    </w:p>
    <w:p>
      <w:pPr>
        <w:pStyle w:val="0"/>
        <w:spacing w:before="200" w:line-rule="auto"/>
        <w:ind w:firstLine="540"/>
        <w:jc w:val="both"/>
      </w:pPr>
      <w:r>
        <w:rPr>
          <w:sz w:val="20"/>
        </w:rPr>
        <w:t xml:space="preserve">30.7.4.2.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pPr>
        <w:pStyle w:val="0"/>
        <w:spacing w:before="200" w:line-rule="auto"/>
        <w:ind w:firstLine="540"/>
        <w:jc w:val="both"/>
      </w:pPr>
      <w:r>
        <w:rPr>
          <w:sz w:val="20"/>
        </w:rPr>
        <w:t xml:space="preserve">30.7.5. Тематический блок "Путешествие" (Аяншалга).</w:t>
      </w:r>
    </w:p>
    <w:p>
      <w:pPr>
        <w:pStyle w:val="0"/>
        <w:spacing w:before="200" w:line-rule="auto"/>
        <w:ind w:firstLine="540"/>
        <w:jc w:val="both"/>
      </w:pPr>
      <w:r>
        <w:rPr>
          <w:sz w:val="20"/>
        </w:rPr>
        <w:t xml:space="preserve">30.7.5.1. Хорошо ли там, где нас нет? (Хари газарай хабарынь дулаан гy?).</w:t>
      </w:r>
    </w:p>
    <w:p>
      <w:pPr>
        <w:pStyle w:val="0"/>
        <w:spacing w:before="200" w:line-rule="auto"/>
        <w:ind w:firstLine="540"/>
        <w:jc w:val="both"/>
      </w:pPr>
      <w:r>
        <w:rPr>
          <w:sz w:val="20"/>
        </w:rPr>
        <w:t xml:space="preserve">Информация о стране. Жизнь в других странах. Обычаи и традиции народов.</w:t>
      </w:r>
    </w:p>
    <w:p>
      <w:pPr>
        <w:pStyle w:val="0"/>
        <w:spacing w:before="200" w:line-rule="auto"/>
        <w:ind w:firstLine="540"/>
        <w:jc w:val="both"/>
      </w:pPr>
      <w:r>
        <w:rPr>
          <w:sz w:val="20"/>
        </w:rPr>
        <w:t xml:space="preserve">30.7.5.2.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pPr>
        <w:pStyle w:val="0"/>
        <w:spacing w:before="200" w:line-rule="auto"/>
        <w:ind w:firstLine="540"/>
        <w:jc w:val="both"/>
      </w:pPr>
      <w:r>
        <w:rPr>
          <w:sz w:val="20"/>
        </w:rPr>
        <w:t xml:space="preserve">30.7.6. Тематический блок "Моя семья, родословная" (Минии бyлэ, уг гарбал).</w:t>
      </w:r>
    </w:p>
    <w:p>
      <w:pPr>
        <w:pStyle w:val="0"/>
        <w:spacing w:before="200" w:line-rule="auto"/>
        <w:ind w:firstLine="540"/>
        <w:jc w:val="both"/>
      </w:pPr>
      <w:r>
        <w:rPr>
          <w:sz w:val="20"/>
        </w:rPr>
        <w:t xml:space="preserve">30.7.6.1. Почему исчезают народы? (Арадууд яахадаа хосордог бэ?).</w:t>
      </w:r>
    </w:p>
    <w:p>
      <w:pPr>
        <w:pStyle w:val="0"/>
        <w:spacing w:before="200" w:line-rule="auto"/>
        <w:ind w:firstLine="540"/>
        <w:jc w:val="both"/>
      </w:pPr>
      <w:r>
        <w:rPr>
          <w:sz w:val="20"/>
        </w:rPr>
        <w:t xml:space="preserve">История монгольских народов. Мировые цивилизации. Наречия в бурятском языке.</w:t>
      </w:r>
    </w:p>
    <w:p>
      <w:pPr>
        <w:pStyle w:val="0"/>
        <w:spacing w:before="200" w:line-rule="auto"/>
        <w:ind w:firstLine="540"/>
        <w:jc w:val="both"/>
      </w:pPr>
      <w:r>
        <w:rPr>
          <w:sz w:val="20"/>
        </w:rPr>
        <w:t xml:space="preserve">30.7.6.2.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pPr>
        <w:pStyle w:val="0"/>
        <w:spacing w:before="200" w:line-rule="auto"/>
        <w:ind w:firstLine="540"/>
        <w:jc w:val="both"/>
      </w:pPr>
      <w:r>
        <w:rPr>
          <w:sz w:val="20"/>
        </w:rPr>
        <w:t xml:space="preserve">30.7.7. Тематический блок "Культура, традиции" (Соел, еhо заншал).</w:t>
      </w:r>
    </w:p>
    <w:p>
      <w:pPr>
        <w:pStyle w:val="0"/>
        <w:spacing w:before="200" w:line-rule="auto"/>
        <w:ind w:firstLine="540"/>
        <w:jc w:val="both"/>
      </w:pPr>
      <w:r>
        <w:rPr>
          <w:position w:val="-10"/>
        </w:rPr>
        <w:drawing>
          <wp:inline distT="0" distB="0" distL="0" distR="0">
            <wp:extent cx="43160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4316095" cy="261620"/>
                    </a:xfrm>
                    <a:prstGeom prst="rect">
                      <a:avLst/>
                    </a:prstGeom>
                    <a:noFill/>
                    <a:ln>
                      <a:noFill/>
                    </a:ln>
                  </pic:spPr>
                </pic:pic>
              </a:graphicData>
            </a:graphic>
          </wp:inline>
        </w:drawing>
      </w:r>
    </w:p>
    <w:p>
      <w:pPr>
        <w:pStyle w:val="0"/>
        <w:spacing w:before="200" w:line-rule="auto"/>
        <w:ind w:firstLine="540"/>
        <w:jc w:val="both"/>
      </w:pPr>
      <w:r>
        <w:rPr>
          <w:sz w:val="20"/>
        </w:rPr>
        <w:t xml:space="preserve">Современная молодежь. "Отцы и деды". Мой современник.</w:t>
      </w:r>
    </w:p>
    <w:p>
      <w:pPr>
        <w:pStyle w:val="0"/>
        <w:spacing w:before="200" w:line-rule="auto"/>
        <w:ind w:firstLine="540"/>
        <w:jc w:val="both"/>
      </w:pPr>
      <w:r>
        <w:rPr>
          <w:sz w:val="20"/>
        </w:rPr>
        <w:t xml:space="preserve">30.7.7.2.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pPr>
        <w:pStyle w:val="0"/>
        <w:spacing w:before="200" w:line-rule="auto"/>
        <w:ind w:firstLine="540"/>
        <w:jc w:val="both"/>
      </w:pPr>
      <w:r>
        <w:rPr>
          <w:sz w:val="20"/>
        </w:rPr>
        <w:t xml:space="preserve">30.7.8. Тематический блок "Профессия" (Мэргэжэл).</w:t>
      </w:r>
    </w:p>
    <w:p>
      <w:pPr>
        <w:pStyle w:val="0"/>
        <w:spacing w:before="200" w:line-rule="auto"/>
        <w:ind w:firstLine="540"/>
        <w:jc w:val="both"/>
      </w:pPr>
      <w:r>
        <w:rPr>
          <w:sz w:val="20"/>
        </w:rPr>
        <w:t xml:space="preserve">30.7.8.1. Профессия: модная или нужная? (Дуратай мэргэжэлээ яажа олохоб?).</w:t>
      </w:r>
    </w:p>
    <w:p>
      <w:pPr>
        <w:pStyle w:val="0"/>
        <w:spacing w:before="200" w:line-rule="auto"/>
        <w:ind w:firstLine="540"/>
        <w:jc w:val="both"/>
      </w:pPr>
      <w:r>
        <w:rPr>
          <w:sz w:val="20"/>
        </w:rPr>
        <w:t xml:space="preserve">Важность выбора профессии. Современные профессии. Профессии будущего.</w:t>
      </w:r>
    </w:p>
    <w:p>
      <w:pPr>
        <w:pStyle w:val="0"/>
        <w:spacing w:before="200" w:line-rule="auto"/>
        <w:ind w:firstLine="540"/>
        <w:jc w:val="both"/>
      </w:pPr>
      <w:r>
        <w:rPr>
          <w:sz w:val="20"/>
        </w:rPr>
        <w:t xml:space="preserve">30.7.8.2.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pPr>
        <w:pStyle w:val="0"/>
        <w:spacing w:before="200" w:line-rule="auto"/>
        <w:ind w:firstLine="540"/>
        <w:jc w:val="both"/>
      </w:pPr>
      <w:r>
        <w:rPr>
          <w:sz w:val="20"/>
        </w:rPr>
        <w:t xml:space="preserve">30.7.9. Тематический блок "Одежда" (Хубсаhан).</w:t>
      </w:r>
    </w:p>
    <w:p>
      <w:pPr>
        <w:pStyle w:val="0"/>
        <w:spacing w:before="200" w:line-rule="auto"/>
        <w:ind w:firstLine="540"/>
        <w:jc w:val="both"/>
      </w:pPr>
      <w:r>
        <w:rPr>
          <w:sz w:val="20"/>
        </w:rPr>
        <w:t xml:space="preserve">30.7.9.1. Кто диктует моду? (Мода хэнhээ эхилдэг бэ?).</w:t>
      </w:r>
    </w:p>
    <w:p>
      <w:pPr>
        <w:pStyle w:val="0"/>
        <w:spacing w:before="200" w:line-rule="auto"/>
        <w:ind w:firstLine="540"/>
        <w:jc w:val="both"/>
      </w:pPr>
      <w:r>
        <w:rPr>
          <w:sz w:val="20"/>
        </w:rPr>
        <w:t xml:space="preserve">Мода и молодежь. Национальные тренды одежды. Традиционная одежда в современном мире.</w:t>
      </w:r>
    </w:p>
    <w:p>
      <w:pPr>
        <w:pStyle w:val="0"/>
        <w:spacing w:before="200" w:line-rule="auto"/>
        <w:ind w:firstLine="540"/>
        <w:jc w:val="both"/>
      </w:pPr>
      <w:r>
        <w:rPr>
          <w:sz w:val="20"/>
        </w:rPr>
        <w:t xml:space="preserve">30.7.9.2. Языковой материал.</w:t>
      </w:r>
    </w:p>
    <w:p>
      <w:pPr>
        <w:pStyle w:val="0"/>
        <w:spacing w:before="200" w:line-rule="auto"/>
        <w:ind w:firstLine="540"/>
        <w:jc w:val="both"/>
      </w:pPr>
      <w:r>
        <w:rPr>
          <w:sz w:val="20"/>
        </w:rPr>
        <w:t xml:space="preserve">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pPr>
        <w:pStyle w:val="0"/>
        <w:ind w:firstLine="540"/>
        <w:jc w:val="both"/>
      </w:pPr>
      <w:r>
        <w:rPr>
          <w:sz w:val="20"/>
        </w:rPr>
      </w:r>
    </w:p>
    <w:p>
      <w:pPr>
        <w:pStyle w:val="2"/>
        <w:outlineLvl w:val="3"/>
        <w:ind w:firstLine="540"/>
        <w:jc w:val="both"/>
      </w:pPr>
      <w:r>
        <w:rPr>
          <w:sz w:val="20"/>
        </w:rPr>
        <w:t xml:space="preserve">30.8. Планируемые результаты освоения программы по государственному (бурятскому) языку на уровне среднего общего образования.</w:t>
      </w:r>
    </w:p>
    <w:p>
      <w:pPr>
        <w:pStyle w:val="0"/>
        <w:spacing w:before="200" w:line-rule="auto"/>
        <w:ind w:firstLine="540"/>
        <w:jc w:val="both"/>
      </w:pPr>
      <w:r>
        <w:rPr>
          <w:sz w:val="20"/>
        </w:rPr>
        <w:t xml:space="preserve">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pPr>
        <w:pStyle w:val="0"/>
        <w:spacing w:before="200" w:line-rule="auto"/>
        <w:ind w:firstLine="540"/>
        <w:jc w:val="both"/>
      </w:pPr>
      <w:r>
        <w:rPr>
          <w:sz w:val="20"/>
        </w:rPr>
        <w:t xml:space="preserve">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30.8.4. Предметные результаты изучения государственного (бурятского) языка.</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pPr>
        <w:pStyle w:val="0"/>
        <w:spacing w:before="200" w:line-rule="auto"/>
        <w:ind w:firstLine="540"/>
        <w:jc w:val="both"/>
      </w:pPr>
      <w:r>
        <w:rPr>
          <w:sz w:val="20"/>
        </w:rPr>
        <w:t xml:space="preserve">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pPr>
        <w:pStyle w:val="0"/>
        <w:spacing w:before="200" w:line-rule="auto"/>
        <w:ind w:firstLine="540"/>
        <w:jc w:val="both"/>
      </w:pPr>
      <w:r>
        <w:rPr>
          <w:sz w:val="20"/>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pPr>
        <w:pStyle w:val="0"/>
        <w:spacing w:before="200" w:line-rule="auto"/>
        <w:ind w:firstLine="540"/>
        <w:jc w:val="both"/>
      </w:pPr>
      <w:r>
        <w:rPr>
          <w:sz w:val="20"/>
        </w:rPr>
        <w:t xml:space="preserve">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pPr>
        <w:pStyle w:val="0"/>
        <w:spacing w:before="200" w:line-rule="auto"/>
        <w:ind w:firstLine="540"/>
        <w:jc w:val="both"/>
      </w:pPr>
      <w:r>
        <w:rPr>
          <w:sz w:val="20"/>
        </w:rPr>
        <w:t xml:space="preserve">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pPr>
        <w:pStyle w:val="0"/>
        <w:spacing w:before="200" w:line-rule="auto"/>
        <w:ind w:firstLine="540"/>
        <w:jc w:val="both"/>
      </w:pPr>
      <w:r>
        <w:rPr>
          <w:sz w:val="20"/>
        </w:rPr>
        <w:t xml:space="preserve">30.8.5. Предметные результаты изучения государственного (бурятского) языка.</w:t>
      </w:r>
    </w:p>
    <w:p>
      <w:pPr>
        <w:pStyle w:val="0"/>
        <w:spacing w:before="200" w:line-rule="auto"/>
        <w:ind w:firstLine="540"/>
        <w:jc w:val="both"/>
      </w:pPr>
      <w:r>
        <w:rPr>
          <w:sz w:val="20"/>
        </w:rPr>
        <w:t xml:space="preserve">К концу 11 класса обучающийся научится:</w:t>
      </w:r>
    </w:p>
    <w:p>
      <w:pPr>
        <w:pStyle w:val="0"/>
        <w:spacing w:before="200" w:line-rule="auto"/>
        <w:ind w:firstLine="540"/>
        <w:jc w:val="both"/>
      </w:pPr>
      <w:r>
        <w:rPr>
          <w:sz w:val="20"/>
        </w:rPr>
        <w:t xml:space="preserve">вести диалог - обмен мнениями, комбинированный диалог, выражать свою точку зрения и обосновывать ее, давать оценку услышанному;</w:t>
      </w:r>
    </w:p>
    <w:p>
      <w:pPr>
        <w:pStyle w:val="0"/>
        <w:spacing w:before="200" w:line-rule="auto"/>
        <w:ind w:firstLine="540"/>
        <w:jc w:val="both"/>
      </w:pPr>
      <w:r>
        <w:rPr>
          <w:sz w:val="20"/>
        </w:rPr>
        <w:t xml:space="preserve">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pPr>
        <w:pStyle w:val="0"/>
        <w:spacing w:before="200" w:line-rule="auto"/>
        <w:ind w:firstLine="540"/>
        <w:jc w:val="both"/>
      </w:pPr>
      <w:r>
        <w:rPr>
          <w:sz w:val="20"/>
        </w:rPr>
        <w:t xml:space="preserve">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pPr>
        <w:pStyle w:val="0"/>
        <w:spacing w:before="200" w:line-rule="auto"/>
        <w:ind w:firstLine="540"/>
        <w:jc w:val="both"/>
      </w:pPr>
      <w:r>
        <w:rPr>
          <w:sz w:val="20"/>
        </w:rPr>
        <w:t xml:space="preserve">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pPr>
        <w:pStyle w:val="0"/>
        <w:spacing w:before="200" w:line-rule="auto"/>
        <w:ind w:firstLine="540"/>
        <w:jc w:val="both"/>
      </w:pPr>
      <w:r>
        <w:rPr>
          <w:sz w:val="20"/>
        </w:rPr>
        <w:t xml:space="preserve">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pPr>
        <w:pStyle w:val="0"/>
        <w:spacing w:before="200" w:line-rule="auto"/>
        <w:ind w:firstLine="540"/>
        <w:jc w:val="both"/>
      </w:pPr>
      <w:r>
        <w:rPr>
          <w:sz w:val="20"/>
        </w:rPr>
        <w:t xml:space="preserve">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pPr>
        <w:pStyle w:val="0"/>
        <w:spacing w:before="200" w:line-rule="auto"/>
        <w:ind w:firstLine="540"/>
        <w:jc w:val="both"/>
      </w:pPr>
      <w:r>
        <w:rPr>
          <w:sz w:val="20"/>
        </w:rPr>
        <w:t xml:space="preserve">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pPr>
        <w:pStyle w:val="0"/>
        <w:spacing w:before="200" w:line-rule="auto"/>
        <w:ind w:firstLine="540"/>
        <w:jc w:val="both"/>
      </w:pPr>
      <w:r>
        <w:rPr>
          <w:sz w:val="20"/>
        </w:rPr>
        <w:t xml:space="preserve">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pPr>
        <w:pStyle w:val="0"/>
        <w:spacing w:before="200" w:line-rule="auto"/>
        <w:ind w:firstLine="540"/>
        <w:jc w:val="both"/>
      </w:pPr>
      <w:r>
        <w:rPr>
          <w:sz w:val="20"/>
        </w:rPr>
        <w:t xml:space="preserve">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pPr>
        <w:pStyle w:val="0"/>
        <w:ind w:firstLine="540"/>
        <w:jc w:val="both"/>
      </w:pPr>
      <w:r>
        <w:rPr>
          <w:sz w:val="20"/>
        </w:rPr>
      </w:r>
    </w:p>
    <w:p>
      <w:pPr>
        <w:pStyle w:val="2"/>
        <w:outlineLvl w:val="2"/>
        <w:ind w:firstLine="540"/>
        <w:jc w:val="both"/>
      </w:pPr>
      <w:r>
        <w:rPr>
          <w:sz w:val="20"/>
        </w:rPr>
        <w:t xml:space="preserve">31. Федеральная рабочая программа по учебному предмету "Родной (вепсский) язык" (базовый уровень).</w:t>
      </w:r>
    </w:p>
    <w:p>
      <w:pPr>
        <w:pStyle w:val="0"/>
        <w:spacing w:before="200" w:line-rule="auto"/>
        <w:ind w:firstLine="540"/>
        <w:jc w:val="both"/>
      </w:pPr>
      <w:r>
        <w:rPr>
          <w:sz w:val="20"/>
        </w:rPr>
        <w:t xml:space="preserve">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pPr>
        <w:pStyle w:val="0"/>
        <w:spacing w:before="200" w:line-rule="auto"/>
        <w:ind w:firstLine="540"/>
        <w:jc w:val="both"/>
      </w:pPr>
      <w:r>
        <w:rPr>
          <w:sz w:val="20"/>
        </w:rPr>
        <w:t xml:space="preserve">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31.5. Пояснительная записка.</w:t>
      </w:r>
    </w:p>
    <w:p>
      <w:pPr>
        <w:pStyle w:val="0"/>
        <w:spacing w:before="200" w:line-rule="auto"/>
        <w:ind w:firstLine="540"/>
        <w:jc w:val="both"/>
      </w:pPr>
      <w:r>
        <w:rPr>
          <w:sz w:val="20"/>
        </w:rPr>
        <w:t xml:space="preserve">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pPr>
        <w:pStyle w:val="0"/>
        <w:spacing w:before="200" w:line-rule="auto"/>
        <w:ind w:firstLine="540"/>
        <w:jc w:val="both"/>
      </w:pPr>
      <w:r>
        <w:rPr>
          <w:sz w:val="20"/>
        </w:rPr>
        <w:t xml:space="preserve">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pPr>
        <w:pStyle w:val="0"/>
        <w:spacing w:before="200" w:line-rule="auto"/>
        <w:ind w:firstLine="540"/>
        <w:jc w:val="both"/>
      </w:pPr>
      <w:r>
        <w:rPr>
          <w:sz w:val="20"/>
        </w:rP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31.6. Содержание обучения в 10 классе.</w:t>
      </w:r>
    </w:p>
    <w:p>
      <w:pPr>
        <w:pStyle w:val="0"/>
        <w:spacing w:before="200" w:line-rule="auto"/>
        <w:ind w:firstLine="540"/>
        <w:jc w:val="both"/>
      </w:pPr>
      <w:r>
        <w:rPr>
          <w:sz w:val="20"/>
        </w:rPr>
        <w:t xml:space="preserve">31.6.1.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31.6.2.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31.6.3.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(вепсского) языка:</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(vest'sanundad), вопросительных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побудительных (kirgundsanundad);</w:t>
      </w:r>
    </w:p>
    <w:p>
      <w:pPr>
        <w:pStyle w:val="0"/>
        <w:spacing w:before="200" w:line-rule="auto"/>
        <w:ind w:firstLine="540"/>
        <w:jc w:val="both"/>
      </w:pPr>
      <w:r>
        <w:rPr>
          <w:sz w:val="20"/>
        </w:rPr>
        <w:t xml:space="preserve">распознавание и употребление в речи простых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сложных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предложения;</w:t>
      </w:r>
    </w:p>
    <w:p>
      <w:pPr>
        <w:pStyle w:val="0"/>
        <w:spacing w:before="200" w:line-rule="auto"/>
        <w:ind w:firstLine="540"/>
        <w:jc w:val="both"/>
      </w:pPr>
      <w:r>
        <w:rPr>
          <w:sz w:val="20"/>
        </w:rPr>
        <w:t xml:space="preserve">распознавание и употребление в речи распространенных (kazvatadud sanundad) и нераспространенных (alanduzsanundad) простых предложений;</w:t>
      </w:r>
    </w:p>
    <w:p>
      <w:pPr>
        <w:pStyle w:val="0"/>
        <w:spacing w:before="200" w:line-rule="auto"/>
        <w:ind w:firstLine="540"/>
        <w:jc w:val="both"/>
      </w:pPr>
      <w:r>
        <w:rPr>
          <w:sz w:val="20"/>
        </w:rPr>
        <w:t xml:space="preserve">распознавание и употребление в речи двусоставных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односоставных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простых предложений;</w:t>
      </w:r>
    </w:p>
    <w:p>
      <w:pPr>
        <w:pStyle w:val="0"/>
        <w:spacing w:before="200" w:line-rule="auto"/>
        <w:ind w:firstLine="540"/>
        <w:jc w:val="both"/>
      </w:pPr>
      <w:r>
        <w:rPr>
          <w:sz w:val="20"/>
        </w:rPr>
        <w:t xml:space="preserve">использование в речи прямого порядка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инверсии (inversii) при построении простого предложения;</w:t>
      </w:r>
    </w:p>
    <w:p>
      <w:pPr>
        <w:pStyle w:val="0"/>
        <w:spacing w:before="200" w:line-rule="auto"/>
        <w:ind w:firstLine="540"/>
        <w:jc w:val="both"/>
      </w:pPr>
      <w:r>
        <w:rPr>
          <w:sz w:val="20"/>
        </w:rPr>
        <w:t xml:space="preserve">распознавание и употребление в речи различных вводных слов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сложносочиненных (rindatuzsanundad) и сложноподчиненных предложений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бессоюзных предложений (sidesanoitomad sanundad);</w:t>
      </w:r>
    </w:p>
    <w:p>
      <w:pPr>
        <w:pStyle w:val="0"/>
        <w:spacing w:before="200" w:line-rule="auto"/>
        <w:ind w:firstLine="540"/>
        <w:jc w:val="both"/>
      </w:pPr>
      <w:r>
        <w:rPr>
          <w:sz w:val="20"/>
        </w:rPr>
        <w:t xml:space="preserve">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pPr>
        <w:pStyle w:val="0"/>
        <w:spacing w:before="200" w:line-rule="auto"/>
        <w:ind w:firstLine="540"/>
        <w:jc w:val="both"/>
      </w:pPr>
      <w:r>
        <w:rPr>
          <w:sz w:val="20"/>
        </w:rPr>
        <w:t xml:space="preserve">распознавание и употребление в речи форм I инфинитива глаголов вепсского языка (I infinitiv);</w:t>
      </w:r>
    </w:p>
    <w:p>
      <w:pPr>
        <w:pStyle w:val="0"/>
        <w:spacing w:before="200" w:line-rule="auto"/>
        <w:ind w:firstLine="540"/>
        <w:jc w:val="both"/>
      </w:pPr>
      <w:r>
        <w:rPr>
          <w:sz w:val="20"/>
        </w:rPr>
        <w:t xml:space="preserve">распознавание и употребление в речи форм инессива и инструктива II инфинитива глаголов вепсского языка (II infinitiv inessivform, instruktivform);</w:t>
      </w:r>
    </w:p>
    <w:p>
      <w:pPr>
        <w:pStyle w:val="0"/>
        <w:spacing w:before="200" w:line-rule="auto"/>
        <w:ind w:firstLine="540"/>
        <w:jc w:val="both"/>
      </w:pPr>
      <w:r>
        <w:rPr>
          <w:sz w:val="20"/>
        </w:rPr>
        <w:t xml:space="preserve">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pPr>
        <w:pStyle w:val="0"/>
        <w:spacing w:before="200" w:line-rule="auto"/>
        <w:ind w:firstLine="540"/>
        <w:jc w:val="both"/>
      </w:pPr>
      <w:r>
        <w:rPr>
          <w:sz w:val="20"/>
        </w:rPr>
        <w:t xml:space="preserve">распознавание и употребление в речи форм I причастия актива и пассива (aktivan da passivan I particip);</w:t>
      </w:r>
    </w:p>
    <w:p>
      <w:pPr>
        <w:pStyle w:val="0"/>
        <w:spacing w:before="200" w:line-rule="auto"/>
        <w:ind w:firstLine="540"/>
        <w:jc w:val="both"/>
      </w:pPr>
      <w:r>
        <w:rPr>
          <w:sz w:val="20"/>
        </w:rPr>
        <w:t xml:space="preserve">распознавание и употребление в речи форм II причастия актива и пассива (aktivan da passivan II particip);</w:t>
      </w:r>
    </w:p>
    <w:p>
      <w:pPr>
        <w:pStyle w:val="0"/>
        <w:spacing w:before="200" w:line-rule="auto"/>
        <w:ind w:firstLine="540"/>
        <w:jc w:val="both"/>
      </w:pPr>
      <w:r>
        <w:rPr>
          <w:sz w:val="20"/>
        </w:rPr>
        <w:t xml:space="preserve">распознавание и употребление в речи степеней сравнения наречий (adverban rindatuzkategorijad: komparativform, superlativform);</w:t>
      </w:r>
    </w:p>
    <w:p>
      <w:pPr>
        <w:pStyle w:val="0"/>
        <w:spacing w:before="200" w:line-rule="auto"/>
        <w:ind w:firstLine="540"/>
        <w:jc w:val="both"/>
      </w:pPr>
      <w:r>
        <w:rPr>
          <w:sz w:val="20"/>
        </w:rPr>
        <w:t xml:space="preserve">распознавание и употребление в речи различных предлогов (ezisanad) и послелогов (tagasanad);</w:t>
      </w:r>
    </w:p>
    <w:p>
      <w:pPr>
        <w:pStyle w:val="0"/>
        <w:spacing w:before="200" w:line-rule="auto"/>
        <w:ind w:firstLine="540"/>
        <w:jc w:val="both"/>
      </w:pPr>
      <w:r>
        <w:rPr>
          <w:sz w:val="20"/>
        </w:rPr>
        <w:t xml:space="preserve">распознавание и употребление в речи различных сочинительных и подчинительных союзов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(interjektad);</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w:t>
      </w:r>
    </w:p>
    <w:p>
      <w:pPr>
        <w:pStyle w:val="0"/>
        <w:spacing w:before="200" w:line-rule="auto"/>
        <w:ind w:firstLine="540"/>
        <w:jc w:val="both"/>
      </w:pPr>
      <w:r>
        <w:rPr>
          <w:sz w:val="20"/>
        </w:rPr>
        <w:t xml:space="preserve">распознавание и употребление в речи форм абессива III инфинитива глаголов;</w:t>
      </w:r>
    </w:p>
    <w:p>
      <w:pPr>
        <w:pStyle w:val="0"/>
        <w:spacing w:before="200" w:line-rule="auto"/>
        <w:ind w:firstLine="540"/>
        <w:jc w:val="both"/>
      </w:pPr>
      <w:r>
        <w:rPr>
          <w:sz w:val="20"/>
        </w:rPr>
        <w:t xml:space="preserve">распознавание и употребление в речи форм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31.6.4.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31.6.5.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31.7. Содержание обучения в 11 классе.</w:t>
      </w:r>
    </w:p>
    <w:p>
      <w:pPr>
        <w:pStyle w:val="0"/>
        <w:spacing w:before="200" w:line-rule="auto"/>
        <w:ind w:firstLine="540"/>
        <w:jc w:val="both"/>
      </w:pPr>
      <w:r>
        <w:rPr>
          <w:sz w:val="20"/>
        </w:rPr>
        <w:t xml:space="preserve">31.7.1.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31.7.2.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31.7.3.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(вепсского) языка:</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(vest'sanundad), вопросительных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побудительных (kirgundsanundad);</w:t>
      </w:r>
    </w:p>
    <w:p>
      <w:pPr>
        <w:pStyle w:val="0"/>
        <w:spacing w:before="200" w:line-rule="auto"/>
        <w:ind w:firstLine="540"/>
        <w:jc w:val="both"/>
      </w:pPr>
      <w:r>
        <w:rPr>
          <w:sz w:val="20"/>
        </w:rPr>
        <w:t xml:space="preserve">распознавание и употребление в речи простых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сложных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предложений;</w:t>
      </w:r>
    </w:p>
    <w:p>
      <w:pPr>
        <w:pStyle w:val="0"/>
        <w:spacing w:before="200" w:line-rule="auto"/>
        <w:ind w:firstLine="540"/>
        <w:jc w:val="both"/>
      </w:pPr>
      <w:r>
        <w:rPr>
          <w:sz w:val="20"/>
        </w:rPr>
        <w:t xml:space="preserve">распознавание и употребление в речи распространенных (kazvatadud sanundad) и нераспространенных (alanduzsanundad) простых предложений;</w:t>
      </w:r>
    </w:p>
    <w:p>
      <w:pPr>
        <w:pStyle w:val="0"/>
        <w:spacing w:before="200" w:line-rule="auto"/>
        <w:ind w:firstLine="540"/>
        <w:jc w:val="both"/>
      </w:pPr>
      <w:r>
        <w:rPr>
          <w:sz w:val="20"/>
        </w:rPr>
        <w:t xml:space="preserve">распознавание и употребление в речи двусоставных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односоставных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простых предложений;</w:t>
      </w:r>
    </w:p>
    <w:p>
      <w:pPr>
        <w:pStyle w:val="0"/>
        <w:spacing w:before="200" w:line-rule="auto"/>
        <w:ind w:firstLine="540"/>
        <w:jc w:val="both"/>
      </w:pPr>
      <w:r>
        <w:rPr>
          <w:sz w:val="20"/>
        </w:rPr>
        <w:t xml:space="preserve">использование в речи прямого порядка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инверсии (inversii) при построении простого предложения;</w:t>
      </w:r>
    </w:p>
    <w:p>
      <w:pPr>
        <w:pStyle w:val="0"/>
        <w:spacing w:before="200" w:line-rule="auto"/>
        <w:ind w:firstLine="540"/>
        <w:jc w:val="both"/>
      </w:pPr>
      <w:r>
        <w:rPr>
          <w:sz w:val="20"/>
        </w:rPr>
        <w:t xml:space="preserve">распознавание и употребление в речи различных вводных слов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сложносочиненных (rindatuzsanundad) и сложноподчиненных предложений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бессоюзных предложений (sidesanoitomad sanundad);</w:t>
      </w:r>
    </w:p>
    <w:p>
      <w:pPr>
        <w:pStyle w:val="0"/>
        <w:spacing w:before="200" w:line-rule="auto"/>
        <w:ind w:firstLine="540"/>
        <w:jc w:val="both"/>
      </w:pPr>
      <w:r>
        <w:rPr>
          <w:sz w:val="20"/>
        </w:rPr>
        <w:t xml:space="preserve">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pPr>
        <w:pStyle w:val="0"/>
        <w:spacing w:before="200" w:line-rule="auto"/>
        <w:ind w:firstLine="540"/>
        <w:jc w:val="both"/>
      </w:pPr>
      <w:r>
        <w:rPr>
          <w:sz w:val="20"/>
        </w:rPr>
        <w:t xml:space="preserve">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pPr>
        <w:pStyle w:val="0"/>
        <w:spacing w:before="200" w:line-rule="auto"/>
        <w:ind w:firstLine="540"/>
        <w:jc w:val="both"/>
      </w:pPr>
      <w:r>
        <w:rPr>
          <w:sz w:val="20"/>
        </w:rPr>
        <w:t xml:space="preserve">распознавание и употребление в речи форм I инфинитива глаголов вепсского языка (I infinitiv);</w:t>
      </w:r>
    </w:p>
    <w:p>
      <w:pPr>
        <w:pStyle w:val="0"/>
        <w:spacing w:before="200" w:line-rule="auto"/>
        <w:ind w:firstLine="540"/>
        <w:jc w:val="both"/>
      </w:pPr>
      <w:r>
        <w:rPr>
          <w:sz w:val="20"/>
        </w:rPr>
        <w:t xml:space="preserve">распознавание и употребление в речи форм инессива и инструктива II инфинитива глаголов вепсского языка (II infinitiv inessivform, instruktivform);</w:t>
      </w:r>
    </w:p>
    <w:p>
      <w:pPr>
        <w:pStyle w:val="0"/>
        <w:spacing w:before="200" w:line-rule="auto"/>
        <w:ind w:firstLine="540"/>
        <w:jc w:val="both"/>
      </w:pPr>
      <w:r>
        <w:rPr>
          <w:sz w:val="20"/>
        </w:rPr>
        <w:t xml:space="preserve">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pPr>
        <w:pStyle w:val="0"/>
        <w:spacing w:before="200" w:line-rule="auto"/>
        <w:ind w:firstLine="540"/>
        <w:jc w:val="both"/>
      </w:pPr>
      <w:r>
        <w:rPr>
          <w:sz w:val="20"/>
        </w:rPr>
        <w:t xml:space="preserve">распознавание и употребление в речи форм I причастия актива и пассива (aktivan da passivan I particip);</w:t>
      </w:r>
    </w:p>
    <w:p>
      <w:pPr>
        <w:pStyle w:val="0"/>
        <w:spacing w:before="200" w:line-rule="auto"/>
        <w:ind w:firstLine="540"/>
        <w:jc w:val="both"/>
      </w:pPr>
      <w:r>
        <w:rPr>
          <w:sz w:val="20"/>
        </w:rPr>
        <w:t xml:space="preserve">распознавание и употребление в речи форм II причастия актива и пассива (aktivan da passivan II particip);</w:t>
      </w:r>
    </w:p>
    <w:p>
      <w:pPr>
        <w:pStyle w:val="0"/>
        <w:spacing w:before="200" w:line-rule="auto"/>
        <w:ind w:firstLine="540"/>
        <w:jc w:val="both"/>
      </w:pPr>
      <w:r>
        <w:rPr>
          <w:sz w:val="20"/>
        </w:rPr>
        <w:t xml:space="preserve">распознавание и употребление в речи степеней сравнения наречий (adverban rindatuzkategorijad: komparativform, superlativform);</w:t>
      </w:r>
    </w:p>
    <w:p>
      <w:pPr>
        <w:pStyle w:val="0"/>
        <w:spacing w:before="200" w:line-rule="auto"/>
        <w:ind w:firstLine="540"/>
        <w:jc w:val="both"/>
      </w:pPr>
      <w:r>
        <w:rPr>
          <w:sz w:val="20"/>
        </w:rPr>
        <w:t xml:space="preserve">распознавание и употребление в речи различных предлогов (ezisanad) и послелогов (tagasanad);</w:t>
      </w:r>
    </w:p>
    <w:p>
      <w:pPr>
        <w:pStyle w:val="0"/>
        <w:spacing w:before="200" w:line-rule="auto"/>
        <w:ind w:firstLine="540"/>
        <w:jc w:val="both"/>
      </w:pPr>
      <w:r>
        <w:rPr>
          <w:sz w:val="20"/>
        </w:rPr>
        <w:t xml:space="preserve">распознавание и употребление в речи различных сочинительных и подчинительных союзов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(interjektad);</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w:t>
      </w:r>
    </w:p>
    <w:p>
      <w:pPr>
        <w:pStyle w:val="0"/>
        <w:spacing w:before="200" w:line-rule="auto"/>
        <w:ind w:firstLine="540"/>
        <w:jc w:val="both"/>
      </w:pPr>
      <w:r>
        <w:rPr>
          <w:sz w:val="20"/>
        </w:rPr>
        <w:t xml:space="preserve">распознавание и употребление в речи форм абессива III инфинитива глаголов;</w:t>
      </w:r>
    </w:p>
    <w:p>
      <w:pPr>
        <w:pStyle w:val="0"/>
        <w:spacing w:before="200" w:line-rule="auto"/>
        <w:ind w:firstLine="540"/>
        <w:jc w:val="both"/>
      </w:pPr>
      <w:r>
        <w:rPr>
          <w:sz w:val="20"/>
        </w:rPr>
        <w:t xml:space="preserve">распознавание и употребление в речи форм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31.7.4.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31.7.5.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31.8. Планируемые результаты освоения программы по родному (вепсскому) языку (базовый уровень) на уровне среднего общего образования.</w:t>
      </w:r>
    </w:p>
    <w:p>
      <w:pPr>
        <w:pStyle w:val="0"/>
        <w:spacing w:before="200" w:line-rule="auto"/>
        <w:ind w:firstLine="540"/>
        <w:jc w:val="both"/>
      </w:pPr>
      <w:r>
        <w:rPr>
          <w:sz w:val="20"/>
        </w:rPr>
        <w:t xml:space="preserve">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pPr>
        <w:pStyle w:val="0"/>
        <w:spacing w:before="200" w:line-rule="auto"/>
        <w:ind w:firstLine="540"/>
        <w:jc w:val="both"/>
      </w:pPr>
      <w:r>
        <w:rPr>
          <w:sz w:val="20"/>
        </w:rPr>
        <w:t xml:space="preserve">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31.8.4. Предметные результаты освоения программы по родному (вепсскому) языку (базовый уровень). 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4) распознавать и употреблять в речи различные коммуникативные типы предложений: повествовательные (vest'sanundad), вопросительные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побудительные (kirgundsanundad), простые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сложные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предложения, распространенные (kazvatadud sanundad) и нераспространенные (alanduzsanundad) простые предложения, двусоставные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односоставные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простые предложения, прямой порядок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инверсию (inversii) при построении простого предложения, различные вводные слова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сложносочиненные (rindatuzsanundad) и сложноподчиненные предложения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 присоединительные частицы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31.8.5. Предметные результаты освоения программы по родному (вепсскому) языку (базовый уровень). 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pPr>
        <w:pStyle w:val="0"/>
        <w:spacing w:before="200" w:line-rule="auto"/>
        <w:ind w:firstLine="540"/>
        <w:jc w:val="both"/>
      </w:pPr>
      <w:r>
        <w:rPr>
          <w:sz w:val="20"/>
        </w:rPr>
        <w:t xml:space="preserve">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4) распознавать и употреблять в речи различные коммуникативные типы предложений: повествовательные (vest'sanundad), вопросительные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побудительные (kirgundsanundad), простые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sanundad) и сложные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предложения, распространенные (kazvatadud sanundad) и нераспространенные (alanduzsanundad) простые предложения, двусоставные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sanundad) и односоставные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sanundad) простые предложения, прямой порядок слов (oiged sanoiden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и инверсию (inversii) при построении простого предложения, различные вводные слова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сложносочиненные (rindatuzsanundad) и сложноподчиненные предложения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position w:val="-4"/>
        </w:rPr>
        <w:drawing>
          <wp:inline distT="0" distB="0" distL="0" distR="0">
            <wp:extent cx="1038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sz w:val="20"/>
        </w:rPr>
        <w:t xml:space="preserve">),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indikativ, kondicional, imperativ), присоединительные частицы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32. Федеральная рабочая программа по учебному предмету "Родной (кабардино-черкесский) язык".</w:t>
      </w:r>
    </w:p>
    <w:p>
      <w:pPr>
        <w:pStyle w:val="0"/>
        <w:spacing w:before="200" w:line-rule="auto"/>
        <w:ind w:firstLine="540"/>
        <w:jc w:val="both"/>
      </w:pPr>
      <w:r>
        <w:rPr>
          <w:sz w:val="20"/>
        </w:rPr>
        <w:t xml:space="preserve">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pPr>
        <w:pStyle w:val="0"/>
        <w:spacing w:before="200" w:line-rule="auto"/>
        <w:ind w:firstLine="540"/>
        <w:jc w:val="both"/>
      </w:pPr>
      <w:r>
        <w:rPr>
          <w:sz w:val="20"/>
        </w:rPr>
        <w:t xml:space="preserve">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32.5. Пояснительная записка.</w:t>
      </w:r>
    </w:p>
    <w:p>
      <w:pPr>
        <w:pStyle w:val="0"/>
        <w:spacing w:before="200" w:line-rule="auto"/>
        <w:ind w:firstLine="540"/>
        <w:jc w:val="both"/>
      </w:pPr>
      <w:r>
        <w:rPr>
          <w:sz w:val="20"/>
        </w:rPr>
        <w:t xml:space="preserve">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pPr>
        <w:pStyle w:val="0"/>
        <w:spacing w:before="200" w:line-rule="auto"/>
        <w:ind w:firstLine="540"/>
        <w:jc w:val="both"/>
      </w:pPr>
      <w:r>
        <w:rPr>
          <w:sz w:val="20"/>
        </w:rPr>
        <w:t xml:space="preserve">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pPr>
        <w:pStyle w:val="0"/>
        <w:spacing w:before="200" w:line-rule="auto"/>
        <w:ind w:firstLine="540"/>
        <w:jc w:val="both"/>
      </w:pPr>
      <w:r>
        <w:rPr>
          <w:sz w:val="20"/>
        </w:rPr>
        <w:t xml:space="preserve">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pPr>
        <w:pStyle w:val="0"/>
        <w:spacing w:before="200" w:line-rule="auto"/>
        <w:ind w:firstLine="540"/>
        <w:jc w:val="both"/>
      </w:pPr>
      <w:r>
        <w:rPr>
          <w:sz w:val="20"/>
        </w:rPr>
        <w:t xml:space="preserve">32.5.4. Изучение родного (кабардино-черкесского)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кабардино-черкесском языке;</w:t>
      </w:r>
    </w:p>
    <w:p>
      <w:pPr>
        <w:pStyle w:val="0"/>
        <w:spacing w:before="200" w:line-rule="auto"/>
        <w:ind w:firstLine="540"/>
        <w:jc w:val="both"/>
      </w:pPr>
      <w:r>
        <w:rPr>
          <w:sz w:val="20"/>
        </w:rPr>
        <w:t xml:space="preserve">обеспечение функциональной грамотности обучающихся в сфере родного кабардино-черкесского языка;</w:t>
      </w:r>
    </w:p>
    <w:p>
      <w:pPr>
        <w:pStyle w:val="0"/>
        <w:spacing w:before="200" w:line-rule="auto"/>
        <w:ind w:firstLine="540"/>
        <w:jc w:val="both"/>
      </w:pPr>
      <w:r>
        <w:rPr>
          <w:sz w:val="20"/>
        </w:rPr>
        <w:t xml:space="preserve">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pPr>
        <w:pStyle w:val="0"/>
        <w:spacing w:before="200" w:line-rule="auto"/>
        <w:ind w:firstLine="540"/>
        <w:jc w:val="both"/>
      </w:pPr>
      <w:r>
        <w:rPr>
          <w:sz w:val="20"/>
        </w:rPr>
        <w:t xml:space="preserve">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pPr>
        <w:pStyle w:val="0"/>
        <w:spacing w:before="200" w:line-rule="auto"/>
        <w:ind w:firstLine="540"/>
        <w:jc w:val="both"/>
      </w:pPr>
      <w:r>
        <w:rPr>
          <w:sz w:val="20"/>
        </w:rPr>
        <w:t xml:space="preserve">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32.6. Содержание обучения в 10 классе.</w:t>
      </w:r>
    </w:p>
    <w:p>
      <w:pPr>
        <w:pStyle w:val="0"/>
        <w:spacing w:before="200" w:line-rule="auto"/>
        <w:ind w:firstLine="540"/>
        <w:jc w:val="both"/>
      </w:pPr>
      <w:r>
        <w:rPr>
          <w:sz w:val="20"/>
        </w:rPr>
        <w:t xml:space="preserve">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pPr>
        <w:pStyle w:val="0"/>
        <w:spacing w:before="200" w:line-rule="auto"/>
        <w:ind w:firstLine="540"/>
        <w:jc w:val="both"/>
      </w:pPr>
      <w:r>
        <w:rPr>
          <w:sz w:val="20"/>
        </w:rPr>
        <w:t xml:space="preserve">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pPr>
        <w:pStyle w:val="0"/>
        <w:spacing w:before="200" w:line-rule="auto"/>
        <w:ind w:firstLine="540"/>
        <w:jc w:val="both"/>
      </w:pPr>
      <w:r>
        <w:rPr>
          <w:sz w:val="20"/>
        </w:rPr>
        <w:t xml:space="preserve">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pPr>
        <w:pStyle w:val="0"/>
        <w:spacing w:before="200" w:line-rule="auto"/>
        <w:ind w:firstLine="540"/>
        <w:jc w:val="both"/>
      </w:pPr>
      <w:r>
        <w:rPr>
          <w:sz w:val="20"/>
        </w:rPr>
        <w:t xml:space="preserve">Понятие о билингвизме. Необходимость параллельного изучения кабардино-черкесского и русского языков в условиях двуязычной социальной среды.</w:t>
      </w:r>
    </w:p>
    <w:p>
      <w:pPr>
        <w:pStyle w:val="0"/>
        <w:spacing w:before="200" w:line-rule="auto"/>
        <w:ind w:firstLine="540"/>
        <w:jc w:val="both"/>
      </w:pPr>
      <w:r>
        <w:rPr>
          <w:sz w:val="20"/>
        </w:rPr>
        <w:t xml:space="preserve">Источники дополнительных знаний о родном языке: научные и лингвистические труды, интернет-ресурсы.</w:t>
      </w:r>
    </w:p>
    <w:p>
      <w:pPr>
        <w:pStyle w:val="0"/>
        <w:spacing w:before="200" w:line-rule="auto"/>
        <w:ind w:firstLine="540"/>
        <w:jc w:val="both"/>
      </w:pPr>
      <w:r>
        <w:rPr>
          <w:sz w:val="20"/>
        </w:rPr>
        <w:t xml:space="preserve">Языки естественные и искусственные. Основные функции языка: коммуникативная, когнитивная, культурная, эстетическая.</w:t>
      </w:r>
    </w:p>
    <w:p>
      <w:pPr>
        <w:pStyle w:val="0"/>
        <w:spacing w:before="200" w:line-rule="auto"/>
        <w:ind w:firstLine="540"/>
        <w:jc w:val="both"/>
      </w:pPr>
      <w:r>
        <w:rPr>
          <w:sz w:val="20"/>
        </w:rPr>
        <w:t xml:space="preserve">Адыгские ученые-лингвисты, их вклад в развитие языка.</w:t>
      </w:r>
    </w:p>
    <w:p>
      <w:pPr>
        <w:pStyle w:val="0"/>
        <w:spacing w:before="200" w:line-rule="auto"/>
        <w:ind w:firstLine="540"/>
        <w:jc w:val="both"/>
      </w:pPr>
      <w:r>
        <w:rPr>
          <w:sz w:val="20"/>
        </w:rPr>
        <w:t xml:space="preserve">32.6.2. Кабардино-черкесский литературный язык и диалектология.</w:t>
      </w:r>
    </w:p>
    <w:p>
      <w:pPr>
        <w:pStyle w:val="0"/>
        <w:spacing w:before="200" w:line-rule="auto"/>
        <w:ind w:firstLine="540"/>
        <w:jc w:val="both"/>
      </w:pPr>
      <w:r>
        <w:rPr>
          <w:sz w:val="20"/>
        </w:rPr>
        <w:t xml:space="preserve">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pPr>
        <w:pStyle w:val="0"/>
        <w:spacing w:before="200" w:line-rule="auto"/>
        <w:ind w:firstLine="540"/>
        <w:jc w:val="both"/>
      </w:pPr>
      <w:r>
        <w:rPr>
          <w:sz w:val="20"/>
        </w:rPr>
        <w:t xml:space="preserve">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pPr>
        <w:pStyle w:val="0"/>
        <w:spacing w:before="200" w:line-rule="auto"/>
        <w:ind w:firstLine="540"/>
        <w:jc w:val="both"/>
      </w:pPr>
      <w:r>
        <w:rPr>
          <w:sz w:val="20"/>
        </w:rPr>
        <w:t xml:space="preserve">Этапы развития кабардино-черкесского литературного языка.</w:t>
      </w:r>
    </w:p>
    <w:p>
      <w:pPr>
        <w:pStyle w:val="0"/>
        <w:spacing w:before="200" w:line-rule="auto"/>
        <w:ind w:firstLine="540"/>
        <w:jc w:val="both"/>
      </w:pPr>
      <w:r>
        <w:rPr>
          <w:sz w:val="20"/>
        </w:rPr>
        <w:t xml:space="preserve">32.6.3. Лексика. Фразеология. Лексикография.</w:t>
      </w:r>
    </w:p>
    <w:p>
      <w:pPr>
        <w:pStyle w:val="0"/>
        <w:spacing w:before="200" w:line-rule="auto"/>
        <w:ind w:firstLine="540"/>
        <w:jc w:val="both"/>
      </w:pPr>
      <w:r>
        <w:rPr>
          <w:sz w:val="20"/>
        </w:rPr>
        <w:t xml:space="preserve">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pPr>
        <w:pStyle w:val="0"/>
        <w:spacing w:before="200" w:line-rule="auto"/>
        <w:ind w:firstLine="540"/>
        <w:jc w:val="both"/>
      </w:pPr>
      <w:r>
        <w:rPr>
          <w:sz w:val="20"/>
        </w:rPr>
        <w:t xml:space="preserve">Этнографизмы - понятие и примеры. Особенности этнографического элемента в художественной литературе и его роль.</w:t>
      </w:r>
    </w:p>
    <w:p>
      <w:pPr>
        <w:pStyle w:val="0"/>
        <w:spacing w:before="200" w:line-rule="auto"/>
        <w:ind w:firstLine="540"/>
        <w:jc w:val="both"/>
      </w:pPr>
      <w:r>
        <w:rPr>
          <w:sz w:val="20"/>
        </w:rPr>
        <w:t xml:space="preserve">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pPr>
        <w:pStyle w:val="0"/>
        <w:spacing w:before="200" w:line-rule="auto"/>
        <w:ind w:firstLine="540"/>
        <w:jc w:val="both"/>
      </w:pPr>
      <w:r>
        <w:rPr>
          <w:sz w:val="20"/>
        </w:rPr>
        <w:t xml:space="preserve">История становления кабардино-черкесской лексикографии. Словари кабардино-черкесского языка.</w:t>
      </w:r>
    </w:p>
    <w:p>
      <w:pPr>
        <w:pStyle w:val="0"/>
        <w:spacing w:before="200" w:line-rule="auto"/>
        <w:ind w:firstLine="540"/>
        <w:jc w:val="both"/>
      </w:pPr>
      <w:r>
        <w:rPr>
          <w:sz w:val="20"/>
        </w:rPr>
        <w:t xml:space="preserve">32.6.4. Фонетика. Графика. Орфоэпия. Орфография.</w:t>
      </w:r>
    </w:p>
    <w:p>
      <w:pPr>
        <w:pStyle w:val="0"/>
        <w:spacing w:before="200" w:line-rule="auto"/>
        <w:ind w:firstLine="540"/>
        <w:jc w:val="both"/>
      </w:pPr>
      <w:r>
        <w:rPr>
          <w:sz w:val="20"/>
        </w:rPr>
        <w:t xml:space="preserve">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pPr>
        <w:pStyle w:val="0"/>
        <w:spacing w:before="200" w:line-rule="auto"/>
        <w:ind w:firstLine="540"/>
        <w:jc w:val="both"/>
      </w:pPr>
      <w:r>
        <w:rPr>
          <w:sz w:val="20"/>
        </w:rPr>
        <w:t xml:space="preserve">Орфоэпия. Орфоэпические нормы кабардино-черкесского литературного произношения. Различие между написанием и произношением.</w:t>
      </w:r>
    </w:p>
    <w:p>
      <w:pPr>
        <w:pStyle w:val="0"/>
        <w:spacing w:before="200" w:line-rule="auto"/>
        <w:ind w:firstLine="540"/>
        <w:jc w:val="both"/>
      </w:pPr>
      <w:r>
        <w:rPr>
          <w:sz w:val="20"/>
        </w:rPr>
        <w:t xml:space="preserve">Орфография. Орфографические нормы. Принципы кабардино-черкесской орфографии. Слитные, раздельные или полуслитные (дефисные) написания слов.</w:t>
      </w:r>
    </w:p>
    <w:p>
      <w:pPr>
        <w:pStyle w:val="0"/>
        <w:spacing w:before="200" w:line-rule="auto"/>
        <w:ind w:firstLine="540"/>
        <w:jc w:val="both"/>
      </w:pPr>
      <w:r>
        <w:rPr>
          <w:sz w:val="20"/>
        </w:rPr>
        <w:t xml:space="preserve">32.6.5. Речь, речевое общение и культура речи.</w:t>
      </w:r>
    </w:p>
    <w:p>
      <w:pPr>
        <w:pStyle w:val="0"/>
        <w:spacing w:before="200" w:line-rule="auto"/>
        <w:ind w:firstLine="540"/>
        <w:jc w:val="both"/>
      </w:pPr>
      <w:r>
        <w:rPr>
          <w:sz w:val="20"/>
        </w:rPr>
        <w:t xml:space="preserve">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pPr>
        <w:pStyle w:val="0"/>
        <w:ind w:firstLine="540"/>
        <w:jc w:val="both"/>
      </w:pPr>
      <w:r>
        <w:rPr>
          <w:sz w:val="20"/>
        </w:rPr>
      </w:r>
    </w:p>
    <w:p>
      <w:pPr>
        <w:pStyle w:val="2"/>
        <w:outlineLvl w:val="3"/>
        <w:ind w:firstLine="540"/>
        <w:jc w:val="both"/>
      </w:pPr>
      <w:r>
        <w:rPr>
          <w:sz w:val="20"/>
        </w:rPr>
        <w:t xml:space="preserve">32.7. Содержание обучения в 11 классе.</w:t>
      </w:r>
    </w:p>
    <w:p>
      <w:pPr>
        <w:pStyle w:val="0"/>
        <w:spacing w:before="200" w:line-rule="auto"/>
        <w:ind w:firstLine="540"/>
        <w:jc w:val="both"/>
      </w:pPr>
      <w:r>
        <w:rPr>
          <w:sz w:val="20"/>
        </w:rPr>
        <w:t xml:space="preserve">32.7.1. Язык, общие сведения о языке, разделы науки о языке.</w:t>
      </w:r>
    </w:p>
    <w:p>
      <w:pPr>
        <w:pStyle w:val="0"/>
        <w:spacing w:before="200" w:line-rule="auto"/>
        <w:ind w:firstLine="540"/>
        <w:jc w:val="both"/>
      </w:pPr>
      <w:r>
        <w:rPr>
          <w:sz w:val="20"/>
        </w:rPr>
        <w:t xml:space="preserve">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pPr>
        <w:pStyle w:val="0"/>
        <w:spacing w:before="200" w:line-rule="auto"/>
        <w:ind w:firstLine="540"/>
        <w:jc w:val="both"/>
      </w:pPr>
      <w:r>
        <w:rPr>
          <w:sz w:val="20"/>
        </w:rPr>
        <w:t xml:space="preserve">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pPr>
        <w:pStyle w:val="0"/>
        <w:spacing w:before="200" w:line-rule="auto"/>
        <w:ind w:firstLine="540"/>
        <w:jc w:val="both"/>
      </w:pPr>
      <w:r>
        <w:rPr>
          <w:sz w:val="20"/>
        </w:rPr>
        <w:t xml:space="preserve">32.7.2. Морфология.</w:t>
      </w:r>
    </w:p>
    <w:p>
      <w:pPr>
        <w:pStyle w:val="0"/>
        <w:spacing w:before="200" w:line-rule="auto"/>
        <w:ind w:firstLine="540"/>
        <w:jc w:val="both"/>
      </w:pPr>
      <w:r>
        <w:rPr>
          <w:sz w:val="20"/>
        </w:rPr>
        <w:t xml:space="preserve">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pPr>
        <w:pStyle w:val="0"/>
        <w:spacing w:before="200" w:line-rule="auto"/>
        <w:ind w:firstLine="540"/>
        <w:jc w:val="both"/>
      </w:pPr>
      <w:r>
        <w:rPr>
          <w:sz w:val="20"/>
        </w:rPr>
        <w:t xml:space="preserve">Служебные слова (послелоги, союзы, частицы) и междометия.</w:t>
      </w:r>
    </w:p>
    <w:p>
      <w:pPr>
        <w:pStyle w:val="0"/>
        <w:spacing w:before="200" w:line-rule="auto"/>
        <w:ind w:firstLine="540"/>
        <w:jc w:val="both"/>
      </w:pPr>
      <w:r>
        <w:rPr>
          <w:sz w:val="20"/>
        </w:rPr>
        <w:t xml:space="preserve">32.7.3. Синтаксис и пунктуация.</w:t>
      </w:r>
    </w:p>
    <w:p>
      <w:pPr>
        <w:pStyle w:val="0"/>
        <w:spacing w:before="200" w:line-rule="auto"/>
        <w:ind w:firstLine="540"/>
        <w:jc w:val="both"/>
      </w:pPr>
      <w:r>
        <w:rPr>
          <w:sz w:val="20"/>
        </w:rPr>
        <w:t xml:space="preserve">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pPr>
        <w:pStyle w:val="0"/>
        <w:spacing w:before="200" w:line-rule="auto"/>
        <w:ind w:firstLine="540"/>
        <w:jc w:val="both"/>
      </w:pPr>
      <w:r>
        <w:rPr>
          <w:sz w:val="20"/>
        </w:rP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pPr>
        <w:pStyle w:val="0"/>
        <w:spacing w:before="200" w:line-rule="auto"/>
        <w:ind w:firstLine="540"/>
        <w:jc w:val="both"/>
      </w:pPr>
      <w:r>
        <w:rPr>
          <w:sz w:val="20"/>
        </w:rPr>
        <w:t xml:space="preserve">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pPr>
        <w:pStyle w:val="0"/>
        <w:spacing w:before="200" w:line-rule="auto"/>
        <w:ind w:firstLine="540"/>
        <w:jc w:val="both"/>
      </w:pPr>
      <w:r>
        <w:rPr>
          <w:sz w:val="20"/>
        </w:rPr>
        <w:t xml:space="preserve">Осложненное предложение. Знаки препинания в осложненном предложении (обращение).</w:t>
      </w:r>
    </w:p>
    <w:p>
      <w:pPr>
        <w:pStyle w:val="0"/>
        <w:spacing w:before="200" w:line-rule="auto"/>
        <w:ind w:firstLine="540"/>
        <w:jc w:val="both"/>
      </w:pPr>
      <w:r>
        <w:rPr>
          <w:sz w:val="20"/>
        </w:rPr>
        <w:t xml:space="preserve">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pPr>
        <w:pStyle w:val="0"/>
        <w:spacing w:before="200" w:line-rule="auto"/>
        <w:ind w:firstLine="540"/>
        <w:jc w:val="both"/>
      </w:pPr>
      <w:r>
        <w:rPr>
          <w:sz w:val="20"/>
        </w:rPr>
        <w:t xml:space="preserve">32.7.4. Речь, речевое общение и культура речи.</w:t>
      </w:r>
    </w:p>
    <w:p>
      <w:pPr>
        <w:pStyle w:val="0"/>
        <w:spacing w:before="200" w:line-rule="auto"/>
        <w:ind w:firstLine="540"/>
        <w:jc w:val="both"/>
      </w:pPr>
      <w:r>
        <w:rPr>
          <w:sz w:val="20"/>
        </w:rPr>
        <w:t xml:space="preserve">Стилистика и культура речи. 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 Лингвистический эксперимент.</w:t>
      </w:r>
    </w:p>
    <w:p>
      <w:pPr>
        <w:pStyle w:val="0"/>
        <w:spacing w:before="200" w:line-rule="auto"/>
        <w:ind w:firstLine="540"/>
        <w:jc w:val="both"/>
      </w:pPr>
      <w:r>
        <w:rPr>
          <w:sz w:val="20"/>
        </w:rPr>
        <w:t xml:space="preserve">Основные аспекты культуры речи: нормативный, коммуникативный, этический. Культура разговорной речи. Ораторское искусство.</w:t>
      </w:r>
    </w:p>
    <w:p>
      <w:pPr>
        <w:pStyle w:val="0"/>
        <w:spacing w:before="200" w:line-rule="auto"/>
        <w:ind w:firstLine="540"/>
        <w:jc w:val="both"/>
      </w:pPr>
      <w:r>
        <w:rPr>
          <w:sz w:val="20"/>
        </w:rPr>
        <w:t xml:space="preserve">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pPr>
        <w:pStyle w:val="0"/>
        <w:spacing w:before="200" w:line-rule="auto"/>
        <w:ind w:firstLine="540"/>
        <w:jc w:val="both"/>
      </w:pPr>
      <w:r>
        <w:rPr>
          <w:sz w:val="20"/>
        </w:rPr>
        <w:t xml:space="preserve">32.7.5. Язык и культура речи.</w:t>
      </w:r>
    </w:p>
    <w:p>
      <w:pPr>
        <w:pStyle w:val="0"/>
        <w:spacing w:before="200" w:line-rule="auto"/>
        <w:ind w:firstLine="540"/>
        <w:jc w:val="both"/>
      </w:pPr>
      <w:r>
        <w:rPr>
          <w:sz w:val="20"/>
        </w:rPr>
        <w:t xml:space="preserve">Язык и общество. Язык и речь - две стороны одной и той же речевой деятельности, их связь и особенности. Взаимосвязь языка и традиций, истории народа.</w:t>
      </w:r>
    </w:p>
    <w:p>
      <w:pPr>
        <w:pStyle w:val="0"/>
        <w:spacing w:before="200" w:line-rule="auto"/>
        <w:ind w:firstLine="540"/>
        <w:jc w:val="both"/>
      </w:pPr>
      <w:r>
        <w:rPr>
          <w:sz w:val="20"/>
        </w:rPr>
        <w:t xml:space="preserve">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pPr>
        <w:pStyle w:val="0"/>
        <w:spacing w:before="200" w:line-rule="auto"/>
        <w:ind w:firstLine="540"/>
        <w:jc w:val="both"/>
      </w:pPr>
      <w:r>
        <w:rPr>
          <w:sz w:val="20"/>
        </w:rPr>
        <w:t xml:space="preserve">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pPr>
        <w:pStyle w:val="0"/>
        <w:ind w:firstLine="540"/>
        <w:jc w:val="both"/>
      </w:pPr>
      <w:r>
        <w:rPr>
          <w:sz w:val="20"/>
        </w:rPr>
      </w:r>
    </w:p>
    <w:p>
      <w:pPr>
        <w:pStyle w:val="2"/>
        <w:outlineLvl w:val="3"/>
        <w:ind w:firstLine="540"/>
        <w:jc w:val="both"/>
      </w:pPr>
      <w:r>
        <w:rPr>
          <w:sz w:val="20"/>
        </w:rPr>
        <w:t xml:space="preserve">32.8. Планируемые результаты освоения программы по родному (кабардино-черкесскому) языку на уровне среднего общего образования.</w:t>
      </w:r>
    </w:p>
    <w:p>
      <w:pPr>
        <w:pStyle w:val="0"/>
        <w:spacing w:before="200" w:line-rule="auto"/>
        <w:ind w:firstLine="540"/>
        <w:jc w:val="both"/>
      </w:pPr>
      <w:r>
        <w:rPr>
          <w:sz w:val="20"/>
        </w:rPr>
        <w:t xml:space="preserve">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pPr>
        <w:pStyle w:val="0"/>
        <w:spacing w:before="200" w:line-rule="auto"/>
        <w:ind w:firstLine="540"/>
        <w:jc w:val="both"/>
      </w:pPr>
      <w:r>
        <w:rPr>
          <w:sz w:val="20"/>
        </w:rPr>
        <w:t xml:space="preserve">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32.8.4. Предметные результаты изучения родного (кабардино-черкесского) языка. К концу 10 класса обучающийся научится:</w:t>
      </w:r>
    </w:p>
    <w:p>
      <w:pPr>
        <w:pStyle w:val="0"/>
        <w:spacing w:before="200" w:line-rule="auto"/>
        <w:ind w:firstLine="540"/>
        <w:jc w:val="both"/>
      </w:pPr>
      <w:r>
        <w:rPr>
          <w:sz w:val="20"/>
        </w:rPr>
        <w:t xml:space="preserve">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pPr>
        <w:pStyle w:val="0"/>
        <w:spacing w:before="200" w:line-rule="auto"/>
        <w:ind w:firstLine="540"/>
        <w:jc w:val="both"/>
      </w:pPr>
      <w:r>
        <w:rPr>
          <w:sz w:val="20"/>
        </w:rPr>
        <w:t xml:space="preserve">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pPr>
        <w:pStyle w:val="0"/>
        <w:spacing w:before="200" w:line-rule="auto"/>
        <w:ind w:firstLine="540"/>
        <w:jc w:val="both"/>
      </w:pPr>
      <w:r>
        <w:rPr>
          <w:sz w:val="20"/>
        </w:rPr>
        <w:t xml:space="preserve">характеризовать структурные разделы лингвистики как разделы науки о языке;</w:t>
      </w:r>
    </w:p>
    <w:p>
      <w:pPr>
        <w:pStyle w:val="0"/>
        <w:spacing w:before="200" w:line-rule="auto"/>
        <w:ind w:firstLine="540"/>
        <w:jc w:val="both"/>
      </w:pPr>
      <w:r>
        <w:rPr>
          <w:sz w:val="20"/>
        </w:rPr>
        <w:t xml:space="preserve">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pPr>
        <w:pStyle w:val="0"/>
        <w:spacing w:before="200" w:line-rule="auto"/>
        <w:ind w:firstLine="540"/>
        <w:jc w:val="both"/>
      </w:pPr>
      <w:r>
        <w:rPr>
          <w:sz w:val="20"/>
        </w:rPr>
        <w:t xml:space="preserve">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pPr>
        <w:pStyle w:val="0"/>
        <w:spacing w:before="200" w:line-rule="auto"/>
        <w:ind w:firstLine="540"/>
        <w:jc w:val="both"/>
      </w:pPr>
      <w:r>
        <w:rPr>
          <w:sz w:val="20"/>
        </w:rPr>
        <w:t xml:space="preserve">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pPr>
        <w:pStyle w:val="0"/>
        <w:spacing w:before="200" w:line-rule="auto"/>
        <w:ind w:firstLine="540"/>
        <w:jc w:val="both"/>
      </w:pPr>
      <w:r>
        <w:rPr>
          <w:sz w:val="20"/>
        </w:rPr>
        <w:t xml:space="preserve">характеризовать национально-культурную специфику кабардино-черкесского языка;</w:t>
      </w:r>
    </w:p>
    <w:p>
      <w:pPr>
        <w:pStyle w:val="0"/>
        <w:spacing w:before="200" w:line-rule="auto"/>
        <w:ind w:firstLine="540"/>
        <w:jc w:val="both"/>
      </w:pPr>
      <w:r>
        <w:rPr>
          <w:sz w:val="20"/>
        </w:rPr>
        <w:t xml:space="preserve">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pPr>
        <w:pStyle w:val="0"/>
        <w:spacing w:before="200" w:line-rule="auto"/>
        <w:ind w:firstLine="540"/>
        <w:jc w:val="both"/>
      </w:pPr>
      <w:r>
        <w:rPr>
          <w:sz w:val="20"/>
        </w:rPr>
        <w:t xml:space="preserve">использовать широкий круг языковых и речевых средств в соответствии с целями, содержанием, условиями, сферой и ситуацией речевого общения;</w:t>
      </w:r>
    </w:p>
    <w:p>
      <w:pPr>
        <w:pStyle w:val="0"/>
        <w:spacing w:before="200" w:line-rule="auto"/>
        <w:ind w:firstLine="540"/>
        <w:jc w:val="both"/>
      </w:pPr>
      <w:r>
        <w:rPr>
          <w:sz w:val="20"/>
        </w:rPr>
        <w:t xml:space="preserve">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pPr>
        <w:pStyle w:val="0"/>
        <w:spacing w:before="200" w:line-rule="auto"/>
        <w:ind w:firstLine="540"/>
        <w:jc w:val="both"/>
      </w:pPr>
      <w:r>
        <w:rPr>
          <w:sz w:val="20"/>
        </w:rPr>
        <w:t xml:space="preserve">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pPr>
        <w:pStyle w:val="0"/>
        <w:spacing w:before="200" w:line-rule="auto"/>
        <w:ind w:firstLine="540"/>
        <w:jc w:val="both"/>
      </w:pPr>
      <w:r>
        <w:rPr>
          <w:sz w:val="20"/>
        </w:rPr>
        <w:t xml:space="preserve">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pPr>
        <w:pStyle w:val="0"/>
        <w:spacing w:before="200" w:line-rule="auto"/>
        <w:ind w:firstLine="540"/>
        <w:jc w:val="both"/>
      </w:pPr>
      <w:r>
        <w:rPr>
          <w:sz w:val="20"/>
        </w:rPr>
        <w:t xml:space="preserve">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pPr>
        <w:pStyle w:val="0"/>
        <w:spacing w:before="200" w:line-rule="auto"/>
        <w:ind w:firstLine="540"/>
        <w:jc w:val="both"/>
      </w:pPr>
      <w:r>
        <w:rPr>
          <w:sz w:val="20"/>
        </w:rPr>
        <w:t xml:space="preserve">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pPr>
        <w:pStyle w:val="0"/>
        <w:spacing w:before="200" w:line-rule="auto"/>
        <w:ind w:firstLine="540"/>
        <w:jc w:val="both"/>
      </w:pPr>
      <w:r>
        <w:rPr>
          <w:sz w:val="20"/>
        </w:rPr>
        <w:t xml:space="preserve">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pPr>
        <w:pStyle w:val="0"/>
        <w:spacing w:before="200" w:line-rule="auto"/>
        <w:ind w:firstLine="540"/>
        <w:jc w:val="both"/>
      </w:pPr>
      <w:r>
        <w:rPr>
          <w:sz w:val="20"/>
        </w:rPr>
        <w:t xml:space="preserve">соблюдать культуру чтения, говорения, аудирования и письма, бытового, делового и научного общения, правил ведения диалога, полилога, дискуссий;</w:t>
      </w:r>
    </w:p>
    <w:p>
      <w:pPr>
        <w:pStyle w:val="0"/>
        <w:spacing w:before="200" w:line-rule="auto"/>
        <w:ind w:firstLine="540"/>
        <w:jc w:val="both"/>
      </w:pPr>
      <w:r>
        <w:rPr>
          <w:sz w:val="20"/>
        </w:rPr>
        <w:t xml:space="preserve">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pPr>
        <w:pStyle w:val="0"/>
        <w:spacing w:before="200" w:line-rule="auto"/>
        <w:ind w:firstLine="540"/>
        <w:jc w:val="both"/>
      </w:pPr>
      <w:r>
        <w:rPr>
          <w:sz w:val="20"/>
        </w:rPr>
        <w:t xml:space="preserve">использовать простейшие формы и методы лингвистического исследования;</w:t>
      </w:r>
    </w:p>
    <w:p>
      <w:pPr>
        <w:pStyle w:val="0"/>
        <w:spacing w:before="200" w:line-rule="auto"/>
        <w:ind w:firstLine="540"/>
        <w:jc w:val="both"/>
      </w:pPr>
      <w:r>
        <w:rPr>
          <w:sz w:val="20"/>
        </w:rPr>
        <w:t xml:space="preserve">сравнивать этико-речевые нормы кабардино-черкесского литературного языка с аналогичными нормами русского языка;</w:t>
      </w:r>
    </w:p>
    <w:p>
      <w:pPr>
        <w:pStyle w:val="0"/>
        <w:spacing w:before="200" w:line-rule="auto"/>
        <w:ind w:firstLine="540"/>
        <w:jc w:val="both"/>
      </w:pPr>
      <w:r>
        <w:rPr>
          <w:sz w:val="20"/>
        </w:rPr>
        <w:t xml:space="preserve">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pPr>
        <w:pStyle w:val="0"/>
        <w:spacing w:before="200" w:line-rule="auto"/>
        <w:ind w:firstLine="540"/>
        <w:jc w:val="both"/>
      </w:pPr>
      <w:r>
        <w:rPr>
          <w:sz w:val="20"/>
        </w:rPr>
        <w:t xml:space="preserve">приводить примеры и толкование кабардинских этнографизмов и окказионализмов;</w:t>
      </w:r>
    </w:p>
    <w:p>
      <w:pPr>
        <w:pStyle w:val="0"/>
        <w:spacing w:before="200" w:line-rule="auto"/>
        <w:ind w:firstLine="540"/>
        <w:jc w:val="both"/>
      </w:pPr>
      <w:r>
        <w:rPr>
          <w:sz w:val="20"/>
        </w:rPr>
        <w:t xml:space="preserve">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pPr>
        <w:pStyle w:val="0"/>
        <w:spacing w:before="200" w:line-rule="auto"/>
        <w:ind w:firstLine="540"/>
        <w:jc w:val="both"/>
      </w:pPr>
      <w:r>
        <w:rPr>
          <w:sz w:val="20"/>
        </w:rPr>
        <w:t xml:space="preserve">объяснять случаи несоответствия гармонии гласных и согласных, анализировать звуко-буквенный состав слов;</w:t>
      </w:r>
    </w:p>
    <w:p>
      <w:pPr>
        <w:pStyle w:val="0"/>
        <w:spacing w:before="200" w:line-rule="auto"/>
        <w:ind w:firstLine="540"/>
        <w:jc w:val="both"/>
      </w:pPr>
      <w:r>
        <w:rPr>
          <w:sz w:val="20"/>
        </w:rPr>
        <w:t xml:space="preserve">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pPr>
        <w:pStyle w:val="0"/>
        <w:spacing w:before="200" w:line-rule="auto"/>
        <w:ind w:firstLine="540"/>
        <w:jc w:val="both"/>
      </w:pPr>
      <w:r>
        <w:rPr>
          <w:sz w:val="20"/>
        </w:rPr>
        <w:t xml:space="preserve">32.8.5. Предметные результаты изучения родного (кабардино-черкесского) языка. К концу 11 класса обучающийся научится:</w:t>
      </w:r>
    </w:p>
    <w:p>
      <w:pPr>
        <w:pStyle w:val="0"/>
        <w:spacing w:before="200" w:line-rule="auto"/>
        <w:ind w:firstLine="540"/>
        <w:jc w:val="both"/>
      </w:pPr>
      <w:r>
        <w:rPr>
          <w:sz w:val="20"/>
        </w:rPr>
        <w:t xml:space="preserve">определять функциональные стили предложенных текстов;</w:t>
      </w:r>
    </w:p>
    <w:p>
      <w:pPr>
        <w:pStyle w:val="0"/>
        <w:spacing w:before="200" w:line-rule="auto"/>
        <w:ind w:firstLine="540"/>
        <w:jc w:val="both"/>
      </w:pPr>
      <w:r>
        <w:rPr>
          <w:sz w:val="20"/>
        </w:rPr>
        <w:t xml:space="preserve">устанавливать сходство стилей, жанров и видов кабардинской и русской речи;</w:t>
      </w:r>
    </w:p>
    <w:p>
      <w:pPr>
        <w:pStyle w:val="0"/>
        <w:spacing w:before="200" w:line-rule="auto"/>
        <w:ind w:firstLine="540"/>
        <w:jc w:val="both"/>
      </w:pPr>
      <w:r>
        <w:rPr>
          <w:sz w:val="20"/>
        </w:rPr>
        <w:t xml:space="preserve">трансформировать текст одного стиля в текст другого стиля;</w:t>
      </w:r>
    </w:p>
    <w:p>
      <w:pPr>
        <w:pStyle w:val="0"/>
        <w:spacing w:before="200" w:line-rule="auto"/>
        <w:ind w:firstLine="540"/>
        <w:jc w:val="both"/>
      </w:pPr>
      <w:r>
        <w:rPr>
          <w:sz w:val="20"/>
        </w:rPr>
        <w:t xml:space="preserve">проводить стилистический анализ различных текстов (научных, публицистических, официально-деловых, художественных, разговорных);</w:t>
      </w:r>
    </w:p>
    <w:p>
      <w:pPr>
        <w:pStyle w:val="0"/>
        <w:spacing w:before="200" w:line-rule="auto"/>
        <w:ind w:firstLine="540"/>
        <w:jc w:val="both"/>
      </w:pPr>
      <w:r>
        <w:rPr>
          <w:sz w:val="20"/>
        </w:rPr>
        <w:t xml:space="preserve">составлять словообразовательную цепочку;</w:t>
      </w:r>
    </w:p>
    <w:p>
      <w:pPr>
        <w:pStyle w:val="0"/>
        <w:spacing w:before="200" w:line-rule="auto"/>
        <w:ind w:firstLine="540"/>
        <w:jc w:val="both"/>
      </w:pPr>
      <w:r>
        <w:rPr>
          <w:sz w:val="20"/>
        </w:rPr>
        <w:t xml:space="preserve">выявлять стилистические ошибки и особенности в тексте, проводить стилистическую правку текстов;</w:t>
      </w:r>
    </w:p>
    <w:p>
      <w:pPr>
        <w:pStyle w:val="0"/>
        <w:spacing w:before="200" w:line-rule="auto"/>
        <w:ind w:firstLine="540"/>
        <w:jc w:val="both"/>
      </w:pPr>
      <w:r>
        <w:rPr>
          <w:sz w:val="20"/>
        </w:rPr>
        <w:t xml:space="preserve">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pPr>
        <w:pStyle w:val="0"/>
        <w:spacing w:before="200" w:line-rule="auto"/>
        <w:ind w:firstLine="540"/>
        <w:jc w:val="both"/>
      </w:pPr>
      <w:r>
        <w:rPr>
          <w:sz w:val="20"/>
        </w:rPr>
        <w:t xml:space="preserve">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pPr>
        <w:pStyle w:val="0"/>
        <w:spacing w:before="200" w:line-rule="auto"/>
        <w:ind w:firstLine="540"/>
        <w:jc w:val="both"/>
      </w:pPr>
      <w:r>
        <w:rPr>
          <w:sz w:val="20"/>
        </w:rPr>
        <w:t xml:space="preserve">использовать нормативные словари и справочники (синонимов, антонимов, фразеологизмов и других);</w:t>
      </w:r>
    </w:p>
    <w:p>
      <w:pPr>
        <w:pStyle w:val="0"/>
        <w:spacing w:before="200" w:line-rule="auto"/>
        <w:ind w:firstLine="540"/>
        <w:jc w:val="both"/>
      </w:pPr>
      <w:r>
        <w:rPr>
          <w:sz w:val="20"/>
        </w:rPr>
        <w:t xml:space="preserve">оценивать свою и чужую речь с учетом нормативного, коммуникативного и этического аспектов культуры речи;</w:t>
      </w:r>
    </w:p>
    <w:p>
      <w:pPr>
        <w:pStyle w:val="0"/>
        <w:spacing w:before="200" w:line-rule="auto"/>
        <w:ind w:firstLine="540"/>
        <w:jc w:val="both"/>
      </w:pPr>
      <w:r>
        <w:rPr>
          <w:sz w:val="20"/>
        </w:rPr>
        <w:t xml:space="preserve">правильно 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pPr>
        <w:pStyle w:val="0"/>
        <w:spacing w:before="200" w:line-rule="auto"/>
        <w:ind w:firstLine="540"/>
        <w:jc w:val="both"/>
      </w:pPr>
      <w:r>
        <w:rPr>
          <w:sz w:val="20"/>
        </w:rPr>
        <w:t xml:space="preserve">основам ораторского искусства;</w:t>
      </w:r>
    </w:p>
    <w:p>
      <w:pPr>
        <w:pStyle w:val="0"/>
        <w:spacing w:before="200" w:line-rule="auto"/>
        <w:ind w:firstLine="540"/>
        <w:jc w:val="both"/>
      </w:pPr>
      <w:r>
        <w:rPr>
          <w:sz w:val="20"/>
        </w:rPr>
        <w:t xml:space="preserve">писать реферат по нескольким научным источникам;</w:t>
      </w:r>
    </w:p>
    <w:p>
      <w:pPr>
        <w:pStyle w:val="0"/>
        <w:spacing w:before="200" w:line-rule="auto"/>
        <w:ind w:firstLine="540"/>
        <w:jc w:val="both"/>
      </w:pPr>
      <w:r>
        <w:rPr>
          <w:sz w:val="20"/>
        </w:rPr>
        <w:t xml:space="preserve">основам проведения лингвистического эксперимента;</w:t>
      </w:r>
    </w:p>
    <w:p>
      <w:pPr>
        <w:pStyle w:val="0"/>
        <w:spacing w:before="200" w:line-rule="auto"/>
        <w:ind w:firstLine="540"/>
        <w:jc w:val="both"/>
      </w:pPr>
      <w:r>
        <w:rPr>
          <w:sz w:val="20"/>
        </w:rPr>
        <w:t xml:space="preserve">продуктивно использовать синонимические ресурсы кабардино-черкесского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выявлять в собственной речи и речи окружающих факты языковой интерференции, давать им оценку;</w:t>
      </w:r>
    </w:p>
    <w:p>
      <w:pPr>
        <w:pStyle w:val="0"/>
        <w:spacing w:before="200" w:line-rule="auto"/>
        <w:ind w:firstLine="540"/>
        <w:jc w:val="both"/>
      </w:pPr>
      <w:r>
        <w:rPr>
          <w:sz w:val="20"/>
        </w:rPr>
        <w:t xml:space="preserve">переводить тексты с кабардино-черкесского языка на русский язык и с русского языка на кабардино-черкесский язык с соблюдением стиля;</w:t>
      </w:r>
    </w:p>
    <w:p>
      <w:pPr>
        <w:pStyle w:val="0"/>
        <w:spacing w:before="200" w:line-rule="auto"/>
        <w:ind w:firstLine="540"/>
        <w:jc w:val="both"/>
      </w:pPr>
      <w:r>
        <w:rPr>
          <w:sz w:val="20"/>
        </w:rPr>
        <w:t xml:space="preserve">распознавать и использовать одноличные и многоличные глаголы, категории лица и числа;</w:t>
      </w:r>
    </w:p>
    <w:p>
      <w:pPr>
        <w:pStyle w:val="0"/>
        <w:spacing w:before="200" w:line-rule="auto"/>
        <w:ind w:firstLine="540"/>
        <w:jc w:val="both"/>
      </w:pPr>
      <w:r>
        <w:rPr>
          <w:sz w:val="20"/>
        </w:rPr>
        <w:t xml:space="preserve">определять состав слова, находить морфемы: корень слова, аффиксы, основа слова (производная, непроизводная);</w:t>
      </w:r>
    </w:p>
    <w:p>
      <w:pPr>
        <w:pStyle w:val="0"/>
        <w:spacing w:before="200" w:line-rule="auto"/>
        <w:ind w:firstLine="540"/>
        <w:jc w:val="both"/>
      </w:pPr>
      <w:r>
        <w:rPr>
          <w:sz w:val="20"/>
        </w:rPr>
        <w:t xml:space="preserve">различать разновидности аффиксов: словообразовательные и словоизменительные, проводить морфемный разбор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pPr>
        <w:pStyle w:val="0"/>
        <w:spacing w:before="200" w:line-rule="auto"/>
        <w:ind w:firstLine="540"/>
        <w:jc w:val="both"/>
      </w:pPr>
      <w:r>
        <w:rPr>
          <w:sz w:val="20"/>
        </w:rPr>
        <w:t xml:space="preserve">различать и использовать в речи основные виды тропов;</w:t>
      </w:r>
    </w:p>
    <w:p>
      <w:pPr>
        <w:pStyle w:val="0"/>
        <w:spacing w:before="200" w:line-rule="auto"/>
        <w:ind w:firstLine="540"/>
        <w:jc w:val="both"/>
      </w:pPr>
      <w:r>
        <w:rPr>
          <w:sz w:val="20"/>
        </w:rPr>
        <w:t xml:space="preserve">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pPr>
        <w:pStyle w:val="0"/>
        <w:spacing w:before="200" w:line-rule="auto"/>
        <w:ind w:firstLine="540"/>
        <w:jc w:val="both"/>
      </w:pPr>
      <w:r>
        <w:rPr>
          <w:sz w:val="20"/>
        </w:rPr>
        <w:t xml:space="preserve">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pPr>
        <w:pStyle w:val="0"/>
        <w:ind w:firstLine="540"/>
        <w:jc w:val="both"/>
      </w:pPr>
      <w:r>
        <w:rPr>
          <w:sz w:val="20"/>
        </w:rPr>
      </w:r>
    </w:p>
    <w:p>
      <w:pPr>
        <w:pStyle w:val="2"/>
        <w:outlineLvl w:val="2"/>
        <w:ind w:firstLine="540"/>
        <w:jc w:val="both"/>
      </w:pPr>
      <w:r>
        <w:rPr>
          <w:sz w:val="20"/>
        </w:rPr>
        <w:t xml:space="preserve">33. Федеральная рабочая программа по учебному предмету "Родной (кабардино-черкесский) язык".</w:t>
      </w:r>
    </w:p>
    <w:p>
      <w:pPr>
        <w:pStyle w:val="0"/>
        <w:spacing w:before="200" w:line-rule="auto"/>
        <w:ind w:firstLine="540"/>
        <w:jc w:val="both"/>
      </w:pPr>
      <w:r>
        <w:rPr>
          <w:sz w:val="20"/>
        </w:rPr>
        <w:t xml:space="preserve">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pPr>
        <w:pStyle w:val="0"/>
        <w:spacing w:before="200" w:line-rule="auto"/>
        <w:ind w:firstLine="540"/>
        <w:jc w:val="both"/>
      </w:pPr>
      <w:r>
        <w:rPr>
          <w:sz w:val="20"/>
        </w:rPr>
        <w:t xml:space="preserve">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33.5. Пояснительная записка.</w:t>
      </w:r>
    </w:p>
    <w:p>
      <w:pPr>
        <w:pStyle w:val="0"/>
        <w:spacing w:before="200" w:line-rule="auto"/>
        <w:ind w:firstLine="540"/>
        <w:jc w:val="both"/>
      </w:pPr>
      <w:r>
        <w:rPr>
          <w:sz w:val="20"/>
        </w:rPr>
        <w:t xml:space="preserve">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pPr>
        <w:pStyle w:val="0"/>
        <w:spacing w:before="200" w:line-rule="auto"/>
        <w:ind w:firstLine="540"/>
        <w:jc w:val="both"/>
      </w:pPr>
      <w:r>
        <w:rPr>
          <w:sz w:val="20"/>
        </w:rPr>
        <w:t xml:space="preserve">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pPr>
        <w:pStyle w:val="0"/>
        <w:spacing w:before="200" w:line-rule="auto"/>
        <w:ind w:firstLine="540"/>
        <w:jc w:val="both"/>
      </w:pPr>
      <w:r>
        <w:rPr>
          <w:sz w:val="20"/>
        </w:rPr>
        <w:t xml:space="preserve">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pPr>
        <w:pStyle w:val="0"/>
        <w:spacing w:before="200" w:line-rule="auto"/>
        <w:ind w:firstLine="540"/>
        <w:jc w:val="both"/>
      </w:pPr>
      <w:r>
        <w:rPr>
          <w:sz w:val="20"/>
        </w:rPr>
        <w:t xml:space="preserve">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pPr>
        <w:pStyle w:val="0"/>
        <w:spacing w:before="200" w:line-rule="auto"/>
        <w:ind w:firstLine="540"/>
        <w:jc w:val="both"/>
      </w:pPr>
      <w:r>
        <w:rPr>
          <w:sz w:val="20"/>
        </w:rPr>
        <w:t xml:space="preserve">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pPr>
        <w:pStyle w:val="0"/>
        <w:spacing w:before="200" w:line-rule="auto"/>
        <w:ind w:firstLine="540"/>
        <w:jc w:val="both"/>
      </w:pPr>
      <w:r>
        <w:rPr>
          <w:sz w:val="20"/>
        </w:rPr>
        <w:t xml:space="preserve">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pPr>
        <w:pStyle w:val="0"/>
        <w:spacing w:before="200" w:line-rule="auto"/>
        <w:ind w:firstLine="540"/>
        <w:jc w:val="both"/>
      </w:pPr>
      <w:r>
        <w:rPr>
          <w:sz w:val="20"/>
        </w:rPr>
        <w:t xml:space="preserve">33.5.3. Изучение родного (кабардино-черкесского) языка направлено на достижение следующих целей:</w:t>
      </w:r>
    </w:p>
    <w:p>
      <w:pPr>
        <w:pStyle w:val="0"/>
        <w:spacing w:before="200" w:line-rule="auto"/>
        <w:ind w:firstLine="540"/>
        <w:jc w:val="both"/>
      </w:pPr>
      <w:r>
        <w:rPr>
          <w:sz w:val="20"/>
        </w:rPr>
        <w:t xml:space="preserve">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pPr>
        <w:pStyle w:val="0"/>
        <w:spacing w:before="200" w:line-rule="auto"/>
        <w:ind w:firstLine="540"/>
        <w:jc w:val="both"/>
      </w:pPr>
      <w:r>
        <w:rPr>
          <w:sz w:val="20"/>
        </w:rPr>
        <w:t xml:space="preserve">развитие личности обучающегося, его мыслительных, познавательных, речевых способностей, формирование универсальных учебных действий;</w:t>
      </w:r>
    </w:p>
    <w:p>
      <w:pPr>
        <w:pStyle w:val="0"/>
        <w:spacing w:before="200" w:line-rule="auto"/>
        <w:ind w:firstLine="540"/>
        <w:jc w:val="both"/>
      </w:pPr>
      <w:r>
        <w:rPr>
          <w:sz w:val="20"/>
        </w:rPr>
        <w:t xml:space="preserve">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pPr>
        <w:pStyle w:val="0"/>
        <w:spacing w:before="200" w:line-rule="auto"/>
        <w:ind w:firstLine="540"/>
        <w:jc w:val="both"/>
      </w:pPr>
      <w:r>
        <w:rPr>
          <w:sz w:val="20"/>
        </w:rPr>
        <w:t xml:space="preserve">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pPr>
        <w:pStyle w:val="0"/>
        <w:spacing w:before="200" w:line-rule="auto"/>
        <w:ind w:firstLine="540"/>
        <w:jc w:val="both"/>
      </w:pPr>
      <w:r>
        <w:rPr>
          <w:sz w:val="20"/>
        </w:rPr>
        <w:t xml:space="preserve">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33.6. Содержание обучения в 10 классе.</w:t>
      </w:r>
    </w:p>
    <w:p>
      <w:pPr>
        <w:pStyle w:val="0"/>
        <w:spacing w:before="200" w:line-rule="auto"/>
        <w:ind w:firstLine="540"/>
        <w:jc w:val="both"/>
      </w:pPr>
      <w:r>
        <w:rPr>
          <w:sz w:val="20"/>
        </w:rPr>
        <w:t xml:space="preserve">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pPr>
        <w:pStyle w:val="0"/>
        <w:spacing w:before="200" w:line-rule="auto"/>
        <w:ind w:firstLine="540"/>
        <w:jc w:val="both"/>
      </w:pPr>
      <w:r>
        <w:rPr>
          <w:sz w:val="20"/>
        </w:rPr>
        <w:t xml:space="preserve">33.6.1.1. Языковой материал.</w:t>
      </w:r>
    </w:p>
    <w:p>
      <w:pPr>
        <w:pStyle w:val="0"/>
        <w:spacing w:before="200" w:line-rule="auto"/>
        <w:ind w:firstLine="540"/>
        <w:jc w:val="both"/>
      </w:pPr>
      <w:r>
        <w:rPr>
          <w:sz w:val="20"/>
        </w:rPr>
        <w:t xml:space="preserve">Язык и его функции. Орфография.</w:t>
      </w:r>
    </w:p>
    <w:p>
      <w:pPr>
        <w:pStyle w:val="0"/>
        <w:spacing w:before="200" w:line-rule="auto"/>
        <w:ind w:firstLine="540"/>
        <w:jc w:val="both"/>
      </w:pPr>
      <w:r>
        <w:rPr>
          <w:sz w:val="20"/>
        </w:rPr>
        <w:t xml:space="preserve">33.6.2. Родина и обеспечение ее безопасности. С чего начинается Родина? Моя Кабардино-Балкария. Россия - Родина моя. Писатели о богатстве адыгского языка.</w:t>
      </w:r>
    </w:p>
    <w:p>
      <w:pPr>
        <w:pStyle w:val="0"/>
        <w:spacing w:before="200" w:line-rule="auto"/>
        <w:ind w:firstLine="540"/>
        <w:jc w:val="both"/>
      </w:pPr>
      <w:r>
        <w:rPr>
          <w:sz w:val="20"/>
        </w:rPr>
        <w:t xml:space="preserve">33.6.2.1. Языковой материал.</w:t>
      </w:r>
    </w:p>
    <w:p>
      <w:pPr>
        <w:pStyle w:val="0"/>
        <w:spacing w:before="200" w:line-rule="auto"/>
        <w:ind w:firstLine="540"/>
        <w:jc w:val="both"/>
      </w:pPr>
      <w:r>
        <w:rPr>
          <w:sz w:val="20"/>
        </w:rPr>
        <w:t xml:space="preserve">Лексика и лексическая стилистика. Слово - единица лексики. Синонимы и их употребление в творчестве писателей и поэтов, в фольклоре.</w:t>
      </w:r>
    </w:p>
    <w:p>
      <w:pPr>
        <w:pStyle w:val="0"/>
        <w:spacing w:before="200" w:line-rule="auto"/>
        <w:ind w:firstLine="540"/>
        <w:jc w:val="both"/>
      </w:pPr>
      <w:r>
        <w:rPr>
          <w:sz w:val="20"/>
        </w:rPr>
        <w:t xml:space="preserve">33.6.3. Страницы истории. Адыги в мировой истории. Личности, творившие историю народа. Адыги в современной истории.</w:t>
      </w:r>
    </w:p>
    <w:p>
      <w:pPr>
        <w:pStyle w:val="0"/>
        <w:spacing w:before="200" w:line-rule="auto"/>
        <w:ind w:firstLine="540"/>
        <w:jc w:val="both"/>
      </w:pPr>
      <w:r>
        <w:rPr>
          <w:sz w:val="20"/>
        </w:rPr>
        <w:t xml:space="preserve">33.6.3.1. Языковой материал.</w:t>
      </w:r>
    </w:p>
    <w:p>
      <w:pPr>
        <w:pStyle w:val="0"/>
        <w:spacing w:before="200" w:line-rule="auto"/>
        <w:ind w:firstLine="540"/>
        <w:jc w:val="both"/>
      </w:pPr>
      <w:r>
        <w:rPr>
          <w:sz w:val="20"/>
        </w:rPr>
        <w:t xml:space="preserve">Словари. "Собиратели слов". Фразеологизмы и их употребление в фольклоре и литературе.</w:t>
      </w:r>
    </w:p>
    <w:p>
      <w:pPr>
        <w:pStyle w:val="0"/>
        <w:spacing w:before="200" w:line-rule="auto"/>
        <w:ind w:firstLine="540"/>
        <w:jc w:val="both"/>
      </w:pPr>
      <w:r>
        <w:rPr>
          <w:sz w:val="20"/>
        </w:rPr>
        <w:t xml:space="preserve">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pPr>
        <w:pStyle w:val="0"/>
        <w:spacing w:before="200" w:line-rule="auto"/>
        <w:ind w:firstLine="540"/>
        <w:jc w:val="both"/>
      </w:pPr>
      <w:r>
        <w:rPr>
          <w:sz w:val="20"/>
        </w:rPr>
        <w:t xml:space="preserve">33.6.4.1. Языковой материал.</w:t>
      </w:r>
    </w:p>
    <w:p>
      <w:pPr>
        <w:pStyle w:val="0"/>
        <w:spacing w:before="200" w:line-rule="auto"/>
        <w:ind w:firstLine="540"/>
        <w:jc w:val="both"/>
      </w:pPr>
      <w:r>
        <w:rPr>
          <w:sz w:val="20"/>
        </w:rPr>
        <w:t xml:space="preserve">Состав слова и словообразование. Формообразующие и словообразующие аффиксы. Словообразование и стилистика. Этимология. Этимологические словари.</w:t>
      </w:r>
    </w:p>
    <w:p>
      <w:pPr>
        <w:pStyle w:val="0"/>
        <w:spacing w:before="200" w:line-rule="auto"/>
        <w:ind w:firstLine="540"/>
        <w:jc w:val="both"/>
      </w:pPr>
      <w:r>
        <w:rPr>
          <w:sz w:val="20"/>
        </w:rPr>
        <w:t xml:space="preserve">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pPr>
        <w:pStyle w:val="0"/>
        <w:spacing w:before="200" w:line-rule="auto"/>
        <w:ind w:firstLine="540"/>
        <w:jc w:val="both"/>
      </w:pPr>
      <w:r>
        <w:rPr>
          <w:sz w:val="20"/>
        </w:rPr>
        <w:t xml:space="preserve">33.6.5.1. Языковой материал.</w:t>
      </w:r>
    </w:p>
    <w:p>
      <w:pPr>
        <w:pStyle w:val="0"/>
        <w:spacing w:before="200" w:line-rule="auto"/>
        <w:ind w:firstLine="540"/>
        <w:jc w:val="both"/>
      </w:pPr>
      <w:r>
        <w:rPr>
          <w:sz w:val="20"/>
        </w:rPr>
        <w:t xml:space="preserve">Грамматика и грамматическая стилистика. Назначение грамматики. Морфология и стили речи. Части речи.</w:t>
      </w:r>
    </w:p>
    <w:p>
      <w:pPr>
        <w:pStyle w:val="0"/>
        <w:spacing w:before="200" w:line-rule="auto"/>
        <w:ind w:firstLine="540"/>
        <w:jc w:val="both"/>
      </w:pPr>
      <w:r>
        <w:rPr>
          <w:sz w:val="20"/>
        </w:rPr>
        <w:t xml:space="preserve">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pPr>
        <w:pStyle w:val="0"/>
        <w:spacing w:before="200" w:line-rule="auto"/>
        <w:ind w:firstLine="540"/>
        <w:jc w:val="both"/>
      </w:pPr>
      <w:r>
        <w:rPr>
          <w:sz w:val="20"/>
        </w:rPr>
        <w:t xml:space="preserve">33.6.6.1. Языковой материал.</w:t>
      </w:r>
    </w:p>
    <w:p>
      <w:pPr>
        <w:pStyle w:val="0"/>
        <w:spacing w:before="200" w:line-rule="auto"/>
        <w:ind w:firstLine="540"/>
        <w:jc w:val="both"/>
      </w:pPr>
      <w:r>
        <w:rPr>
          <w:sz w:val="20"/>
        </w:rPr>
        <w:t xml:space="preserve">Имя существительное и его роль в художественных текстах. Собственные имена существительные в литературе.</w:t>
      </w:r>
    </w:p>
    <w:p>
      <w:pPr>
        <w:pStyle w:val="0"/>
        <w:spacing w:before="200" w:line-rule="auto"/>
        <w:ind w:firstLine="540"/>
        <w:jc w:val="both"/>
      </w:pPr>
      <w:r>
        <w:rPr>
          <w:sz w:val="20"/>
        </w:rPr>
        <w:t xml:space="preserve">33.6.7. Экология души (красота, любовь, мечта). Я люблю тебя, жизнь. В мире прекрасных чувств. Когда душа и руки золотые.</w:t>
      </w:r>
    </w:p>
    <w:p>
      <w:pPr>
        <w:pStyle w:val="0"/>
        <w:spacing w:before="200" w:line-rule="auto"/>
        <w:ind w:firstLine="540"/>
        <w:jc w:val="both"/>
      </w:pPr>
      <w:r>
        <w:rPr>
          <w:sz w:val="20"/>
        </w:rPr>
        <w:t xml:space="preserve">33.6.7.1. Языковой материал.</w:t>
      </w:r>
    </w:p>
    <w:p>
      <w:pPr>
        <w:pStyle w:val="0"/>
        <w:spacing w:before="200" w:line-rule="auto"/>
        <w:ind w:firstLine="540"/>
        <w:jc w:val="both"/>
      </w:pPr>
      <w:r>
        <w:rPr>
          <w:sz w:val="20"/>
        </w:rPr>
        <w:t xml:space="preserve">Имя существительное. Употребление имен существительных. Число имен существительных.</w:t>
      </w:r>
    </w:p>
    <w:p>
      <w:pPr>
        <w:pStyle w:val="0"/>
        <w:spacing w:before="200" w:line-rule="auto"/>
        <w:ind w:firstLine="540"/>
        <w:jc w:val="both"/>
      </w:pPr>
      <w:r>
        <w:rPr>
          <w:sz w:val="20"/>
        </w:rPr>
        <w:t xml:space="preserve">33.6.8. Молодежь в современном обществе. Молодежь и здоровый образ жизни. Молодежь в образовании и науке. Любовь к родине и долг перед отечеством.</w:t>
      </w:r>
    </w:p>
    <w:p>
      <w:pPr>
        <w:pStyle w:val="0"/>
        <w:spacing w:before="200" w:line-rule="auto"/>
        <w:ind w:firstLine="540"/>
        <w:jc w:val="both"/>
      </w:pPr>
      <w:r>
        <w:rPr>
          <w:sz w:val="20"/>
        </w:rPr>
        <w:t xml:space="preserve">33.6.8.1. Языковой материал.</w:t>
      </w:r>
    </w:p>
    <w:p>
      <w:pPr>
        <w:pStyle w:val="0"/>
        <w:spacing w:before="200" w:line-rule="auto"/>
        <w:ind w:firstLine="540"/>
        <w:jc w:val="both"/>
      </w:pPr>
      <w:r>
        <w:rPr>
          <w:sz w:val="20"/>
        </w:rPr>
        <w:t xml:space="preserve">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pPr>
        <w:pStyle w:val="0"/>
        <w:ind w:firstLine="540"/>
        <w:jc w:val="both"/>
      </w:pPr>
      <w:r>
        <w:rPr>
          <w:sz w:val="20"/>
        </w:rPr>
      </w:r>
    </w:p>
    <w:p>
      <w:pPr>
        <w:pStyle w:val="2"/>
        <w:outlineLvl w:val="3"/>
        <w:ind w:firstLine="540"/>
        <w:jc w:val="both"/>
      </w:pPr>
      <w:r>
        <w:rPr>
          <w:sz w:val="20"/>
        </w:rPr>
        <w:t xml:space="preserve">33.7. Содержание обучения в 11 классе.</w:t>
      </w:r>
    </w:p>
    <w:p>
      <w:pPr>
        <w:pStyle w:val="0"/>
        <w:spacing w:before="200" w:line-rule="auto"/>
        <w:ind w:firstLine="540"/>
        <w:jc w:val="both"/>
      </w:pPr>
      <w:r>
        <w:rPr>
          <w:sz w:val="20"/>
        </w:rPr>
        <w:t xml:space="preserve">33.7.1. Родной язык - духовное наследие народа. Писатели о языке и речи.</w:t>
      </w:r>
    </w:p>
    <w:p>
      <w:pPr>
        <w:pStyle w:val="0"/>
        <w:spacing w:before="200" w:line-rule="auto"/>
        <w:ind w:firstLine="540"/>
        <w:jc w:val="both"/>
      </w:pPr>
      <w:r>
        <w:rPr>
          <w:sz w:val="20"/>
        </w:rPr>
        <w:t xml:space="preserve">Языковой материал: Речь. Культура речи.</w:t>
      </w:r>
    </w:p>
    <w:p>
      <w:pPr>
        <w:pStyle w:val="0"/>
        <w:spacing w:before="200" w:line-rule="auto"/>
        <w:ind w:firstLine="540"/>
        <w:jc w:val="both"/>
      </w:pPr>
      <w:r>
        <w:rPr>
          <w:sz w:val="20"/>
        </w:rPr>
        <w:t xml:space="preserve">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pPr>
        <w:pStyle w:val="0"/>
        <w:spacing w:before="200" w:line-rule="auto"/>
        <w:ind w:firstLine="540"/>
        <w:jc w:val="both"/>
      </w:pPr>
      <w:r>
        <w:rPr>
          <w:sz w:val="20"/>
        </w:rPr>
        <w:t xml:space="preserve">33.7.2.1. Языковой материал.</w:t>
      </w:r>
    </w:p>
    <w:p>
      <w:pPr>
        <w:pStyle w:val="0"/>
        <w:spacing w:before="200" w:line-rule="auto"/>
        <w:ind w:firstLine="540"/>
        <w:jc w:val="both"/>
      </w:pPr>
      <w:r>
        <w:rPr>
          <w:sz w:val="20"/>
        </w:rPr>
        <w:t xml:space="preserve">Имя числительное. Употребление числительных в речи и художественной литературе.</w:t>
      </w:r>
    </w:p>
    <w:p>
      <w:pPr>
        <w:pStyle w:val="0"/>
        <w:spacing w:before="200" w:line-rule="auto"/>
        <w:ind w:firstLine="540"/>
        <w:jc w:val="both"/>
      </w:pPr>
      <w:r>
        <w:rPr>
          <w:sz w:val="20"/>
        </w:rPr>
        <w:t xml:space="preserve">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pPr>
        <w:pStyle w:val="0"/>
        <w:spacing w:before="200" w:line-rule="auto"/>
        <w:ind w:firstLine="540"/>
        <w:jc w:val="both"/>
      </w:pPr>
      <w:r>
        <w:rPr>
          <w:sz w:val="20"/>
        </w:rPr>
        <w:t xml:space="preserve">33.7.3.1. Языковой материал.</w:t>
      </w:r>
    </w:p>
    <w:p>
      <w:pPr>
        <w:pStyle w:val="0"/>
        <w:spacing w:before="200" w:line-rule="auto"/>
        <w:ind w:firstLine="540"/>
        <w:jc w:val="both"/>
      </w:pPr>
      <w:r>
        <w:rPr>
          <w:sz w:val="20"/>
        </w:rPr>
        <w:t xml:space="preserve">Местоимение. Употребление местоимений в речи. Разряды местоимений. Местоимения в художественной литературе.</w:t>
      </w:r>
    </w:p>
    <w:p>
      <w:pPr>
        <w:pStyle w:val="0"/>
        <w:spacing w:before="200" w:line-rule="auto"/>
        <w:ind w:firstLine="540"/>
        <w:jc w:val="both"/>
      </w:pPr>
      <w:r>
        <w:rPr>
          <w:sz w:val="20"/>
        </w:rPr>
        <w:t xml:space="preserve">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pPr>
        <w:pStyle w:val="0"/>
        <w:spacing w:before="200" w:line-rule="auto"/>
        <w:ind w:firstLine="540"/>
        <w:jc w:val="both"/>
      </w:pPr>
      <w:r>
        <w:rPr>
          <w:sz w:val="20"/>
        </w:rPr>
        <w:t xml:space="preserve">33.7.4.1. Языковой материал.</w:t>
      </w:r>
    </w:p>
    <w:p>
      <w:pPr>
        <w:pStyle w:val="0"/>
        <w:spacing w:before="200" w:line-rule="auto"/>
        <w:ind w:firstLine="540"/>
        <w:jc w:val="both"/>
      </w:pPr>
      <w:r>
        <w:rPr>
          <w:sz w:val="20"/>
        </w:rPr>
        <w:t xml:space="preserve">Местоимение. Употребление местоимений в речи. Разряды местоимений. Местоимения в художественной литературе.</w:t>
      </w:r>
    </w:p>
    <w:p>
      <w:pPr>
        <w:pStyle w:val="0"/>
        <w:spacing w:before="200" w:line-rule="auto"/>
        <w:ind w:firstLine="540"/>
        <w:jc w:val="both"/>
      </w:pPr>
      <w:r>
        <w:rPr>
          <w:sz w:val="20"/>
        </w:rPr>
        <w:t xml:space="preserve">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pPr>
        <w:pStyle w:val="0"/>
        <w:spacing w:before="200" w:line-rule="auto"/>
        <w:ind w:firstLine="540"/>
        <w:jc w:val="both"/>
      </w:pPr>
      <w:r>
        <w:rPr>
          <w:sz w:val="20"/>
        </w:rPr>
        <w:t xml:space="preserve">33.7.5.1. Языковой материал.</w:t>
      </w:r>
    </w:p>
    <w:p>
      <w:pPr>
        <w:pStyle w:val="0"/>
        <w:spacing w:before="200" w:line-rule="auto"/>
        <w:ind w:firstLine="540"/>
        <w:jc w:val="both"/>
      </w:pPr>
      <w:r>
        <w:rPr>
          <w:sz w:val="20"/>
        </w:rPr>
        <w:t xml:space="preserve">Глагол. Употребление глаголов в связной речи. Глаголы речи.</w:t>
      </w:r>
    </w:p>
    <w:p>
      <w:pPr>
        <w:pStyle w:val="0"/>
        <w:spacing w:before="200" w:line-rule="auto"/>
        <w:ind w:firstLine="540"/>
        <w:jc w:val="both"/>
      </w:pPr>
      <w:r>
        <w:rPr>
          <w:sz w:val="20"/>
        </w:rPr>
        <w:t xml:space="preserve">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pPr>
        <w:pStyle w:val="0"/>
        <w:spacing w:before="200" w:line-rule="auto"/>
        <w:ind w:firstLine="540"/>
        <w:jc w:val="both"/>
      </w:pPr>
      <w:r>
        <w:rPr>
          <w:sz w:val="20"/>
        </w:rPr>
        <w:t xml:space="preserve">33.7.6.1. Языковой материал.</w:t>
      </w:r>
    </w:p>
    <w:p>
      <w:pPr>
        <w:pStyle w:val="0"/>
        <w:spacing w:before="200" w:line-rule="auto"/>
        <w:ind w:firstLine="540"/>
        <w:jc w:val="both"/>
      </w:pPr>
      <w:r>
        <w:rPr>
          <w:sz w:val="20"/>
        </w:rPr>
        <w:t xml:space="preserve">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pPr>
        <w:pStyle w:val="0"/>
        <w:spacing w:before="200" w:line-rule="auto"/>
        <w:ind w:firstLine="540"/>
        <w:jc w:val="both"/>
      </w:pPr>
      <w:r>
        <w:rPr>
          <w:sz w:val="20"/>
        </w:rPr>
        <w:t xml:space="preserve">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pPr>
        <w:pStyle w:val="0"/>
        <w:spacing w:before="200" w:line-rule="auto"/>
        <w:ind w:firstLine="540"/>
        <w:jc w:val="both"/>
      </w:pPr>
      <w:r>
        <w:rPr>
          <w:sz w:val="20"/>
        </w:rPr>
        <w:t xml:space="preserve">33.7.7.1. Языковой материал.</w:t>
      </w:r>
    </w:p>
    <w:p>
      <w:pPr>
        <w:pStyle w:val="0"/>
        <w:spacing w:before="200" w:line-rule="auto"/>
        <w:ind w:firstLine="540"/>
        <w:jc w:val="both"/>
      </w:pPr>
      <w:r>
        <w:rPr>
          <w:sz w:val="20"/>
        </w:rPr>
        <w:t xml:space="preserve">Наречие. Правила написания наречий. Употребление наречий.</w:t>
      </w:r>
    </w:p>
    <w:p>
      <w:pPr>
        <w:pStyle w:val="0"/>
        <w:ind w:firstLine="540"/>
        <w:jc w:val="both"/>
      </w:pPr>
      <w:r>
        <w:rPr>
          <w:sz w:val="20"/>
        </w:rPr>
      </w:r>
    </w:p>
    <w:p>
      <w:pPr>
        <w:pStyle w:val="2"/>
        <w:outlineLvl w:val="3"/>
        <w:ind w:firstLine="540"/>
        <w:jc w:val="both"/>
      </w:pPr>
      <w:r>
        <w:rPr>
          <w:sz w:val="20"/>
        </w:rPr>
        <w:t xml:space="preserve">33.8. Планируемые результаты освоения программы по родному (кабардино-черкесскому) языку на уровне среднего общего образования.</w:t>
      </w:r>
    </w:p>
    <w:p>
      <w:pPr>
        <w:pStyle w:val="0"/>
        <w:spacing w:before="200" w:line-rule="auto"/>
        <w:ind w:firstLine="540"/>
        <w:jc w:val="both"/>
      </w:pPr>
      <w:r>
        <w:rPr>
          <w:sz w:val="20"/>
        </w:rPr>
        <w:t xml:space="preserve">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pPr>
        <w:pStyle w:val="0"/>
        <w:spacing w:before="200" w:line-rule="auto"/>
        <w:ind w:firstLine="540"/>
        <w:jc w:val="both"/>
      </w:pPr>
      <w:r>
        <w:rPr>
          <w:sz w:val="20"/>
        </w:rPr>
        <w:t xml:space="preserve">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33.8.4. Предметные результаты изучения родного (кабардино-черкесского) языка. К концу 10 класса обучающийся научится:</w:t>
      </w:r>
    </w:p>
    <w:p>
      <w:pPr>
        <w:pStyle w:val="0"/>
        <w:spacing w:before="200" w:line-rule="auto"/>
        <w:ind w:firstLine="540"/>
        <w:jc w:val="both"/>
      </w:pPr>
      <w:r>
        <w:rPr>
          <w:sz w:val="20"/>
        </w:rPr>
        <w:t xml:space="preserve">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описывать единство понятий "человек - язык - культура";</w:t>
      </w:r>
    </w:p>
    <w:p>
      <w:pPr>
        <w:pStyle w:val="0"/>
        <w:spacing w:before="200" w:line-rule="auto"/>
        <w:ind w:firstLine="540"/>
        <w:jc w:val="both"/>
      </w:pPr>
      <w:r>
        <w:rPr>
          <w:sz w:val="20"/>
        </w:rPr>
        <w:t xml:space="preserve">рассуждать о кризисе языка, о развитии и сохранении родного языка;</w:t>
      </w:r>
    </w:p>
    <w:p>
      <w:pPr>
        <w:pStyle w:val="0"/>
        <w:spacing w:before="200" w:line-rule="auto"/>
        <w:ind w:firstLine="540"/>
        <w:jc w:val="both"/>
      </w:pPr>
      <w:r>
        <w:rPr>
          <w:sz w:val="20"/>
        </w:rPr>
        <w:t xml:space="preserve">объяснять взаимосвязь речевого этикета и благопожеланий, употреблять благопожелания в своей речи;</w:t>
      </w:r>
    </w:p>
    <w:p>
      <w:pPr>
        <w:pStyle w:val="0"/>
        <w:spacing w:before="200" w:line-rule="auto"/>
        <w:ind w:firstLine="540"/>
        <w:jc w:val="both"/>
      </w:pPr>
      <w:r>
        <w:rPr>
          <w:sz w:val="20"/>
        </w:rPr>
        <w:t xml:space="preserve">распознавать в устной и письменной речи орфографические нормы, объяснять их в рамках изученных ранее тем по разделу;</w:t>
      </w:r>
    </w:p>
    <w:p>
      <w:pPr>
        <w:pStyle w:val="0"/>
        <w:spacing w:before="200" w:line-rule="auto"/>
        <w:ind w:firstLine="540"/>
        <w:jc w:val="both"/>
      </w:pPr>
      <w:r>
        <w:rPr>
          <w:sz w:val="20"/>
        </w:rPr>
        <w:t xml:space="preserve">рассуждать о любви к Родине и обеспечении ее безопасности;</w:t>
      </w:r>
    </w:p>
    <w:p>
      <w:pPr>
        <w:pStyle w:val="0"/>
        <w:spacing w:before="200" w:line-rule="auto"/>
        <w:ind w:firstLine="540"/>
        <w:jc w:val="both"/>
      </w:pPr>
      <w:r>
        <w:rPr>
          <w:sz w:val="20"/>
        </w:rPr>
        <w:t xml:space="preserve">различать однозначные и многозначные слова, употреблять их в речи;</w:t>
      </w:r>
    </w:p>
    <w:p>
      <w:pPr>
        <w:pStyle w:val="0"/>
        <w:spacing w:before="200" w:line-rule="auto"/>
        <w:ind w:firstLine="540"/>
        <w:jc w:val="both"/>
      </w:pPr>
      <w:r>
        <w:rPr>
          <w:sz w:val="20"/>
        </w:rPr>
        <w:t xml:space="preserve">опознавать прямое и переносное значение слов, объяснять способы появления переносного значения слова, фразеологизмов, употреблять их в речи;</w:t>
      </w:r>
    </w:p>
    <w:p>
      <w:pPr>
        <w:pStyle w:val="0"/>
        <w:spacing w:before="200" w:line-rule="auto"/>
        <w:ind w:firstLine="540"/>
        <w:jc w:val="both"/>
      </w:pPr>
      <w:r>
        <w:rPr>
          <w:sz w:val="20"/>
        </w:rPr>
        <w:t xml:space="preserve">находить в художественной литературе слова с переносным значением;</w:t>
      </w:r>
    </w:p>
    <w:p>
      <w:pPr>
        <w:pStyle w:val="0"/>
        <w:spacing w:before="200" w:line-rule="auto"/>
        <w:ind w:firstLine="540"/>
        <w:jc w:val="both"/>
      </w:pPr>
      <w:r>
        <w:rPr>
          <w:sz w:val="20"/>
        </w:rPr>
        <w:t xml:space="preserve">распознавать синонимы в тексте и уместно использовать их в речи;</w:t>
      </w:r>
    </w:p>
    <w:p>
      <w:pPr>
        <w:pStyle w:val="0"/>
        <w:spacing w:before="200" w:line-rule="auto"/>
        <w:ind w:firstLine="540"/>
        <w:jc w:val="both"/>
      </w:pPr>
      <w:r>
        <w:rPr>
          <w:sz w:val="20"/>
        </w:rPr>
        <w:t xml:space="preserve">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pPr>
        <w:pStyle w:val="0"/>
        <w:spacing w:before="200" w:line-rule="auto"/>
        <w:ind w:firstLine="540"/>
        <w:jc w:val="both"/>
      </w:pPr>
      <w:r>
        <w:rPr>
          <w:sz w:val="20"/>
        </w:rPr>
        <w:t xml:space="preserve">извлекать необходимую информацию из различных источников о словарях кабардино-черкесского языка;</w:t>
      </w:r>
    </w:p>
    <w:p>
      <w:pPr>
        <w:pStyle w:val="0"/>
        <w:spacing w:before="200" w:line-rule="auto"/>
        <w:ind w:firstLine="540"/>
        <w:jc w:val="both"/>
      </w:pPr>
      <w:r>
        <w:rPr>
          <w:sz w:val="20"/>
        </w:rPr>
        <w:t xml:space="preserve">рассуждать о роли семьи в сохранении родного языка;</w:t>
      </w:r>
    </w:p>
    <w:p>
      <w:pPr>
        <w:pStyle w:val="0"/>
        <w:spacing w:before="200" w:line-rule="auto"/>
        <w:ind w:firstLine="540"/>
        <w:jc w:val="both"/>
      </w:pPr>
      <w:r>
        <w:rPr>
          <w:sz w:val="20"/>
        </w:rPr>
        <w:t xml:space="preserve">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pPr>
        <w:pStyle w:val="0"/>
        <w:spacing w:before="200" w:line-rule="auto"/>
        <w:ind w:firstLine="540"/>
        <w:jc w:val="both"/>
      </w:pPr>
      <w:r>
        <w:rPr>
          <w:sz w:val="20"/>
        </w:rPr>
        <w:t xml:space="preserve">характеризовать состав слова и словообразование, формообразующие и словообразующие аффиксы;</w:t>
      </w:r>
    </w:p>
    <w:p>
      <w:pPr>
        <w:pStyle w:val="0"/>
        <w:spacing w:before="200" w:line-rule="auto"/>
        <w:ind w:firstLine="540"/>
        <w:jc w:val="both"/>
      </w:pPr>
      <w:r>
        <w:rPr>
          <w:sz w:val="20"/>
        </w:rPr>
        <w:t xml:space="preserve">развивать умения и навыки использования этимологических словарей;</w:t>
      </w:r>
    </w:p>
    <w:p>
      <w:pPr>
        <w:pStyle w:val="0"/>
        <w:spacing w:before="200" w:line-rule="auto"/>
        <w:ind w:firstLine="540"/>
        <w:jc w:val="both"/>
      </w:pPr>
      <w:r>
        <w:rPr>
          <w:sz w:val="20"/>
        </w:rPr>
        <w:t xml:space="preserve">рассуждать о духовно-нравственной культуре адыгов;</w:t>
      </w:r>
    </w:p>
    <w:p>
      <w:pPr>
        <w:pStyle w:val="0"/>
        <w:spacing w:before="200" w:line-rule="auto"/>
        <w:ind w:firstLine="540"/>
        <w:jc w:val="both"/>
      </w:pPr>
      <w:r>
        <w:rPr>
          <w:sz w:val="20"/>
        </w:rPr>
        <w:t xml:space="preserve">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pPr>
        <w:pStyle w:val="0"/>
        <w:spacing w:before="200" w:line-rule="auto"/>
        <w:ind w:firstLine="540"/>
        <w:jc w:val="both"/>
      </w:pPr>
      <w:r>
        <w:rPr>
          <w:sz w:val="20"/>
        </w:rPr>
        <w:t xml:space="preserve">анализировать и оценивать речевые высказывания с точки зрения соблюдения морфологических норм;</w:t>
      </w:r>
    </w:p>
    <w:p>
      <w:pPr>
        <w:pStyle w:val="0"/>
        <w:spacing w:before="200" w:line-rule="auto"/>
        <w:ind w:firstLine="540"/>
        <w:jc w:val="both"/>
      </w:pPr>
      <w:r>
        <w:rPr>
          <w:sz w:val="20"/>
        </w:rPr>
        <w:t xml:space="preserve">рассуждать о мире культуры народа: о народных промыслах как неповторимом богатстве культуры, о музыкальной культуре народа, о театре и кино;</w:t>
      </w:r>
    </w:p>
    <w:p>
      <w:pPr>
        <w:pStyle w:val="0"/>
        <w:spacing w:before="200" w:line-rule="auto"/>
        <w:ind w:firstLine="540"/>
        <w:jc w:val="both"/>
      </w:pPr>
      <w:r>
        <w:rPr>
          <w:sz w:val="20"/>
        </w:rPr>
        <w:t xml:space="preserve">анализировать и оценивать речевые высказывания с точки зрения соблюдения морфологических норм;</w:t>
      </w:r>
    </w:p>
    <w:p>
      <w:pPr>
        <w:pStyle w:val="0"/>
        <w:spacing w:before="200" w:line-rule="auto"/>
        <w:ind w:firstLine="540"/>
        <w:jc w:val="both"/>
      </w:pPr>
      <w:r>
        <w:rPr>
          <w:sz w:val="20"/>
        </w:rPr>
        <w:t xml:space="preserve">выступать с устным сообщением о взаимосвязи языка, культуры и истории адыгского народа;</w:t>
      </w:r>
    </w:p>
    <w:p>
      <w:pPr>
        <w:pStyle w:val="0"/>
        <w:spacing w:before="200" w:line-rule="auto"/>
        <w:ind w:firstLine="540"/>
        <w:jc w:val="both"/>
      </w:pPr>
      <w:r>
        <w:rPr>
          <w:sz w:val="20"/>
        </w:rPr>
        <w:t xml:space="preserve">рассуждать, извлекать необходимую информацию из различных источников о мире прекрасных чувств: красоте души, любви, мечте;</w:t>
      </w:r>
    </w:p>
    <w:p>
      <w:pPr>
        <w:pStyle w:val="0"/>
        <w:spacing w:before="200" w:line-rule="auto"/>
        <w:ind w:firstLine="540"/>
        <w:jc w:val="both"/>
      </w:pPr>
      <w:r>
        <w:rPr>
          <w:sz w:val="20"/>
        </w:rPr>
        <w:t xml:space="preserve">освещать устно и письменно темы: "Молодежь и здоровый образ жизни. Молодежь в образовании и науке. Любовь к родине и долг перед отечеством";</w:t>
      </w:r>
    </w:p>
    <w:p>
      <w:pPr>
        <w:pStyle w:val="0"/>
        <w:spacing w:before="200" w:line-rule="auto"/>
        <w:ind w:firstLine="540"/>
        <w:jc w:val="both"/>
      </w:pPr>
      <w:r>
        <w:rPr>
          <w:sz w:val="20"/>
        </w:rPr>
        <w:t xml:space="preserve">обобщать ранее приобретенные знания по пунктуации;</w:t>
      </w:r>
    </w:p>
    <w:p>
      <w:pPr>
        <w:pStyle w:val="0"/>
        <w:spacing w:before="200" w:line-rule="auto"/>
        <w:ind w:firstLine="540"/>
        <w:jc w:val="both"/>
      </w:pPr>
      <w:r>
        <w:rPr>
          <w:sz w:val="20"/>
        </w:rPr>
        <w:t xml:space="preserve">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pPr>
        <w:pStyle w:val="0"/>
        <w:spacing w:before="200" w:line-rule="auto"/>
        <w:ind w:firstLine="540"/>
        <w:jc w:val="both"/>
      </w:pPr>
      <w:r>
        <w:rPr>
          <w:sz w:val="20"/>
        </w:rPr>
        <w:t xml:space="preserve">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pPr>
        <w:pStyle w:val="0"/>
        <w:spacing w:before="200" w:line-rule="auto"/>
        <w:ind w:firstLine="540"/>
        <w:jc w:val="both"/>
      </w:pPr>
      <w:r>
        <w:rPr>
          <w:sz w:val="20"/>
        </w:rPr>
        <w:t xml:space="preserve">распознавать служебные части речи;</w:t>
      </w:r>
    </w:p>
    <w:p>
      <w:pPr>
        <w:pStyle w:val="0"/>
        <w:spacing w:before="200" w:line-rule="auto"/>
        <w:ind w:firstLine="540"/>
        <w:jc w:val="both"/>
      </w:pPr>
      <w:r>
        <w:rPr>
          <w:sz w:val="20"/>
        </w:rPr>
        <w:t xml:space="preserve">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pPr>
        <w:pStyle w:val="0"/>
        <w:spacing w:before="200" w:line-rule="auto"/>
        <w:ind w:firstLine="540"/>
        <w:jc w:val="both"/>
      </w:pPr>
      <w:r>
        <w:rPr>
          <w:sz w:val="20"/>
        </w:rPr>
        <w:t xml:space="preserve">определять собственные и нарицательные имена существительные;</w:t>
      </w:r>
    </w:p>
    <w:p>
      <w:pPr>
        <w:pStyle w:val="0"/>
        <w:spacing w:before="200" w:line-rule="auto"/>
        <w:ind w:firstLine="540"/>
        <w:jc w:val="both"/>
      </w:pPr>
      <w:r>
        <w:rPr>
          <w:sz w:val="20"/>
        </w:rPr>
        <w:t xml:space="preserve">образовывать уменьшительно-ласкательные формы существительных.</w:t>
      </w:r>
    </w:p>
    <w:p>
      <w:pPr>
        <w:pStyle w:val="0"/>
        <w:spacing w:before="200" w:line-rule="auto"/>
        <w:ind w:firstLine="540"/>
        <w:jc w:val="both"/>
      </w:pPr>
      <w:r>
        <w:rPr>
          <w:sz w:val="20"/>
        </w:rPr>
        <w:t xml:space="preserve">33.8.5. Предметные результаты изучения родного (кабардино-черкесского) языка. К концу 11 класса обучающийся научится:</w:t>
      </w:r>
    </w:p>
    <w:p>
      <w:pPr>
        <w:pStyle w:val="0"/>
        <w:spacing w:before="200" w:line-rule="auto"/>
        <w:ind w:firstLine="540"/>
        <w:jc w:val="both"/>
      </w:pPr>
      <w:r>
        <w:rPr>
          <w:sz w:val="20"/>
        </w:rPr>
        <w:t xml:space="preserve">Обучающийся научится:</w:t>
      </w:r>
    </w:p>
    <w:p>
      <w:pPr>
        <w:pStyle w:val="0"/>
        <w:spacing w:before="200" w:line-rule="auto"/>
        <w:ind w:firstLine="540"/>
        <w:jc w:val="both"/>
      </w:pPr>
      <w:r>
        <w:rPr>
          <w:sz w:val="20"/>
        </w:rPr>
        <w:t xml:space="preserve">рассуждать о культуре речи, использовать в письменной и устной речи изречения писателей о языке и речи;</w:t>
      </w:r>
    </w:p>
    <w:p>
      <w:pPr>
        <w:pStyle w:val="0"/>
        <w:spacing w:before="200" w:line-rule="auto"/>
        <w:ind w:firstLine="540"/>
        <w:jc w:val="both"/>
      </w:pPr>
      <w:r>
        <w:rPr>
          <w:sz w:val="20"/>
        </w:rPr>
        <w:t xml:space="preserve">сравнивать образцы диалогической и монологической речи;</w:t>
      </w:r>
    </w:p>
    <w:p>
      <w:pPr>
        <w:pStyle w:val="0"/>
        <w:spacing w:before="200" w:line-rule="auto"/>
        <w:ind w:firstLine="540"/>
        <w:jc w:val="both"/>
      </w:pPr>
      <w:r>
        <w:rPr>
          <w:sz w:val="20"/>
        </w:rPr>
        <w:t xml:space="preserve">употреблять средства выразительности при устном общении (интонация, темп речи, мимика, жесты);</w:t>
      </w:r>
    </w:p>
    <w:p>
      <w:pPr>
        <w:pStyle w:val="0"/>
        <w:spacing w:before="200" w:line-rule="auto"/>
        <w:ind w:firstLine="540"/>
        <w:jc w:val="both"/>
      </w:pPr>
      <w:r>
        <w:rPr>
          <w:sz w:val="20"/>
        </w:rPr>
        <w:t xml:space="preserve">корректировать речь с учетом ее соответствия основным нормам, допустимым вариантам норм современного литературного языка;</w:t>
      </w:r>
    </w:p>
    <w:p>
      <w:pPr>
        <w:pStyle w:val="0"/>
        <w:spacing w:before="200" w:line-rule="auto"/>
        <w:ind w:firstLine="540"/>
        <w:jc w:val="both"/>
      </w:pPr>
      <w:r>
        <w:rPr>
          <w:sz w:val="20"/>
        </w:rPr>
        <w:t xml:space="preserve">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pPr>
        <w:pStyle w:val="0"/>
        <w:spacing w:before="200" w:line-rule="auto"/>
        <w:ind w:firstLine="540"/>
        <w:jc w:val="both"/>
      </w:pPr>
      <w:r>
        <w:rPr>
          <w:sz w:val="20"/>
        </w:rPr>
        <w:t xml:space="preserve">развивать умения и навыки употребления числительных в речи и художественной литературе;</w:t>
      </w:r>
    </w:p>
    <w:p>
      <w:pPr>
        <w:pStyle w:val="0"/>
        <w:spacing w:before="200" w:line-rule="auto"/>
        <w:ind w:firstLine="540"/>
        <w:jc w:val="both"/>
      </w:pPr>
      <w:r>
        <w:rPr>
          <w:sz w:val="20"/>
        </w:rPr>
        <w:t xml:space="preserve">рассуждать о семейных ценностях, о взаимоотношениях поколений, о традиции и культуре повседневности на основе предложенных текстов;</w:t>
      </w:r>
    </w:p>
    <w:p>
      <w:pPr>
        <w:pStyle w:val="0"/>
        <w:spacing w:before="200" w:line-rule="auto"/>
        <w:ind w:firstLine="540"/>
        <w:jc w:val="both"/>
      </w:pPr>
      <w:r>
        <w:rPr>
          <w:sz w:val="20"/>
        </w:rPr>
        <w:t xml:space="preserve">активно пользоваться лексикой о любви к родине и долге перед отечеством;</w:t>
      </w:r>
    </w:p>
    <w:p>
      <w:pPr>
        <w:pStyle w:val="0"/>
        <w:spacing w:before="200" w:line-rule="auto"/>
        <w:ind w:firstLine="540"/>
        <w:jc w:val="both"/>
      </w:pPr>
      <w:r>
        <w:rPr>
          <w:sz w:val="20"/>
        </w:rPr>
        <w:t xml:space="preserve">правильно определять склонения личных местоимений по падежам;</w:t>
      </w:r>
    </w:p>
    <w:p>
      <w:pPr>
        <w:pStyle w:val="0"/>
        <w:spacing w:before="200" w:line-rule="auto"/>
        <w:ind w:firstLine="540"/>
        <w:jc w:val="both"/>
      </w:pPr>
      <w:r>
        <w:rPr>
          <w:sz w:val="20"/>
        </w:rPr>
        <w:t xml:space="preserve">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pPr>
        <w:pStyle w:val="0"/>
        <w:spacing w:before="200" w:line-rule="auto"/>
        <w:ind w:firstLine="540"/>
        <w:jc w:val="both"/>
      </w:pPr>
      <w:r>
        <w:rPr>
          <w:sz w:val="20"/>
        </w:rPr>
        <w:t xml:space="preserve">рассуждать о влиянии социальной среды на личность человека, о законах морали на основе предложенных текстов;</w:t>
      </w:r>
    </w:p>
    <w:p>
      <w:pPr>
        <w:pStyle w:val="0"/>
        <w:spacing w:before="200" w:line-rule="auto"/>
        <w:ind w:firstLine="540"/>
        <w:jc w:val="both"/>
      </w:pPr>
      <w:r>
        <w:rPr>
          <w:sz w:val="20"/>
        </w:rPr>
        <w:t xml:space="preserve">вести диалог об экологии, о влиянии новых технологий на экологическое состояние вселенной, рассуждая о проблемах современной цивилизации;</w:t>
      </w:r>
    </w:p>
    <w:p>
      <w:pPr>
        <w:pStyle w:val="0"/>
        <w:spacing w:before="200" w:line-rule="auto"/>
        <w:ind w:firstLine="540"/>
        <w:jc w:val="both"/>
      </w:pPr>
      <w:r>
        <w:rPr>
          <w:sz w:val="20"/>
        </w:rPr>
        <w:t xml:space="preserve">высказывать свое мнение о роли личности в истории, о человеке в прошлом, в настоящем и проектах будущего на основе текстов;</w:t>
      </w:r>
    </w:p>
    <w:p>
      <w:pPr>
        <w:pStyle w:val="0"/>
        <w:spacing w:before="200" w:line-rule="auto"/>
        <w:ind w:firstLine="540"/>
        <w:jc w:val="both"/>
      </w:pPr>
      <w:r>
        <w:rPr>
          <w:sz w:val="20"/>
        </w:rPr>
        <w:t xml:space="preserve">аргументировать свои суждения об отношении к историческому прошлому и настоящему;</w:t>
      </w:r>
    </w:p>
    <w:p>
      <w:pPr>
        <w:pStyle w:val="0"/>
        <w:spacing w:before="200" w:line-rule="auto"/>
        <w:ind w:firstLine="540"/>
        <w:jc w:val="both"/>
      </w:pPr>
      <w:r>
        <w:rPr>
          <w:sz w:val="20"/>
        </w:rPr>
        <w:t xml:space="preserve">определять и употреблять причастия и деепричастия в речи;</w:t>
      </w:r>
    </w:p>
    <w:p>
      <w:pPr>
        <w:pStyle w:val="0"/>
        <w:spacing w:before="200" w:line-rule="auto"/>
        <w:ind w:firstLine="540"/>
        <w:jc w:val="both"/>
      </w:pPr>
      <w:r>
        <w:rPr>
          <w:sz w:val="20"/>
        </w:rPr>
        <w:t xml:space="preserve">распознавать и использовать одноличные и многоличные глаголы, категории лица и числа;</w:t>
      </w:r>
    </w:p>
    <w:p>
      <w:pPr>
        <w:pStyle w:val="0"/>
        <w:spacing w:before="200" w:line-rule="auto"/>
        <w:ind w:firstLine="540"/>
        <w:jc w:val="both"/>
      </w:pPr>
      <w:r>
        <w:rPr>
          <w:sz w:val="20"/>
        </w:rPr>
        <w:t xml:space="preserve">различать неопределенную форму глагола от других форм глагола и отличать ее от существительных;</w:t>
      </w:r>
    </w:p>
    <w:p>
      <w:pPr>
        <w:pStyle w:val="0"/>
        <w:spacing w:before="200" w:line-rule="auto"/>
        <w:ind w:firstLine="540"/>
        <w:jc w:val="both"/>
      </w:pPr>
      <w:r>
        <w:rPr>
          <w:sz w:val="20"/>
        </w:rPr>
        <w:t xml:space="preserve">извлекать необходимую информацию из различных источников информации о знаменитых представителях народа;</w:t>
      </w:r>
    </w:p>
    <w:p>
      <w:pPr>
        <w:pStyle w:val="0"/>
        <w:spacing w:before="200" w:line-rule="auto"/>
        <w:ind w:firstLine="540"/>
        <w:jc w:val="both"/>
      </w:pPr>
      <w:r>
        <w:rPr>
          <w:sz w:val="20"/>
        </w:rPr>
        <w:t xml:space="preserve">работать с текстами из фольклора и литературного творчества адыгов зарубежья;</w:t>
      </w:r>
    </w:p>
    <w:p>
      <w:pPr>
        <w:pStyle w:val="0"/>
        <w:spacing w:before="200" w:line-rule="auto"/>
        <w:ind w:firstLine="540"/>
        <w:jc w:val="both"/>
      </w:pPr>
      <w:r>
        <w:rPr>
          <w:sz w:val="20"/>
        </w:rPr>
        <w:t xml:space="preserve">анализировать текст с точки зрения наличия в нем наречий;</w:t>
      </w:r>
    </w:p>
    <w:p>
      <w:pPr>
        <w:pStyle w:val="0"/>
        <w:spacing w:before="200" w:line-rule="auto"/>
        <w:ind w:firstLine="540"/>
        <w:jc w:val="both"/>
      </w:pPr>
      <w:r>
        <w:rPr>
          <w:sz w:val="20"/>
        </w:rPr>
        <w:t xml:space="preserve">выполнять индивидуальные проекты под руководством учителя и представлять их.</w:t>
      </w:r>
    </w:p>
    <w:p>
      <w:pPr>
        <w:pStyle w:val="0"/>
        <w:ind w:firstLine="540"/>
        <w:jc w:val="both"/>
      </w:pPr>
      <w:r>
        <w:rPr>
          <w:sz w:val="20"/>
        </w:rPr>
      </w:r>
    </w:p>
    <w:p>
      <w:pPr>
        <w:pStyle w:val="2"/>
        <w:outlineLvl w:val="2"/>
        <w:ind w:firstLine="540"/>
        <w:jc w:val="both"/>
      </w:pPr>
      <w:r>
        <w:rPr>
          <w:sz w:val="20"/>
        </w:rPr>
        <w:t xml:space="preserve">34. Федеральная рабочая программа по учебному предмету "Родной (карачаевский) язык".</w:t>
      </w:r>
    </w:p>
    <w:p>
      <w:pPr>
        <w:pStyle w:val="0"/>
        <w:spacing w:before="200" w:line-rule="auto"/>
        <w:ind w:firstLine="540"/>
        <w:jc w:val="both"/>
      </w:pPr>
      <w:r>
        <w:rPr>
          <w:sz w:val="20"/>
        </w:rPr>
        <w:t xml:space="preserve">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pPr>
        <w:pStyle w:val="0"/>
        <w:spacing w:before="200" w:line-rule="auto"/>
        <w:ind w:firstLine="540"/>
        <w:jc w:val="both"/>
      </w:pPr>
      <w:r>
        <w:rPr>
          <w:sz w:val="20"/>
        </w:rPr>
        <w:t xml:space="preserve">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34.5. Пояснительная записка.</w:t>
      </w:r>
    </w:p>
    <w:p>
      <w:pPr>
        <w:pStyle w:val="0"/>
        <w:spacing w:before="200" w:line-rule="auto"/>
        <w:ind w:firstLine="540"/>
        <w:jc w:val="both"/>
      </w:pPr>
      <w:r>
        <w:rPr>
          <w:sz w:val="20"/>
        </w:rPr>
        <w:t xml:space="preserve">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pPr>
        <w:pStyle w:val="0"/>
        <w:spacing w:before="200" w:line-rule="auto"/>
        <w:ind w:firstLine="540"/>
        <w:jc w:val="both"/>
      </w:pPr>
      <w:r>
        <w:rPr>
          <w:sz w:val="20"/>
        </w:rPr>
        <w:t xml:space="preserve">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pPr>
        <w:pStyle w:val="0"/>
        <w:spacing w:before="200" w:line-rule="auto"/>
        <w:ind w:firstLine="540"/>
        <w:jc w:val="both"/>
      </w:pPr>
      <w:r>
        <w:rPr>
          <w:sz w:val="20"/>
        </w:rPr>
        <w:t xml:space="preserve">34.5.4. Изучение родного (карачаевского)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карачаевского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карачаевском языке;</w:t>
      </w:r>
    </w:p>
    <w:p>
      <w:pPr>
        <w:pStyle w:val="0"/>
        <w:spacing w:before="200" w:line-rule="auto"/>
        <w:ind w:firstLine="540"/>
        <w:jc w:val="both"/>
      </w:pPr>
      <w:r>
        <w:rPr>
          <w:sz w:val="20"/>
        </w:rPr>
        <w:t xml:space="preserve">расширение знаний о специфике карачаевского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и способности к взаимопониманию в поликультурном многоконфессиональном обществе.</w:t>
      </w:r>
    </w:p>
    <w:p>
      <w:pPr>
        <w:pStyle w:val="0"/>
        <w:spacing w:before="200" w:line-rule="auto"/>
        <w:ind w:firstLine="540"/>
        <w:jc w:val="both"/>
      </w:pPr>
      <w:r>
        <w:rPr>
          <w:sz w:val="20"/>
        </w:rPr>
        <w:t xml:space="preserve">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pPr>
        <w:pStyle w:val="0"/>
        <w:spacing w:before="200" w:line-rule="auto"/>
        <w:ind w:firstLine="540"/>
        <w:jc w:val="both"/>
      </w:pPr>
      <w:r>
        <w:rPr>
          <w:sz w:val="20"/>
        </w:rPr>
        <w:t xml:space="preserve">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pPr>
        <w:pStyle w:val="0"/>
        <w:spacing w:before="200" w:line-rule="auto"/>
        <w:ind w:firstLine="540"/>
        <w:jc w:val="both"/>
      </w:pPr>
      <w:r>
        <w:rPr>
          <w:sz w:val="20"/>
        </w:rPr>
        <w:t xml:space="preserve">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pPr>
        <w:pStyle w:val="0"/>
        <w:spacing w:before="200" w:line-rule="auto"/>
        <w:ind w:firstLine="540"/>
        <w:jc w:val="both"/>
      </w:pPr>
      <w:r>
        <w:rPr>
          <w:sz w:val="20"/>
        </w:rPr>
        <w:t xml:space="preserve">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pPr>
        <w:pStyle w:val="0"/>
        <w:spacing w:before="200" w:line-rule="auto"/>
        <w:ind w:firstLine="540"/>
        <w:jc w:val="both"/>
      </w:pPr>
      <w:r>
        <w:rPr>
          <w:sz w:val="20"/>
        </w:rPr>
        <w:t xml:space="preserve">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pPr>
        <w:pStyle w:val="0"/>
        <w:spacing w:before="200" w:line-rule="auto"/>
        <w:ind w:firstLine="540"/>
        <w:jc w:val="both"/>
      </w:pPr>
      <w:r>
        <w:rPr>
          <w:sz w:val="20"/>
        </w:rPr>
        <w:t xml:space="preserve">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34.6. Содержание обучения в 10 классе.</w:t>
      </w:r>
    </w:p>
    <w:p>
      <w:pPr>
        <w:pStyle w:val="0"/>
        <w:spacing w:before="200" w:line-rule="auto"/>
        <w:ind w:firstLine="540"/>
        <w:jc w:val="both"/>
      </w:pPr>
      <w:r>
        <w:rPr>
          <w:sz w:val="20"/>
        </w:rPr>
        <w:t xml:space="preserve">34.6.1. Общие сведения о языке.</w:t>
      </w:r>
    </w:p>
    <w:p>
      <w:pPr>
        <w:pStyle w:val="0"/>
        <w:spacing w:before="200" w:line-rule="auto"/>
        <w:ind w:firstLine="540"/>
        <w:jc w:val="both"/>
      </w:pPr>
      <w:r>
        <w:rPr>
          <w:sz w:val="20"/>
        </w:rPr>
        <w:t xml:space="preserve">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34.6.2. Фонетика. Орфография. Орфоэпия.</w:t>
      </w:r>
    </w:p>
    <w:p>
      <w:pPr>
        <w:pStyle w:val="0"/>
        <w:spacing w:before="200" w:line-rule="auto"/>
        <w:ind w:firstLine="540"/>
        <w:jc w:val="both"/>
      </w:pPr>
      <w:r>
        <w:rPr>
          <w:sz w:val="20"/>
        </w:rPr>
        <w:t xml:space="preserve">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pPr>
        <w:pStyle w:val="0"/>
        <w:spacing w:before="200" w:line-rule="auto"/>
        <w:ind w:firstLine="540"/>
        <w:jc w:val="both"/>
      </w:pPr>
      <w:r>
        <w:rPr>
          <w:sz w:val="20"/>
        </w:rPr>
        <w:t xml:space="preserve">Гласные звуки. Закон сингармонизма. Губная гармония и небная гармония.</w:t>
      </w:r>
    </w:p>
    <w:p>
      <w:pPr>
        <w:pStyle w:val="0"/>
        <w:spacing w:before="200" w:line-rule="auto"/>
        <w:ind w:firstLine="540"/>
        <w:jc w:val="both"/>
      </w:pPr>
      <w:r>
        <w:rPr>
          <w:sz w:val="20"/>
        </w:rPr>
        <w:t xml:space="preserve">Согласные звуки. Классификация согласных в карачаевском языке.</w:t>
      </w:r>
    </w:p>
    <w:p>
      <w:pPr>
        <w:pStyle w:val="0"/>
        <w:spacing w:before="200" w:line-rule="auto"/>
        <w:ind w:firstLine="540"/>
        <w:jc w:val="both"/>
      </w:pPr>
      <w:r>
        <w:rPr>
          <w:sz w:val="20"/>
        </w:rPr>
        <w:t xml:space="preserve">Слог. Особенности деления слов на слоги в карачаевском языке.</w:t>
      </w:r>
    </w:p>
    <w:p>
      <w:pPr>
        <w:pStyle w:val="0"/>
        <w:spacing w:before="200" w:line-rule="auto"/>
        <w:ind w:firstLine="540"/>
        <w:jc w:val="both"/>
      </w:pPr>
      <w:r>
        <w:rPr>
          <w:sz w:val="20"/>
        </w:rPr>
        <w:t xml:space="preserve">Ударение. Основные нормы современного литературного произношения и ударения в карачаевском языке. Интонация.</w:t>
      </w:r>
    </w:p>
    <w:p>
      <w:pPr>
        <w:pStyle w:val="0"/>
        <w:spacing w:before="200" w:line-rule="auto"/>
        <w:ind w:firstLine="540"/>
        <w:jc w:val="both"/>
      </w:pPr>
      <w:r>
        <w:rPr>
          <w:sz w:val="20"/>
        </w:rPr>
        <w:t xml:space="preserve">Орфоэпия. Орфоэпические нормы современного карачаевского языка.</w:t>
      </w:r>
    </w:p>
    <w:p>
      <w:pPr>
        <w:pStyle w:val="0"/>
        <w:spacing w:before="200" w:line-rule="auto"/>
        <w:ind w:firstLine="540"/>
        <w:jc w:val="both"/>
      </w:pPr>
      <w:r>
        <w:rPr>
          <w:sz w:val="20"/>
        </w:rPr>
        <w:t xml:space="preserve">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34.6.3. Лексикология.</w:t>
      </w:r>
    </w:p>
    <w:p>
      <w:pPr>
        <w:pStyle w:val="0"/>
        <w:spacing w:before="200" w:line-rule="auto"/>
        <w:ind w:firstLine="540"/>
        <w:jc w:val="both"/>
      </w:pPr>
      <w:r>
        <w:rPr>
          <w:sz w:val="20"/>
        </w:rPr>
        <w:t xml:space="preserve">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pPr>
        <w:pStyle w:val="0"/>
        <w:spacing w:before="200" w:line-rule="auto"/>
        <w:ind w:firstLine="540"/>
        <w:jc w:val="both"/>
      </w:pPr>
      <w:r>
        <w:rPr>
          <w:sz w:val="20"/>
        </w:rPr>
        <w:t xml:space="preserve">Синонимы, омонимы и антонимы как средства языковой выразительности.</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w:t>
      </w:r>
    </w:p>
    <w:p>
      <w:pPr>
        <w:pStyle w:val="0"/>
        <w:spacing w:before="200" w:line-rule="auto"/>
        <w:ind w:firstLine="540"/>
        <w:jc w:val="both"/>
      </w:pPr>
      <w:r>
        <w:rPr>
          <w:sz w:val="20"/>
        </w:rPr>
        <w:t xml:space="preserve">Устаревшая лексика и неологизмы.</w:t>
      </w:r>
    </w:p>
    <w:p>
      <w:pPr>
        <w:pStyle w:val="0"/>
        <w:spacing w:before="200" w:line-rule="auto"/>
        <w:ind w:firstLine="540"/>
        <w:jc w:val="both"/>
      </w:pPr>
      <w:r>
        <w:rPr>
          <w:sz w:val="20"/>
        </w:rPr>
        <w:t xml:space="preserve">Историзмы и архаизмы.</w:t>
      </w:r>
    </w:p>
    <w:p>
      <w:pPr>
        <w:pStyle w:val="0"/>
        <w:spacing w:before="200" w:line-rule="auto"/>
        <w:ind w:firstLine="540"/>
        <w:jc w:val="both"/>
      </w:pPr>
      <w:r>
        <w:rPr>
          <w:sz w:val="20"/>
        </w:rPr>
        <w:t xml:space="preserve">Термины и профессионализмы. Диалектные слова.</w:t>
      </w:r>
    </w:p>
    <w:p>
      <w:pPr>
        <w:pStyle w:val="0"/>
        <w:spacing w:before="200" w:line-rule="auto"/>
        <w:ind w:firstLine="540"/>
        <w:jc w:val="both"/>
      </w:pPr>
      <w:r>
        <w:rPr>
          <w:sz w:val="20"/>
        </w:rPr>
        <w:t xml:space="preserve">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34.6.4.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Состав слова. Корень, суффиксы. Словообразующие, формообразующие, словоизменяющие суффиксы.</w:t>
      </w:r>
    </w:p>
    <w:p>
      <w:pPr>
        <w:pStyle w:val="0"/>
        <w:spacing w:before="200" w:line-rule="auto"/>
        <w:ind w:firstLine="540"/>
        <w:jc w:val="both"/>
      </w:pPr>
      <w:r>
        <w:rPr>
          <w:sz w:val="20"/>
        </w:rPr>
        <w:t xml:space="preserve">Морфемный разбор слова.</w:t>
      </w:r>
    </w:p>
    <w:p>
      <w:pPr>
        <w:pStyle w:val="0"/>
        <w:spacing w:before="200" w:line-rule="auto"/>
        <w:ind w:firstLine="540"/>
        <w:jc w:val="both"/>
      </w:pPr>
      <w:r>
        <w:rPr>
          <w:sz w:val="20"/>
        </w:rPr>
        <w:t xml:space="preserve">Способы словообразования в карачаевском языке.</w:t>
      </w:r>
    </w:p>
    <w:p>
      <w:pPr>
        <w:pStyle w:val="0"/>
        <w:spacing w:before="200" w:line-rule="auto"/>
        <w:ind w:firstLine="540"/>
        <w:jc w:val="both"/>
      </w:pPr>
      <w:r>
        <w:rPr>
          <w:sz w:val="20"/>
        </w:rPr>
        <w:t xml:space="preserve">Образование новых слов при помощи аффиксов.</w:t>
      </w:r>
    </w:p>
    <w:p>
      <w:pPr>
        <w:pStyle w:val="0"/>
        <w:spacing w:before="200" w:line-rule="auto"/>
        <w:ind w:firstLine="540"/>
        <w:jc w:val="both"/>
      </w:pPr>
      <w:r>
        <w:rPr>
          <w:sz w:val="20"/>
        </w:rPr>
        <w:t xml:space="preserve">Сложные слова, способы их образования. Словообразовательный разбор.</w:t>
      </w:r>
    </w:p>
    <w:p>
      <w:pPr>
        <w:pStyle w:val="0"/>
        <w:spacing w:before="200" w:line-rule="auto"/>
        <w:ind w:firstLine="540"/>
        <w:jc w:val="both"/>
      </w:pPr>
      <w:r>
        <w:rPr>
          <w:sz w:val="20"/>
        </w:rPr>
        <w:t xml:space="preserve">34.6.5. Морфология.</w:t>
      </w:r>
    </w:p>
    <w:p>
      <w:pPr>
        <w:pStyle w:val="0"/>
        <w:spacing w:before="200" w:line-rule="auto"/>
        <w:ind w:firstLine="540"/>
        <w:jc w:val="both"/>
      </w:pPr>
      <w:r>
        <w:rPr>
          <w:sz w:val="20"/>
        </w:rPr>
        <w:t xml:space="preserve">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карачаевского языка. Грамматическое значение слова и его отличие от лексического значения.</w:t>
      </w:r>
    </w:p>
    <w:p>
      <w:pPr>
        <w:pStyle w:val="0"/>
        <w:spacing w:before="200" w:line-rule="auto"/>
        <w:ind w:firstLine="540"/>
        <w:jc w:val="both"/>
      </w:pPr>
      <w:r>
        <w:rPr>
          <w:sz w:val="20"/>
        </w:rPr>
        <w:t xml:space="preserve">Система частей речи в карачаевском языке. Самостоятельные и служебные части речи.</w:t>
      </w:r>
    </w:p>
    <w:p>
      <w:pPr>
        <w:pStyle w:val="0"/>
        <w:spacing w:before="200" w:line-rule="auto"/>
        <w:ind w:firstLine="540"/>
        <w:jc w:val="both"/>
      </w:pPr>
      <w:r>
        <w:rPr>
          <w:sz w:val="20"/>
        </w:rPr>
        <w:t xml:space="preserve">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Модальные слова.</w:t>
      </w:r>
    </w:p>
    <w:p>
      <w:pPr>
        <w:pStyle w:val="0"/>
        <w:spacing w:before="200" w:line-rule="auto"/>
        <w:ind w:firstLine="540"/>
        <w:jc w:val="both"/>
      </w:pPr>
      <w:r>
        <w:rPr>
          <w:sz w:val="20"/>
        </w:rPr>
        <w:t xml:space="preserve">Междометие как особая часть речи. Группы междометий по значению.</w:t>
      </w:r>
    </w:p>
    <w:p>
      <w:pPr>
        <w:pStyle w:val="0"/>
        <w:spacing w:before="200" w:line-rule="auto"/>
        <w:ind w:firstLine="540"/>
        <w:jc w:val="both"/>
      </w:pPr>
      <w:r>
        <w:rPr>
          <w:sz w:val="20"/>
        </w:rPr>
        <w:t xml:space="preserve">Звукоподражательные слова.</w:t>
      </w:r>
    </w:p>
    <w:p>
      <w:pPr>
        <w:pStyle w:val="0"/>
        <w:spacing w:before="200" w:line-rule="auto"/>
        <w:ind w:firstLine="540"/>
        <w:jc w:val="both"/>
      </w:pPr>
      <w:r>
        <w:rPr>
          <w:sz w:val="20"/>
        </w:rPr>
        <w:t xml:space="preserve">Правописание междометий и звукоподражательных слов.</w:t>
      </w:r>
    </w:p>
    <w:p>
      <w:pPr>
        <w:pStyle w:val="0"/>
        <w:ind w:firstLine="540"/>
        <w:jc w:val="both"/>
      </w:pPr>
      <w:r>
        <w:rPr>
          <w:sz w:val="20"/>
        </w:rPr>
      </w:r>
    </w:p>
    <w:p>
      <w:pPr>
        <w:pStyle w:val="2"/>
        <w:outlineLvl w:val="3"/>
        <w:ind w:firstLine="540"/>
        <w:jc w:val="both"/>
      </w:pPr>
      <w:r>
        <w:rPr>
          <w:sz w:val="20"/>
        </w:rPr>
        <w:t xml:space="preserve">34.7. Содержание обучения в 11 классе.</w:t>
      </w:r>
    </w:p>
    <w:p>
      <w:pPr>
        <w:pStyle w:val="0"/>
        <w:spacing w:before="200" w:line-rule="auto"/>
        <w:ind w:firstLine="540"/>
        <w:jc w:val="both"/>
      </w:pPr>
      <w:r>
        <w:rPr>
          <w:sz w:val="20"/>
        </w:rPr>
        <w:t xml:space="preserve">34.7.1. Общие сведения о языке.</w:t>
      </w:r>
    </w:p>
    <w:p>
      <w:pPr>
        <w:pStyle w:val="0"/>
        <w:spacing w:before="200" w:line-rule="auto"/>
        <w:ind w:firstLine="540"/>
        <w:jc w:val="both"/>
      </w:pPr>
      <w:r>
        <w:rPr>
          <w:sz w:val="20"/>
        </w:rPr>
        <w:t xml:space="preserve">История развития карачаевского языка.</w:t>
      </w:r>
    </w:p>
    <w:p>
      <w:pPr>
        <w:pStyle w:val="0"/>
        <w:spacing w:before="200" w:line-rule="auto"/>
        <w:ind w:firstLine="540"/>
        <w:jc w:val="both"/>
      </w:pPr>
      <w:r>
        <w:rPr>
          <w:sz w:val="20"/>
        </w:rPr>
        <w:t xml:space="preserve">Отражение в языке культуры и истории народа.</w:t>
      </w:r>
    </w:p>
    <w:p>
      <w:pPr>
        <w:pStyle w:val="0"/>
        <w:spacing w:before="200" w:line-rule="auto"/>
        <w:ind w:firstLine="540"/>
        <w:jc w:val="both"/>
      </w:pPr>
      <w:r>
        <w:rPr>
          <w:sz w:val="20"/>
        </w:rPr>
        <w:t xml:space="preserve">Межкультурная коммуникация: общее представление.</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34.7.2.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34.7.3. Синтаксис.</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Словосочетание. Классификация словосочетаний.</w:t>
      </w:r>
    </w:p>
    <w:p>
      <w:pPr>
        <w:pStyle w:val="0"/>
        <w:spacing w:before="200" w:line-rule="auto"/>
        <w:ind w:firstLine="540"/>
        <w:jc w:val="both"/>
      </w:pPr>
      <w:r>
        <w:rPr>
          <w:sz w:val="20"/>
        </w:rPr>
        <w:t xml:space="preserve">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Синтаксис простого предложения. Интонация и ее роль в предложении.</w:t>
      </w:r>
    </w:p>
    <w:p>
      <w:pPr>
        <w:pStyle w:val="0"/>
        <w:spacing w:before="200" w:line-rule="auto"/>
        <w:ind w:firstLine="540"/>
        <w:jc w:val="both"/>
      </w:pPr>
      <w:r>
        <w:rPr>
          <w:sz w:val="20"/>
        </w:rPr>
        <w:t xml:space="preserve">Понятие об осложненных предложениях балкарского языка.</w:t>
      </w:r>
    </w:p>
    <w:p>
      <w:pPr>
        <w:pStyle w:val="0"/>
        <w:spacing w:before="200" w:line-rule="auto"/>
        <w:ind w:firstLine="540"/>
        <w:jc w:val="both"/>
      </w:pPr>
      <w:r>
        <w:rPr>
          <w:sz w:val="20"/>
        </w:rPr>
        <w:t xml:space="preserve">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pPr>
        <w:pStyle w:val="0"/>
        <w:spacing w:before="200" w:line-rule="auto"/>
        <w:ind w:firstLine="540"/>
        <w:jc w:val="both"/>
      </w:pPr>
      <w:r>
        <w:rPr>
          <w:sz w:val="20"/>
        </w:rPr>
        <w:t xml:space="preserve">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34.7.4. Стилистика.</w:t>
      </w:r>
    </w:p>
    <w:p>
      <w:pPr>
        <w:pStyle w:val="0"/>
        <w:spacing w:before="200" w:line-rule="auto"/>
        <w:ind w:firstLine="540"/>
        <w:jc w:val="both"/>
      </w:pPr>
      <w:r>
        <w:rPr>
          <w:sz w:val="20"/>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ind w:firstLine="540"/>
        <w:jc w:val="both"/>
      </w:pPr>
      <w:r>
        <w:rPr>
          <w:sz w:val="20"/>
        </w:rPr>
      </w:r>
    </w:p>
    <w:p>
      <w:pPr>
        <w:pStyle w:val="2"/>
        <w:outlineLvl w:val="3"/>
        <w:ind w:firstLine="540"/>
        <w:jc w:val="both"/>
      </w:pPr>
      <w:r>
        <w:rPr>
          <w:sz w:val="20"/>
        </w:rPr>
        <w:t xml:space="preserve">34.8. Планируемые результаты освоения программы по родному (карачаевскому) языку на уровне среднего общего образования.</w:t>
      </w:r>
    </w:p>
    <w:p>
      <w:pPr>
        <w:pStyle w:val="0"/>
        <w:spacing w:before="200" w:line-rule="auto"/>
        <w:ind w:firstLine="540"/>
        <w:jc w:val="both"/>
      </w:pPr>
      <w:r>
        <w:rPr>
          <w:sz w:val="20"/>
        </w:rPr>
        <w:t xml:space="preserve">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pPr>
        <w:pStyle w:val="0"/>
        <w:spacing w:before="200" w:line-rule="auto"/>
        <w:ind w:firstLine="540"/>
        <w:jc w:val="both"/>
      </w:pPr>
      <w:r>
        <w:rPr>
          <w:sz w:val="20"/>
        </w:rPr>
        <w:t xml:space="preserve">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изложить свою точку зрения с использованием языковых средств.</w:t>
      </w:r>
    </w:p>
    <w:p>
      <w:pPr>
        <w:pStyle w:val="0"/>
        <w:spacing w:before="200" w:line-rule="auto"/>
        <w:ind w:firstLine="540"/>
        <w:jc w:val="both"/>
      </w:pPr>
      <w:r>
        <w:rPr>
          <w:sz w:val="20"/>
        </w:rPr>
        <w:t xml:space="preserve">34.8.3.5.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34.8.3.7. У обучающегося будут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34.8.4. Предметные результаты изучения родного (карачаевского)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балкарских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карачаевского языка среди тюркских языков;</w:t>
      </w:r>
    </w:p>
    <w:p>
      <w:pPr>
        <w:pStyle w:val="0"/>
        <w:spacing w:before="200" w:line-rule="auto"/>
        <w:ind w:firstLine="540"/>
        <w:jc w:val="both"/>
      </w:pPr>
      <w:r>
        <w:rPr>
          <w:sz w:val="20"/>
        </w:rPr>
        <w:t xml:space="preserve">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pPr>
        <w:pStyle w:val="0"/>
        <w:spacing w:before="200" w:line-rule="auto"/>
        <w:ind w:firstLine="540"/>
        <w:jc w:val="both"/>
      </w:pPr>
      <w:r>
        <w:rPr>
          <w:sz w:val="20"/>
        </w:rPr>
        <w:t xml:space="preserve">характеризовать фонетический, лексический, словообразовательный уровни языка;</w:t>
      </w:r>
    </w:p>
    <w:p>
      <w:pPr>
        <w:pStyle w:val="0"/>
        <w:spacing w:before="200" w:line-rule="auto"/>
        <w:ind w:firstLine="540"/>
        <w:jc w:val="both"/>
      </w:pPr>
      <w:r>
        <w:rPr>
          <w:sz w:val="20"/>
        </w:rPr>
        <w:t xml:space="preserve">соблюдать в речевом общении основные лексические и грамматические нормы современного карачаевского языка;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pPr>
        <w:pStyle w:val="0"/>
        <w:spacing w:before="200" w:line-rule="auto"/>
        <w:ind w:firstLine="540"/>
        <w:jc w:val="both"/>
      </w:pPr>
      <w:r>
        <w:rPr>
          <w:sz w:val="20"/>
        </w:rPr>
        <w:t xml:space="preserve">34.8.5. Предметные результаты изучения родного (карачаевского) языка. К концу 11 класса обучающийся научится:</w:t>
      </w:r>
    </w:p>
    <w:p>
      <w:pPr>
        <w:pStyle w:val="0"/>
        <w:spacing w:before="200" w:line-rule="auto"/>
        <w:ind w:firstLine="540"/>
        <w:jc w:val="both"/>
      </w:pPr>
      <w:r>
        <w:rPr>
          <w:sz w:val="20"/>
        </w:rPr>
        <w:t xml:space="preserve">понимать связи языка и истории, культуры карачаевского и других народов;</w:t>
      </w:r>
    </w:p>
    <w:p>
      <w:pPr>
        <w:pStyle w:val="0"/>
        <w:spacing w:before="200" w:line-rule="auto"/>
        <w:ind w:firstLine="540"/>
        <w:jc w:val="both"/>
      </w:pPr>
      <w:r>
        <w:rPr>
          <w:sz w:val="20"/>
        </w:rPr>
        <w:t xml:space="preserve">правильно строить предложения с обособленными членами, придаточными частями;</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вид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на письме прямой и косвенной речи;</w:t>
      </w:r>
    </w:p>
    <w:p>
      <w:pPr>
        <w:pStyle w:val="0"/>
        <w:spacing w:before="200" w:line-rule="auto"/>
        <w:ind w:firstLine="540"/>
        <w:jc w:val="both"/>
      </w:pPr>
      <w:r>
        <w:rPr>
          <w:sz w:val="20"/>
        </w:rPr>
        <w:t xml:space="preserve">основам деловой переписки;</w:t>
      </w:r>
    </w:p>
    <w:p>
      <w:pPr>
        <w:pStyle w:val="0"/>
        <w:spacing w:before="200" w:line-rule="auto"/>
        <w:ind w:firstLine="540"/>
        <w:jc w:val="both"/>
      </w:pPr>
      <w:r>
        <w:rPr>
          <w:sz w:val="20"/>
        </w:rPr>
        <w:t xml:space="preserve">использовать в работе научные труды по синтаксису и пунктуации карачаево-балкарских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ind w:firstLine="540"/>
        <w:jc w:val="both"/>
      </w:pPr>
      <w:r>
        <w:rPr>
          <w:sz w:val="20"/>
        </w:rPr>
      </w:r>
    </w:p>
    <w:p>
      <w:pPr>
        <w:pStyle w:val="2"/>
        <w:outlineLvl w:val="2"/>
        <w:ind w:firstLine="540"/>
        <w:jc w:val="both"/>
      </w:pPr>
      <w:r>
        <w:rPr>
          <w:sz w:val="20"/>
        </w:rPr>
        <w:t xml:space="preserve">35. Федеральная рабочая программа по учебному предмету "Родной (карельский) язык (ливвиковское наречие)" (базовый уровень).</w:t>
      </w:r>
    </w:p>
    <w:p>
      <w:pPr>
        <w:pStyle w:val="0"/>
        <w:spacing w:before="200" w:line-rule="auto"/>
        <w:ind w:firstLine="540"/>
        <w:jc w:val="both"/>
      </w:pPr>
      <w:r>
        <w:rPr>
          <w:sz w:val="20"/>
        </w:rPr>
        <w:t xml:space="preserve">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pPr>
        <w:pStyle w:val="0"/>
        <w:spacing w:before="200" w:line-rule="auto"/>
        <w:ind w:firstLine="540"/>
        <w:jc w:val="both"/>
      </w:pPr>
      <w:r>
        <w:rPr>
          <w:sz w:val="20"/>
        </w:rPr>
        <w:t xml:space="preserve">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35.5. Пояснительная записка.</w:t>
      </w:r>
    </w:p>
    <w:p>
      <w:pPr>
        <w:pStyle w:val="0"/>
        <w:spacing w:before="200" w:line-rule="auto"/>
        <w:ind w:firstLine="540"/>
        <w:jc w:val="both"/>
      </w:pPr>
      <w:r>
        <w:rPr>
          <w:sz w:val="20"/>
        </w:rPr>
        <w:t xml:space="preserve">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pPr>
        <w:pStyle w:val="0"/>
        <w:spacing w:before="200" w:line-rule="auto"/>
        <w:ind w:firstLine="540"/>
        <w:jc w:val="both"/>
      </w:pPr>
      <w:r>
        <w:rPr>
          <w:sz w:val="20"/>
        </w:rPr>
        <w:t xml:space="preserve">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pPr>
        <w:pStyle w:val="0"/>
        <w:spacing w:before="200" w:line-rule="auto"/>
        <w:ind w:firstLine="540"/>
        <w:jc w:val="both"/>
      </w:pPr>
      <w:r>
        <w:rPr>
          <w:sz w:val="20"/>
        </w:rP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35.6. Содержание обучения в 10 классе.</w:t>
      </w:r>
    </w:p>
    <w:p>
      <w:pPr>
        <w:pStyle w:val="0"/>
        <w:spacing w:before="200" w:line-rule="auto"/>
        <w:ind w:firstLine="540"/>
        <w:jc w:val="both"/>
      </w:pPr>
      <w:r>
        <w:rPr>
          <w:sz w:val="20"/>
        </w:rPr>
        <w:t xml:space="preserve">35.6.1.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35.6.2.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35.6.3.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pPr>
        <w:pStyle w:val="0"/>
        <w:spacing w:before="200" w:line-rule="auto"/>
        <w:ind w:firstLine="540"/>
        <w:jc w:val="both"/>
      </w:pPr>
      <w:r>
        <w:rPr>
          <w:sz w:val="20"/>
        </w:rPr>
        <w:t xml:space="preserve">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35.6.4.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35.6.5.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35.7. Содержание обучения в 11 классе.</w:t>
      </w:r>
    </w:p>
    <w:p>
      <w:pPr>
        <w:pStyle w:val="0"/>
        <w:spacing w:before="200" w:line-rule="auto"/>
        <w:ind w:firstLine="540"/>
        <w:jc w:val="both"/>
      </w:pPr>
      <w:r>
        <w:rPr>
          <w:sz w:val="20"/>
        </w:rPr>
        <w:t xml:space="preserve">35.7.1.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35.7.2.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35.7.3.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pPr>
        <w:pStyle w:val="0"/>
        <w:spacing w:before="200" w:line-rule="auto"/>
        <w:ind w:firstLine="540"/>
        <w:jc w:val="both"/>
      </w:pPr>
      <w:r>
        <w:rPr>
          <w:sz w:val="20"/>
        </w:rPr>
        <w:t xml:space="preserve">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pPr>
        <w:pStyle w:val="0"/>
        <w:spacing w:before="200" w:line-rule="auto"/>
        <w:ind w:firstLine="540"/>
        <w:jc w:val="both"/>
      </w:pPr>
      <w:r>
        <w:rPr>
          <w:sz w:val="20"/>
        </w:rPr>
        <w:t xml:space="preserve">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pPr>
        <w:pStyle w:val="0"/>
        <w:spacing w:before="200" w:line-rule="auto"/>
        <w:ind w:firstLine="540"/>
        <w:jc w:val="both"/>
      </w:pPr>
      <w:r>
        <w:rPr>
          <w:sz w:val="20"/>
        </w:rP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pPr>
        <w:pStyle w:val="0"/>
        <w:spacing w:before="200" w:line-rule="auto"/>
        <w:ind w:firstLine="540"/>
        <w:jc w:val="both"/>
      </w:pPr>
      <w:r>
        <w:rPr>
          <w:sz w:val="20"/>
        </w:rPr>
        <w:t xml:space="preserve">35.7.4.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35.7.5.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pPr>
        <w:pStyle w:val="0"/>
        <w:spacing w:before="200" w:line-rule="auto"/>
        <w:ind w:firstLine="540"/>
        <w:jc w:val="both"/>
      </w:pPr>
      <w:r>
        <w:rPr>
          <w:sz w:val="20"/>
        </w:rPr>
        <w:t xml:space="preserve">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pPr>
        <w:pStyle w:val="0"/>
        <w:spacing w:before="200" w:line-rule="auto"/>
        <w:ind w:firstLine="540"/>
        <w:jc w:val="both"/>
      </w:pPr>
      <w:r>
        <w:rPr>
          <w:sz w:val="20"/>
        </w:rPr>
        <w:t xml:space="preserve">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35.8.4. Предметные результаты освоения программы по родному (карельскому) языку (базовый уровень).</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pPr>
        <w:pStyle w:val="0"/>
        <w:spacing w:before="200" w:line-rule="auto"/>
        <w:ind w:firstLine="540"/>
        <w:jc w:val="both"/>
      </w:pPr>
      <w:r>
        <w:rPr>
          <w:sz w:val="20"/>
        </w:rPr>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pPr>
        <w:pStyle w:val="0"/>
        <w:spacing w:before="200" w:line-rule="auto"/>
        <w:ind w:firstLine="540"/>
        <w:jc w:val="both"/>
      </w:pPr>
      <w:r>
        <w:rPr>
          <w:sz w:val="20"/>
        </w:rPr>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pPr>
        <w:pStyle w:val="0"/>
        <w:spacing w:before="200" w:line-rule="auto"/>
        <w:ind w:firstLine="540"/>
        <w:jc w:val="both"/>
      </w:pPr>
      <w:r>
        <w:rPr>
          <w:sz w:val="20"/>
        </w:rPr>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pPr>
        <w:pStyle w:val="0"/>
        <w:spacing w:before="200" w:line-rule="auto"/>
        <w:ind w:firstLine="540"/>
        <w:jc w:val="both"/>
      </w:pPr>
      <w:r>
        <w:rPr>
          <w:sz w:val="20"/>
        </w:rP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35.8.5. Предметные результаты освоения программы по родному (карельскому) языку (базовый уровень). К концу 11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и инверсию (inversii) при построении простого предложения;</w:t>
      </w:r>
    </w:p>
    <w:p>
      <w:pPr>
        <w:pStyle w:val="0"/>
        <w:spacing w:before="200" w:line-rule="auto"/>
        <w:ind w:firstLine="540"/>
        <w:jc w:val="both"/>
      </w:pPr>
      <w:r>
        <w:rPr>
          <w:sz w:val="20"/>
        </w:rPr>
        <w:t xml:space="preserve">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pPr>
        <w:pStyle w:val="0"/>
        <w:spacing w:before="200" w:line-rule="auto"/>
        <w:ind w:firstLine="540"/>
        <w:jc w:val="both"/>
      </w:pPr>
      <w:r>
        <w:rPr>
          <w:sz w:val="20"/>
        </w:rPr>
        <w:t xml:space="preserve">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pPr>
        <w:pStyle w:val="0"/>
        <w:spacing w:before="200" w:line-rule="auto"/>
        <w:ind w:firstLine="540"/>
        <w:jc w:val="both"/>
      </w:pPr>
      <w:r>
        <w:rPr>
          <w:sz w:val="20"/>
        </w:rPr>
        <w:t xml:space="preserve">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pPr>
        <w:pStyle w:val="0"/>
        <w:spacing w:before="200" w:line-rule="auto"/>
        <w:ind w:firstLine="540"/>
        <w:jc w:val="both"/>
      </w:pPr>
      <w:r>
        <w:rPr>
          <w:sz w:val="20"/>
        </w:rPr>
        <w:t xml:space="preserve">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pPr>
        <w:pStyle w:val="0"/>
        <w:spacing w:before="200" w:line-rule="auto"/>
        <w:ind w:firstLine="540"/>
        <w:jc w:val="both"/>
      </w:pPr>
      <w:r>
        <w:rPr>
          <w:sz w:val="20"/>
        </w:rPr>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pPr>
        <w:pStyle w:val="0"/>
        <w:spacing w:before="200" w:line-rule="auto"/>
        <w:ind w:firstLine="540"/>
        <w:jc w:val="both"/>
      </w:pPr>
      <w:r>
        <w:rPr>
          <w:sz w:val="20"/>
        </w:rP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36. Федеральная рабочая программа по учебному предмету "Родной (карельский) язык (собственно карельское наречие)" (базовый уровень).</w:t>
      </w:r>
    </w:p>
    <w:p>
      <w:pPr>
        <w:pStyle w:val="0"/>
        <w:spacing w:before="200" w:line-rule="auto"/>
        <w:ind w:firstLine="540"/>
        <w:jc w:val="both"/>
      </w:pPr>
      <w:r>
        <w:rPr>
          <w:sz w:val="20"/>
        </w:rPr>
        <w:t xml:space="preserve">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pPr>
        <w:pStyle w:val="0"/>
        <w:spacing w:before="200" w:line-rule="auto"/>
        <w:ind w:firstLine="540"/>
        <w:jc w:val="both"/>
      </w:pPr>
      <w:r>
        <w:rPr>
          <w:sz w:val="20"/>
        </w:rPr>
        <w:t xml:space="preserve">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36.5. Пояснительная записка.</w:t>
      </w:r>
    </w:p>
    <w:p>
      <w:pPr>
        <w:pStyle w:val="0"/>
        <w:spacing w:before="200" w:line-rule="auto"/>
        <w:ind w:firstLine="540"/>
        <w:jc w:val="both"/>
      </w:pPr>
      <w:r>
        <w:rPr>
          <w:sz w:val="20"/>
        </w:rPr>
        <w:t xml:space="preserve">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pPr>
        <w:pStyle w:val="0"/>
        <w:spacing w:before="200" w:line-rule="auto"/>
        <w:ind w:firstLine="540"/>
        <w:jc w:val="both"/>
      </w:pPr>
      <w:r>
        <w:rPr>
          <w:sz w:val="20"/>
        </w:rPr>
        <w:t xml:space="preserve">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pPr>
        <w:pStyle w:val="0"/>
        <w:spacing w:before="200" w:line-rule="auto"/>
        <w:ind w:firstLine="540"/>
        <w:jc w:val="both"/>
      </w:pPr>
      <w:r>
        <w:rPr>
          <w:sz w:val="20"/>
        </w:rP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36.6. Содержание обучения в 10 классе.</w:t>
      </w:r>
    </w:p>
    <w:p>
      <w:pPr>
        <w:pStyle w:val="0"/>
        <w:spacing w:before="200" w:line-rule="auto"/>
        <w:ind w:firstLine="540"/>
        <w:jc w:val="both"/>
      </w:pPr>
      <w:r>
        <w:rPr>
          <w:sz w:val="20"/>
        </w:rPr>
        <w:t xml:space="preserve">36.6.1.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36.6.2.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36.6.3.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суффиксы имен прилагательных - maton,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-ttu-, -tty-: janottua,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-htu-, -hty-: </w:t>
      </w: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суффиксы наречий: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-mpah,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aivompah, </w:t>
      </w:r>
      <w:r>
        <w:rPr>
          <w:position w:val="-5"/>
        </w:rPr>
        <w:drawing>
          <wp:inline distT="0" distB="0" distL="0" distR="0">
            <wp:extent cx="800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0"/>
        </w:rPr>
        <w:t xml:space="preserv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pPr>
        <w:pStyle w:val="0"/>
        <w:spacing w:before="200" w:line-rule="auto"/>
        <w:ind w:firstLine="540"/>
        <w:jc w:val="both"/>
      </w:pPr>
      <w:r>
        <w:rPr>
          <w:sz w:val="20"/>
        </w:rPr>
        <w:t xml:space="preserve">распознавание и употребление в речи распространенных и нераспространенных простых предложений;</w:t>
      </w:r>
    </w:p>
    <w:p>
      <w:pPr>
        <w:pStyle w:val="0"/>
        <w:spacing w:before="200" w:line-rule="auto"/>
        <w:ind w:firstLine="540"/>
        <w:jc w:val="both"/>
      </w:pPr>
      <w:r>
        <w:rPr>
          <w:sz w:val="20"/>
        </w:rPr>
        <w:t xml:space="preserve">распознавание и употребление в речи сложносочиненных и сложноподчиненных предложений: Internettikahviloja </w:t>
      </w: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w:t>
      </w:r>
    </w:p>
    <w:p>
      <w:pPr>
        <w:pStyle w:val="0"/>
        <w:spacing w:before="200" w:line-rule="auto"/>
        <w:ind w:firstLine="540"/>
        <w:jc w:val="both"/>
      </w:pPr>
      <w:r>
        <w:rPr>
          <w:sz w:val="20"/>
        </w:rP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так называемых "редких падежных форм": комитатива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инструктива (instruktiivi) jalan, абессива (abessiivi) kuritta;</w:t>
      </w:r>
    </w:p>
    <w:p>
      <w:pPr>
        <w:pStyle w:val="0"/>
        <w:spacing w:before="200" w:line-rule="auto"/>
        <w:ind w:firstLine="540"/>
        <w:jc w:val="both"/>
      </w:pPr>
      <w:r>
        <w:rPr>
          <w:sz w:val="20"/>
        </w:rPr>
        <w:t xml:space="preserve">распознавание и употребление в речи взаимного местоимения toini (resiprokkipronomini) в различных падежных формах: toini toiseh;</w:t>
      </w:r>
    </w:p>
    <w:p>
      <w:pPr>
        <w:pStyle w:val="0"/>
        <w:spacing w:before="200" w:line-rule="auto"/>
        <w:ind w:firstLine="540"/>
        <w:jc w:val="both"/>
      </w:pPr>
      <w:r>
        <w:rPr>
          <w:sz w:val="20"/>
        </w:rPr>
        <w:t xml:space="preserve">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форм перфекта и плюсквамперфекта (indikatiivin perfekti ta pluskvamperfekti): on paistu, ei ole paistu, oli paistu, ei ollun paistu;</w:t>
      </w:r>
    </w:p>
    <w:p>
      <w:pPr>
        <w:pStyle w:val="0"/>
        <w:spacing w:before="200" w:line-rule="auto"/>
        <w:ind w:firstLine="540"/>
        <w:jc w:val="both"/>
      </w:pPr>
      <w:r>
        <w:rPr>
          <w:sz w:val="20"/>
        </w:rPr>
        <w:t xml:space="preserve">распознавание и употребление в речи различных предлогов и послелогов (pre- ta postpositiot): пространственных предлогов и послелогов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временных предлогов и послелогов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заместительных предлогов и послелогов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союзов: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современного карельского языка (interjektiot);</w:t>
      </w:r>
    </w:p>
    <w:p>
      <w:pPr>
        <w:pStyle w:val="0"/>
        <w:spacing w:before="200" w:line-rule="auto"/>
        <w:ind w:firstLine="540"/>
        <w:jc w:val="both"/>
      </w:pPr>
      <w:r>
        <w:rPr>
          <w:sz w:val="20"/>
        </w:rPr>
        <w:t xml:space="preserve">распознавание и употребление в речи активных форм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инструктива II инфинитива (2. infinitiivin instruktiivi): pannen;</w:t>
      </w:r>
    </w:p>
    <w:p>
      <w:pPr>
        <w:pStyle w:val="0"/>
        <w:spacing w:before="200" w:line-rule="auto"/>
        <w:ind w:firstLine="540"/>
        <w:jc w:val="both"/>
      </w:pPr>
      <w:r>
        <w:rPr>
          <w:sz w:val="20"/>
        </w:rPr>
        <w:t xml:space="preserve">распознавание и употребление в речи форм адессива-аллатива и абессива III инфинитива (3. infinitiivin adessiivi-allatiivi ta abessiivi): laulamalla, nauramatta;</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 (liitehpartikkelit).</w:t>
      </w:r>
    </w:p>
    <w:p>
      <w:pPr>
        <w:pStyle w:val="0"/>
        <w:spacing w:before="200" w:line-rule="auto"/>
        <w:ind w:firstLine="540"/>
        <w:jc w:val="both"/>
      </w:pPr>
      <w:r>
        <w:rPr>
          <w:sz w:val="20"/>
        </w:rPr>
        <w:t xml:space="preserve">36.6.4.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36.6.5.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36.7. Содержание обучения в 11 классе.</w:t>
      </w:r>
    </w:p>
    <w:p>
      <w:pPr>
        <w:pStyle w:val="0"/>
        <w:spacing w:before="200" w:line-rule="auto"/>
        <w:ind w:firstLine="540"/>
        <w:jc w:val="both"/>
      </w:pPr>
      <w:r>
        <w:rPr>
          <w:sz w:val="20"/>
        </w:rPr>
        <w:t xml:space="preserve">36.7.1.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36.7.2.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36.7.3.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суффиксы имен прилагательных - maton,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-ttu-, -tty-: janottua,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-htu-, -hty-: </w:t>
      </w: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суффиксы наречий: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-mpah,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aivompah, </w:t>
      </w:r>
      <w:r>
        <w:rPr>
          <w:position w:val="-5"/>
        </w:rPr>
        <w:drawing>
          <wp:inline distT="0" distB="0" distL="0" distR="0">
            <wp:extent cx="800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0"/>
        </w:rPr>
        <w:t xml:space="preserv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pPr>
        <w:pStyle w:val="0"/>
        <w:spacing w:before="200" w:line-rule="auto"/>
        <w:ind w:firstLine="540"/>
        <w:jc w:val="both"/>
      </w:pPr>
      <w:r>
        <w:rPr>
          <w:sz w:val="20"/>
        </w:rPr>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pPr>
        <w:pStyle w:val="0"/>
        <w:spacing w:before="200" w:line-rule="auto"/>
        <w:ind w:firstLine="540"/>
        <w:jc w:val="both"/>
      </w:pPr>
      <w:r>
        <w:rPr>
          <w:sz w:val="20"/>
        </w:rPr>
        <w:t xml:space="preserve">распознавание и употребление в речи распространенных и нераспространенных простых предложений;</w:t>
      </w:r>
    </w:p>
    <w:p>
      <w:pPr>
        <w:pStyle w:val="0"/>
        <w:spacing w:before="200" w:line-rule="auto"/>
        <w:ind w:firstLine="540"/>
        <w:jc w:val="both"/>
      </w:pPr>
      <w:r>
        <w:rPr>
          <w:sz w:val="20"/>
        </w:rPr>
        <w:t xml:space="preserve">распознавание и употребление в речи сложносочиненных и сложноподчиненных предложений: Internettikahviloja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w:t>
      </w:r>
    </w:p>
    <w:p>
      <w:pPr>
        <w:pStyle w:val="0"/>
        <w:spacing w:before="200" w:line-rule="auto"/>
        <w:ind w:firstLine="540"/>
        <w:jc w:val="both"/>
      </w:pPr>
      <w:r>
        <w:rPr>
          <w:sz w:val="20"/>
        </w:rP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так называемых "редких падежных форм": комитатива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инструктива (instruktiivi) jalan, абессива (abessiivi) kuritta;</w:t>
      </w:r>
    </w:p>
    <w:p>
      <w:pPr>
        <w:pStyle w:val="0"/>
        <w:spacing w:before="200" w:line-rule="auto"/>
        <w:ind w:firstLine="540"/>
        <w:jc w:val="both"/>
      </w:pPr>
      <w:r>
        <w:rPr>
          <w:sz w:val="20"/>
        </w:rPr>
        <w:t xml:space="preserve">распознавание и употребление в речи взаимного местоимения toini (resiprokkipronomini) в различных падежных формах: toini toiseh;</w:t>
      </w:r>
    </w:p>
    <w:p>
      <w:pPr>
        <w:pStyle w:val="0"/>
        <w:spacing w:before="200" w:line-rule="auto"/>
        <w:ind w:firstLine="540"/>
        <w:jc w:val="both"/>
      </w:pPr>
      <w:r>
        <w:rPr>
          <w:sz w:val="20"/>
        </w:rPr>
        <w:t xml:space="preserve">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форм перфекта и плюсквамперфекта (indikatiivin perfekti ta pluskvamperfekti): on paistu, ei ole paistu, oli paistu, ei ollun paistu;</w:t>
      </w:r>
    </w:p>
    <w:p>
      <w:pPr>
        <w:pStyle w:val="0"/>
        <w:spacing w:before="200" w:line-rule="auto"/>
        <w:ind w:firstLine="540"/>
        <w:jc w:val="both"/>
      </w:pPr>
      <w:r>
        <w:rPr>
          <w:sz w:val="20"/>
        </w:rPr>
        <w:t xml:space="preserve">распознавание и употребление в речи различных предлогов и послелогов (pre- ta postpositiot): пространственных предлогов и послелогов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временных предлогов и послелогов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заместительных предлогов и послелогов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союзов: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различных междометий современного карельского языка (interjektiot);</w:t>
      </w:r>
    </w:p>
    <w:p>
      <w:pPr>
        <w:pStyle w:val="0"/>
        <w:spacing w:before="200" w:line-rule="auto"/>
        <w:ind w:firstLine="540"/>
        <w:jc w:val="both"/>
      </w:pPr>
      <w:r>
        <w:rPr>
          <w:sz w:val="20"/>
        </w:rPr>
        <w:t xml:space="preserve">распознавание и употребление в речи активных форм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инструктива II инфинитива (2. infinitiivin instruktiivi): pannen;</w:t>
      </w:r>
    </w:p>
    <w:p>
      <w:pPr>
        <w:pStyle w:val="0"/>
        <w:spacing w:before="200" w:line-rule="auto"/>
        <w:ind w:firstLine="540"/>
        <w:jc w:val="both"/>
      </w:pPr>
      <w:r>
        <w:rPr>
          <w:sz w:val="20"/>
        </w:rPr>
        <w:t xml:space="preserve">распознавание и употребление в речи форм адессива-аллатива и абессива III инфинитива (3. infinitiivin adessiivi-allatiivi ta abessiivi): laulamalla, nauramatta;</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с учетом их прагматических характеристик (liitehpartikkelit).</w:t>
      </w:r>
    </w:p>
    <w:p>
      <w:pPr>
        <w:pStyle w:val="0"/>
        <w:spacing w:before="200" w:line-rule="auto"/>
        <w:ind w:firstLine="540"/>
        <w:jc w:val="both"/>
      </w:pPr>
      <w:r>
        <w:rPr>
          <w:sz w:val="20"/>
        </w:rPr>
        <w:t xml:space="preserve">36.7.4.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36.7.5.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pPr>
        <w:pStyle w:val="0"/>
        <w:spacing w:before="200" w:line-rule="auto"/>
        <w:ind w:firstLine="540"/>
        <w:jc w:val="both"/>
      </w:pPr>
      <w:r>
        <w:rPr>
          <w:sz w:val="20"/>
        </w:rPr>
        <w:t xml:space="preserve">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pPr>
        <w:pStyle w:val="0"/>
        <w:spacing w:before="200" w:line-rule="auto"/>
        <w:ind w:firstLine="540"/>
        <w:jc w:val="both"/>
      </w:pPr>
      <w:r>
        <w:rPr>
          <w:sz w:val="20"/>
        </w:rPr>
        <w:t xml:space="preserve">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36.8.4. Предметные результаты освоения программы по родному (карельскому) языку (базовый уровень). К концу 10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 все типы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так называемые "редкие падежные формы": комитатив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временные предлоги и послелоги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заместительные предлоги и послелоги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различные союзы: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различные междометия современного карельского языка (interjektiot), активные формы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pPr>
        <w:pStyle w:val="0"/>
        <w:spacing w:before="200" w:line-rule="auto"/>
        <w:ind w:firstLine="540"/>
        <w:jc w:val="both"/>
      </w:pPr>
      <w:r>
        <w:rPr>
          <w:sz w:val="20"/>
        </w:rP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pPr>
        <w:pStyle w:val="0"/>
        <w:spacing w:before="200" w:line-rule="auto"/>
        <w:ind w:firstLine="540"/>
        <w:jc w:val="both"/>
      </w:pPr>
      <w:r>
        <w:rPr>
          <w:sz w:val="20"/>
        </w:rP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0"/>
        </w:rPr>
        <w:t xml:space="preserve"> kaupunkiloista ta ne ollah mukavat ta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Lukuvuosi loppuu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uuvvet ylioppilahat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valkiet lakit., все типы склонения имен карельского языка во всех падежных формах единственного и множественного числа: kaunis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 kaunehella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 kaunehilla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так называемые "редкие падежные формы": комитатив (komitatiivi) muamo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puolella, puolelta,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kohtah, временные предлоги и послелоги </w:t>
      </w: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2276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Pr>
          <w:sz w:val="20"/>
        </w:rPr>
        <w:t xml:space="preserve">, заместительные предлоги и послелоги </w:t>
      </w:r>
      <w:r>
        <w:rPr>
          <w:position w:val="-5"/>
        </w:rPr>
        <w:drawing>
          <wp:inline distT="0" distB="0" distL="0" distR="0">
            <wp:extent cx="1638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sz w:val="20"/>
        </w:rPr>
        <w:t xml:space="preserve">, puoleh, предлоги и послелоги образа действия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различные союзы: сочинительные союзы (</w:t>
      </w: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ta, tahikka, tahi, подчинительные союзы (</w:t>
      </w:r>
      <w:r>
        <w:rPr>
          <w:position w:val="-5"/>
        </w:rPr>
        <w:drawing>
          <wp:inline distT="0" distB="0" distL="0" distR="0">
            <wp:extent cx="1152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sz w:val="20"/>
        </w:rPr>
        <w:t xml:space="preserve">) niin jotta, ennen kuin, niin kuin,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kohta,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различные междометия современного карельского языка (interjektiot), активные формы инессива II инфинитива (2. infinitiivin inessiivi):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pPr>
        <w:pStyle w:val="0"/>
        <w:spacing w:before="200" w:line-rule="auto"/>
        <w:ind w:firstLine="540"/>
        <w:jc w:val="both"/>
      </w:pPr>
      <w:r>
        <w:rPr>
          <w:sz w:val="20"/>
        </w:rP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37. Федеральная рабочая программа по учебному предмету "Родной (коми) язык".</w:t>
      </w:r>
    </w:p>
    <w:p>
      <w:pPr>
        <w:pStyle w:val="0"/>
        <w:spacing w:before="200" w:line-rule="auto"/>
        <w:ind w:firstLine="540"/>
        <w:jc w:val="both"/>
      </w:pPr>
      <w:r>
        <w:rPr>
          <w:sz w:val="20"/>
        </w:rPr>
        <w:t xml:space="preserve">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pPr>
        <w:pStyle w:val="0"/>
        <w:spacing w:before="200" w:line-rule="auto"/>
        <w:ind w:firstLine="540"/>
        <w:jc w:val="both"/>
      </w:pPr>
      <w:r>
        <w:rPr>
          <w:sz w:val="20"/>
        </w:rPr>
        <w:t xml:space="preserve">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37.5. Пояснительная записка.</w:t>
      </w:r>
    </w:p>
    <w:p>
      <w:pPr>
        <w:pStyle w:val="0"/>
        <w:spacing w:before="200" w:line-rule="auto"/>
        <w:ind w:firstLine="540"/>
        <w:jc w:val="both"/>
      </w:pPr>
      <w:r>
        <w:rPr>
          <w:sz w:val="20"/>
        </w:rPr>
        <w:t xml:space="preserve">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pPr>
        <w:pStyle w:val="0"/>
        <w:spacing w:before="200" w:line-rule="auto"/>
        <w:ind w:firstLine="540"/>
        <w:jc w:val="both"/>
      </w:pPr>
      <w:r>
        <w:rPr>
          <w:sz w:val="20"/>
        </w:rPr>
        <w:t xml:space="preserve">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pPr>
        <w:pStyle w:val="0"/>
        <w:spacing w:before="200" w:line-rule="auto"/>
        <w:ind w:firstLine="540"/>
        <w:jc w:val="both"/>
      </w:pPr>
      <w:r>
        <w:rPr>
          <w:sz w:val="20"/>
        </w:rPr>
        <w:t xml:space="preserve">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pPr>
        <w:pStyle w:val="0"/>
        <w:spacing w:before="200" w:line-rule="auto"/>
        <w:ind w:firstLine="540"/>
        <w:jc w:val="both"/>
      </w:pPr>
      <w:r>
        <w:rPr>
          <w:sz w:val="20"/>
        </w:rPr>
        <w:t xml:space="preserve">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pPr>
        <w:pStyle w:val="0"/>
        <w:spacing w:before="200" w:line-rule="auto"/>
        <w:ind w:firstLine="540"/>
        <w:jc w:val="both"/>
      </w:pPr>
      <w:r>
        <w:rPr>
          <w:sz w:val="20"/>
        </w:rPr>
        <w:t xml:space="preserve">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pPr>
        <w:pStyle w:val="0"/>
        <w:spacing w:before="200" w:line-rule="auto"/>
        <w:ind w:firstLine="540"/>
        <w:jc w:val="both"/>
      </w:pPr>
      <w:r>
        <w:rPr>
          <w:sz w:val="20"/>
        </w:rPr>
        <w:t xml:space="preserve">37.5.4. Изучение родного (коми) языка направлено на достижение следующих целей:</w:t>
      </w:r>
    </w:p>
    <w:p>
      <w:pPr>
        <w:pStyle w:val="0"/>
        <w:spacing w:before="200" w:line-rule="auto"/>
        <w:ind w:firstLine="540"/>
        <w:jc w:val="both"/>
      </w:pPr>
      <w:r>
        <w:rPr>
          <w:sz w:val="20"/>
        </w:rPr>
        <w:t xml:space="preserve">овладение необходимыми знаниями о родном (коми) языке как знаковой системе и общественном явлении, о его устройстве, функционировании и развитии;</w:t>
      </w:r>
    </w:p>
    <w:p>
      <w:pPr>
        <w:pStyle w:val="0"/>
        <w:spacing w:before="200" w:line-rule="auto"/>
        <w:ind w:firstLine="540"/>
        <w:jc w:val="both"/>
      </w:pPr>
      <w:r>
        <w:rPr>
          <w:sz w:val="20"/>
        </w:rPr>
        <w:t xml:space="preserve">совершенствование коммуникативных навыков обучающихся;</w:t>
      </w:r>
    </w:p>
    <w:p>
      <w:pPr>
        <w:pStyle w:val="0"/>
        <w:spacing w:before="200" w:line-rule="auto"/>
        <w:ind w:firstLine="540"/>
        <w:jc w:val="both"/>
      </w:pPr>
      <w:r>
        <w:rPr>
          <w:sz w:val="20"/>
        </w:rPr>
        <w:t xml:space="preserve">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pPr>
        <w:pStyle w:val="0"/>
        <w:spacing w:before="200" w:line-rule="auto"/>
        <w:ind w:firstLine="540"/>
        <w:jc w:val="both"/>
      </w:pPr>
      <w:r>
        <w:rPr>
          <w:sz w:val="20"/>
        </w:rPr>
        <w:t xml:space="preserve">формирование общероссийской гражданской идентичности, гражданского самосознания.</w:t>
      </w:r>
    </w:p>
    <w:p>
      <w:pPr>
        <w:pStyle w:val="0"/>
        <w:spacing w:before="200" w:line-rule="auto"/>
        <w:ind w:firstLine="540"/>
        <w:jc w:val="both"/>
      </w:pPr>
      <w:r>
        <w:rPr>
          <w:sz w:val="20"/>
        </w:rPr>
        <w:t xml:space="preserve">37.5.5. Общее число часов, рекомендованных для изучения родного (коми)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37.6. Содержание обучения в 10 классе.</w:t>
      </w:r>
    </w:p>
    <w:p>
      <w:pPr>
        <w:pStyle w:val="0"/>
        <w:spacing w:before="200" w:line-rule="auto"/>
        <w:ind w:firstLine="540"/>
        <w:jc w:val="both"/>
      </w:pPr>
      <w:r>
        <w:rPr>
          <w:sz w:val="20"/>
        </w:rPr>
        <w:t xml:space="preserve">37.6.1. Язык и культура.</w:t>
      </w:r>
    </w:p>
    <w:p>
      <w:pPr>
        <w:pStyle w:val="0"/>
        <w:spacing w:before="200" w:line-rule="auto"/>
        <w:ind w:firstLine="540"/>
        <w:jc w:val="both"/>
      </w:pPr>
      <w:r>
        <w:rPr>
          <w:sz w:val="20"/>
        </w:rPr>
        <w:t xml:space="preserve">37.6.1.1. Родной язык в жизни человека, общества и государства.</w:t>
      </w:r>
    </w:p>
    <w:p>
      <w:pPr>
        <w:pStyle w:val="0"/>
        <w:spacing w:before="200" w:line-rule="auto"/>
        <w:ind w:firstLine="540"/>
        <w:jc w:val="both"/>
      </w:pPr>
      <w:r>
        <w:rPr>
          <w:sz w:val="20"/>
        </w:rPr>
        <w:t xml:space="preserve">Понятие родного языка, значение родного языка в жизни человека.</w:t>
      </w:r>
    </w:p>
    <w:p>
      <w:pPr>
        <w:pStyle w:val="0"/>
        <w:spacing w:before="200" w:line-rule="auto"/>
        <w:ind w:firstLine="540"/>
        <w:jc w:val="both"/>
      </w:pPr>
      <w:r>
        <w:rPr>
          <w:sz w:val="20"/>
        </w:rPr>
        <w:t xml:space="preserve">Родной язык как явление национальной культуры.</w:t>
      </w:r>
    </w:p>
    <w:p>
      <w:pPr>
        <w:pStyle w:val="0"/>
        <w:spacing w:before="200" w:line-rule="auto"/>
        <w:ind w:firstLine="540"/>
        <w:jc w:val="both"/>
      </w:pPr>
      <w:r>
        <w:rPr>
          <w:sz w:val="20"/>
        </w:rPr>
        <w:t xml:space="preserve">Коми язык в системе других родных языков народов Российской Федерации и Республики Коми.</w:t>
      </w:r>
    </w:p>
    <w:p>
      <w:pPr>
        <w:pStyle w:val="0"/>
        <w:spacing w:before="200" w:line-rule="auto"/>
        <w:ind w:firstLine="540"/>
        <w:jc w:val="both"/>
      </w:pPr>
      <w:r>
        <w:rPr>
          <w:sz w:val="20"/>
        </w:rPr>
        <w:t xml:space="preserve">Культура родной (коми) речи как фактор сохранения культурной преемственности поколений.</w:t>
      </w:r>
    </w:p>
    <w:p>
      <w:pPr>
        <w:pStyle w:val="0"/>
        <w:spacing w:before="200" w:line-rule="auto"/>
        <w:ind w:firstLine="540"/>
        <w:jc w:val="both"/>
      </w:pPr>
      <w:r>
        <w:rPr>
          <w:sz w:val="20"/>
        </w:rPr>
        <w:t xml:space="preserve">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pPr>
        <w:pStyle w:val="0"/>
        <w:spacing w:before="200" w:line-rule="auto"/>
        <w:ind w:firstLine="540"/>
        <w:jc w:val="both"/>
      </w:pPr>
      <w:r>
        <w:rPr>
          <w:sz w:val="20"/>
        </w:rPr>
        <w:t xml:space="preserve">37.6.1.3. История коми народа и коми культуры сквозь призму лексики и фразеологии русского языка (повторение, обобщение).</w:t>
      </w:r>
    </w:p>
    <w:p>
      <w:pPr>
        <w:pStyle w:val="0"/>
        <w:spacing w:before="200" w:line-rule="auto"/>
        <w:ind w:firstLine="540"/>
        <w:jc w:val="both"/>
      </w:pPr>
      <w:r>
        <w:rPr>
          <w:sz w:val="20"/>
        </w:rPr>
        <w:t xml:space="preserve">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pPr>
        <w:pStyle w:val="0"/>
        <w:spacing w:before="200" w:line-rule="auto"/>
        <w:ind w:firstLine="540"/>
        <w:jc w:val="both"/>
      </w:pPr>
      <w:r>
        <w:rPr>
          <w:sz w:val="20"/>
        </w:rPr>
        <w:t xml:space="preserve">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pPr>
        <w:pStyle w:val="0"/>
        <w:spacing w:before="200" w:line-rule="auto"/>
        <w:ind w:firstLine="540"/>
        <w:jc w:val="both"/>
      </w:pPr>
      <w:r>
        <w:rPr>
          <w:sz w:val="20"/>
        </w:rPr>
        <w:t xml:space="preserve">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pPr>
        <w:pStyle w:val="0"/>
        <w:spacing w:before="200" w:line-rule="auto"/>
        <w:ind w:firstLine="540"/>
        <w:jc w:val="both"/>
      </w:pPr>
      <w:r>
        <w:rPr>
          <w:sz w:val="20"/>
        </w:rPr>
        <w:t xml:space="preserve">37.6.2. Культура речи.</w:t>
      </w:r>
    </w:p>
    <w:p>
      <w:pPr>
        <w:pStyle w:val="0"/>
        <w:spacing w:before="200" w:line-rule="auto"/>
        <w:ind w:firstLine="540"/>
        <w:jc w:val="both"/>
      </w:pPr>
      <w:r>
        <w:rPr>
          <w:sz w:val="20"/>
        </w:rPr>
        <w:t xml:space="preserve">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pPr>
        <w:pStyle w:val="0"/>
        <w:spacing w:before="200" w:line-rule="auto"/>
        <w:ind w:firstLine="540"/>
        <w:jc w:val="both"/>
      </w:pPr>
      <w:r>
        <w:rPr>
          <w:sz w:val="20"/>
        </w:rPr>
        <w:t xml:space="preserve">37.6.2.2. Языковая норма и современный коми литературный язык. Языковая норма и история ее развития.</w:t>
      </w:r>
    </w:p>
    <w:p>
      <w:pPr>
        <w:pStyle w:val="0"/>
        <w:spacing w:before="200" w:line-rule="auto"/>
        <w:ind w:firstLine="540"/>
        <w:jc w:val="both"/>
      </w:pPr>
      <w:r>
        <w:rPr>
          <w:sz w:val="20"/>
        </w:rPr>
        <w:t xml:space="preserve">Устойчивость и изменчивость нормы. Основные причины изменения языковых норм.</w:t>
      </w:r>
    </w:p>
    <w:p>
      <w:pPr>
        <w:pStyle w:val="0"/>
        <w:spacing w:before="200" w:line-rule="auto"/>
        <w:ind w:firstLine="540"/>
        <w:jc w:val="both"/>
      </w:pPr>
      <w:r>
        <w:rPr>
          <w:sz w:val="20"/>
        </w:rPr>
        <w:t xml:space="preserve">Вариантность нормы как свойство литературного языка.</w:t>
      </w:r>
    </w:p>
    <w:p>
      <w:pPr>
        <w:pStyle w:val="0"/>
        <w:spacing w:before="200" w:line-rule="auto"/>
        <w:ind w:firstLine="540"/>
        <w:jc w:val="both"/>
      </w:pPr>
      <w:r>
        <w:rPr>
          <w:sz w:val="20"/>
        </w:rPr>
        <w:t xml:space="preserve">37.6.2.3. Орфоэпические нормы современного коми литературного языка.</w:t>
      </w:r>
    </w:p>
    <w:p>
      <w:pPr>
        <w:pStyle w:val="0"/>
        <w:spacing w:before="200" w:line-rule="auto"/>
        <w:ind w:firstLine="540"/>
        <w:jc w:val="both"/>
      </w:pPr>
      <w:r>
        <w:rPr>
          <w:sz w:val="20"/>
        </w:rPr>
        <w:t xml:space="preserve">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pPr>
        <w:pStyle w:val="0"/>
        <w:spacing w:before="200" w:line-rule="auto"/>
        <w:ind w:firstLine="540"/>
        <w:jc w:val="both"/>
      </w:pPr>
      <w:r>
        <w:rPr>
          <w:sz w:val="20"/>
        </w:rPr>
        <w:t xml:space="preserve">37.6.2.5. Лексические нормы современного коми литературного языка.</w:t>
      </w:r>
    </w:p>
    <w:p>
      <w:pPr>
        <w:pStyle w:val="0"/>
        <w:spacing w:before="200" w:line-rule="auto"/>
        <w:ind w:firstLine="540"/>
        <w:jc w:val="both"/>
      </w:pPr>
      <w:r>
        <w:rPr>
          <w:sz w:val="20"/>
        </w:rPr>
        <w:t xml:space="preserve">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pPr>
        <w:pStyle w:val="0"/>
        <w:spacing w:before="200" w:line-rule="auto"/>
        <w:ind w:firstLine="540"/>
        <w:jc w:val="both"/>
      </w:pPr>
      <w:r>
        <w:rPr>
          <w:sz w:val="20"/>
        </w:rPr>
        <w:t xml:space="preserve">37.6.2.6. Речь правильная и речь хорошая. Речевая культура и ее типы (общее представление).</w:t>
      </w:r>
    </w:p>
    <w:p>
      <w:pPr>
        <w:pStyle w:val="0"/>
        <w:spacing w:before="200" w:line-rule="auto"/>
        <w:ind w:firstLine="540"/>
        <w:jc w:val="both"/>
      </w:pPr>
      <w:r>
        <w:rPr>
          <w:sz w:val="20"/>
        </w:rPr>
        <w:t xml:space="preserve">37.6.2.7. Орфографические нормы и орфографические варианты. Орфографические словари и справочники коми языка.</w:t>
      </w:r>
    </w:p>
    <w:p>
      <w:pPr>
        <w:pStyle w:val="0"/>
        <w:spacing w:before="200" w:line-rule="auto"/>
        <w:ind w:firstLine="540"/>
        <w:jc w:val="both"/>
      </w:pPr>
      <w:r>
        <w:rPr>
          <w:sz w:val="20"/>
        </w:rPr>
        <w:t xml:space="preserve">37.6.3. Речь. Речевая деятельность. Текст.</w:t>
      </w:r>
    </w:p>
    <w:p>
      <w:pPr>
        <w:pStyle w:val="0"/>
        <w:spacing w:before="200" w:line-rule="auto"/>
        <w:ind w:firstLine="540"/>
        <w:jc w:val="both"/>
      </w:pPr>
      <w:r>
        <w:rPr>
          <w:sz w:val="20"/>
        </w:rPr>
        <w:t xml:space="preserve">37.6.3.1. Текст как средство передачи и хранения культурных ценностей, опыта и истории народа. Тексты как памятники культуры.</w:t>
      </w:r>
    </w:p>
    <w:p>
      <w:pPr>
        <w:pStyle w:val="0"/>
        <w:spacing w:before="200" w:line-rule="auto"/>
        <w:ind w:firstLine="540"/>
        <w:jc w:val="both"/>
      </w:pPr>
      <w:r>
        <w:rPr>
          <w:sz w:val="20"/>
        </w:rPr>
        <w:t xml:space="preserve">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pPr>
        <w:pStyle w:val="0"/>
        <w:spacing w:before="200" w:line-rule="auto"/>
        <w:ind w:firstLine="540"/>
        <w:jc w:val="both"/>
      </w:pPr>
      <w:r>
        <w:rPr>
          <w:sz w:val="20"/>
        </w:rPr>
        <w:t xml:space="preserve">Значение памятников древнекоми письменности и художественных текстов XIX - XX века в истории коми культуры.</w:t>
      </w:r>
    </w:p>
    <w:p>
      <w:pPr>
        <w:pStyle w:val="0"/>
        <w:spacing w:before="200" w:line-rule="auto"/>
        <w:ind w:firstLine="540"/>
        <w:jc w:val="both"/>
      </w:pPr>
      <w:r>
        <w:rPr>
          <w:sz w:val="20"/>
        </w:rPr>
        <w:t xml:space="preserve">Типы текстов (художественные и нехудожественные).</w:t>
      </w:r>
    </w:p>
    <w:p>
      <w:pPr>
        <w:pStyle w:val="0"/>
        <w:spacing w:before="200" w:line-rule="auto"/>
        <w:ind w:firstLine="540"/>
        <w:jc w:val="both"/>
      </w:pPr>
      <w:r>
        <w:rPr>
          <w:sz w:val="20"/>
        </w:rPr>
        <w:t xml:space="preserve">Прозаический и стихотворный художественный текст.</w:t>
      </w:r>
    </w:p>
    <w:p>
      <w:pPr>
        <w:pStyle w:val="0"/>
        <w:spacing w:before="200" w:line-rule="auto"/>
        <w:ind w:firstLine="540"/>
        <w:jc w:val="both"/>
      </w:pPr>
      <w:r>
        <w:rPr>
          <w:sz w:val="20"/>
        </w:rPr>
        <w:t xml:space="preserve">Текст монологический и диалогический. Средства связи в тексте.</w:t>
      </w:r>
    </w:p>
    <w:p>
      <w:pPr>
        <w:pStyle w:val="0"/>
        <w:spacing w:before="200" w:line-rule="auto"/>
        <w:ind w:firstLine="540"/>
        <w:jc w:val="both"/>
      </w:pPr>
      <w:r>
        <w:rPr>
          <w:sz w:val="20"/>
        </w:rPr>
        <w:t xml:space="preserve">Сложное синтаксическое целое.</w:t>
      </w:r>
    </w:p>
    <w:p>
      <w:pPr>
        <w:pStyle w:val="0"/>
        <w:spacing w:before="200" w:line-rule="auto"/>
        <w:ind w:firstLine="540"/>
        <w:jc w:val="both"/>
      </w:pPr>
      <w:r>
        <w:rPr>
          <w:sz w:val="20"/>
        </w:rPr>
        <w:t xml:space="preserve">Возможности использования в тексте различных знаковых систем.</w:t>
      </w:r>
    </w:p>
    <w:p>
      <w:pPr>
        <w:pStyle w:val="0"/>
        <w:spacing w:before="200" w:line-rule="auto"/>
        <w:ind w:firstLine="540"/>
        <w:jc w:val="both"/>
      </w:pPr>
      <w:r>
        <w:rPr>
          <w:sz w:val="20"/>
        </w:rPr>
        <w:t xml:space="preserve">Письменная речь в Рунете. Коммуникация в Рунете как отражение состояния современного коми языка.</w:t>
      </w:r>
    </w:p>
    <w:p>
      <w:pPr>
        <w:pStyle w:val="0"/>
        <w:spacing w:before="200" w:line-rule="auto"/>
        <w:ind w:firstLine="540"/>
        <w:jc w:val="both"/>
      </w:pPr>
      <w:r>
        <w:rPr>
          <w:sz w:val="20"/>
        </w:rPr>
        <w:t xml:space="preserve">Отражение в текстах современных тенденций к визуализации и диалогизации общения.</w:t>
      </w:r>
    </w:p>
    <w:p>
      <w:pPr>
        <w:pStyle w:val="0"/>
        <w:spacing w:before="200" w:line-rule="auto"/>
        <w:ind w:firstLine="540"/>
        <w:jc w:val="both"/>
      </w:pPr>
      <w:r>
        <w:rPr>
          <w:sz w:val="20"/>
        </w:rPr>
        <w:t xml:space="preserve">Библиотеки Республики Коми как культурные центры.</w:t>
      </w:r>
    </w:p>
    <w:p>
      <w:pPr>
        <w:pStyle w:val="0"/>
        <w:spacing w:before="200" w:line-rule="auto"/>
        <w:ind w:firstLine="540"/>
        <w:jc w:val="both"/>
      </w:pPr>
      <w:r>
        <w:rPr>
          <w:sz w:val="20"/>
        </w:rPr>
        <w:t xml:space="preserve">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pPr>
        <w:pStyle w:val="0"/>
        <w:spacing w:before="200" w:line-rule="auto"/>
        <w:ind w:firstLine="540"/>
        <w:jc w:val="both"/>
      </w:pPr>
      <w:r>
        <w:rPr>
          <w:sz w:val="20"/>
        </w:rPr>
        <w:t xml:space="preserve">37.6.3.3. Коми язык в повседневном устном общении. Специфика устной речи.</w:t>
      </w:r>
    </w:p>
    <w:p>
      <w:pPr>
        <w:pStyle w:val="0"/>
        <w:spacing w:before="200" w:line-rule="auto"/>
        <w:ind w:firstLine="540"/>
        <w:jc w:val="both"/>
      </w:pPr>
      <w:r>
        <w:rPr>
          <w:sz w:val="20"/>
        </w:rPr>
        <w:t xml:space="preserve">Социальные роли.</w:t>
      </w:r>
    </w:p>
    <w:p>
      <w:pPr>
        <w:pStyle w:val="0"/>
        <w:ind w:firstLine="540"/>
        <w:jc w:val="both"/>
      </w:pPr>
      <w:r>
        <w:rPr>
          <w:sz w:val="20"/>
        </w:rPr>
      </w:r>
    </w:p>
    <w:p>
      <w:pPr>
        <w:pStyle w:val="2"/>
        <w:outlineLvl w:val="3"/>
        <w:ind w:firstLine="540"/>
        <w:jc w:val="both"/>
      </w:pPr>
      <w:r>
        <w:rPr>
          <w:sz w:val="20"/>
        </w:rPr>
        <w:t xml:space="preserve">37.7. Содержание обучения в 11 классе.</w:t>
      </w:r>
    </w:p>
    <w:p>
      <w:pPr>
        <w:pStyle w:val="0"/>
        <w:spacing w:before="200" w:line-rule="auto"/>
        <w:ind w:firstLine="540"/>
        <w:jc w:val="both"/>
      </w:pPr>
      <w:r>
        <w:rPr>
          <w:sz w:val="20"/>
        </w:rPr>
        <w:t xml:space="preserve">37.7.1. Язык и культура</w:t>
      </w:r>
    </w:p>
    <w:p>
      <w:pPr>
        <w:pStyle w:val="0"/>
        <w:spacing w:before="200" w:line-rule="auto"/>
        <w:ind w:firstLine="540"/>
        <w:jc w:val="both"/>
      </w:pPr>
      <w:r>
        <w:rPr>
          <w:sz w:val="20"/>
        </w:rPr>
        <w:t xml:space="preserve">37.7.1.1. Язык как составная часть культуры и ее орудие, инструмент, посредством которого усваиваем культуру.</w:t>
      </w:r>
    </w:p>
    <w:p>
      <w:pPr>
        <w:pStyle w:val="0"/>
        <w:spacing w:before="200" w:line-rule="auto"/>
        <w:ind w:firstLine="540"/>
        <w:jc w:val="both"/>
      </w:pPr>
      <w:r>
        <w:rPr>
          <w:sz w:val="20"/>
        </w:rPr>
        <w:t xml:space="preserve">Фразеологизмы, метафоры, символы и другое - ценнейший источник сведений о культуре.</w:t>
      </w:r>
    </w:p>
    <w:p>
      <w:pPr>
        <w:pStyle w:val="0"/>
        <w:spacing w:before="200" w:line-rule="auto"/>
        <w:ind w:firstLine="540"/>
        <w:jc w:val="both"/>
      </w:pPr>
      <w:r>
        <w:rPr>
          <w:sz w:val="20"/>
        </w:rPr>
        <w:t xml:space="preserve">37.7.1.2. Динамические процессы и новые тенденции в развитии коми языка новейшего периода.</w:t>
      </w:r>
    </w:p>
    <w:p>
      <w:pPr>
        <w:pStyle w:val="0"/>
        <w:spacing w:before="200" w:line-rule="auto"/>
        <w:ind w:firstLine="540"/>
        <w:jc w:val="both"/>
      </w:pPr>
      <w:r>
        <w:rPr>
          <w:sz w:val="20"/>
        </w:rPr>
        <w:t xml:space="preserve">Основные направления современного развития коми языка.</w:t>
      </w:r>
    </w:p>
    <w:p>
      <w:pPr>
        <w:pStyle w:val="0"/>
        <w:spacing w:before="200" w:line-rule="auto"/>
        <w:ind w:firstLine="540"/>
        <w:jc w:val="both"/>
      </w:pPr>
      <w:r>
        <w:rPr>
          <w:sz w:val="20"/>
        </w:rPr>
        <w:t xml:space="preserve">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pPr>
        <w:pStyle w:val="0"/>
        <w:spacing w:before="200" w:line-rule="auto"/>
        <w:ind w:firstLine="540"/>
        <w:jc w:val="both"/>
      </w:pPr>
      <w:r>
        <w:rPr>
          <w:sz w:val="20"/>
        </w:rPr>
        <w:t xml:space="preserve">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pPr>
        <w:pStyle w:val="0"/>
        <w:spacing w:before="200" w:line-rule="auto"/>
        <w:ind w:firstLine="540"/>
        <w:jc w:val="both"/>
      </w:pPr>
      <w:r>
        <w:rPr>
          <w:sz w:val="20"/>
        </w:rPr>
        <w:t xml:space="preserve">37.7.1.3. Активные процессы в развитии лексики коми языка XXI века.</w:t>
      </w:r>
    </w:p>
    <w:p>
      <w:pPr>
        <w:pStyle w:val="0"/>
        <w:spacing w:before="200" w:line-rule="auto"/>
        <w:ind w:firstLine="540"/>
        <w:jc w:val="both"/>
      </w:pPr>
      <w:r>
        <w:rPr>
          <w:sz w:val="20"/>
        </w:rPr>
        <w:t xml:space="preserve">Расширение словарного состава коми языка в конце XX - в начале XXI века.</w:t>
      </w:r>
    </w:p>
    <w:p>
      <w:pPr>
        <w:pStyle w:val="0"/>
        <w:spacing w:before="200" w:line-rule="auto"/>
        <w:ind w:firstLine="540"/>
        <w:jc w:val="both"/>
      </w:pPr>
      <w:r>
        <w:rPr>
          <w:sz w:val="20"/>
        </w:rPr>
        <w:t xml:space="preserve">Актуальные пути появления новых слов (общее представление).</w:t>
      </w:r>
    </w:p>
    <w:p>
      <w:pPr>
        <w:pStyle w:val="0"/>
        <w:spacing w:before="200" w:line-rule="auto"/>
        <w:ind w:firstLine="540"/>
        <w:jc w:val="both"/>
      </w:pPr>
      <w:r>
        <w:rPr>
          <w:sz w:val="20"/>
        </w:rPr>
        <w:t xml:space="preserve">Причины пополнения лексического состава современного коми языка новыми заимствованиями.</w:t>
      </w:r>
    </w:p>
    <w:p>
      <w:pPr>
        <w:pStyle w:val="0"/>
        <w:spacing w:before="200" w:line-rule="auto"/>
        <w:ind w:firstLine="540"/>
        <w:jc w:val="both"/>
      </w:pPr>
      <w:r>
        <w:rPr>
          <w:sz w:val="20"/>
        </w:rPr>
        <w:t xml:space="preserve">Новая лексика, заимствованная из русского языка и других языков через русский в конце XX - начале XXI века.</w:t>
      </w:r>
    </w:p>
    <w:p>
      <w:pPr>
        <w:pStyle w:val="0"/>
        <w:spacing w:before="200" w:line-rule="auto"/>
        <w:ind w:firstLine="540"/>
        <w:jc w:val="both"/>
      </w:pPr>
      <w:r>
        <w:rPr>
          <w:sz w:val="20"/>
        </w:rPr>
        <w:t xml:space="preserve">Процессы адаптации новой заимствованной лексики в коми языке в новейший период развития коми языка.</w:t>
      </w:r>
    </w:p>
    <w:p>
      <w:pPr>
        <w:pStyle w:val="0"/>
        <w:spacing w:before="200" w:line-rule="auto"/>
        <w:ind w:firstLine="540"/>
        <w:jc w:val="both"/>
      </w:pPr>
      <w:r>
        <w:rPr>
          <w:sz w:val="20"/>
        </w:rPr>
        <w:t xml:space="preserve">Актуальные способы образования неологизмов (суффиксальный, словосложение, аббревиация).</w:t>
      </w:r>
    </w:p>
    <w:p>
      <w:pPr>
        <w:pStyle w:val="0"/>
        <w:spacing w:before="200" w:line-rule="auto"/>
        <w:ind w:firstLine="540"/>
        <w:jc w:val="both"/>
      </w:pPr>
      <w:r>
        <w:rPr>
          <w:sz w:val="20"/>
        </w:rPr>
        <w:t xml:space="preserve">Семантические неологизмы в коми языке новейшего периода, основные пути их образования.</w:t>
      </w:r>
    </w:p>
    <w:p>
      <w:pPr>
        <w:pStyle w:val="0"/>
        <w:spacing w:before="200" w:line-rule="auto"/>
        <w:ind w:firstLine="540"/>
        <w:jc w:val="both"/>
      </w:pPr>
      <w:r>
        <w:rPr>
          <w:sz w:val="20"/>
        </w:rPr>
        <w:t xml:space="preserve">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pPr>
        <w:pStyle w:val="0"/>
        <w:spacing w:before="200" w:line-rule="auto"/>
        <w:ind w:firstLine="540"/>
        <w:jc w:val="both"/>
      </w:pPr>
      <w:r>
        <w:rPr>
          <w:sz w:val="20"/>
        </w:rPr>
        <w:t xml:space="preserve">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pPr>
        <w:pStyle w:val="0"/>
        <w:spacing w:before="200" w:line-rule="auto"/>
        <w:ind w:firstLine="540"/>
        <w:jc w:val="both"/>
      </w:pPr>
      <w:r>
        <w:rPr>
          <w:sz w:val="20"/>
        </w:rPr>
        <w:t xml:space="preserve">37.7.2. Культура речи.</w:t>
      </w:r>
    </w:p>
    <w:p>
      <w:pPr>
        <w:pStyle w:val="0"/>
        <w:spacing w:before="200" w:line-rule="auto"/>
        <w:ind w:firstLine="540"/>
        <w:jc w:val="both"/>
      </w:pPr>
      <w:r>
        <w:rPr>
          <w:sz w:val="20"/>
        </w:rPr>
        <w:t xml:space="preserve">37.7.2.1. Культура устного делового общения. Устная деловая речь.</w:t>
      </w:r>
    </w:p>
    <w:p>
      <w:pPr>
        <w:pStyle w:val="0"/>
        <w:spacing w:before="200" w:line-rule="auto"/>
        <w:ind w:firstLine="540"/>
        <w:jc w:val="both"/>
      </w:pPr>
      <w:r>
        <w:rPr>
          <w:sz w:val="20"/>
        </w:rPr>
        <w:t xml:space="preserve">Условия успешной профессионально-деловой коммуникации.</w:t>
      </w:r>
    </w:p>
    <w:p>
      <w:pPr>
        <w:pStyle w:val="0"/>
        <w:spacing w:before="200" w:line-rule="auto"/>
        <w:ind w:firstLine="540"/>
        <w:jc w:val="both"/>
      </w:pPr>
      <w:r>
        <w:rPr>
          <w:sz w:val="20"/>
        </w:rPr>
        <w:t xml:space="preserve">Этикет. Речевой этикет и речевой этикет делового общения. Деловая беседа. Деловой разговор по телефону.</w:t>
      </w:r>
    </w:p>
    <w:p>
      <w:pPr>
        <w:pStyle w:val="0"/>
        <w:spacing w:before="200" w:line-rule="auto"/>
        <w:ind w:firstLine="540"/>
        <w:jc w:val="both"/>
      </w:pPr>
      <w:r>
        <w:rPr>
          <w:sz w:val="20"/>
        </w:rPr>
        <w:t xml:space="preserve">37.7.2.2. Культура письменного делового общения. Документ как деловая бумага.</w:t>
      </w:r>
    </w:p>
    <w:p>
      <w:pPr>
        <w:pStyle w:val="0"/>
        <w:spacing w:before="200" w:line-rule="auto"/>
        <w:ind w:firstLine="540"/>
        <w:jc w:val="both"/>
      </w:pPr>
      <w:r>
        <w:rPr>
          <w:sz w:val="20"/>
        </w:rPr>
        <w:t xml:space="preserve">Однозначность лексики, использование терминов, недопустимость двусмысленности. Использование терминологии. Деловое письмо.</w:t>
      </w:r>
    </w:p>
    <w:p>
      <w:pPr>
        <w:pStyle w:val="0"/>
        <w:spacing w:before="200" w:line-rule="auto"/>
        <w:ind w:firstLine="540"/>
        <w:jc w:val="both"/>
      </w:pPr>
      <w:r>
        <w:rPr>
          <w:sz w:val="20"/>
        </w:rPr>
        <w:t xml:space="preserve">Функции и виды делового письма. Оформление деловых писем (общее представление).</w:t>
      </w:r>
    </w:p>
    <w:p>
      <w:pPr>
        <w:pStyle w:val="0"/>
        <w:spacing w:before="200" w:line-rule="auto"/>
        <w:ind w:firstLine="540"/>
        <w:jc w:val="both"/>
      </w:pPr>
      <w:r>
        <w:rPr>
          <w:sz w:val="20"/>
        </w:rPr>
        <w:t xml:space="preserve">37.7.2.3. Культура учебно-научного общения. Разновидности учебно-научного общения, их особенности.</w:t>
      </w:r>
    </w:p>
    <w:p>
      <w:pPr>
        <w:pStyle w:val="0"/>
        <w:spacing w:before="200" w:line-rule="auto"/>
        <w:ind w:firstLine="540"/>
        <w:jc w:val="both"/>
      </w:pPr>
      <w:r>
        <w:rPr>
          <w:sz w:val="20"/>
        </w:rPr>
        <w:t xml:space="preserve">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pPr>
        <w:pStyle w:val="0"/>
        <w:spacing w:before="200" w:line-rule="auto"/>
        <w:ind w:firstLine="540"/>
        <w:jc w:val="both"/>
      </w:pPr>
      <w:r>
        <w:rPr>
          <w:sz w:val="20"/>
        </w:rPr>
        <w:t xml:space="preserve">Культура оформления научного текста.</w:t>
      </w:r>
    </w:p>
    <w:p>
      <w:pPr>
        <w:pStyle w:val="0"/>
        <w:spacing w:before="200" w:line-rule="auto"/>
        <w:ind w:firstLine="540"/>
        <w:jc w:val="both"/>
      </w:pPr>
      <w:r>
        <w:rPr>
          <w:sz w:val="20"/>
        </w:rPr>
        <w:t xml:space="preserve">37.7.2.4. Понятие речевой агрессии как нарушение экологии языка. Способы противостояния речевой агрессии. Основные правила речевого общения.</w:t>
      </w:r>
    </w:p>
    <w:p>
      <w:pPr>
        <w:pStyle w:val="0"/>
        <w:spacing w:before="200" w:line-rule="auto"/>
        <w:ind w:firstLine="540"/>
        <w:jc w:val="both"/>
      </w:pPr>
      <w:r>
        <w:rPr>
          <w:sz w:val="20"/>
        </w:rPr>
        <w:t xml:space="preserve">37.7.2.5. Синтаксические синонимы (повторение, обобщение, углубление и расширение знаний, развитие практических навыков).</w:t>
      </w:r>
    </w:p>
    <w:p>
      <w:pPr>
        <w:pStyle w:val="0"/>
        <w:spacing w:before="200" w:line-rule="auto"/>
        <w:ind w:firstLine="540"/>
        <w:jc w:val="both"/>
      </w:pPr>
      <w:r>
        <w:rPr>
          <w:sz w:val="20"/>
        </w:rPr>
        <w:t xml:space="preserve">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pPr>
        <w:pStyle w:val="0"/>
        <w:spacing w:before="200" w:line-rule="auto"/>
        <w:ind w:firstLine="540"/>
        <w:jc w:val="both"/>
      </w:pPr>
      <w:r>
        <w:rPr>
          <w:sz w:val="20"/>
        </w:rPr>
        <w:t xml:space="preserve">37.7.3. Речь. Речевая деятельность. Текст.</w:t>
      </w:r>
    </w:p>
    <w:p>
      <w:pPr>
        <w:pStyle w:val="0"/>
        <w:spacing w:before="200" w:line-rule="auto"/>
        <w:ind w:firstLine="540"/>
        <w:jc w:val="both"/>
      </w:pPr>
      <w:r>
        <w:rPr>
          <w:sz w:val="20"/>
        </w:rPr>
        <w:t xml:space="preserve">37.7.3.1. Прецедентный текст как средство культурной связи поколений. Прецедентные тексты, высказывания, ситуации, имена.</w:t>
      </w:r>
    </w:p>
    <w:p>
      <w:pPr>
        <w:pStyle w:val="0"/>
        <w:spacing w:before="200" w:line-rule="auto"/>
        <w:ind w:firstLine="540"/>
        <w:jc w:val="both"/>
      </w:pPr>
      <w:r>
        <w:rPr>
          <w:sz w:val="20"/>
        </w:rPr>
        <w:t xml:space="preserve">37.7.3.2. Сплошные и несплошные тексты. Виды несплошных текстов. Роль иллюстративного материала в содержательном наполнении текста.</w:t>
      </w:r>
    </w:p>
    <w:p>
      <w:pPr>
        <w:pStyle w:val="0"/>
        <w:spacing w:before="200" w:line-rule="auto"/>
        <w:ind w:firstLine="540"/>
        <w:jc w:val="both"/>
      </w:pPr>
      <w:r>
        <w:rPr>
          <w:sz w:val="20"/>
        </w:rPr>
        <w:t xml:space="preserve">37.7.3.3. Тексты инструктивного типа. Назначение текстов инструктивного типа. Инструкции вербальные и невербальные.</w:t>
      </w:r>
    </w:p>
    <w:p>
      <w:pPr>
        <w:pStyle w:val="0"/>
        <w:spacing w:before="200" w:line-rule="auto"/>
        <w:ind w:firstLine="540"/>
        <w:jc w:val="both"/>
      </w:pPr>
      <w:r>
        <w:rPr>
          <w:sz w:val="20"/>
        </w:rPr>
        <w:t xml:space="preserve">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pPr>
        <w:pStyle w:val="0"/>
        <w:spacing w:before="200" w:line-rule="auto"/>
        <w:ind w:firstLine="540"/>
        <w:jc w:val="both"/>
      </w:pPr>
      <w:r>
        <w:rPr>
          <w:sz w:val="20"/>
        </w:rPr>
        <w:t xml:space="preserve">37.7.3.5. Традиции и новаторство в художественных текстах. Стилизация.</w:t>
      </w:r>
    </w:p>
    <w:p>
      <w:pPr>
        <w:pStyle w:val="0"/>
        <w:spacing w:before="200" w:line-rule="auto"/>
        <w:ind w:firstLine="540"/>
        <w:jc w:val="both"/>
      </w:pPr>
      <w:r>
        <w:rPr>
          <w:sz w:val="20"/>
        </w:rPr>
        <w:t xml:space="preserve">37.7.3.6. Лингвистический анализ поэтического и прозаического текста.</w:t>
      </w:r>
    </w:p>
    <w:p>
      <w:pPr>
        <w:pStyle w:val="0"/>
        <w:ind w:firstLine="540"/>
        <w:jc w:val="both"/>
      </w:pPr>
      <w:r>
        <w:rPr>
          <w:sz w:val="20"/>
        </w:rPr>
      </w:r>
    </w:p>
    <w:p>
      <w:pPr>
        <w:pStyle w:val="2"/>
        <w:outlineLvl w:val="3"/>
        <w:ind w:firstLine="540"/>
        <w:jc w:val="both"/>
      </w:pPr>
      <w:r>
        <w:rPr>
          <w:sz w:val="20"/>
        </w:rPr>
        <w:t xml:space="preserve">37.8. Планируемые результаты освоения программы по родному (коми) языку на уровне среднего общего образования.</w:t>
      </w:r>
    </w:p>
    <w:p>
      <w:pPr>
        <w:pStyle w:val="0"/>
        <w:spacing w:before="200" w:line-rule="auto"/>
        <w:ind w:firstLine="540"/>
        <w:jc w:val="both"/>
      </w:pPr>
      <w:r>
        <w:rPr>
          <w:sz w:val="20"/>
        </w:rPr>
        <w:t xml:space="preserve">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pPr>
        <w:pStyle w:val="0"/>
        <w:spacing w:before="200" w:line-rule="auto"/>
        <w:ind w:firstLine="540"/>
        <w:jc w:val="both"/>
      </w:pPr>
      <w:r>
        <w:rPr>
          <w:sz w:val="20"/>
        </w:rPr>
        <w:t xml:space="preserve">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выявлять в тексте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37.8.3.2.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37.8.3.3.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37.8.3.5.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37.8.4. Предметные результаты изучения родного (коми) языка. К концу 10 класса обучающийся научится:</w:t>
      </w:r>
    </w:p>
    <w:p>
      <w:pPr>
        <w:pStyle w:val="0"/>
        <w:spacing w:before="200" w:line-rule="auto"/>
        <w:ind w:firstLine="540"/>
        <w:jc w:val="both"/>
      </w:pPr>
      <w:r>
        <w:rPr>
          <w:sz w:val="20"/>
        </w:rPr>
        <w:t xml:space="preserve">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pPr>
        <w:pStyle w:val="0"/>
        <w:spacing w:before="200" w:line-rule="auto"/>
        <w:ind w:firstLine="540"/>
        <w:jc w:val="both"/>
      </w:pPr>
      <w:r>
        <w:rPr>
          <w:sz w:val="20"/>
        </w:rPr>
        <w:t xml:space="preserve">осознавать и аргументировать необходимость ответственного отношения к использованию родного коми языка во всех сферах жизни;</w:t>
      </w:r>
    </w:p>
    <w:p>
      <w:pPr>
        <w:pStyle w:val="0"/>
        <w:spacing w:before="200" w:line-rule="auto"/>
        <w:ind w:firstLine="540"/>
        <w:jc w:val="both"/>
      </w:pPr>
      <w:r>
        <w:rPr>
          <w:sz w:val="20"/>
        </w:rPr>
        <w:t xml:space="preserve">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pPr>
        <w:pStyle w:val="0"/>
        <w:spacing w:before="200" w:line-rule="auto"/>
        <w:ind w:firstLine="540"/>
        <w:jc w:val="both"/>
      </w:pPr>
      <w:r>
        <w:rPr>
          <w:sz w:val="20"/>
        </w:rPr>
        <w:t xml:space="preserve">осознавать взаимосвязь родного языка и родной культуры, иметь представление о ключевых словах коми культуры и их основных разрядах;</w:t>
      </w:r>
    </w:p>
    <w:p>
      <w:pPr>
        <w:pStyle w:val="0"/>
        <w:spacing w:before="200" w:line-rule="auto"/>
        <w:ind w:firstLine="540"/>
        <w:jc w:val="both"/>
      </w:pPr>
      <w:r>
        <w:rPr>
          <w:sz w:val="20"/>
        </w:rPr>
        <w:t xml:space="preserve">анализировать и комментировать текст с точки зрения употребления в нем ключевых слов коми культуры (в рамках изученного);</w:t>
      </w:r>
    </w:p>
    <w:p>
      <w:pPr>
        <w:pStyle w:val="0"/>
        <w:spacing w:before="200" w:line-rule="auto"/>
        <w:ind w:firstLine="540"/>
        <w:jc w:val="both"/>
      </w:pPr>
      <w:r>
        <w:rPr>
          <w:sz w:val="20"/>
        </w:rPr>
        <w:t xml:space="preserve">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pPr>
        <w:pStyle w:val="0"/>
        <w:spacing w:before="200" w:line-rule="auto"/>
        <w:ind w:firstLine="540"/>
        <w:jc w:val="both"/>
      </w:pPr>
      <w:r>
        <w:rPr>
          <w:sz w:val="20"/>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pPr>
        <w:pStyle w:val="0"/>
        <w:spacing w:before="200" w:line-rule="auto"/>
        <w:ind w:firstLine="540"/>
        <w:jc w:val="both"/>
      </w:pPr>
      <w:r>
        <w:rPr>
          <w:sz w:val="20"/>
        </w:rPr>
        <w:t xml:space="preserve">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pPr>
        <w:pStyle w:val="0"/>
        <w:spacing w:before="200" w:line-rule="auto"/>
        <w:ind w:firstLine="540"/>
        <w:jc w:val="both"/>
      </w:pPr>
      <w:r>
        <w:rPr>
          <w:sz w:val="20"/>
        </w:rPr>
        <w:t xml:space="preserve">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pPr>
        <w:pStyle w:val="0"/>
        <w:spacing w:before="200" w:line-rule="auto"/>
        <w:ind w:firstLine="540"/>
        <w:jc w:val="both"/>
      </w:pPr>
      <w:r>
        <w:rPr>
          <w:sz w:val="20"/>
        </w:rPr>
        <w:t xml:space="preserve">иметь представление об основных типах речевой культуры, комментировать основные типы речевой культуры человека;</w:t>
      </w:r>
    </w:p>
    <w:p>
      <w:pPr>
        <w:pStyle w:val="0"/>
        <w:spacing w:before="200" w:line-rule="auto"/>
        <w:ind w:firstLine="540"/>
        <w:jc w:val="both"/>
      </w:pPr>
      <w:r>
        <w:rPr>
          <w:sz w:val="20"/>
        </w:rPr>
        <w:t xml:space="preserve">иметь представление об изменениях лексических норм современного коми литературного языка, осознавать и объяснять причины их изменений;</w:t>
      </w:r>
    </w:p>
    <w:p>
      <w:pPr>
        <w:pStyle w:val="0"/>
        <w:spacing w:before="200" w:line-rule="auto"/>
        <w:ind w:firstLine="540"/>
        <w:jc w:val="both"/>
      </w:pPr>
      <w:r>
        <w:rPr>
          <w:sz w:val="20"/>
        </w:rPr>
        <w:t xml:space="preserve">понимать значение словарных помет в нормативных, толковом словаре коми языка (в рамках изученного);</w:t>
      </w:r>
    </w:p>
    <w:p>
      <w:pPr>
        <w:pStyle w:val="0"/>
        <w:spacing w:before="200" w:line-rule="auto"/>
        <w:ind w:firstLine="540"/>
        <w:jc w:val="both"/>
      </w:pPr>
      <w:r>
        <w:rPr>
          <w:sz w:val="20"/>
        </w:rPr>
        <w:t xml:space="preserve">иметь представление об изменениях грамматических норм современного коми литературного языка;</w:t>
      </w:r>
    </w:p>
    <w:p>
      <w:pPr>
        <w:pStyle w:val="0"/>
        <w:spacing w:before="200" w:line-rule="auto"/>
        <w:ind w:firstLine="540"/>
        <w:jc w:val="both"/>
      </w:pPr>
      <w:r>
        <w:rPr>
          <w:sz w:val="20"/>
        </w:rPr>
        <w:t xml:space="preserve">анализировать и сопоставлять варианты форм имени существительного, местоимения, глагола;</w:t>
      </w:r>
    </w:p>
    <w:p>
      <w:pPr>
        <w:pStyle w:val="0"/>
        <w:spacing w:before="200" w:line-rule="auto"/>
        <w:ind w:firstLine="540"/>
        <w:jc w:val="both"/>
      </w:pPr>
      <w:r>
        <w:rPr>
          <w:sz w:val="20"/>
        </w:rPr>
        <w:t xml:space="preserve">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pPr>
        <w:pStyle w:val="0"/>
        <w:spacing w:before="200" w:line-rule="auto"/>
        <w:ind w:firstLine="540"/>
        <w:jc w:val="both"/>
      </w:pPr>
      <w:r>
        <w:rPr>
          <w:sz w:val="20"/>
        </w:rPr>
        <w:t xml:space="preserve">анализировать и оценивать с точки зрения соблюдения норм современного коми литературного языка чужую и собственную речь;</w:t>
      </w:r>
    </w:p>
    <w:p>
      <w:pPr>
        <w:pStyle w:val="0"/>
        <w:spacing w:before="200" w:line-rule="auto"/>
        <w:ind w:firstLine="540"/>
        <w:jc w:val="both"/>
      </w:pPr>
      <w:r>
        <w:rPr>
          <w:sz w:val="20"/>
        </w:rPr>
        <w:t xml:space="preserve">корректировать речь с учетом ее соответствия основным нормам современного коми литературного языка;</w:t>
      </w:r>
    </w:p>
    <w:p>
      <w:pPr>
        <w:pStyle w:val="0"/>
        <w:spacing w:before="200" w:line-rule="auto"/>
        <w:ind w:firstLine="540"/>
        <w:jc w:val="both"/>
      </w:pPr>
      <w:r>
        <w:rPr>
          <w:sz w:val="20"/>
        </w:rPr>
        <w:t xml:space="preserve">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pPr>
        <w:pStyle w:val="0"/>
        <w:spacing w:before="200" w:line-rule="auto"/>
        <w:ind w:firstLine="540"/>
        <w:jc w:val="both"/>
      </w:pPr>
      <w:r>
        <w:rPr>
          <w:sz w:val="20"/>
        </w:rPr>
        <w:t xml:space="preserve">иметь представление о тексте как средстве передачи и хранения культурных ценностей, опыта и истории народа как памятнике культуры;</w:t>
      </w:r>
    </w:p>
    <w:p>
      <w:pPr>
        <w:pStyle w:val="0"/>
        <w:spacing w:before="200" w:line-rule="auto"/>
        <w:ind w:firstLine="540"/>
        <w:jc w:val="both"/>
      </w:pPr>
      <w:r>
        <w:rPr>
          <w:sz w:val="20"/>
        </w:rPr>
        <w:t xml:space="preserve">иметь представление о типах текстов (художественном, нехудожественном и других);</w:t>
      </w:r>
    </w:p>
    <w:p>
      <w:pPr>
        <w:pStyle w:val="0"/>
        <w:spacing w:before="200" w:line-rule="auto"/>
        <w:ind w:firstLine="540"/>
        <w:jc w:val="both"/>
      </w:pPr>
      <w:r>
        <w:rPr>
          <w:sz w:val="20"/>
        </w:rPr>
        <w:t xml:space="preserve">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pPr>
        <w:pStyle w:val="0"/>
        <w:spacing w:before="200" w:line-rule="auto"/>
        <w:ind w:firstLine="540"/>
        <w:jc w:val="both"/>
      </w:pPr>
      <w:r>
        <w:rPr>
          <w:sz w:val="20"/>
        </w:rPr>
        <w:t xml:space="preserve">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pPr>
        <w:pStyle w:val="0"/>
        <w:spacing w:before="200" w:line-rule="auto"/>
        <w:ind w:firstLine="540"/>
        <w:jc w:val="both"/>
      </w:pPr>
      <w:r>
        <w:rPr>
          <w:sz w:val="20"/>
        </w:rPr>
        <w:t xml:space="preserve">иметь представление о специфике устной речи, осознавать и использовать свой речевой опыт в процессе коммуникации;</w:t>
      </w:r>
    </w:p>
    <w:p>
      <w:pPr>
        <w:pStyle w:val="0"/>
        <w:spacing w:before="200" w:line-rule="auto"/>
        <w:ind w:firstLine="540"/>
        <w:jc w:val="both"/>
      </w:pPr>
      <w:r>
        <w:rPr>
          <w:sz w:val="20"/>
        </w:rPr>
        <w:t xml:space="preserve">соблюдать нормы современного коми литературного языка;</w:t>
      </w:r>
    </w:p>
    <w:p>
      <w:pPr>
        <w:pStyle w:val="0"/>
        <w:spacing w:before="200" w:line-rule="auto"/>
        <w:ind w:firstLine="540"/>
        <w:jc w:val="both"/>
      </w:pPr>
      <w:r>
        <w:rPr>
          <w:sz w:val="20"/>
        </w:rPr>
        <w:t xml:space="preserve">создавать устные и письменные тексты на родном (коми) языке;</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pPr>
        <w:pStyle w:val="0"/>
        <w:spacing w:before="200" w:line-rule="auto"/>
        <w:ind w:firstLine="540"/>
        <w:jc w:val="both"/>
      </w:pPr>
      <w:r>
        <w:rPr>
          <w:sz w:val="20"/>
        </w:rPr>
        <w:t xml:space="preserve">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pPr>
        <w:pStyle w:val="0"/>
        <w:spacing w:before="200" w:line-rule="auto"/>
        <w:ind w:firstLine="540"/>
        <w:jc w:val="both"/>
      </w:pPr>
      <w:r>
        <w:rPr>
          <w:sz w:val="20"/>
        </w:rPr>
        <w:t xml:space="preserve">37.8.5. Предметные результаты изучения родного (коми) языка. К концу 11 класса обучающийся научится:</w:t>
      </w:r>
    </w:p>
    <w:p>
      <w:pPr>
        <w:pStyle w:val="0"/>
        <w:spacing w:before="200" w:line-rule="auto"/>
        <w:ind w:firstLine="540"/>
        <w:jc w:val="both"/>
      </w:pPr>
      <w:r>
        <w:rPr>
          <w:sz w:val="20"/>
        </w:rPr>
        <w:t xml:space="preserve">иметь представление о языке как составной части культуры и ее орудия;</w:t>
      </w:r>
    </w:p>
    <w:p>
      <w:pPr>
        <w:pStyle w:val="0"/>
        <w:spacing w:before="200" w:line-rule="auto"/>
        <w:ind w:firstLine="540"/>
        <w:jc w:val="both"/>
      </w:pPr>
      <w:r>
        <w:rPr>
          <w:sz w:val="20"/>
        </w:rPr>
        <w:t xml:space="preserve">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pPr>
        <w:pStyle w:val="0"/>
        <w:spacing w:before="200" w:line-rule="auto"/>
        <w:ind w:firstLine="540"/>
        <w:jc w:val="both"/>
      </w:pPr>
      <w:r>
        <w:rPr>
          <w:sz w:val="20"/>
        </w:rPr>
        <w:t xml:space="preserve">иметь представление о цифровой коммуникации на коми языке и ее формах, комментировать ее основные особенности;</w:t>
      </w:r>
    </w:p>
    <w:p>
      <w:pPr>
        <w:pStyle w:val="0"/>
        <w:spacing w:before="200" w:line-rule="auto"/>
        <w:ind w:firstLine="540"/>
        <w:jc w:val="both"/>
      </w:pPr>
      <w:r>
        <w:rPr>
          <w:sz w:val="20"/>
        </w:rPr>
        <w:t xml:space="preserve">характеризовать основные отличия устно-письменной речи (в рамках изученного), анализировать фрагменты устно-письменной речи разных жанров;</w:t>
      </w:r>
    </w:p>
    <w:p>
      <w:pPr>
        <w:pStyle w:val="0"/>
        <w:spacing w:before="200" w:line-rule="auto"/>
        <w:ind w:firstLine="540"/>
        <w:jc w:val="both"/>
      </w:pPr>
      <w:r>
        <w:rPr>
          <w:sz w:val="20"/>
        </w:rPr>
        <w:t xml:space="preserve">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pPr>
        <w:pStyle w:val="0"/>
        <w:spacing w:before="200" w:line-rule="auto"/>
        <w:ind w:firstLine="540"/>
        <w:jc w:val="both"/>
      </w:pPr>
      <w:r>
        <w:rPr>
          <w:sz w:val="20"/>
        </w:rPr>
        <w:t xml:space="preserve">определять значения новейших лексических заимствований (с использованием словарей), оценивать целесообразность их употребления;</w:t>
      </w:r>
    </w:p>
    <w:p>
      <w:pPr>
        <w:pStyle w:val="0"/>
        <w:spacing w:before="200" w:line-rule="auto"/>
        <w:ind w:firstLine="540"/>
        <w:jc w:val="both"/>
      </w:pPr>
      <w:r>
        <w:rPr>
          <w:sz w:val="20"/>
        </w:rPr>
        <w:t xml:space="preserve">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pPr>
        <w:pStyle w:val="0"/>
        <w:spacing w:before="200" w:line-rule="auto"/>
        <w:ind w:firstLine="540"/>
        <w:jc w:val="both"/>
      </w:pPr>
      <w:r>
        <w:rPr>
          <w:sz w:val="20"/>
        </w:rPr>
        <w:t xml:space="preserve">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pPr>
        <w:pStyle w:val="0"/>
        <w:spacing w:before="200" w:line-rule="auto"/>
        <w:ind w:firstLine="540"/>
        <w:jc w:val="both"/>
      </w:pPr>
      <w:r>
        <w:rPr>
          <w:sz w:val="20"/>
        </w:rPr>
        <w:t xml:space="preserve">иметь представление об активных процессах в грамматике коми языка;</w:t>
      </w:r>
    </w:p>
    <w:p>
      <w:pPr>
        <w:pStyle w:val="0"/>
        <w:spacing w:before="200" w:line-rule="auto"/>
        <w:ind w:firstLine="540"/>
        <w:jc w:val="both"/>
      </w:pPr>
      <w:r>
        <w:rPr>
          <w:sz w:val="20"/>
        </w:rPr>
        <w:t xml:space="preserve">иметь представление об изменениях синтаксических норм современного коми литературного языка, современных вариантах синтаксической нормы;</w:t>
      </w:r>
    </w:p>
    <w:p>
      <w:pPr>
        <w:pStyle w:val="0"/>
        <w:spacing w:before="200" w:line-rule="auto"/>
        <w:ind w:firstLine="540"/>
        <w:jc w:val="both"/>
      </w:pPr>
      <w:r>
        <w:rPr>
          <w:sz w:val="20"/>
        </w:rPr>
        <w:t xml:space="preserve">анализировать и сопоставлять варианты форм, связанные с глагольным управлением, координацией сказуемого с подлежащим;</w:t>
      </w:r>
    </w:p>
    <w:p>
      <w:pPr>
        <w:pStyle w:val="0"/>
        <w:spacing w:before="200" w:line-rule="auto"/>
        <w:ind w:firstLine="540"/>
        <w:jc w:val="both"/>
      </w:pPr>
      <w:r>
        <w:rPr>
          <w:sz w:val="20"/>
        </w:rPr>
        <w:t xml:space="preserve">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pPr>
        <w:pStyle w:val="0"/>
        <w:spacing w:before="200" w:line-rule="auto"/>
        <w:ind w:firstLine="540"/>
        <w:jc w:val="both"/>
      </w:pPr>
      <w:r>
        <w:rPr>
          <w:sz w:val="20"/>
        </w:rPr>
        <w:t xml:space="preserve">иметь представление о специфике устной и письменной речи в сфере профессионально-делового общения;</w:t>
      </w:r>
    </w:p>
    <w:p>
      <w:pPr>
        <w:pStyle w:val="0"/>
        <w:spacing w:before="200" w:line-rule="auto"/>
        <w:ind w:firstLine="540"/>
        <w:jc w:val="both"/>
      </w:pPr>
      <w:r>
        <w:rPr>
          <w:sz w:val="20"/>
        </w:rPr>
        <w:t xml:space="preserve">характеризовать основные виды делового общения (в рамках изученного);</w:t>
      </w:r>
    </w:p>
    <w:p>
      <w:pPr>
        <w:pStyle w:val="0"/>
        <w:spacing w:before="200" w:line-rule="auto"/>
        <w:ind w:firstLine="540"/>
        <w:jc w:val="both"/>
      </w:pPr>
      <w:r>
        <w:rPr>
          <w:sz w:val="20"/>
        </w:rPr>
        <w:t xml:space="preserve">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pPr>
        <w:pStyle w:val="0"/>
        <w:spacing w:before="200" w:line-rule="auto"/>
        <w:ind w:firstLine="540"/>
        <w:jc w:val="both"/>
      </w:pPr>
      <w:r>
        <w:rPr>
          <w:sz w:val="20"/>
        </w:rPr>
        <w:t xml:space="preserve">характеризовать языковые особенности, функции, виды делового письма (в рамках изученного);</w:t>
      </w:r>
    </w:p>
    <w:p>
      <w:pPr>
        <w:pStyle w:val="0"/>
        <w:spacing w:before="200" w:line-rule="auto"/>
        <w:ind w:firstLine="540"/>
        <w:jc w:val="both"/>
      </w:pPr>
      <w:r>
        <w:rPr>
          <w:sz w:val="20"/>
        </w:rPr>
        <w:t xml:space="preserve">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pPr>
        <w:pStyle w:val="0"/>
        <w:spacing w:before="200" w:line-rule="auto"/>
        <w:ind w:firstLine="540"/>
        <w:jc w:val="both"/>
      </w:pPr>
      <w:r>
        <w:rPr>
          <w:sz w:val="20"/>
        </w:rPr>
        <w:t xml:space="preserve">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pPr>
        <w:pStyle w:val="0"/>
        <w:spacing w:before="200" w:line-rule="auto"/>
        <w:ind w:firstLine="540"/>
        <w:jc w:val="both"/>
      </w:pPr>
      <w:r>
        <w:rPr>
          <w:sz w:val="20"/>
        </w:rPr>
        <w:t xml:space="preserve">самостоятельно составлять учебно-научные тексты;</w:t>
      </w:r>
    </w:p>
    <w:p>
      <w:pPr>
        <w:pStyle w:val="0"/>
        <w:spacing w:before="200" w:line-rule="auto"/>
        <w:ind w:firstLine="540"/>
        <w:jc w:val="both"/>
      </w:pPr>
      <w:r>
        <w:rPr>
          <w:sz w:val="20"/>
        </w:rPr>
        <w:t xml:space="preserve">участвовать в диалогическом и полилогическом общении на учебно-научные темы;</w:t>
      </w:r>
    </w:p>
    <w:p>
      <w:pPr>
        <w:pStyle w:val="0"/>
        <w:spacing w:before="200" w:line-rule="auto"/>
        <w:ind w:firstLine="540"/>
        <w:jc w:val="both"/>
      </w:pPr>
      <w:r>
        <w:rPr>
          <w:sz w:val="20"/>
        </w:rPr>
        <w:t xml:space="preserve">понимать особенности употребления языковых средств в учебно-научных текстах;</w:t>
      </w:r>
    </w:p>
    <w:p>
      <w:pPr>
        <w:pStyle w:val="0"/>
        <w:spacing w:before="200" w:line-rule="auto"/>
        <w:ind w:firstLine="540"/>
        <w:jc w:val="both"/>
      </w:pPr>
      <w:r>
        <w:rPr>
          <w:sz w:val="20"/>
        </w:rP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pPr>
        <w:pStyle w:val="0"/>
        <w:spacing w:before="200" w:line-rule="auto"/>
        <w:ind w:firstLine="540"/>
        <w:jc w:val="both"/>
      </w:pPr>
      <w:r>
        <w:rPr>
          <w:sz w:val="20"/>
        </w:rPr>
        <w:t xml:space="preserve">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pPr>
        <w:pStyle w:val="0"/>
        <w:spacing w:before="200" w:line-rule="auto"/>
        <w:ind w:firstLine="540"/>
        <w:jc w:val="both"/>
      </w:pPr>
      <w:r>
        <w:rPr>
          <w:sz w:val="20"/>
        </w:rPr>
        <w:t xml:space="preserve">использовать толковый словарь, словари синонимов, антонимов, орфографические словари, справочники по грамматике и пунктуации коми языка;</w:t>
      </w:r>
    </w:p>
    <w:p>
      <w:pPr>
        <w:pStyle w:val="0"/>
        <w:spacing w:before="200" w:line-rule="auto"/>
        <w:ind w:firstLine="540"/>
        <w:jc w:val="both"/>
      </w:pPr>
      <w:r>
        <w:rPr>
          <w:sz w:val="20"/>
        </w:rPr>
        <w:t xml:space="preserve">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pPr>
        <w:pStyle w:val="0"/>
        <w:spacing w:before="200" w:line-rule="auto"/>
        <w:ind w:firstLine="540"/>
        <w:jc w:val="both"/>
      </w:pPr>
      <w:r>
        <w:rPr>
          <w:sz w:val="20"/>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pPr>
        <w:pStyle w:val="0"/>
        <w:spacing w:before="200" w:line-rule="auto"/>
        <w:ind w:firstLine="540"/>
        <w:jc w:val="both"/>
      </w:pPr>
      <w:r>
        <w:rPr>
          <w:sz w:val="20"/>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pPr>
        <w:pStyle w:val="0"/>
        <w:spacing w:before="200" w:line-rule="auto"/>
        <w:ind w:firstLine="540"/>
        <w:jc w:val="both"/>
      </w:pPr>
      <w:r>
        <w:rPr>
          <w:sz w:val="20"/>
        </w:rPr>
        <w:t xml:space="preserve">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pPr>
        <w:pStyle w:val="0"/>
        <w:spacing w:before="200" w:line-rule="auto"/>
        <w:ind w:firstLine="540"/>
        <w:jc w:val="both"/>
      </w:pPr>
      <w:r>
        <w:rPr>
          <w:sz w:val="20"/>
        </w:rPr>
        <w:t xml:space="preserve">создавать тексты как результат проектной (исследовательской) деятельности;</w:t>
      </w:r>
    </w:p>
    <w:p>
      <w:pPr>
        <w:pStyle w:val="0"/>
        <w:spacing w:before="200" w:line-rule="auto"/>
        <w:ind w:firstLine="540"/>
        <w:jc w:val="both"/>
      </w:pPr>
      <w:r>
        <w:rPr>
          <w:sz w:val="20"/>
        </w:rPr>
        <w:t xml:space="preserve">характеризовать традиции новаторства в художественных текстах, иметь представление о стилизации;</w:t>
      </w:r>
    </w:p>
    <w:p>
      <w:pPr>
        <w:pStyle w:val="0"/>
        <w:spacing w:before="200" w:line-rule="auto"/>
        <w:ind w:firstLine="540"/>
        <w:jc w:val="both"/>
      </w:pPr>
      <w:r>
        <w:rPr>
          <w:sz w:val="20"/>
        </w:rPr>
        <w:t xml:space="preserve">оформлять научные работы;</w:t>
      </w:r>
    </w:p>
    <w:p>
      <w:pPr>
        <w:pStyle w:val="0"/>
        <w:spacing w:before="200" w:line-rule="auto"/>
        <w:ind w:firstLine="540"/>
        <w:jc w:val="both"/>
      </w:pPr>
      <w:r>
        <w:rPr>
          <w:sz w:val="20"/>
        </w:rPr>
        <w:t xml:space="preserve">проводить лингвистический анализ прозаических и поэтических текстов.</w:t>
      </w:r>
    </w:p>
    <w:p>
      <w:pPr>
        <w:pStyle w:val="0"/>
        <w:ind w:firstLine="540"/>
        <w:jc w:val="both"/>
      </w:pPr>
      <w:r>
        <w:rPr>
          <w:sz w:val="20"/>
        </w:rPr>
      </w:r>
    </w:p>
    <w:p>
      <w:pPr>
        <w:pStyle w:val="2"/>
        <w:outlineLvl w:val="2"/>
        <w:ind w:firstLine="540"/>
        <w:jc w:val="both"/>
      </w:pPr>
      <w:r>
        <w:rPr>
          <w:sz w:val="20"/>
        </w:rPr>
        <w:t xml:space="preserve">38. Федеральная рабочая программа по учебному предмету "Родной (крымскотатарский) язык".</w:t>
      </w:r>
    </w:p>
    <w:p>
      <w:pPr>
        <w:pStyle w:val="0"/>
        <w:spacing w:before="200" w:line-rule="auto"/>
        <w:ind w:firstLine="540"/>
        <w:jc w:val="both"/>
      </w:pPr>
      <w:r>
        <w:rPr>
          <w:sz w:val="20"/>
        </w:rPr>
        <w:t xml:space="preserve">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pPr>
        <w:pStyle w:val="0"/>
        <w:spacing w:before="200" w:line-rule="auto"/>
        <w:ind w:firstLine="540"/>
        <w:jc w:val="both"/>
      </w:pPr>
      <w:r>
        <w:rPr>
          <w:sz w:val="20"/>
        </w:rPr>
        <w:t xml:space="preserve">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38.5. Пояснительная записка.</w:t>
      </w:r>
    </w:p>
    <w:p>
      <w:pPr>
        <w:pStyle w:val="0"/>
        <w:spacing w:before="200" w:line-rule="auto"/>
        <w:ind w:firstLine="540"/>
        <w:jc w:val="both"/>
      </w:pPr>
      <w:r>
        <w:rPr>
          <w:sz w:val="20"/>
        </w:rPr>
        <w:t xml:space="preserve">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pPr>
        <w:pStyle w:val="0"/>
        <w:spacing w:before="200" w:line-rule="auto"/>
        <w:ind w:firstLine="540"/>
        <w:jc w:val="both"/>
      </w:pPr>
      <w:r>
        <w:rPr>
          <w:sz w:val="20"/>
        </w:rPr>
        <w:t xml:space="preserve">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pPr>
        <w:pStyle w:val="0"/>
        <w:spacing w:before="200" w:line-rule="auto"/>
        <w:ind w:firstLine="540"/>
        <w:jc w:val="both"/>
      </w:pPr>
      <w:r>
        <w:rPr>
          <w:sz w:val="20"/>
        </w:rPr>
        <w:t xml:space="preserve">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38.5.4. Изучение родного (крымскотатарского) языка направлено на достижение следующих целей:</w:t>
      </w:r>
    </w:p>
    <w:p>
      <w:pPr>
        <w:pStyle w:val="0"/>
        <w:spacing w:before="200" w:line-rule="auto"/>
        <w:ind w:firstLine="540"/>
        <w:jc w:val="both"/>
      </w:pPr>
      <w:r>
        <w:rPr>
          <w:sz w:val="20"/>
        </w:rPr>
        <w:t xml:space="preserve">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pPr>
        <w:pStyle w:val="0"/>
        <w:spacing w:before="200" w:line-rule="auto"/>
        <w:ind w:firstLine="540"/>
        <w:jc w:val="both"/>
      </w:pPr>
      <w:r>
        <w:rPr>
          <w:sz w:val="20"/>
        </w:rPr>
        <w:t xml:space="preserve">расширение знаний о специфике крымскотатарского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pPr>
        <w:pStyle w:val="0"/>
        <w:spacing w:before="200" w:line-rule="auto"/>
        <w:ind w:firstLine="540"/>
        <w:jc w:val="both"/>
      </w:pPr>
      <w:r>
        <w:rPr>
          <w:sz w:val="20"/>
        </w:rPr>
        <w:t xml:space="preserve">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38.6. Содержание обучения в 10 классе.</w:t>
      </w:r>
    </w:p>
    <w:p>
      <w:pPr>
        <w:pStyle w:val="0"/>
        <w:spacing w:before="200" w:line-rule="auto"/>
        <w:ind w:firstLine="540"/>
        <w:jc w:val="both"/>
      </w:pPr>
      <w:r>
        <w:rPr>
          <w:sz w:val="20"/>
        </w:rPr>
        <w:t xml:space="preserve">38.6.1. Общие сведения о языке.</w:t>
      </w:r>
    </w:p>
    <w:p>
      <w:pPr>
        <w:pStyle w:val="0"/>
        <w:spacing w:before="200" w:line-rule="auto"/>
        <w:ind w:firstLine="540"/>
        <w:jc w:val="both"/>
      </w:pPr>
      <w:r>
        <w:rPr>
          <w:sz w:val="20"/>
        </w:rPr>
        <w:t xml:space="preserve">Общие сведения о крымскотатарском языке. Крымскотатарский язык - национальное достояние крымскотатарского народа.</w:t>
      </w:r>
    </w:p>
    <w:p>
      <w:pPr>
        <w:pStyle w:val="0"/>
        <w:spacing w:before="200" w:line-rule="auto"/>
        <w:ind w:firstLine="540"/>
        <w:jc w:val="both"/>
      </w:pPr>
      <w:r>
        <w:rPr>
          <w:sz w:val="20"/>
        </w:rPr>
        <w:t xml:space="preserve">38.6.2. Фонетика. Графика. Орфография. Орфоэпия.</w:t>
      </w:r>
    </w:p>
    <w:p>
      <w:pPr>
        <w:pStyle w:val="0"/>
        <w:spacing w:before="200" w:line-rule="auto"/>
        <w:ind w:firstLine="540"/>
        <w:jc w:val="both"/>
      </w:pPr>
      <w:r>
        <w:rPr>
          <w:sz w:val="20"/>
        </w:rPr>
        <w:t xml:space="preserve">Основные понятия фонетики, графики, орфоэпии, орфографии.</w:t>
      </w:r>
    </w:p>
    <w:p>
      <w:pPr>
        <w:pStyle w:val="0"/>
        <w:spacing w:before="200" w:line-rule="auto"/>
        <w:ind w:firstLine="540"/>
        <w:jc w:val="both"/>
      </w:pPr>
      <w:r>
        <w:rPr>
          <w:sz w:val="20"/>
        </w:rPr>
        <w:t xml:space="preserve">Звуки и буквы. Позиционные (фонетические) чередования звуков.</w:t>
      </w:r>
    </w:p>
    <w:p>
      <w:pPr>
        <w:pStyle w:val="0"/>
        <w:spacing w:before="200" w:line-rule="auto"/>
        <w:ind w:firstLine="540"/>
        <w:jc w:val="both"/>
      </w:pPr>
      <w:r>
        <w:rPr>
          <w:sz w:val="20"/>
        </w:rPr>
        <w:t xml:space="preserve">Фонетический разбор.</w:t>
      </w:r>
    </w:p>
    <w:p>
      <w:pPr>
        <w:pStyle w:val="0"/>
        <w:spacing w:before="200" w:line-rule="auto"/>
        <w:ind w:firstLine="540"/>
        <w:jc w:val="both"/>
      </w:pPr>
      <w:r>
        <w:rPr>
          <w:sz w:val="20"/>
        </w:rPr>
        <w:t xml:space="preserve">Орфоэпия. Основные правила произношения гласных и согласных звуков. Ударение.</w:t>
      </w:r>
    </w:p>
    <w:p>
      <w:pPr>
        <w:pStyle w:val="0"/>
        <w:spacing w:before="200" w:line-rule="auto"/>
        <w:ind w:firstLine="540"/>
        <w:jc w:val="both"/>
      </w:pPr>
      <w:r>
        <w:rPr>
          <w:sz w:val="20"/>
        </w:rPr>
        <w:t xml:space="preserve">38.6.3. Лексика. Фразеология. Лексикография.</w:t>
      </w:r>
    </w:p>
    <w:p>
      <w:pPr>
        <w:pStyle w:val="0"/>
        <w:spacing w:before="200" w:line-rule="auto"/>
        <w:ind w:firstLine="540"/>
        <w:jc w:val="both"/>
      </w:pPr>
      <w:r>
        <w:rPr>
          <w:sz w:val="20"/>
        </w:rPr>
        <w:t xml:space="preserve">Основные понятия и основные единицы лексики и фразеологии.</w:t>
      </w:r>
    </w:p>
    <w:p>
      <w:pPr>
        <w:pStyle w:val="0"/>
        <w:spacing w:before="200" w:line-rule="auto"/>
        <w:ind w:firstLine="540"/>
        <w:jc w:val="both"/>
      </w:pPr>
      <w:r>
        <w:rPr>
          <w:sz w:val="20"/>
        </w:rPr>
        <w:t xml:space="preserve">Слово и его значение. Однозначность и многозначность слов. Изобразительно-выразительные средства крымскотатарского языка.</w:t>
      </w:r>
    </w:p>
    <w:p>
      <w:pPr>
        <w:pStyle w:val="0"/>
        <w:spacing w:before="200" w:line-rule="auto"/>
        <w:ind w:firstLine="540"/>
        <w:jc w:val="both"/>
      </w:pPr>
      <w:r>
        <w:rPr>
          <w:sz w:val="20"/>
        </w:rPr>
        <w:t xml:space="preserve">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pPr>
        <w:pStyle w:val="0"/>
        <w:spacing w:before="200" w:line-rule="auto"/>
        <w:ind w:firstLine="540"/>
        <w:jc w:val="both"/>
      </w:pPr>
      <w:r>
        <w:rPr>
          <w:sz w:val="20"/>
        </w:rPr>
        <w:t xml:space="preserve">Фразеология. Фразеологические единицы и их употребление.</w:t>
      </w:r>
    </w:p>
    <w:p>
      <w:pPr>
        <w:pStyle w:val="0"/>
        <w:spacing w:before="200" w:line-rule="auto"/>
        <w:ind w:firstLine="540"/>
        <w:jc w:val="both"/>
      </w:pPr>
      <w:r>
        <w:rPr>
          <w:sz w:val="20"/>
        </w:rPr>
        <w:t xml:space="preserve">Лексикография.</w:t>
      </w:r>
    </w:p>
    <w:p>
      <w:pPr>
        <w:pStyle w:val="0"/>
        <w:spacing w:before="200" w:line-rule="auto"/>
        <w:ind w:firstLine="540"/>
        <w:jc w:val="both"/>
      </w:pPr>
      <w:r>
        <w:rPr>
          <w:sz w:val="20"/>
        </w:rPr>
        <w:t xml:space="preserve">38.6.4. Состав слова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Морфемы корневые и аффиксальные. Основа слова.</w:t>
      </w:r>
    </w:p>
    <w:p>
      <w:pPr>
        <w:pStyle w:val="0"/>
        <w:spacing w:before="200" w:line-rule="auto"/>
        <w:ind w:firstLine="540"/>
        <w:jc w:val="both"/>
      </w:pPr>
      <w:r>
        <w:rPr>
          <w:sz w:val="20"/>
        </w:rPr>
        <w:t xml:space="preserve">Морфемный разбор слова.</w:t>
      </w:r>
    </w:p>
    <w:p>
      <w:pPr>
        <w:pStyle w:val="0"/>
        <w:spacing w:before="200" w:line-rule="auto"/>
        <w:ind w:firstLine="540"/>
        <w:jc w:val="both"/>
      </w:pPr>
      <w:r>
        <w:rPr>
          <w:sz w:val="20"/>
        </w:rPr>
        <w:t xml:space="preserve">Словообразование. Морфологический способ словообразования. Синтаксический способ словообразования.</w:t>
      </w:r>
    </w:p>
    <w:p>
      <w:pPr>
        <w:pStyle w:val="0"/>
        <w:spacing w:before="200" w:line-rule="auto"/>
        <w:ind w:firstLine="540"/>
        <w:jc w:val="both"/>
      </w:pPr>
      <w:r>
        <w:rPr>
          <w:sz w:val="20"/>
        </w:rPr>
        <w:t xml:space="preserve">Словообразовательный разбор.</w:t>
      </w:r>
    </w:p>
    <w:p>
      <w:pPr>
        <w:pStyle w:val="0"/>
        <w:spacing w:before="200" w:line-rule="auto"/>
        <w:ind w:firstLine="540"/>
        <w:jc w:val="both"/>
      </w:pPr>
      <w:r>
        <w:rPr>
          <w:sz w:val="20"/>
        </w:rPr>
        <w:t xml:space="preserve">38.6.5. Морфология и орфография.</w:t>
      </w:r>
    </w:p>
    <w:p>
      <w:pPr>
        <w:pStyle w:val="0"/>
        <w:spacing w:before="200" w:line-rule="auto"/>
        <w:ind w:firstLine="540"/>
        <w:jc w:val="both"/>
      </w:pPr>
      <w:r>
        <w:rPr>
          <w:sz w:val="20"/>
        </w:rPr>
        <w:t xml:space="preserve">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pPr>
        <w:pStyle w:val="0"/>
        <w:spacing w:before="200" w:line-rule="auto"/>
        <w:ind w:firstLine="540"/>
        <w:jc w:val="both"/>
      </w:pPr>
      <w:r>
        <w:rPr>
          <w:sz w:val="20"/>
        </w:rPr>
        <w:t xml:space="preserve">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pPr>
        <w:pStyle w:val="0"/>
        <w:ind w:firstLine="540"/>
        <w:jc w:val="both"/>
      </w:pPr>
      <w:r>
        <w:rPr>
          <w:sz w:val="20"/>
        </w:rPr>
      </w:r>
    </w:p>
    <w:p>
      <w:pPr>
        <w:pStyle w:val="2"/>
        <w:outlineLvl w:val="3"/>
        <w:ind w:firstLine="540"/>
        <w:jc w:val="both"/>
      </w:pPr>
      <w:r>
        <w:rPr>
          <w:sz w:val="20"/>
        </w:rPr>
        <w:t xml:space="preserve">38.7. Содержание обучения в 11 классе.</w:t>
      </w:r>
    </w:p>
    <w:p>
      <w:pPr>
        <w:pStyle w:val="0"/>
        <w:spacing w:before="200" w:line-rule="auto"/>
        <w:ind w:firstLine="540"/>
        <w:jc w:val="both"/>
      </w:pPr>
      <w:r>
        <w:rPr>
          <w:sz w:val="20"/>
        </w:rPr>
        <w:t xml:space="preserve">38.7.1. Общие сведения о языке.</w:t>
      </w:r>
    </w:p>
    <w:p>
      <w:pPr>
        <w:pStyle w:val="0"/>
        <w:spacing w:before="200" w:line-rule="auto"/>
        <w:ind w:firstLine="540"/>
        <w:jc w:val="both"/>
      </w:pPr>
      <w:r>
        <w:rPr>
          <w:sz w:val="20"/>
        </w:rPr>
        <w:t xml:space="preserve">Крымскотатарский язык в диалоге культур.</w:t>
      </w:r>
    </w:p>
    <w:p>
      <w:pPr>
        <w:pStyle w:val="0"/>
        <w:spacing w:before="200" w:line-rule="auto"/>
        <w:ind w:firstLine="540"/>
        <w:jc w:val="both"/>
      </w:pPr>
      <w:r>
        <w:rPr>
          <w:sz w:val="20"/>
        </w:rPr>
        <w:t xml:space="preserve">История крымскотатарской лингвистики. Исследователи крымскотатарского языка.</w:t>
      </w:r>
    </w:p>
    <w:p>
      <w:pPr>
        <w:pStyle w:val="0"/>
        <w:spacing w:before="200" w:line-rule="auto"/>
        <w:ind w:firstLine="540"/>
        <w:jc w:val="both"/>
      </w:pPr>
      <w:r>
        <w:rPr>
          <w:sz w:val="20"/>
        </w:rPr>
        <w:t xml:space="preserve">38.7.2. Синтаксис и пунктуация.</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Основные принципы пунктуации крымскотатарского языка. Пунктуационный анализ.</w:t>
      </w:r>
    </w:p>
    <w:p>
      <w:pPr>
        <w:pStyle w:val="0"/>
        <w:spacing w:before="200" w:line-rule="auto"/>
        <w:ind w:firstLine="540"/>
        <w:jc w:val="both"/>
      </w:pPr>
      <w:r>
        <w:rPr>
          <w:sz w:val="20"/>
        </w:rPr>
        <w:t xml:space="preserve">Словосочетание. Классификация словосочетаний. Виды синтаксической связи. Синтаксический разбор словосочетания.</w:t>
      </w:r>
    </w:p>
    <w:p>
      <w:pPr>
        <w:pStyle w:val="0"/>
        <w:spacing w:before="200" w:line-rule="auto"/>
        <w:ind w:firstLine="540"/>
        <w:jc w:val="both"/>
      </w:pPr>
      <w:r>
        <w:rPr>
          <w:sz w:val="20"/>
        </w:rPr>
        <w:t xml:space="preserve">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pPr>
        <w:pStyle w:val="0"/>
        <w:spacing w:before="200" w:line-rule="auto"/>
        <w:ind w:firstLine="540"/>
        <w:jc w:val="both"/>
      </w:pPr>
      <w:r>
        <w:rPr>
          <w:sz w:val="20"/>
        </w:rPr>
        <w:t xml:space="preserve">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pPr>
        <w:pStyle w:val="0"/>
        <w:spacing w:before="200" w:line-rule="auto"/>
        <w:ind w:firstLine="540"/>
        <w:jc w:val="both"/>
      </w:pPr>
      <w:r>
        <w:rPr>
          <w:sz w:val="20"/>
        </w:rPr>
        <w:t xml:space="preserve">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pPr>
        <w:pStyle w:val="0"/>
        <w:spacing w:before="200" w:line-rule="auto"/>
        <w:ind w:firstLine="540"/>
        <w:jc w:val="both"/>
      </w:pPr>
      <w:r>
        <w:rPr>
          <w:sz w:val="20"/>
        </w:rPr>
        <w:t xml:space="preserve">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pPr>
        <w:pStyle w:val="0"/>
        <w:spacing w:before="200" w:line-rule="auto"/>
        <w:ind w:firstLine="540"/>
        <w:jc w:val="both"/>
      </w:pPr>
      <w:r>
        <w:rPr>
          <w:sz w:val="20"/>
        </w:rPr>
        <w:t xml:space="preserve">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Употребление знаков препинания.</w:t>
      </w:r>
    </w:p>
    <w:p>
      <w:pPr>
        <w:pStyle w:val="0"/>
        <w:spacing w:before="200" w:line-rule="auto"/>
        <w:ind w:firstLine="540"/>
        <w:jc w:val="both"/>
      </w:pPr>
      <w:r>
        <w:rPr>
          <w:sz w:val="20"/>
        </w:rPr>
        <w:t xml:space="preserve">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pPr>
        <w:pStyle w:val="0"/>
        <w:spacing w:before="200" w:line-rule="auto"/>
        <w:ind w:firstLine="540"/>
        <w:jc w:val="both"/>
      </w:pPr>
      <w:r>
        <w:rPr>
          <w:sz w:val="20"/>
        </w:rPr>
        <w:t xml:space="preserve">38.7.3. Культура речи.</w:t>
      </w:r>
    </w:p>
    <w:p>
      <w:pPr>
        <w:pStyle w:val="0"/>
        <w:spacing w:before="200" w:line-rule="auto"/>
        <w:ind w:firstLine="540"/>
        <w:jc w:val="both"/>
      </w:pPr>
      <w:r>
        <w:rPr>
          <w:sz w:val="20"/>
        </w:rPr>
        <w:t xml:space="preserve">Язык и речь. Культура речи как раздел науки о языке, изучающий правильность и чистоту речи.</w:t>
      </w:r>
    </w:p>
    <w:p>
      <w:pPr>
        <w:pStyle w:val="0"/>
        <w:spacing w:before="200" w:line-rule="auto"/>
        <w:ind w:firstLine="540"/>
        <w:jc w:val="both"/>
      </w:pPr>
      <w:r>
        <w:rPr>
          <w:sz w:val="20"/>
        </w:rPr>
        <w:t xml:space="preserve">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pPr>
        <w:pStyle w:val="0"/>
        <w:spacing w:before="200" w:line-rule="auto"/>
        <w:ind w:firstLine="540"/>
        <w:jc w:val="both"/>
      </w:pPr>
      <w:r>
        <w:rPr>
          <w:sz w:val="20"/>
        </w:rPr>
        <w:t xml:space="preserve">Орфографические и пунктуационные нормы. Речевая ошибка.</w:t>
      </w:r>
    </w:p>
    <w:p>
      <w:pPr>
        <w:pStyle w:val="0"/>
        <w:spacing w:before="200" w:line-rule="auto"/>
        <w:ind w:firstLine="540"/>
        <w:jc w:val="both"/>
      </w:pPr>
      <w:r>
        <w:rPr>
          <w:sz w:val="20"/>
        </w:rPr>
        <w:t xml:space="preserve">Качества хорошей речи: чистота, выразительность, уместность, точность, богатство.</w:t>
      </w:r>
    </w:p>
    <w:p>
      <w:pPr>
        <w:pStyle w:val="0"/>
        <w:spacing w:before="200" w:line-rule="auto"/>
        <w:ind w:firstLine="540"/>
        <w:jc w:val="both"/>
      </w:pPr>
      <w:r>
        <w:rPr>
          <w:sz w:val="20"/>
        </w:rPr>
        <w:t xml:space="preserve">Виды и роды ораторского красноречия. Ораторская речь и такт.</w:t>
      </w:r>
    </w:p>
    <w:p>
      <w:pPr>
        <w:pStyle w:val="0"/>
        <w:spacing w:before="200" w:line-rule="auto"/>
        <w:ind w:firstLine="540"/>
        <w:jc w:val="both"/>
      </w:pPr>
      <w:r>
        <w:rPr>
          <w:sz w:val="20"/>
        </w:rPr>
        <w:t xml:space="preserve">38.7.4. Стилистика. Текст.</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pPr>
        <w:pStyle w:val="0"/>
        <w:spacing w:before="200" w:line-rule="auto"/>
        <w:ind w:firstLine="540"/>
        <w:jc w:val="both"/>
      </w:pPr>
      <w:r>
        <w:rPr>
          <w:sz w:val="20"/>
        </w:rPr>
        <w:t xml:space="preserve">Текст. Основные признаки текста. Функционально-смысловые типы речи: повествование, описание, рассуждение. Анализ текстов разных стилей и жанров.</w:t>
      </w:r>
    </w:p>
    <w:p>
      <w:pPr>
        <w:pStyle w:val="0"/>
        <w:ind w:firstLine="540"/>
        <w:jc w:val="both"/>
      </w:pPr>
      <w:r>
        <w:rPr>
          <w:sz w:val="20"/>
        </w:rPr>
      </w:r>
    </w:p>
    <w:p>
      <w:pPr>
        <w:pStyle w:val="2"/>
        <w:outlineLvl w:val="3"/>
        <w:ind w:firstLine="540"/>
        <w:jc w:val="both"/>
      </w:pPr>
      <w:r>
        <w:rPr>
          <w:sz w:val="20"/>
        </w:rPr>
        <w:t xml:space="preserve">38.8. Планируемые результаты освоения программы по родному (крымскотатарскому) языку на уровне среднего общего образования.</w:t>
      </w:r>
    </w:p>
    <w:p>
      <w:pPr>
        <w:pStyle w:val="0"/>
        <w:spacing w:before="200" w:line-rule="auto"/>
        <w:ind w:firstLine="540"/>
        <w:jc w:val="both"/>
      </w:pPr>
      <w:r>
        <w:rPr>
          <w:sz w:val="20"/>
        </w:rPr>
        <w:t xml:space="preserve">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pPr>
        <w:pStyle w:val="0"/>
        <w:spacing w:before="200" w:line-rule="auto"/>
        <w:ind w:firstLine="540"/>
        <w:jc w:val="both"/>
      </w:pPr>
      <w:r>
        <w:rPr>
          <w:sz w:val="20"/>
        </w:rPr>
        <w:t xml:space="preserve">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38.8.4. Предметные результаты изучения родного (крымскотатарского) языка. К концу 10 класса обучающийся научится:</w:t>
      </w:r>
    </w:p>
    <w:p>
      <w:pPr>
        <w:pStyle w:val="0"/>
        <w:spacing w:before="200" w:line-rule="auto"/>
        <w:ind w:firstLine="540"/>
        <w:jc w:val="both"/>
      </w:pPr>
      <w:r>
        <w:rPr>
          <w:sz w:val="20"/>
        </w:rPr>
        <w:t xml:space="preserve">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pPr>
        <w:pStyle w:val="0"/>
        <w:spacing w:before="200" w:line-rule="auto"/>
        <w:ind w:firstLine="540"/>
        <w:jc w:val="both"/>
      </w:pPr>
      <w:r>
        <w:rPr>
          <w:sz w:val="20"/>
        </w:rPr>
        <w:t xml:space="preserve">проводить различные виды анализа слова (фонетический, морфемный, словообразовательный, морфологический);</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pPr>
        <w:pStyle w:val="0"/>
        <w:spacing w:before="200" w:line-rule="auto"/>
        <w:ind w:firstLine="540"/>
        <w:jc w:val="both"/>
      </w:pPr>
      <w:r>
        <w:rPr>
          <w:sz w:val="20"/>
        </w:rPr>
        <w:t xml:space="preserve">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правильно употреблять синонимы, антонимы, омонимы;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иметь представление о словообразующих и формообразующих морфемах;</w:t>
      </w:r>
    </w:p>
    <w:p>
      <w:pPr>
        <w:pStyle w:val="0"/>
        <w:spacing w:before="200" w:line-rule="auto"/>
        <w:ind w:firstLine="540"/>
        <w:jc w:val="both"/>
      </w:pPr>
      <w:r>
        <w:rPr>
          <w:sz w:val="20"/>
        </w:rPr>
        <w:t xml:space="preserve">классифицировать части речи в крымскотатарском языке;</w:t>
      </w:r>
    </w:p>
    <w:p>
      <w:pPr>
        <w:pStyle w:val="0"/>
        <w:spacing w:before="200" w:line-rule="auto"/>
        <w:ind w:firstLine="540"/>
        <w:jc w:val="both"/>
      </w:pPr>
      <w:r>
        <w:rPr>
          <w:sz w:val="20"/>
        </w:rPr>
        <w:t xml:space="preserve">характеризовать самостоятельные и служебные части речи;</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38.8.5. Предметные результаты изучения родного (крымскотатарского) языка. К концу 11 класса обучающийся научится:</w:t>
      </w:r>
    </w:p>
    <w:p>
      <w:pPr>
        <w:pStyle w:val="0"/>
        <w:spacing w:before="200" w:line-rule="auto"/>
        <w:ind w:firstLine="540"/>
        <w:jc w:val="both"/>
      </w:pPr>
      <w:r>
        <w:rPr>
          <w:sz w:val="20"/>
        </w:rPr>
        <w:t xml:space="preserve">видеть развитие крымскотатарской лингвистики, называть имена известных лингвистов, исследователей крымскотатарского языка;</w:t>
      </w:r>
    </w:p>
    <w:p>
      <w:pPr>
        <w:pStyle w:val="0"/>
        <w:spacing w:before="200" w:line-rule="auto"/>
        <w:ind w:firstLine="540"/>
        <w:jc w:val="both"/>
      </w:pPr>
      <w:r>
        <w:rPr>
          <w:sz w:val="20"/>
        </w:rPr>
        <w:t xml:space="preserve">грамотно строить словосочетания и предложения в крымскотатарском языке;</w:t>
      </w:r>
    </w:p>
    <w:p>
      <w:pPr>
        <w:pStyle w:val="0"/>
        <w:spacing w:before="200" w:line-rule="auto"/>
        <w:ind w:firstLine="540"/>
        <w:jc w:val="both"/>
      </w:pPr>
      <w:r>
        <w:rPr>
          <w:sz w:val="20"/>
        </w:rPr>
        <w:t xml:space="preserve">различать виды простых и сложных предложений, уметь их характеризовать;</w:t>
      </w:r>
    </w:p>
    <w:p>
      <w:pPr>
        <w:pStyle w:val="0"/>
        <w:spacing w:before="200" w:line-rule="auto"/>
        <w:ind w:firstLine="540"/>
        <w:jc w:val="both"/>
      </w:pPr>
      <w:r>
        <w:rPr>
          <w:sz w:val="20"/>
        </w:rPr>
        <w:t xml:space="preserve">производить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пользоваться правилами крымскотатарской пунктуации и грамотно ставить знаки препинания в простом и сложном предложениях;</w:t>
      </w:r>
    </w:p>
    <w:p>
      <w:pPr>
        <w:pStyle w:val="0"/>
        <w:spacing w:before="200" w:line-rule="auto"/>
        <w:ind w:firstLine="540"/>
        <w:jc w:val="both"/>
      </w:pPr>
      <w:r>
        <w:rPr>
          <w:sz w:val="20"/>
        </w:rPr>
        <w:t xml:space="preserve">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pPr>
        <w:pStyle w:val="0"/>
        <w:spacing w:before="200" w:line-rule="auto"/>
        <w:ind w:firstLine="540"/>
        <w:jc w:val="both"/>
      </w:pPr>
      <w:r>
        <w:rPr>
          <w:sz w:val="20"/>
        </w:rPr>
        <w:t xml:space="preserve">классифицировать функциональные стили речи и отличать различные жанры стилей речи, анализировать тексты разных стилей и жанров;</w:t>
      </w:r>
    </w:p>
    <w:p>
      <w:pPr>
        <w:pStyle w:val="0"/>
        <w:spacing w:before="200" w:line-rule="auto"/>
        <w:ind w:firstLine="540"/>
        <w:jc w:val="both"/>
      </w:pPr>
      <w:r>
        <w:rPr>
          <w:sz w:val="20"/>
        </w:rPr>
        <w:t xml:space="preserve">владеть знаниями культуры речи и особенностей крымскотатарского речевого этикета;</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крымскотатарского литературного языка (в рамках изученного).</w:t>
      </w:r>
    </w:p>
    <w:p>
      <w:pPr>
        <w:pStyle w:val="0"/>
        <w:ind w:firstLine="540"/>
        <w:jc w:val="both"/>
      </w:pPr>
      <w:r>
        <w:rPr>
          <w:sz w:val="20"/>
        </w:rPr>
      </w:r>
    </w:p>
    <w:p>
      <w:pPr>
        <w:pStyle w:val="2"/>
        <w:outlineLvl w:val="2"/>
        <w:ind w:firstLine="540"/>
        <w:jc w:val="both"/>
      </w:pPr>
      <w:r>
        <w:rPr>
          <w:sz w:val="20"/>
        </w:rPr>
        <w:t xml:space="preserve">39. Федеральная рабочая программа по учебному предмету "Государственный (крымскотатарский) язык Республики Крым".</w:t>
      </w:r>
    </w:p>
    <w:p>
      <w:pPr>
        <w:pStyle w:val="0"/>
        <w:spacing w:before="200" w:line-rule="auto"/>
        <w:ind w:firstLine="540"/>
        <w:jc w:val="both"/>
      </w:pPr>
      <w:r>
        <w:rPr>
          <w:sz w:val="20"/>
        </w:rPr>
        <w:t xml:space="preserve">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pPr>
        <w:pStyle w:val="0"/>
        <w:spacing w:before="200" w:line-rule="auto"/>
        <w:ind w:firstLine="540"/>
        <w:jc w:val="both"/>
      </w:pPr>
      <w:r>
        <w:rPr>
          <w:sz w:val="20"/>
        </w:rPr>
        <w:t xml:space="preserve">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39.5. Пояснительная записка.</w:t>
      </w:r>
    </w:p>
    <w:p>
      <w:pPr>
        <w:pStyle w:val="0"/>
        <w:spacing w:before="200" w:line-rule="auto"/>
        <w:ind w:firstLine="540"/>
        <w:jc w:val="both"/>
      </w:pPr>
      <w:r>
        <w:rPr>
          <w:sz w:val="20"/>
        </w:rPr>
        <w:t xml:space="preserve">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pPr>
        <w:pStyle w:val="0"/>
        <w:spacing w:before="200" w:line-rule="auto"/>
        <w:ind w:firstLine="540"/>
        <w:jc w:val="both"/>
      </w:pPr>
      <w:r>
        <w:rPr>
          <w:sz w:val="20"/>
        </w:rPr>
        <w:t xml:space="preserve">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pPr>
        <w:pStyle w:val="0"/>
        <w:spacing w:before="200" w:line-rule="auto"/>
        <w:ind w:firstLine="540"/>
        <w:jc w:val="both"/>
      </w:pPr>
      <w:r>
        <w:rPr>
          <w:sz w:val="20"/>
        </w:rPr>
        <w:t xml:space="preserve">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pPr>
        <w:pStyle w:val="0"/>
        <w:spacing w:before="200" w:line-rule="auto"/>
        <w:ind w:firstLine="540"/>
        <w:jc w:val="both"/>
      </w:pPr>
      <w:r>
        <w:rPr>
          <w:sz w:val="20"/>
        </w:rPr>
        <w:t xml:space="preserve">39.5.4. Изучение государственного (крымскотатарского) языка направлено на достижение следующих целей:</w:t>
      </w:r>
    </w:p>
    <w:p>
      <w:pPr>
        <w:pStyle w:val="0"/>
        <w:spacing w:before="200" w:line-rule="auto"/>
        <w:ind w:firstLine="540"/>
        <w:jc w:val="both"/>
      </w:pPr>
      <w:r>
        <w:rPr>
          <w:sz w:val="20"/>
        </w:rPr>
        <w:t xml:space="preserve">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pPr>
        <w:pStyle w:val="0"/>
        <w:spacing w:before="200" w:line-rule="auto"/>
        <w:ind w:firstLine="540"/>
        <w:jc w:val="both"/>
      </w:pPr>
      <w:r>
        <w:rPr>
          <w:sz w:val="20"/>
        </w:rPr>
        <w:t xml:space="preserve">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pPr>
        <w:pStyle w:val="0"/>
        <w:ind w:firstLine="540"/>
        <w:jc w:val="both"/>
      </w:pPr>
      <w:r>
        <w:rPr>
          <w:sz w:val="20"/>
        </w:rPr>
      </w:r>
    </w:p>
    <w:p>
      <w:pPr>
        <w:pStyle w:val="2"/>
        <w:outlineLvl w:val="3"/>
        <w:ind w:firstLine="540"/>
        <w:jc w:val="both"/>
      </w:pPr>
      <w:r>
        <w:rPr>
          <w:sz w:val="20"/>
        </w:rPr>
        <w:t xml:space="preserve">39.6. Содержание обучения в 10 классе.</w:t>
      </w:r>
    </w:p>
    <w:p>
      <w:pPr>
        <w:pStyle w:val="0"/>
        <w:spacing w:before="200" w:line-rule="auto"/>
        <w:ind w:firstLine="540"/>
        <w:jc w:val="both"/>
      </w:pPr>
      <w:r>
        <w:rPr>
          <w:sz w:val="20"/>
        </w:rPr>
        <w:t xml:space="preserve">39.6.1. Тематические блоки.</w:t>
      </w:r>
    </w:p>
    <w:p>
      <w:pPr>
        <w:pStyle w:val="0"/>
        <w:spacing w:before="200" w:line-rule="auto"/>
        <w:ind w:firstLine="540"/>
        <w:jc w:val="both"/>
      </w:pPr>
      <w:r>
        <w:rPr>
          <w:sz w:val="20"/>
        </w:rPr>
        <w:t xml:space="preserve">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pPr>
        <w:pStyle w:val="0"/>
        <w:spacing w:before="200" w:line-rule="auto"/>
        <w:ind w:firstLine="540"/>
        <w:jc w:val="both"/>
      </w:pPr>
      <w:r>
        <w:rPr>
          <w:sz w:val="20"/>
        </w:rPr>
        <w:t xml:space="preserve">39.6.1.2. Повседневная жизнь семьи. Межличностные отношения в семье, с друзьями и знакомыми. Здоровый образ жизни.</w:t>
      </w:r>
    </w:p>
    <w:p>
      <w:pPr>
        <w:pStyle w:val="0"/>
        <w:spacing w:before="200" w:line-rule="auto"/>
        <w:ind w:firstLine="540"/>
        <w:jc w:val="both"/>
      </w:pPr>
      <w:r>
        <w:rPr>
          <w:sz w:val="20"/>
        </w:rPr>
        <w:t xml:space="preserve">39.6.1.3. Молодежь в современном обществе. Досуг молодежи.</w:t>
      </w:r>
    </w:p>
    <w:p>
      <w:pPr>
        <w:pStyle w:val="0"/>
        <w:spacing w:before="200" w:line-rule="auto"/>
        <w:ind w:firstLine="540"/>
        <w:jc w:val="both"/>
      </w:pPr>
      <w:r>
        <w:rPr>
          <w:sz w:val="20"/>
        </w:rPr>
        <w:t xml:space="preserve">39.6.1.4. Страна изучаемого языка, ее культура и достопримечательности. Путешествие по родной стране.</w:t>
      </w:r>
    </w:p>
    <w:p>
      <w:pPr>
        <w:pStyle w:val="0"/>
        <w:spacing w:before="200" w:line-rule="auto"/>
        <w:ind w:firstLine="540"/>
        <w:jc w:val="both"/>
      </w:pPr>
      <w:r>
        <w:rPr>
          <w:sz w:val="20"/>
        </w:rPr>
        <w:t xml:space="preserve">39.6.1.5. Природа и экология. Научно-технический прогресс.</w:t>
      </w:r>
    </w:p>
    <w:p>
      <w:pPr>
        <w:pStyle w:val="0"/>
        <w:spacing w:before="200" w:line-rule="auto"/>
        <w:ind w:firstLine="540"/>
        <w:jc w:val="both"/>
      </w:pPr>
      <w:r>
        <w:rPr>
          <w:sz w:val="20"/>
        </w:rPr>
        <w:t xml:space="preserve">39.6.2. Языковой материал.</w:t>
      </w:r>
    </w:p>
    <w:p>
      <w:pPr>
        <w:pStyle w:val="0"/>
        <w:spacing w:before="200" w:line-rule="auto"/>
        <w:ind w:firstLine="540"/>
        <w:jc w:val="both"/>
      </w:pPr>
      <w:r>
        <w:rPr>
          <w:sz w:val="20"/>
        </w:rPr>
        <w:t xml:space="preserve">39.6.2.1. Ударение в сложных словах. Интонация формального и неформального стилей.</w:t>
      </w:r>
    </w:p>
    <w:p>
      <w:pPr>
        <w:pStyle w:val="0"/>
        <w:spacing w:before="200" w:line-rule="auto"/>
        <w:ind w:firstLine="540"/>
        <w:jc w:val="both"/>
      </w:pPr>
      <w:r>
        <w:rPr>
          <w:sz w:val="20"/>
        </w:rPr>
        <w:t xml:space="preserve">39.6.2.2. Значимые части слова (морфемы) и основные способы словообразования в крымскотатарском языке.</w:t>
      </w:r>
    </w:p>
    <w:p>
      <w:pPr>
        <w:pStyle w:val="0"/>
        <w:spacing w:before="200" w:line-rule="auto"/>
        <w:ind w:firstLine="540"/>
        <w:jc w:val="both"/>
      </w:pPr>
      <w:r>
        <w:rPr>
          <w:sz w:val="20"/>
        </w:rPr>
        <w:t xml:space="preserve">39.6.2.3. Общая характеристика служебных и самостоятельных частей речи.</w:t>
      </w:r>
    </w:p>
    <w:p>
      <w:pPr>
        <w:pStyle w:val="0"/>
        <w:spacing w:before="200" w:line-rule="auto"/>
        <w:ind w:firstLine="540"/>
        <w:jc w:val="both"/>
      </w:pPr>
      <w:r>
        <w:rPr>
          <w:sz w:val="20"/>
        </w:rPr>
        <w:t xml:space="preserve">39.6.2.4. Предложение как основная синтаксическая единица (роль в языке, строение, виды).</w:t>
      </w:r>
    </w:p>
    <w:p>
      <w:pPr>
        <w:pStyle w:val="0"/>
        <w:spacing w:before="200" w:line-rule="auto"/>
        <w:ind w:firstLine="540"/>
        <w:jc w:val="both"/>
      </w:pPr>
      <w:r>
        <w:rPr>
          <w:sz w:val="20"/>
        </w:rPr>
        <w:t xml:space="preserve">39.6.2.5. Правописание аффиксов (закон сингармонизма).</w:t>
      </w:r>
    </w:p>
    <w:p>
      <w:pPr>
        <w:pStyle w:val="0"/>
        <w:ind w:firstLine="540"/>
        <w:jc w:val="both"/>
      </w:pPr>
      <w:r>
        <w:rPr>
          <w:sz w:val="20"/>
        </w:rPr>
      </w:r>
    </w:p>
    <w:p>
      <w:pPr>
        <w:pStyle w:val="2"/>
        <w:outlineLvl w:val="3"/>
        <w:ind w:firstLine="540"/>
        <w:jc w:val="both"/>
      </w:pPr>
      <w:r>
        <w:rPr>
          <w:sz w:val="20"/>
        </w:rPr>
        <w:t xml:space="preserve">39.7. Содержание обучения в 11 классе.</w:t>
      </w:r>
    </w:p>
    <w:p>
      <w:pPr>
        <w:pStyle w:val="0"/>
        <w:spacing w:before="200" w:line-rule="auto"/>
        <w:ind w:firstLine="540"/>
        <w:jc w:val="both"/>
      </w:pPr>
      <w:r>
        <w:rPr>
          <w:sz w:val="20"/>
        </w:rPr>
        <w:t xml:space="preserve">39.7.1. Тематические блоки.</w:t>
      </w:r>
    </w:p>
    <w:p>
      <w:pPr>
        <w:pStyle w:val="0"/>
        <w:spacing w:before="200" w:line-rule="auto"/>
        <w:ind w:firstLine="540"/>
        <w:jc w:val="both"/>
      </w:pPr>
      <w:r>
        <w:rPr>
          <w:sz w:val="20"/>
        </w:rPr>
        <w:t xml:space="preserve">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pPr>
        <w:pStyle w:val="0"/>
        <w:spacing w:before="200" w:line-rule="auto"/>
        <w:ind w:firstLine="540"/>
        <w:jc w:val="both"/>
      </w:pPr>
      <w:r>
        <w:rPr>
          <w:sz w:val="20"/>
        </w:rPr>
        <w:t xml:space="preserve">39.7.1.2. Человек и природа. Времена года. Животные и растения. Домашние и дикие животные, птицы.</w:t>
      </w:r>
    </w:p>
    <w:p>
      <w:pPr>
        <w:pStyle w:val="0"/>
        <w:spacing w:before="200" w:line-rule="auto"/>
        <w:ind w:firstLine="540"/>
        <w:jc w:val="both"/>
      </w:pPr>
      <w:r>
        <w:rPr>
          <w:sz w:val="20"/>
        </w:rPr>
        <w:t xml:space="preserve">39.7.1.3. Крымскотатарское искусство. Народные ремесла, музыка, народные песни, вышивка.</w:t>
      </w:r>
    </w:p>
    <w:p>
      <w:pPr>
        <w:pStyle w:val="0"/>
        <w:spacing w:before="200" w:line-rule="auto"/>
        <w:ind w:firstLine="540"/>
        <w:jc w:val="both"/>
      </w:pPr>
      <w:r>
        <w:rPr>
          <w:sz w:val="20"/>
        </w:rPr>
        <w:t xml:space="preserve">39.7.1.4. Крымскотатарские народные праздники: Хыдырлез, Наврез, Дервиза. Религиозные праздники: Ораза, Курбан.</w:t>
      </w:r>
    </w:p>
    <w:p>
      <w:pPr>
        <w:pStyle w:val="0"/>
        <w:spacing w:before="200" w:line-rule="auto"/>
        <w:ind w:firstLine="540"/>
        <w:jc w:val="both"/>
      </w:pPr>
      <w:r>
        <w:rPr>
          <w:sz w:val="20"/>
        </w:rPr>
        <w:t xml:space="preserve">39.7.1.5. Школьная жизнь. Работа и профессии (выбор профессии, поиск работы, планирование будущего).</w:t>
      </w:r>
    </w:p>
    <w:p>
      <w:pPr>
        <w:pStyle w:val="0"/>
        <w:spacing w:before="200" w:line-rule="auto"/>
        <w:ind w:firstLine="540"/>
        <w:jc w:val="both"/>
      </w:pPr>
      <w:r>
        <w:rPr>
          <w:sz w:val="20"/>
        </w:rPr>
        <w:t xml:space="preserve">39.7.1.6. Выдающиеся люди крымскотатарского народа: И. Гаспринский, Б. Чобан-заде, О. Акъчокъракълы.</w:t>
      </w:r>
    </w:p>
    <w:p>
      <w:pPr>
        <w:pStyle w:val="0"/>
        <w:spacing w:before="200" w:line-rule="auto"/>
        <w:ind w:firstLine="540"/>
        <w:jc w:val="both"/>
      </w:pPr>
      <w:r>
        <w:rPr>
          <w:sz w:val="20"/>
        </w:rPr>
        <w:t xml:space="preserve">39.7.1.7. Жемчужины крымскотатарского народного творчества: сказки, легенды, пословицы, частушки.</w:t>
      </w:r>
    </w:p>
    <w:p>
      <w:pPr>
        <w:pStyle w:val="0"/>
        <w:spacing w:before="200" w:line-rule="auto"/>
        <w:ind w:firstLine="540"/>
        <w:jc w:val="both"/>
      </w:pPr>
      <w:r>
        <w:rPr>
          <w:sz w:val="20"/>
        </w:rPr>
        <w:t xml:space="preserve">39.7.1.8. Достопримечательности Крыма.</w:t>
      </w:r>
    </w:p>
    <w:p>
      <w:pPr>
        <w:pStyle w:val="0"/>
        <w:spacing w:before="200" w:line-rule="auto"/>
        <w:ind w:firstLine="540"/>
        <w:jc w:val="both"/>
      </w:pPr>
      <w:r>
        <w:rPr>
          <w:sz w:val="20"/>
        </w:rPr>
        <w:t xml:space="preserve">39.7.2. Языковой материал.</w:t>
      </w:r>
    </w:p>
    <w:p>
      <w:pPr>
        <w:pStyle w:val="0"/>
        <w:spacing w:before="200" w:line-rule="auto"/>
        <w:ind w:firstLine="540"/>
        <w:jc w:val="both"/>
      </w:pPr>
      <w:r>
        <w:rPr>
          <w:sz w:val="20"/>
        </w:rPr>
        <w:t xml:space="preserve">39.7.2.1. Фонетические нормы крымскотатарского языка.</w:t>
      </w:r>
    </w:p>
    <w:p>
      <w:pPr>
        <w:pStyle w:val="0"/>
        <w:spacing w:before="200" w:line-rule="auto"/>
        <w:ind w:firstLine="540"/>
        <w:jc w:val="both"/>
      </w:pPr>
      <w:r>
        <w:rPr>
          <w:sz w:val="20"/>
        </w:rPr>
        <w:t xml:space="preserve">39.7.2.2. Словосочетание. Строение и типы словосочетаний.</w:t>
      </w:r>
    </w:p>
    <w:p>
      <w:pPr>
        <w:pStyle w:val="0"/>
        <w:spacing w:before="200" w:line-rule="auto"/>
        <w:ind w:firstLine="540"/>
        <w:jc w:val="both"/>
      </w:pPr>
      <w:r>
        <w:rPr>
          <w:sz w:val="20"/>
        </w:rPr>
        <w:t xml:space="preserve">39.7.2.3. Предложение. Виды предложений по цели высказывания. Распространенные и нераспространенные, односоставные и двусоставные предложения.</w:t>
      </w:r>
    </w:p>
    <w:p>
      <w:pPr>
        <w:pStyle w:val="0"/>
        <w:spacing w:before="200" w:line-rule="auto"/>
        <w:ind w:firstLine="540"/>
        <w:jc w:val="both"/>
      </w:pPr>
      <w:r>
        <w:rPr>
          <w:sz w:val="20"/>
        </w:rPr>
        <w:t xml:space="preserve">39.7.2.4. Прямая и косвенная речь.</w:t>
      </w:r>
    </w:p>
    <w:p>
      <w:pPr>
        <w:pStyle w:val="0"/>
        <w:ind w:firstLine="540"/>
        <w:jc w:val="both"/>
      </w:pPr>
      <w:r>
        <w:rPr>
          <w:sz w:val="20"/>
        </w:rPr>
      </w:r>
    </w:p>
    <w:p>
      <w:pPr>
        <w:pStyle w:val="2"/>
        <w:outlineLvl w:val="3"/>
        <w:ind w:firstLine="540"/>
        <w:jc w:val="both"/>
      </w:pPr>
      <w:r>
        <w:rPr>
          <w:sz w:val="20"/>
        </w:rPr>
        <w:t xml:space="preserve">39.8. Планируемые результаты освоения программы по государственному (крымскотатарскому) языку на уровне среднего общего образования.</w:t>
      </w:r>
    </w:p>
    <w:p>
      <w:pPr>
        <w:pStyle w:val="0"/>
        <w:spacing w:before="200" w:line-rule="auto"/>
        <w:ind w:firstLine="540"/>
        <w:jc w:val="both"/>
      </w:pPr>
      <w:r>
        <w:rPr>
          <w:sz w:val="20"/>
        </w:rPr>
        <w:t xml:space="preserve">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pPr>
        <w:pStyle w:val="0"/>
        <w:spacing w:before="200" w:line-rule="auto"/>
        <w:ind w:firstLine="540"/>
        <w:jc w:val="both"/>
      </w:pPr>
      <w:r>
        <w:rPr>
          <w:sz w:val="20"/>
        </w:rPr>
        <w:t xml:space="preserve">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39.8.3.7.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39.8.4. Предметные результаты изучения государственного (крымскотатарского) языка. К концу 10 класса обучающийся научится:</w:t>
      </w:r>
    </w:p>
    <w:p>
      <w:pPr>
        <w:pStyle w:val="0"/>
        <w:spacing w:before="200" w:line-rule="auto"/>
        <w:ind w:firstLine="540"/>
        <w:jc w:val="both"/>
      </w:pPr>
      <w:r>
        <w:rPr>
          <w:sz w:val="20"/>
        </w:rPr>
        <w:t xml:space="preserve">описывать ситуации, анализировать их причины и последствия;</w:t>
      </w:r>
    </w:p>
    <w:p>
      <w:pPr>
        <w:pStyle w:val="0"/>
        <w:spacing w:before="200" w:line-rule="auto"/>
        <w:ind w:firstLine="540"/>
        <w:jc w:val="both"/>
      </w:pPr>
      <w:r>
        <w:rPr>
          <w:sz w:val="20"/>
        </w:rPr>
        <w:t xml:space="preserve">описывать события в их логической последовательности, выражая собственную точку зрения;</w:t>
      </w:r>
    </w:p>
    <w:p>
      <w:pPr>
        <w:pStyle w:val="0"/>
        <w:spacing w:before="200" w:line-rule="auto"/>
        <w:ind w:firstLine="540"/>
        <w:jc w:val="both"/>
      </w:pPr>
      <w:r>
        <w:rPr>
          <w:sz w:val="20"/>
        </w:rPr>
        <w:t xml:space="preserve">высказывать собственные предположения, прогнозировать вероятность событий и последствий;</w:t>
      </w:r>
    </w:p>
    <w:p>
      <w:pPr>
        <w:pStyle w:val="0"/>
        <w:spacing w:before="200" w:line-rule="auto"/>
        <w:ind w:firstLine="540"/>
        <w:jc w:val="both"/>
      </w:pPr>
      <w:r>
        <w:rPr>
          <w:sz w:val="20"/>
        </w:rPr>
        <w:t xml:space="preserve">находить схожие черты и различия в культурах разных народов, обычаях и традициях, стилях жизни;</w:t>
      </w:r>
    </w:p>
    <w:p>
      <w:pPr>
        <w:pStyle w:val="0"/>
        <w:spacing w:before="200" w:line-rule="auto"/>
        <w:ind w:firstLine="540"/>
        <w:jc w:val="both"/>
      </w:pPr>
      <w:r>
        <w:rPr>
          <w:sz w:val="20"/>
        </w:rPr>
        <w:t xml:space="preserve">описывать и интерпретировать реалии родной крымскотатарской и иноязычной культур;</w:t>
      </w:r>
    </w:p>
    <w:p>
      <w:pPr>
        <w:pStyle w:val="0"/>
        <w:spacing w:before="200" w:line-rule="auto"/>
        <w:ind w:firstLine="540"/>
        <w:jc w:val="both"/>
      </w:pPr>
      <w:r>
        <w:rPr>
          <w:sz w:val="20"/>
        </w:rPr>
        <w:t xml:space="preserve">анализировать явления культурной жизни разных стран;</w:t>
      </w:r>
    </w:p>
    <w:p>
      <w:pPr>
        <w:pStyle w:val="0"/>
        <w:spacing w:before="200" w:line-rule="auto"/>
        <w:ind w:firstLine="540"/>
        <w:jc w:val="both"/>
      </w:pPr>
      <w:r>
        <w:rPr>
          <w:sz w:val="20"/>
        </w:rPr>
        <w:t xml:space="preserve">вступать в дискуссию, привлекая внимание собеседника;</w:t>
      </w:r>
    </w:p>
    <w:p>
      <w:pPr>
        <w:pStyle w:val="0"/>
        <w:spacing w:before="200" w:line-rule="auto"/>
        <w:ind w:firstLine="540"/>
        <w:jc w:val="both"/>
      </w:pPr>
      <w:r>
        <w:rPr>
          <w:sz w:val="20"/>
        </w:rPr>
        <w:t xml:space="preserve">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pPr>
        <w:pStyle w:val="0"/>
        <w:spacing w:before="200" w:line-rule="auto"/>
        <w:ind w:firstLine="540"/>
        <w:jc w:val="both"/>
      </w:pPr>
      <w:r>
        <w:rPr>
          <w:sz w:val="20"/>
        </w:rPr>
        <w:t xml:space="preserve">описывать объекты повседневного окружения, события и виды деятельности;</w:t>
      </w:r>
    </w:p>
    <w:p>
      <w:pPr>
        <w:pStyle w:val="0"/>
        <w:spacing w:before="200" w:line-rule="auto"/>
        <w:ind w:firstLine="540"/>
        <w:jc w:val="both"/>
      </w:pPr>
      <w:r>
        <w:rPr>
          <w:sz w:val="20"/>
        </w:rPr>
        <w:t xml:space="preserve">рассказывать о повседневной жизни, о прошлой деятельности, о планах на будущее, придерживаясь нормативного вещания;</w:t>
      </w:r>
    </w:p>
    <w:p>
      <w:pPr>
        <w:pStyle w:val="0"/>
        <w:spacing w:before="200" w:line-rule="auto"/>
        <w:ind w:firstLine="540"/>
        <w:jc w:val="both"/>
      </w:pPr>
      <w:r>
        <w:rPr>
          <w:sz w:val="20"/>
        </w:rPr>
        <w:t xml:space="preserve">вести беседу в соответствии с коммуникативной ситуацией в рамках тематики;</w:t>
      </w:r>
    </w:p>
    <w:p>
      <w:pPr>
        <w:pStyle w:val="0"/>
        <w:spacing w:before="200" w:line-rule="auto"/>
        <w:ind w:firstLine="540"/>
        <w:jc w:val="both"/>
      </w:pPr>
      <w:r>
        <w:rPr>
          <w:sz w:val="20"/>
        </w:rPr>
        <w:t xml:space="preserve">расширять предложенную собеседником тему разговора, переходить на другую тему;</w:t>
      </w:r>
    </w:p>
    <w:p>
      <w:pPr>
        <w:pStyle w:val="0"/>
        <w:spacing w:before="200" w:line-rule="auto"/>
        <w:ind w:firstLine="540"/>
        <w:jc w:val="both"/>
      </w:pPr>
      <w:r>
        <w:rPr>
          <w:sz w:val="20"/>
        </w:rPr>
        <w:t xml:space="preserve">вести себя в коммуникативных ситуациях, демонстрируя речевое поведение, характерное для носителей языка;</w:t>
      </w:r>
    </w:p>
    <w:p>
      <w:pPr>
        <w:pStyle w:val="0"/>
        <w:spacing w:before="200" w:line-rule="auto"/>
        <w:ind w:firstLine="540"/>
        <w:jc w:val="both"/>
      </w:pPr>
      <w:r>
        <w:rPr>
          <w:sz w:val="20"/>
        </w:rPr>
        <w:t xml:space="preserve">писать поздравление, приглашение, объявление, автобиографию;</w:t>
      </w:r>
    </w:p>
    <w:p>
      <w:pPr>
        <w:pStyle w:val="0"/>
        <w:spacing w:before="200" w:line-rule="auto"/>
        <w:ind w:firstLine="540"/>
        <w:jc w:val="both"/>
      </w:pPr>
      <w:r>
        <w:rPr>
          <w:sz w:val="20"/>
        </w:rPr>
        <w:t xml:space="preserve">писать письмо-сообщение в форме повествования или описания, излагая свои впечатления, мысли о лицах, событиях, объектах, явлениях, фактах;</w:t>
      </w:r>
    </w:p>
    <w:p>
      <w:pPr>
        <w:pStyle w:val="0"/>
        <w:spacing w:before="200" w:line-rule="auto"/>
        <w:ind w:firstLine="540"/>
        <w:jc w:val="both"/>
      </w:pPr>
      <w:r>
        <w:rPr>
          <w:sz w:val="20"/>
        </w:rPr>
        <w:t xml:space="preserve">характеризовать предложение как единицу синтаксиса;</w:t>
      </w:r>
    </w:p>
    <w:p>
      <w:pPr>
        <w:pStyle w:val="0"/>
        <w:spacing w:before="200" w:line-rule="auto"/>
        <w:ind w:firstLine="540"/>
        <w:jc w:val="both"/>
      </w:pPr>
      <w:r>
        <w:rPr>
          <w:sz w:val="20"/>
        </w:rPr>
        <w:t xml:space="preserve">соблюдать нормы произношения крымскотатарского языка;</w:t>
      </w:r>
    </w:p>
    <w:p>
      <w:pPr>
        <w:pStyle w:val="0"/>
        <w:spacing w:before="200" w:line-rule="auto"/>
        <w:ind w:firstLine="540"/>
        <w:jc w:val="both"/>
      </w:pPr>
      <w:r>
        <w:rPr>
          <w:sz w:val="20"/>
        </w:rPr>
        <w:t xml:space="preserve">правильно ставить ударение в сложных словах;</w:t>
      </w:r>
    </w:p>
    <w:p>
      <w:pPr>
        <w:pStyle w:val="0"/>
        <w:spacing w:before="200" w:line-rule="auto"/>
        <w:ind w:firstLine="540"/>
        <w:jc w:val="both"/>
      </w:pPr>
      <w:r>
        <w:rPr>
          <w:sz w:val="20"/>
        </w:rPr>
        <w:t xml:space="preserve">характеризовать служебные и самостоятельные части речи;</w:t>
      </w:r>
    </w:p>
    <w:p>
      <w:pPr>
        <w:pStyle w:val="0"/>
        <w:spacing w:before="200" w:line-rule="auto"/>
        <w:ind w:firstLine="540"/>
        <w:jc w:val="both"/>
      </w:pPr>
      <w:r>
        <w:rPr>
          <w:sz w:val="20"/>
        </w:rPr>
        <w:t xml:space="preserve">выделять морфемы, определять способы образования слов (в рамках изученного);</w:t>
      </w:r>
    </w:p>
    <w:p>
      <w:pPr>
        <w:pStyle w:val="0"/>
        <w:spacing w:before="200" w:line-rule="auto"/>
        <w:ind w:firstLine="540"/>
        <w:jc w:val="both"/>
      </w:pPr>
      <w:r>
        <w:rPr>
          <w:sz w:val="20"/>
        </w:rPr>
        <w:t xml:space="preserve">правильно писать аффиксы.</w:t>
      </w:r>
    </w:p>
    <w:p>
      <w:pPr>
        <w:pStyle w:val="0"/>
        <w:spacing w:before="200" w:line-rule="auto"/>
        <w:ind w:firstLine="540"/>
        <w:jc w:val="both"/>
      </w:pPr>
      <w:r>
        <w:rPr>
          <w:sz w:val="20"/>
        </w:rPr>
        <w:t xml:space="preserve">39.8.5. Предметные результаты изучения государственного (крымскотатарского) языка. К концу 11 класса обучающийся научится:</w:t>
      </w:r>
    </w:p>
    <w:p>
      <w:pPr>
        <w:pStyle w:val="0"/>
        <w:spacing w:before="200" w:line-rule="auto"/>
        <w:ind w:firstLine="540"/>
        <w:jc w:val="both"/>
      </w:pPr>
      <w:r>
        <w:rPr>
          <w:sz w:val="20"/>
        </w:rPr>
        <w:t xml:space="preserve">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pPr>
        <w:pStyle w:val="0"/>
        <w:spacing w:before="200" w:line-rule="auto"/>
        <w:ind w:firstLine="540"/>
        <w:jc w:val="both"/>
      </w:pPr>
      <w:r>
        <w:rPr>
          <w:sz w:val="20"/>
        </w:rPr>
        <w:t xml:space="preserve">высказывать пожелания, демонстрировать заинтересованность в предмете разговора;</w:t>
      </w:r>
    </w:p>
    <w:p>
      <w:pPr>
        <w:pStyle w:val="0"/>
        <w:spacing w:before="200" w:line-rule="auto"/>
        <w:ind w:firstLine="540"/>
        <w:jc w:val="both"/>
      </w:pPr>
      <w:r>
        <w:rPr>
          <w:sz w:val="20"/>
        </w:rPr>
        <w:t xml:space="preserve">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pPr>
        <w:pStyle w:val="0"/>
        <w:spacing w:before="200" w:line-rule="auto"/>
        <w:ind w:firstLine="540"/>
        <w:jc w:val="both"/>
      </w:pPr>
      <w:r>
        <w:rPr>
          <w:sz w:val="20"/>
        </w:rPr>
        <w:t xml:space="preserve">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pPr>
        <w:pStyle w:val="0"/>
        <w:spacing w:before="200" w:line-rule="auto"/>
        <w:ind w:firstLine="540"/>
        <w:jc w:val="both"/>
      </w:pPr>
      <w:r>
        <w:rPr>
          <w:sz w:val="20"/>
        </w:rPr>
        <w:t xml:space="preserve">описывать объекты повседневного окружения, события и виды деятельности;</w:t>
      </w:r>
    </w:p>
    <w:p>
      <w:pPr>
        <w:pStyle w:val="0"/>
        <w:spacing w:before="200" w:line-rule="auto"/>
        <w:ind w:firstLine="540"/>
        <w:jc w:val="both"/>
      </w:pPr>
      <w:r>
        <w:rPr>
          <w:sz w:val="20"/>
        </w:rPr>
        <w:t xml:space="preserve">рассказывать о повседневной жизни, о прошлой деятельности, о планах на будущее, придерживаясь нормативного вещания;</w:t>
      </w:r>
    </w:p>
    <w:p>
      <w:pPr>
        <w:pStyle w:val="0"/>
        <w:spacing w:before="200" w:line-rule="auto"/>
        <w:ind w:firstLine="540"/>
        <w:jc w:val="both"/>
      </w:pPr>
      <w:r>
        <w:rPr>
          <w:sz w:val="20"/>
        </w:rPr>
        <w:t xml:space="preserve">вести беседу в соответствии с коммуникативной ситуацией в рамках тематики;</w:t>
      </w:r>
    </w:p>
    <w:p>
      <w:pPr>
        <w:pStyle w:val="0"/>
        <w:spacing w:before="200" w:line-rule="auto"/>
        <w:ind w:firstLine="540"/>
        <w:jc w:val="both"/>
      </w:pPr>
      <w:r>
        <w:rPr>
          <w:sz w:val="20"/>
        </w:rPr>
        <w:t xml:space="preserve">расширять предложенную собеседником тему разговора, переходить на другую тему;</w:t>
      </w:r>
    </w:p>
    <w:p>
      <w:pPr>
        <w:pStyle w:val="0"/>
        <w:spacing w:before="200" w:line-rule="auto"/>
        <w:ind w:firstLine="540"/>
        <w:jc w:val="both"/>
      </w:pPr>
      <w:r>
        <w:rPr>
          <w:sz w:val="20"/>
        </w:rPr>
        <w:t xml:space="preserve">вести себя в коммуникативных ситуациях, демонстрируя речевое поведение, характерное для носителей языка;</w:t>
      </w:r>
    </w:p>
    <w:p>
      <w:pPr>
        <w:pStyle w:val="0"/>
        <w:spacing w:before="200" w:line-rule="auto"/>
        <w:ind w:firstLine="540"/>
        <w:jc w:val="both"/>
      </w:pPr>
      <w:r>
        <w:rPr>
          <w:sz w:val="20"/>
        </w:rPr>
        <w:t xml:space="preserve">читать (с полным пониманием) тексты, построенные на знакомом языковом материале;</w:t>
      </w:r>
    </w:p>
    <w:p>
      <w:pPr>
        <w:pStyle w:val="0"/>
        <w:spacing w:before="200" w:line-rule="auto"/>
        <w:ind w:firstLine="540"/>
        <w:jc w:val="both"/>
      </w:pPr>
      <w:r>
        <w:rPr>
          <w:sz w:val="20"/>
        </w:rPr>
        <w:t xml:space="preserve">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pPr>
        <w:pStyle w:val="0"/>
        <w:spacing w:before="200" w:line-rule="auto"/>
        <w:ind w:firstLine="540"/>
        <w:jc w:val="both"/>
      </w:pPr>
      <w:r>
        <w:rPr>
          <w:sz w:val="20"/>
        </w:rPr>
        <w:t xml:space="preserve">пересматривать текст или серию текстов с целью поиска необходимой информации;</w:t>
      </w:r>
    </w:p>
    <w:p>
      <w:pPr>
        <w:pStyle w:val="0"/>
        <w:spacing w:before="200" w:line-rule="auto"/>
        <w:ind w:firstLine="540"/>
        <w:jc w:val="both"/>
      </w:pPr>
      <w:r>
        <w:rPr>
          <w:sz w:val="20"/>
        </w:rPr>
        <w:t xml:space="preserve">писать поздравление, приглашение, объявление, автобиографию;</w:t>
      </w:r>
    </w:p>
    <w:p>
      <w:pPr>
        <w:pStyle w:val="0"/>
        <w:spacing w:before="200" w:line-rule="auto"/>
        <w:ind w:firstLine="540"/>
        <w:jc w:val="both"/>
      </w:pPr>
      <w:r>
        <w:rPr>
          <w:sz w:val="20"/>
        </w:rPr>
        <w:t xml:space="preserve">писать письмо-сообщение в форме повествования или описания, излагая свои впечатления, мысли о лицах, событиях, объектах, явлениях, фактах;</w:t>
      </w:r>
    </w:p>
    <w:p>
      <w:pPr>
        <w:pStyle w:val="0"/>
        <w:spacing w:before="200" w:line-rule="auto"/>
        <w:ind w:firstLine="540"/>
        <w:jc w:val="both"/>
      </w:pPr>
      <w:r>
        <w:rPr>
          <w:sz w:val="20"/>
        </w:rPr>
        <w:t xml:space="preserve">соблюдать нормы произношения крымскотатарского языка;</w:t>
      </w:r>
    </w:p>
    <w:p>
      <w:pPr>
        <w:pStyle w:val="0"/>
        <w:spacing w:before="200" w:line-rule="auto"/>
        <w:ind w:firstLine="540"/>
        <w:jc w:val="both"/>
      </w:pPr>
      <w:r>
        <w:rPr>
          <w:sz w:val="20"/>
        </w:rPr>
        <w:t xml:space="preserve">характеризовать словосочетание и предложение как единицы синтаксиса, определять их виды;</w:t>
      </w:r>
    </w:p>
    <w:p>
      <w:pPr>
        <w:pStyle w:val="0"/>
        <w:spacing w:before="200" w:line-rule="auto"/>
        <w:ind w:firstLine="540"/>
        <w:jc w:val="both"/>
      </w:pPr>
      <w:r>
        <w:rPr>
          <w:sz w:val="20"/>
        </w:rPr>
        <w:t xml:space="preserve">правильно оформлять на письме прямую и косвенную речь.</w:t>
      </w:r>
    </w:p>
    <w:p>
      <w:pPr>
        <w:pStyle w:val="0"/>
        <w:ind w:firstLine="540"/>
        <w:jc w:val="both"/>
      </w:pPr>
      <w:r>
        <w:rPr>
          <w:sz w:val="20"/>
        </w:rPr>
      </w:r>
    </w:p>
    <w:p>
      <w:pPr>
        <w:pStyle w:val="2"/>
        <w:outlineLvl w:val="2"/>
        <w:ind w:firstLine="540"/>
        <w:jc w:val="both"/>
      </w:pPr>
      <w:r>
        <w:rPr>
          <w:sz w:val="20"/>
        </w:rPr>
        <w:t xml:space="preserve">40. Федеральная рабочая программа по учебному предмету "Родной (марийский) язык".</w:t>
      </w:r>
    </w:p>
    <w:p>
      <w:pPr>
        <w:pStyle w:val="0"/>
        <w:spacing w:before="200" w:line-rule="auto"/>
        <w:ind w:firstLine="540"/>
        <w:jc w:val="both"/>
      </w:pPr>
      <w:r>
        <w:rPr>
          <w:sz w:val="20"/>
        </w:rPr>
        <w:t xml:space="preserve">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pPr>
        <w:pStyle w:val="0"/>
        <w:spacing w:before="200" w:line-rule="auto"/>
        <w:ind w:firstLine="540"/>
        <w:jc w:val="both"/>
      </w:pPr>
      <w:r>
        <w:rPr>
          <w:sz w:val="20"/>
        </w:rPr>
        <w:t xml:space="preserve">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40.5. Пояснительная записка.</w:t>
      </w:r>
    </w:p>
    <w:p>
      <w:pPr>
        <w:pStyle w:val="0"/>
        <w:spacing w:before="200" w:line-rule="auto"/>
        <w:ind w:firstLine="540"/>
        <w:jc w:val="both"/>
      </w:pPr>
      <w:r>
        <w:rPr>
          <w:sz w:val="20"/>
        </w:rPr>
        <w:t xml:space="preserve">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(марийскому) языку обеспечивает межпредметные связи с учебными предметами "Русский язык", "Родная (марийская) литература".</w:t>
      </w:r>
    </w:p>
    <w:p>
      <w:pPr>
        <w:pStyle w:val="0"/>
        <w:spacing w:before="200" w:line-rule="auto"/>
        <w:ind w:firstLine="540"/>
        <w:jc w:val="both"/>
      </w:pPr>
      <w:r>
        <w:rPr>
          <w:sz w:val="20"/>
        </w:rPr>
        <w:t xml:space="preserve">Программа по родному (марийскому) языку может быть адаптирована под обе литературные нормы марийского языка - луговомарийскую и горномарийскую.</w:t>
      </w:r>
    </w:p>
    <w:p>
      <w:pPr>
        <w:pStyle w:val="0"/>
        <w:spacing w:before="200" w:line-rule="auto"/>
        <w:ind w:firstLine="540"/>
        <w:jc w:val="both"/>
      </w:pPr>
      <w:r>
        <w:rPr>
          <w:sz w:val="20"/>
        </w:rPr>
        <w:t xml:space="preserve">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pPr>
        <w:pStyle w:val="0"/>
        <w:spacing w:before="200" w:line-rule="auto"/>
        <w:ind w:firstLine="540"/>
        <w:jc w:val="both"/>
      </w:pPr>
      <w:r>
        <w:rPr>
          <w:sz w:val="20"/>
        </w:rPr>
        <w:t xml:space="preserve">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pPr>
        <w:pStyle w:val="0"/>
        <w:spacing w:before="200" w:line-rule="auto"/>
        <w:ind w:firstLine="540"/>
        <w:jc w:val="both"/>
      </w:pPr>
      <w:r>
        <w:rPr>
          <w:sz w:val="20"/>
        </w:rPr>
        <w:t xml:space="preserve">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pStyle w:val="0"/>
        <w:spacing w:before="200" w:line-rule="auto"/>
        <w:ind w:firstLine="540"/>
        <w:jc w:val="both"/>
      </w:pPr>
      <w:r>
        <w:rPr>
          <w:sz w:val="20"/>
        </w:rPr>
        <w:t xml:space="preserve">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pPr>
        <w:pStyle w:val="0"/>
        <w:spacing w:before="200" w:line-rule="auto"/>
        <w:ind w:firstLine="540"/>
        <w:jc w:val="both"/>
      </w:pPr>
      <w:r>
        <w:rPr>
          <w:sz w:val="20"/>
        </w:rPr>
        <w:t xml:space="preserve">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40.6. Содержание обучения в 10 классе.</w:t>
      </w:r>
    </w:p>
    <w:p>
      <w:pPr>
        <w:pStyle w:val="0"/>
        <w:spacing w:before="200" w:line-rule="auto"/>
        <w:ind w:firstLine="540"/>
        <w:jc w:val="both"/>
      </w:pPr>
      <w:r>
        <w:rPr>
          <w:sz w:val="20"/>
        </w:rPr>
        <w:t xml:space="preserve">40.6.1. Общие сведения о языке. Язык и культура народа.</w:t>
      </w:r>
    </w:p>
    <w:p>
      <w:pPr>
        <w:pStyle w:val="0"/>
        <w:spacing w:before="200" w:line-rule="auto"/>
        <w:ind w:firstLine="540"/>
        <w:jc w:val="both"/>
      </w:pPr>
      <w:r>
        <w:rPr>
          <w:sz w:val="20"/>
        </w:rPr>
        <w:t xml:space="preserve">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pPr>
        <w:pStyle w:val="0"/>
        <w:spacing w:before="200" w:line-rule="auto"/>
        <w:ind w:firstLine="540"/>
        <w:jc w:val="both"/>
      </w:pPr>
      <w:r>
        <w:rPr>
          <w:sz w:val="20"/>
        </w:rPr>
        <w:t xml:space="preserve">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pPr>
        <w:pStyle w:val="0"/>
        <w:spacing w:before="200" w:line-rule="auto"/>
        <w:ind w:firstLine="540"/>
        <w:jc w:val="both"/>
      </w:pPr>
      <w:r>
        <w:rPr>
          <w:sz w:val="20"/>
        </w:rPr>
        <w:t xml:space="preserve">Становление и развитие марийского литературного языка. Исследователи марийского языка - ученые-языковеды.</w:t>
      </w:r>
    </w:p>
    <w:p>
      <w:pPr>
        <w:pStyle w:val="0"/>
        <w:spacing w:before="200" w:line-rule="auto"/>
        <w:ind w:firstLine="540"/>
        <w:jc w:val="both"/>
      </w:pPr>
      <w:r>
        <w:rPr>
          <w:sz w:val="20"/>
        </w:rPr>
        <w:t xml:space="preserve">40.6.3. Текст.</w:t>
      </w:r>
    </w:p>
    <w:p>
      <w:pPr>
        <w:pStyle w:val="0"/>
        <w:spacing w:before="200" w:line-rule="auto"/>
        <w:ind w:firstLine="540"/>
        <w:jc w:val="both"/>
      </w:pPr>
      <w:r>
        <w:rPr>
          <w:sz w:val="20"/>
        </w:rPr>
        <w:t xml:space="preserve">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pPr>
        <w:pStyle w:val="0"/>
        <w:spacing w:before="200" w:line-rule="auto"/>
        <w:ind w:firstLine="540"/>
        <w:jc w:val="both"/>
      </w:pPr>
      <w:r>
        <w:rPr>
          <w:sz w:val="20"/>
        </w:rPr>
        <w:t xml:space="preserve">40.6.4. Система языка.</w:t>
      </w:r>
    </w:p>
    <w:p>
      <w:pPr>
        <w:pStyle w:val="0"/>
        <w:spacing w:before="200" w:line-rule="auto"/>
        <w:ind w:firstLine="540"/>
        <w:jc w:val="both"/>
      </w:pPr>
      <w:r>
        <w:rPr>
          <w:sz w:val="20"/>
        </w:rPr>
        <w:t xml:space="preserve">40.6.4.1. Лексикология и фразеология.</w:t>
      </w:r>
    </w:p>
    <w:p>
      <w:pPr>
        <w:pStyle w:val="0"/>
        <w:spacing w:before="200" w:line-rule="auto"/>
        <w:ind w:firstLine="540"/>
        <w:jc w:val="both"/>
      </w:pPr>
      <w:r>
        <w:rPr>
          <w:sz w:val="20"/>
        </w:rPr>
        <w:t xml:space="preserve">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pPr>
        <w:pStyle w:val="0"/>
        <w:spacing w:before="200" w:line-rule="auto"/>
        <w:ind w:firstLine="540"/>
        <w:jc w:val="both"/>
      </w:pPr>
      <w:r>
        <w:rPr>
          <w:sz w:val="20"/>
        </w:rPr>
        <w:t xml:space="preserve">Словари марийского языка: синонимов, антонимов, фразеологических оборотов, толковый.</w:t>
      </w:r>
    </w:p>
    <w:p>
      <w:pPr>
        <w:pStyle w:val="0"/>
        <w:spacing w:before="200" w:line-rule="auto"/>
        <w:ind w:firstLine="540"/>
        <w:jc w:val="both"/>
      </w:pPr>
      <w:r>
        <w:rPr>
          <w:sz w:val="20"/>
        </w:rPr>
        <w:t xml:space="preserve">40.6.4.2. Орфография. Пунктуация</w:t>
      </w:r>
    </w:p>
    <w:p>
      <w:pPr>
        <w:pStyle w:val="0"/>
        <w:spacing w:before="200" w:line-rule="auto"/>
        <w:ind w:firstLine="540"/>
        <w:jc w:val="both"/>
      </w:pPr>
      <w:r>
        <w:rPr>
          <w:sz w:val="20"/>
        </w:rPr>
        <w:t xml:space="preserve">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pPr>
        <w:pStyle w:val="0"/>
        <w:spacing w:before="200" w:line-rule="auto"/>
        <w:ind w:firstLine="540"/>
        <w:jc w:val="both"/>
      </w:pPr>
      <w:r>
        <w:rPr>
          <w:sz w:val="20"/>
        </w:rPr>
        <w:t xml:space="preserve">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pPr>
        <w:pStyle w:val="0"/>
        <w:spacing w:before="200" w:line-rule="auto"/>
        <w:ind w:firstLine="540"/>
        <w:jc w:val="both"/>
      </w:pPr>
      <w:r>
        <w:rPr>
          <w:sz w:val="20"/>
        </w:rPr>
        <w:t xml:space="preserve">40.6.4.3. Словообразование.</w:t>
      </w:r>
    </w:p>
    <w:p>
      <w:pPr>
        <w:pStyle w:val="0"/>
        <w:spacing w:before="200" w:line-rule="auto"/>
        <w:ind w:firstLine="540"/>
        <w:jc w:val="both"/>
      </w:pPr>
      <w:r>
        <w:rPr>
          <w:sz w:val="20"/>
        </w:rPr>
        <w:t xml:space="preserve">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pPr>
        <w:pStyle w:val="0"/>
        <w:spacing w:before="200" w:line-rule="auto"/>
        <w:ind w:firstLine="540"/>
        <w:jc w:val="both"/>
      </w:pPr>
      <w:r>
        <w:rPr>
          <w:sz w:val="20"/>
        </w:rPr>
        <w:t xml:space="preserve">40.6.4.4. Морфология.</w:t>
      </w:r>
    </w:p>
    <w:p>
      <w:pPr>
        <w:pStyle w:val="0"/>
        <w:spacing w:before="200" w:line-rule="auto"/>
        <w:ind w:firstLine="540"/>
        <w:jc w:val="both"/>
      </w:pPr>
      <w:r>
        <w:rPr>
          <w:sz w:val="20"/>
        </w:rPr>
        <w:t xml:space="preserve">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pPr>
        <w:pStyle w:val="0"/>
        <w:spacing w:before="200" w:line-rule="auto"/>
        <w:ind w:firstLine="540"/>
        <w:jc w:val="both"/>
      </w:pPr>
      <w:r>
        <w:rPr>
          <w:sz w:val="20"/>
        </w:rPr>
        <w:t xml:space="preserve">Имя прилагательное.</w:t>
      </w:r>
    </w:p>
    <w:p>
      <w:pPr>
        <w:pStyle w:val="0"/>
        <w:spacing w:before="200" w:line-rule="auto"/>
        <w:ind w:firstLine="540"/>
        <w:jc w:val="both"/>
      </w:pPr>
      <w:r>
        <w:rPr>
          <w:sz w:val="20"/>
        </w:rPr>
        <w:t xml:space="preserve">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pPr>
        <w:pStyle w:val="0"/>
        <w:spacing w:before="200" w:line-rule="auto"/>
        <w:ind w:firstLine="540"/>
        <w:jc w:val="both"/>
      </w:pPr>
      <w:r>
        <w:rPr>
          <w:sz w:val="20"/>
        </w:rPr>
        <w:t xml:space="preserve">Имя числительное.</w:t>
      </w:r>
    </w:p>
    <w:p>
      <w:pPr>
        <w:pStyle w:val="0"/>
        <w:spacing w:before="200" w:line-rule="auto"/>
        <w:ind w:firstLine="540"/>
        <w:jc w:val="both"/>
      </w:pPr>
      <w:r>
        <w:rPr>
          <w:sz w:val="20"/>
        </w:rPr>
        <w:t xml:space="preserve">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pPr>
        <w:pStyle w:val="0"/>
        <w:spacing w:before="200" w:line-rule="auto"/>
        <w:ind w:firstLine="540"/>
        <w:jc w:val="both"/>
      </w:pPr>
      <w:r>
        <w:rPr>
          <w:sz w:val="20"/>
        </w:rPr>
        <w:t xml:space="preserve">Местоимение.</w:t>
      </w:r>
    </w:p>
    <w:p>
      <w:pPr>
        <w:pStyle w:val="0"/>
        <w:spacing w:before="200" w:line-rule="auto"/>
        <w:ind w:firstLine="540"/>
        <w:jc w:val="both"/>
      </w:pPr>
      <w:r>
        <w:rPr>
          <w:sz w:val="20"/>
        </w:rPr>
        <w:t xml:space="preserve">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pPr>
        <w:pStyle w:val="0"/>
        <w:spacing w:before="200" w:line-rule="auto"/>
        <w:ind w:firstLine="540"/>
        <w:jc w:val="both"/>
      </w:pPr>
      <w:r>
        <w:rPr>
          <w:sz w:val="20"/>
        </w:rPr>
        <w:t xml:space="preserve">Глагол.</w:t>
      </w:r>
    </w:p>
    <w:p>
      <w:pPr>
        <w:pStyle w:val="0"/>
        <w:spacing w:before="200" w:line-rule="auto"/>
        <w:ind w:firstLine="540"/>
        <w:jc w:val="both"/>
      </w:pPr>
      <w:r>
        <w:rPr>
          <w:sz w:val="20"/>
        </w:rPr>
        <w:t xml:space="preserve">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pPr>
        <w:pStyle w:val="0"/>
        <w:spacing w:before="200" w:line-rule="auto"/>
        <w:ind w:firstLine="540"/>
        <w:jc w:val="both"/>
      </w:pPr>
      <w:r>
        <w:rPr>
          <w:sz w:val="20"/>
        </w:rPr>
        <w:t xml:space="preserve">Причастие.</w:t>
      </w:r>
    </w:p>
    <w:p>
      <w:pPr>
        <w:pStyle w:val="0"/>
        <w:spacing w:before="200" w:line-rule="auto"/>
        <w:ind w:firstLine="540"/>
        <w:jc w:val="both"/>
      </w:pPr>
      <w:r>
        <w:rPr>
          <w:sz w:val="20"/>
        </w:rPr>
        <w:t xml:space="preserve">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pPr>
        <w:pStyle w:val="0"/>
        <w:spacing w:before="200" w:line-rule="auto"/>
        <w:ind w:firstLine="540"/>
        <w:jc w:val="both"/>
      </w:pPr>
      <w:r>
        <w:rPr>
          <w:sz w:val="20"/>
        </w:rPr>
        <w:t xml:space="preserve">Деепричастие.</w:t>
      </w:r>
    </w:p>
    <w:p>
      <w:pPr>
        <w:pStyle w:val="0"/>
        <w:spacing w:before="200" w:line-rule="auto"/>
        <w:ind w:firstLine="540"/>
        <w:jc w:val="both"/>
      </w:pPr>
      <w:r>
        <w:rPr>
          <w:sz w:val="20"/>
        </w:rPr>
        <w:t xml:space="preserve">Значение, морфологические особенности, синтаксическая роль деепричастия. Формы деепричастий. Деепричастный оборот.</w:t>
      </w:r>
    </w:p>
    <w:p>
      <w:pPr>
        <w:pStyle w:val="0"/>
        <w:spacing w:before="200" w:line-rule="auto"/>
        <w:ind w:firstLine="540"/>
        <w:jc w:val="both"/>
      </w:pPr>
      <w:r>
        <w:rPr>
          <w:sz w:val="20"/>
        </w:rPr>
        <w:t xml:space="preserve">Подражательные слова.</w:t>
      </w:r>
    </w:p>
    <w:p>
      <w:pPr>
        <w:pStyle w:val="0"/>
        <w:spacing w:before="200" w:line-rule="auto"/>
        <w:ind w:firstLine="540"/>
        <w:jc w:val="both"/>
      </w:pPr>
      <w:r>
        <w:rPr>
          <w:sz w:val="20"/>
        </w:rPr>
        <w:t xml:space="preserve">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pPr>
        <w:pStyle w:val="0"/>
        <w:spacing w:before="200" w:line-rule="auto"/>
        <w:ind w:firstLine="540"/>
        <w:jc w:val="both"/>
      </w:pPr>
      <w:r>
        <w:rPr>
          <w:sz w:val="20"/>
        </w:rPr>
        <w:t xml:space="preserve">Послелог.</w:t>
      </w:r>
    </w:p>
    <w:p>
      <w:pPr>
        <w:pStyle w:val="0"/>
        <w:spacing w:before="200" w:line-rule="auto"/>
        <w:ind w:firstLine="540"/>
        <w:jc w:val="both"/>
      </w:pPr>
      <w:r>
        <w:rPr>
          <w:sz w:val="20"/>
        </w:rPr>
        <w:t xml:space="preserve">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Частица как служебная часть речи. Синонимичные частицы. Употребление частиц в тексте.</w:t>
      </w:r>
    </w:p>
    <w:p>
      <w:pPr>
        <w:pStyle w:val="0"/>
        <w:spacing w:before="200" w:line-rule="auto"/>
        <w:ind w:firstLine="540"/>
        <w:jc w:val="both"/>
      </w:pPr>
      <w:r>
        <w:rPr>
          <w:sz w:val="20"/>
        </w:rPr>
        <w:t xml:space="preserve">Междометие.</w:t>
      </w:r>
    </w:p>
    <w:p>
      <w:pPr>
        <w:pStyle w:val="0"/>
        <w:spacing w:before="200" w:line-rule="auto"/>
        <w:ind w:firstLine="540"/>
        <w:jc w:val="both"/>
      </w:pPr>
      <w:r>
        <w:rPr>
          <w:sz w:val="20"/>
        </w:rPr>
        <w:t xml:space="preserve">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pPr>
        <w:pStyle w:val="0"/>
        <w:ind w:firstLine="540"/>
        <w:jc w:val="both"/>
      </w:pPr>
      <w:r>
        <w:rPr>
          <w:sz w:val="20"/>
        </w:rPr>
      </w:r>
    </w:p>
    <w:p>
      <w:pPr>
        <w:pStyle w:val="2"/>
        <w:outlineLvl w:val="3"/>
        <w:ind w:firstLine="540"/>
        <w:jc w:val="both"/>
      </w:pPr>
      <w:r>
        <w:rPr>
          <w:sz w:val="20"/>
        </w:rPr>
        <w:t xml:space="preserve">40.7. Содержание обучения в 11 классе.</w:t>
      </w:r>
    </w:p>
    <w:p>
      <w:pPr>
        <w:pStyle w:val="0"/>
        <w:spacing w:before="200" w:line-rule="auto"/>
        <w:ind w:firstLine="540"/>
        <w:jc w:val="both"/>
      </w:pPr>
      <w:r>
        <w:rPr>
          <w:sz w:val="20"/>
        </w:rPr>
        <w:t xml:space="preserve">40.7.1. Общие сведения о языке. Язык и культура народа.</w:t>
      </w:r>
    </w:p>
    <w:p>
      <w:pPr>
        <w:pStyle w:val="0"/>
        <w:spacing w:before="200" w:line-rule="auto"/>
        <w:ind w:firstLine="540"/>
        <w:jc w:val="both"/>
      </w:pPr>
      <w:r>
        <w:rPr>
          <w:sz w:val="20"/>
        </w:rPr>
        <w:t xml:space="preserve">Развитие марийского языка на современном этапе. Писатели и поэты о родном (марийском) языке. Отражение в языке культуры и истории народа.</w:t>
      </w:r>
    </w:p>
    <w:p>
      <w:pPr>
        <w:pStyle w:val="0"/>
        <w:spacing w:before="200" w:line-rule="auto"/>
        <w:ind w:firstLine="540"/>
        <w:jc w:val="both"/>
      </w:pPr>
      <w:r>
        <w:rPr>
          <w:sz w:val="20"/>
        </w:rPr>
        <w:t xml:space="preserve">40.7.2. Система языка.</w:t>
      </w:r>
    </w:p>
    <w:p>
      <w:pPr>
        <w:pStyle w:val="0"/>
        <w:spacing w:before="200" w:line-rule="auto"/>
        <w:ind w:firstLine="540"/>
        <w:jc w:val="both"/>
      </w:pPr>
      <w:r>
        <w:rPr>
          <w:sz w:val="20"/>
        </w:rPr>
        <w:t xml:space="preserve">40.7.3. Синтаксис и пунктуация.</w:t>
      </w:r>
    </w:p>
    <w:p>
      <w:pPr>
        <w:pStyle w:val="0"/>
        <w:spacing w:before="200" w:line-rule="auto"/>
        <w:ind w:firstLine="540"/>
        <w:jc w:val="both"/>
      </w:pPr>
      <w:r>
        <w:rPr>
          <w:sz w:val="20"/>
        </w:rPr>
        <w:t xml:space="preserve">Синтаксис и пунктуация как разделы науки о языке.</w:t>
      </w:r>
    </w:p>
    <w:p>
      <w:pPr>
        <w:pStyle w:val="0"/>
        <w:spacing w:before="200" w:line-rule="auto"/>
        <w:ind w:firstLine="540"/>
        <w:jc w:val="both"/>
      </w:pPr>
      <w:r>
        <w:rPr>
          <w:sz w:val="20"/>
        </w:rPr>
        <w:t xml:space="preserve">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pPr>
        <w:pStyle w:val="0"/>
        <w:spacing w:before="200" w:line-rule="auto"/>
        <w:ind w:firstLine="540"/>
        <w:jc w:val="both"/>
      </w:pPr>
      <w:r>
        <w:rPr>
          <w:sz w:val="20"/>
        </w:rPr>
        <w:t xml:space="preserve">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pPr>
        <w:pStyle w:val="0"/>
        <w:spacing w:before="200" w:line-rule="auto"/>
        <w:ind w:firstLine="540"/>
        <w:jc w:val="both"/>
      </w:pPr>
      <w:r>
        <w:rPr>
          <w:sz w:val="20"/>
        </w:rPr>
        <w:t xml:space="preserve">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Двусоставные предложения и их грамматические признаки.</w:t>
      </w:r>
    </w:p>
    <w:p>
      <w:pPr>
        <w:pStyle w:val="0"/>
        <w:spacing w:before="200" w:line-rule="auto"/>
        <w:ind w:firstLine="540"/>
        <w:jc w:val="both"/>
      </w:pPr>
      <w:r>
        <w:rPr>
          <w:sz w:val="20"/>
        </w:rPr>
        <w:t xml:space="preserve">Односоставные предложения и их грамматические признаки. Грамматические различия односоставных предложений, полных и неполных предложений.</w:t>
      </w:r>
    </w:p>
    <w:p>
      <w:pPr>
        <w:pStyle w:val="0"/>
        <w:spacing w:before="200" w:line-rule="auto"/>
        <w:ind w:firstLine="540"/>
        <w:jc w:val="both"/>
      </w:pPr>
      <w:r>
        <w:rPr>
          <w:sz w:val="20"/>
        </w:rPr>
        <w:t xml:space="preserve">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pPr>
        <w:pStyle w:val="0"/>
        <w:spacing w:before="200" w:line-rule="auto"/>
        <w:ind w:firstLine="540"/>
        <w:jc w:val="both"/>
      </w:pPr>
      <w:r>
        <w:rPr>
          <w:sz w:val="20"/>
        </w:rPr>
        <w:t xml:space="preserve">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pPr>
        <w:pStyle w:val="0"/>
        <w:spacing w:before="200" w:line-rule="auto"/>
        <w:ind w:firstLine="540"/>
        <w:jc w:val="both"/>
      </w:pPr>
      <w:r>
        <w:rPr>
          <w:sz w:val="20"/>
        </w:rPr>
        <w:t xml:space="preserve">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pPr>
        <w:pStyle w:val="0"/>
        <w:spacing w:before="200" w:line-rule="auto"/>
        <w:ind w:firstLine="540"/>
        <w:jc w:val="both"/>
      </w:pPr>
      <w:r>
        <w:rPr>
          <w:sz w:val="20"/>
        </w:rPr>
        <w:t xml:space="preserve">Вводные слова и вводные предложения. Синтаксический и пунктуационный анализ предложений с вводными словами и вводными предложениями.</w:t>
      </w:r>
    </w:p>
    <w:p>
      <w:pPr>
        <w:pStyle w:val="0"/>
        <w:spacing w:before="200" w:line-rule="auto"/>
        <w:ind w:firstLine="540"/>
        <w:jc w:val="both"/>
      </w:pPr>
      <w:r>
        <w:rPr>
          <w:sz w:val="20"/>
        </w:rPr>
        <w:t xml:space="preserve">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pPr>
        <w:pStyle w:val="0"/>
        <w:spacing w:before="200" w:line-rule="auto"/>
        <w:ind w:firstLine="540"/>
        <w:jc w:val="both"/>
      </w:pPr>
      <w:r>
        <w:rPr>
          <w:sz w:val="20"/>
        </w:rPr>
        <w:t xml:space="preserve">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pPr>
        <w:pStyle w:val="0"/>
        <w:spacing w:before="200" w:line-rule="auto"/>
        <w:ind w:firstLine="540"/>
        <w:jc w:val="both"/>
      </w:pPr>
      <w:r>
        <w:rPr>
          <w:sz w:val="20"/>
        </w:rPr>
        <w:t xml:space="preserve">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pPr>
        <w:pStyle w:val="0"/>
        <w:spacing w:before="200" w:line-rule="auto"/>
        <w:ind w:firstLine="540"/>
        <w:jc w:val="both"/>
      </w:pPr>
      <w:r>
        <w:rPr>
          <w:sz w:val="20"/>
        </w:rPr>
        <w:t xml:space="preserve">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pPr>
        <w:pStyle w:val="0"/>
        <w:spacing w:before="200" w:line-rule="auto"/>
        <w:ind w:firstLine="540"/>
        <w:jc w:val="both"/>
      </w:pPr>
      <w:r>
        <w:rPr>
          <w:sz w:val="20"/>
        </w:rPr>
        <w:t xml:space="preserve">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pPr>
        <w:pStyle w:val="0"/>
        <w:spacing w:before="200" w:line-rule="auto"/>
        <w:ind w:firstLine="540"/>
        <w:jc w:val="both"/>
      </w:pPr>
      <w:r>
        <w:rPr>
          <w:sz w:val="20"/>
        </w:rPr>
        <w:t xml:space="preserve">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pPr>
        <w:pStyle w:val="0"/>
        <w:spacing w:before="200" w:line-rule="auto"/>
        <w:ind w:firstLine="540"/>
        <w:jc w:val="both"/>
      </w:pPr>
      <w:r>
        <w:rPr>
          <w:sz w:val="20"/>
        </w:rPr>
        <w:t xml:space="preserve">Прямая речь. Нормы построения предложений с прямой речью. Знаки препинания в предложениях с прямой речью. Прямая речь и диалог.</w:t>
      </w:r>
    </w:p>
    <w:p>
      <w:pPr>
        <w:pStyle w:val="0"/>
        <w:spacing w:before="200" w:line-rule="auto"/>
        <w:ind w:firstLine="540"/>
        <w:jc w:val="both"/>
      </w:pPr>
      <w:r>
        <w:rPr>
          <w:sz w:val="20"/>
        </w:rPr>
        <w:t xml:space="preserve">Косвенная речь. Нормы построения предложений с косвенной речью. Знаки препинания в предложениях с косвенной речью.</w:t>
      </w:r>
    </w:p>
    <w:p>
      <w:pPr>
        <w:pStyle w:val="0"/>
        <w:spacing w:before="200" w:line-rule="auto"/>
        <w:ind w:firstLine="540"/>
        <w:jc w:val="both"/>
      </w:pPr>
      <w:r>
        <w:rPr>
          <w:sz w:val="20"/>
        </w:rPr>
        <w:t xml:space="preserve">Цитата. Способы включения цитаты в высказывание. Нормы построения предложений при цитировании.</w:t>
      </w:r>
    </w:p>
    <w:p>
      <w:pPr>
        <w:pStyle w:val="0"/>
        <w:ind w:firstLine="540"/>
        <w:jc w:val="both"/>
      </w:pPr>
      <w:r>
        <w:rPr>
          <w:sz w:val="20"/>
        </w:rPr>
      </w:r>
    </w:p>
    <w:p>
      <w:pPr>
        <w:pStyle w:val="2"/>
        <w:outlineLvl w:val="3"/>
        <w:ind w:firstLine="540"/>
        <w:jc w:val="both"/>
      </w:pPr>
      <w:r>
        <w:rPr>
          <w:sz w:val="20"/>
        </w:rPr>
        <w:t xml:space="preserve">40.8. Планируемые результаты освоения программы по родному (марийскому) языку на уровне среднего общего образования.</w:t>
      </w:r>
    </w:p>
    <w:p>
      <w:pPr>
        <w:pStyle w:val="0"/>
        <w:spacing w:before="200" w:line-rule="auto"/>
        <w:ind w:firstLine="540"/>
        <w:jc w:val="both"/>
      </w:pPr>
      <w:r>
        <w:rPr>
          <w:sz w:val="20"/>
        </w:rPr>
        <w:t xml:space="preserve">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pPr>
        <w:pStyle w:val="0"/>
        <w:spacing w:before="200" w:line-rule="auto"/>
        <w:ind w:firstLine="540"/>
        <w:jc w:val="both"/>
      </w:pPr>
      <w:r>
        <w:rPr>
          <w:sz w:val="20"/>
        </w:rPr>
        <w:t xml:space="preserve">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40.8.3.7.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40.8.3.8.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40.8.4. Предметные результаты изучения родного (марийского) языка. К концу 10 класса обучающийся научится:</w:t>
      </w:r>
    </w:p>
    <w:p>
      <w:pPr>
        <w:pStyle w:val="0"/>
        <w:spacing w:before="200" w:line-rule="auto"/>
        <w:ind w:firstLine="540"/>
        <w:jc w:val="both"/>
      </w:pPr>
      <w:r>
        <w:rPr>
          <w:sz w:val="20"/>
        </w:rPr>
        <w:t xml:space="preserve">высказываться о значении родного языка в жизни человека;</w:t>
      </w:r>
    </w:p>
    <w:p>
      <w:pPr>
        <w:pStyle w:val="0"/>
        <w:spacing w:before="200" w:line-rule="auto"/>
        <w:ind w:firstLine="540"/>
        <w:jc w:val="both"/>
      </w:pPr>
      <w:r>
        <w:rPr>
          <w:sz w:val="20"/>
        </w:rPr>
        <w:t xml:space="preserve">определять основные особенности устной и письменной речи;</w:t>
      </w:r>
    </w:p>
    <w:p>
      <w:pPr>
        <w:pStyle w:val="0"/>
        <w:spacing w:before="200" w:line-rule="auto"/>
        <w:ind w:firstLine="540"/>
        <w:jc w:val="both"/>
      </w:pPr>
      <w:r>
        <w:rPr>
          <w:sz w:val="20"/>
        </w:rPr>
        <w:t xml:space="preserve">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pPr>
        <w:pStyle w:val="0"/>
        <w:spacing w:before="200" w:line-rule="auto"/>
        <w:ind w:firstLine="540"/>
        <w:jc w:val="both"/>
      </w:pPr>
      <w:r>
        <w:rPr>
          <w:sz w:val="20"/>
        </w:rPr>
        <w:t xml:space="preserve">распознавать слова, отражающие в языке национальную культуру, духовно-этические и эстетические представления марийского народа;</w:t>
      </w:r>
    </w:p>
    <w:p>
      <w:pPr>
        <w:pStyle w:val="0"/>
        <w:spacing w:before="200" w:line-rule="auto"/>
        <w:ind w:firstLine="540"/>
        <w:jc w:val="both"/>
      </w:pPr>
      <w:r>
        <w:rPr>
          <w:sz w:val="20"/>
        </w:rPr>
        <w:t xml:space="preserve">выявлять, анализировать и исправлять ошибки в устной и письменной речи в соответствии нормами литературного языка;</w:t>
      </w:r>
    </w:p>
    <w:p>
      <w:pPr>
        <w:pStyle w:val="0"/>
        <w:spacing w:before="200" w:line-rule="auto"/>
        <w:ind w:firstLine="540"/>
        <w:jc w:val="both"/>
      </w:pPr>
      <w:r>
        <w:rPr>
          <w:sz w:val="20"/>
        </w:rPr>
        <w:t xml:space="preserve">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pPr>
        <w:pStyle w:val="0"/>
        <w:spacing w:before="200" w:line-rule="auto"/>
        <w:ind w:firstLine="540"/>
        <w:jc w:val="both"/>
      </w:pPr>
      <w:r>
        <w:rPr>
          <w:sz w:val="20"/>
        </w:rPr>
        <w:t xml:space="preserve">пользоваться различными видами словарей: толковый, орфографический, синонимов, антонимов, фразеологизмов;</w:t>
      </w:r>
    </w:p>
    <w:p>
      <w:pPr>
        <w:pStyle w:val="0"/>
        <w:spacing w:before="200" w:line-rule="auto"/>
        <w:ind w:firstLine="540"/>
        <w:jc w:val="both"/>
      </w:pPr>
      <w:r>
        <w:rPr>
          <w:sz w:val="20"/>
        </w:rPr>
        <w:t xml:space="preserve">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pPr>
        <w:pStyle w:val="0"/>
        <w:spacing w:before="200" w:line-rule="auto"/>
        <w:ind w:firstLine="540"/>
        <w:jc w:val="both"/>
      </w:pPr>
      <w:r>
        <w:rPr>
          <w:sz w:val="20"/>
        </w:rPr>
        <w:t xml:space="preserve">различать активную и пассивную лексику;</w:t>
      </w:r>
    </w:p>
    <w:p>
      <w:pPr>
        <w:pStyle w:val="0"/>
        <w:spacing w:before="200" w:line-rule="auto"/>
        <w:ind w:firstLine="540"/>
        <w:jc w:val="both"/>
      </w:pPr>
      <w:r>
        <w:rPr>
          <w:sz w:val="20"/>
        </w:rPr>
        <w:t xml:space="preserve">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pPr>
        <w:pStyle w:val="0"/>
        <w:spacing w:before="200" w:line-rule="auto"/>
        <w:ind w:firstLine="540"/>
        <w:jc w:val="both"/>
      </w:pPr>
      <w:r>
        <w:rPr>
          <w:sz w:val="20"/>
        </w:rPr>
        <w:t xml:space="preserve">использовать правила слитного, дефисного и раздельного написания слов;</w:t>
      </w:r>
    </w:p>
    <w:p>
      <w:pPr>
        <w:pStyle w:val="0"/>
        <w:spacing w:before="200" w:line-rule="auto"/>
        <w:ind w:firstLine="540"/>
        <w:jc w:val="both"/>
      </w:pPr>
      <w:r>
        <w:rPr>
          <w:sz w:val="20"/>
        </w:rPr>
        <w:t xml:space="preserve">распознавать орфограммы;</w:t>
      </w:r>
    </w:p>
    <w:p>
      <w:pPr>
        <w:pStyle w:val="0"/>
        <w:spacing w:before="200" w:line-rule="auto"/>
        <w:ind w:firstLine="540"/>
        <w:jc w:val="both"/>
      </w:pPr>
      <w:r>
        <w:rPr>
          <w:sz w:val="20"/>
        </w:rPr>
        <w:t xml:space="preserve">применять знания по орфографии в практике правописания;</w:t>
      </w:r>
    </w:p>
    <w:p>
      <w:pPr>
        <w:pStyle w:val="0"/>
        <w:spacing w:before="200" w:line-rule="auto"/>
        <w:ind w:firstLine="540"/>
        <w:jc w:val="both"/>
      </w:pPr>
      <w:r>
        <w:rPr>
          <w:sz w:val="20"/>
        </w:rPr>
        <w:t xml:space="preserve">выполнять синтаксический и пунктуационный анализ предложений;</w:t>
      </w:r>
    </w:p>
    <w:p>
      <w:pPr>
        <w:pStyle w:val="0"/>
        <w:spacing w:before="200" w:line-rule="auto"/>
        <w:ind w:firstLine="540"/>
        <w:jc w:val="both"/>
      </w:pPr>
      <w:r>
        <w:rPr>
          <w:sz w:val="20"/>
        </w:rPr>
        <w:t xml:space="preserve">опознавать словообразующие и формообразующие аффиксы;</w:t>
      </w:r>
    </w:p>
    <w:p>
      <w:pPr>
        <w:pStyle w:val="0"/>
        <w:spacing w:before="200" w:line-rule="auto"/>
        <w:ind w:firstLine="540"/>
        <w:jc w:val="both"/>
      </w:pPr>
      <w:r>
        <w:rPr>
          <w:sz w:val="20"/>
        </w:rPr>
        <w:t xml:space="preserve">различать литературный язык и диалект;</w:t>
      </w:r>
    </w:p>
    <w:p>
      <w:pPr>
        <w:pStyle w:val="0"/>
        <w:spacing w:before="200" w:line-rule="auto"/>
        <w:ind w:firstLine="540"/>
        <w:jc w:val="both"/>
      </w:pPr>
      <w:r>
        <w:rPr>
          <w:sz w:val="20"/>
        </w:rPr>
        <w:t xml:space="preserve">объяснять основные различия в строении и образовании слов в марийском и русском языках;</w:t>
      </w:r>
    </w:p>
    <w:p>
      <w:pPr>
        <w:pStyle w:val="0"/>
        <w:spacing w:before="200" w:line-rule="auto"/>
        <w:ind w:firstLine="540"/>
        <w:jc w:val="both"/>
      </w:pPr>
      <w:r>
        <w:rPr>
          <w:sz w:val="20"/>
        </w:rPr>
        <w:t xml:space="preserve">определять способ образования слова;</w:t>
      </w:r>
    </w:p>
    <w:p>
      <w:pPr>
        <w:pStyle w:val="0"/>
        <w:spacing w:before="200" w:line-rule="auto"/>
        <w:ind w:firstLine="540"/>
        <w:jc w:val="both"/>
      </w:pPr>
      <w:r>
        <w:rPr>
          <w:sz w:val="20"/>
        </w:rPr>
        <w:t xml:space="preserve">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pPr>
        <w:pStyle w:val="0"/>
        <w:spacing w:before="200" w:line-rule="auto"/>
        <w:ind w:firstLine="540"/>
        <w:jc w:val="both"/>
      </w:pPr>
      <w:r>
        <w:rPr>
          <w:sz w:val="20"/>
        </w:rPr>
        <w:t xml:space="preserve">различать имена существительные от других частей речи по грамматическим признакам;</w:t>
      </w:r>
    </w:p>
    <w:p>
      <w:pPr>
        <w:pStyle w:val="0"/>
        <w:spacing w:before="200" w:line-rule="auto"/>
        <w:ind w:firstLine="540"/>
        <w:jc w:val="both"/>
      </w:pPr>
      <w:r>
        <w:rPr>
          <w:sz w:val="20"/>
        </w:rPr>
        <w:t xml:space="preserve">различать имена существительные, употребляемые только в единственном числе, и употреблять их правильно;</w:t>
      </w:r>
    </w:p>
    <w:p>
      <w:pPr>
        <w:pStyle w:val="0"/>
        <w:spacing w:before="200" w:line-rule="auto"/>
        <w:ind w:firstLine="540"/>
        <w:jc w:val="both"/>
      </w:pPr>
      <w:r>
        <w:rPr>
          <w:sz w:val="20"/>
        </w:rPr>
        <w:t xml:space="preserve">определять грамматические признаки имен существительных;</w:t>
      </w:r>
    </w:p>
    <w:p>
      <w:pPr>
        <w:pStyle w:val="0"/>
        <w:spacing w:before="200" w:line-rule="auto"/>
        <w:ind w:firstLine="540"/>
        <w:jc w:val="both"/>
      </w:pPr>
      <w:r>
        <w:rPr>
          <w:sz w:val="20"/>
        </w:rPr>
        <w:t xml:space="preserve">опознавать формы принадлежности имен существительных, употребляемых только в единственном числе;</w:t>
      </w:r>
    </w:p>
    <w:p>
      <w:pPr>
        <w:pStyle w:val="0"/>
        <w:spacing w:before="200" w:line-rule="auto"/>
        <w:ind w:firstLine="540"/>
        <w:jc w:val="both"/>
      </w:pPr>
      <w:r>
        <w:rPr>
          <w:sz w:val="20"/>
        </w:rPr>
        <w:t xml:space="preserve">употреблять в речи формы принадлежности имен существительных;</w:t>
      </w:r>
    </w:p>
    <w:p>
      <w:pPr>
        <w:pStyle w:val="0"/>
        <w:spacing w:before="200" w:line-rule="auto"/>
        <w:ind w:firstLine="540"/>
        <w:jc w:val="both"/>
      </w:pPr>
      <w:r>
        <w:rPr>
          <w:sz w:val="20"/>
        </w:rPr>
        <w:t xml:space="preserve">определять синтаксическую роль имени существительного;</w:t>
      </w:r>
    </w:p>
    <w:p>
      <w:pPr>
        <w:pStyle w:val="0"/>
        <w:spacing w:before="200" w:line-rule="auto"/>
        <w:ind w:firstLine="540"/>
        <w:jc w:val="both"/>
      </w:pPr>
      <w:r>
        <w:rPr>
          <w:sz w:val="20"/>
        </w:rPr>
        <w:t xml:space="preserve">выявлять синонимичность падежей;</w:t>
      </w:r>
    </w:p>
    <w:p>
      <w:pPr>
        <w:pStyle w:val="0"/>
        <w:spacing w:before="200" w:line-rule="auto"/>
        <w:ind w:firstLine="540"/>
        <w:jc w:val="both"/>
      </w:pPr>
      <w:r>
        <w:rPr>
          <w:sz w:val="20"/>
        </w:rPr>
        <w:t xml:space="preserve">выявлять синонимичность окончания падежей и послелогов;</w:t>
      </w:r>
    </w:p>
    <w:p>
      <w:pPr>
        <w:pStyle w:val="0"/>
        <w:spacing w:before="200" w:line-rule="auto"/>
        <w:ind w:firstLine="540"/>
        <w:jc w:val="both"/>
      </w:pPr>
      <w:r>
        <w:rPr>
          <w:sz w:val="20"/>
        </w:rPr>
        <w:t xml:space="preserve">определять и образовывать степени сравнения имен прилагательных (сравнительная, превосходная), правильно использовать их в речи;</w:t>
      </w:r>
    </w:p>
    <w:p>
      <w:pPr>
        <w:pStyle w:val="0"/>
        <w:spacing w:before="200" w:line-rule="auto"/>
        <w:ind w:firstLine="540"/>
        <w:jc w:val="both"/>
      </w:pPr>
      <w:r>
        <w:rPr>
          <w:sz w:val="20"/>
        </w:rPr>
        <w:t xml:space="preserve">определять условия перехода имен прилагательных в состав существительных;</w:t>
      </w:r>
    </w:p>
    <w:p>
      <w:pPr>
        <w:pStyle w:val="0"/>
        <w:spacing w:before="200" w:line-rule="auto"/>
        <w:ind w:firstLine="540"/>
        <w:jc w:val="both"/>
      </w:pPr>
      <w:r>
        <w:rPr>
          <w:sz w:val="20"/>
        </w:rPr>
        <w:t xml:space="preserve">определять синонимичные и антонимичные имена прилагательные;</w:t>
      </w:r>
    </w:p>
    <w:p>
      <w:pPr>
        <w:pStyle w:val="0"/>
        <w:spacing w:before="200" w:line-rule="auto"/>
        <w:ind w:firstLine="540"/>
        <w:jc w:val="both"/>
      </w:pPr>
      <w:r>
        <w:rPr>
          <w:sz w:val="20"/>
        </w:rPr>
        <w:t xml:space="preserve">проводить морфологический анализ прилагательного, перешедшего в состав существительных;</w:t>
      </w:r>
    </w:p>
    <w:p>
      <w:pPr>
        <w:pStyle w:val="0"/>
        <w:spacing w:before="200" w:line-rule="auto"/>
        <w:ind w:firstLine="540"/>
        <w:jc w:val="both"/>
      </w:pPr>
      <w:r>
        <w:rPr>
          <w:sz w:val="20"/>
        </w:rPr>
        <w:t xml:space="preserve">определять особенности употребления имени числительного в научных текстах, деловой речи;</w:t>
      </w:r>
    </w:p>
    <w:p>
      <w:pPr>
        <w:pStyle w:val="0"/>
        <w:spacing w:before="200" w:line-rule="auto"/>
        <w:ind w:firstLine="540"/>
        <w:jc w:val="both"/>
      </w:pPr>
      <w:r>
        <w:rPr>
          <w:sz w:val="20"/>
        </w:rPr>
        <w:t xml:space="preserve">распознавать разряды числительных и употреблять их в речи, в том числе в сочетании с существительными;</w:t>
      </w:r>
    </w:p>
    <w:p>
      <w:pPr>
        <w:pStyle w:val="0"/>
        <w:spacing w:before="200" w:line-rule="auto"/>
        <w:ind w:firstLine="540"/>
        <w:jc w:val="both"/>
      </w:pPr>
      <w:r>
        <w:rPr>
          <w:sz w:val="20"/>
        </w:rPr>
        <w:t xml:space="preserve">выделять имена числительные в переносном значении;</w:t>
      </w:r>
    </w:p>
    <w:p>
      <w:pPr>
        <w:pStyle w:val="0"/>
        <w:spacing w:before="200" w:line-rule="auto"/>
        <w:ind w:firstLine="540"/>
        <w:jc w:val="both"/>
      </w:pPr>
      <w:r>
        <w:rPr>
          <w:sz w:val="20"/>
        </w:rPr>
        <w:t xml:space="preserve">распознавать имена числительные в пословицах и поговорках;</w:t>
      </w:r>
    </w:p>
    <w:p>
      <w:pPr>
        <w:pStyle w:val="0"/>
        <w:spacing w:before="200" w:line-rule="auto"/>
        <w:ind w:firstLine="540"/>
        <w:jc w:val="both"/>
      </w:pPr>
      <w:r>
        <w:rPr>
          <w:sz w:val="20"/>
        </w:rPr>
        <w:t xml:space="preserve">распознавать и определять разряды местоимений в марийском языке;</w:t>
      </w:r>
    </w:p>
    <w:p>
      <w:pPr>
        <w:pStyle w:val="0"/>
        <w:spacing w:before="200" w:line-rule="auto"/>
        <w:ind w:firstLine="540"/>
        <w:jc w:val="both"/>
      </w:pPr>
      <w:r>
        <w:rPr>
          <w:sz w:val="20"/>
        </w:rPr>
        <w:t xml:space="preserve">правильно употреблять личные местоимения с послелогом, глаголом;</w:t>
      </w:r>
    </w:p>
    <w:p>
      <w:pPr>
        <w:pStyle w:val="0"/>
        <w:spacing w:before="200" w:line-rule="auto"/>
        <w:ind w:firstLine="540"/>
        <w:jc w:val="both"/>
      </w:pPr>
      <w:r>
        <w:rPr>
          <w:sz w:val="20"/>
        </w:rPr>
        <w:t xml:space="preserve">определять синонимичные местоимения;</w:t>
      </w:r>
    </w:p>
    <w:p>
      <w:pPr>
        <w:pStyle w:val="0"/>
        <w:spacing w:before="200" w:line-rule="auto"/>
        <w:ind w:firstLine="540"/>
        <w:jc w:val="both"/>
      </w:pPr>
      <w:r>
        <w:rPr>
          <w:sz w:val="20"/>
        </w:rPr>
        <w:t xml:space="preserve">распознавать наречия по вопросу и общему значению, правильно употреблять в речи;</w:t>
      </w:r>
    </w:p>
    <w:p>
      <w:pPr>
        <w:pStyle w:val="0"/>
        <w:spacing w:before="200" w:line-rule="auto"/>
        <w:ind w:firstLine="540"/>
        <w:jc w:val="both"/>
      </w:pPr>
      <w:r>
        <w:rPr>
          <w:sz w:val="20"/>
        </w:rPr>
        <w:t xml:space="preserve">подбирать синонимичные и антонимичные наречия;</w:t>
      </w:r>
    </w:p>
    <w:p>
      <w:pPr>
        <w:pStyle w:val="0"/>
        <w:spacing w:before="200" w:line-rule="auto"/>
        <w:ind w:firstLine="540"/>
        <w:jc w:val="both"/>
      </w:pPr>
      <w:r>
        <w:rPr>
          <w:sz w:val="20"/>
        </w:rPr>
        <w:t xml:space="preserve">распознавать наречия в фразеологических оборотах;</w:t>
      </w:r>
    </w:p>
    <w:p>
      <w:pPr>
        <w:pStyle w:val="0"/>
        <w:spacing w:before="200" w:line-rule="auto"/>
        <w:ind w:firstLine="540"/>
        <w:jc w:val="both"/>
      </w:pPr>
      <w:r>
        <w:rPr>
          <w:sz w:val="20"/>
        </w:rPr>
        <w:t xml:space="preserve">распознавать формообразующие и словообразующие суффиксы глаголов;</w:t>
      </w:r>
    </w:p>
    <w:p>
      <w:pPr>
        <w:pStyle w:val="0"/>
        <w:spacing w:before="200" w:line-rule="auto"/>
        <w:ind w:firstLine="540"/>
        <w:jc w:val="both"/>
      </w:pPr>
      <w:r>
        <w:rPr>
          <w:sz w:val="20"/>
        </w:rPr>
        <w:t xml:space="preserve">образовывать утвердительную и отрицательную форму глаголов настоящего-будущего, прошедшего времени;</w:t>
      </w:r>
    </w:p>
    <w:p>
      <w:pPr>
        <w:pStyle w:val="0"/>
        <w:spacing w:before="200" w:line-rule="auto"/>
        <w:ind w:firstLine="540"/>
        <w:jc w:val="both"/>
      </w:pPr>
      <w:r>
        <w:rPr>
          <w:sz w:val="20"/>
        </w:rPr>
        <w:t xml:space="preserve">различать и использовать в речи неспрягаемую форму глагола - инфинитив, двучленные глагольные сочетания;</w:t>
      </w:r>
    </w:p>
    <w:p>
      <w:pPr>
        <w:pStyle w:val="0"/>
        <w:spacing w:before="200" w:line-rule="auto"/>
        <w:ind w:firstLine="540"/>
        <w:jc w:val="both"/>
      </w:pPr>
      <w:r>
        <w:rPr>
          <w:sz w:val="20"/>
        </w:rPr>
        <w:t xml:space="preserve">подбирать синонимичные и антонимичные глаголы;</w:t>
      </w:r>
    </w:p>
    <w:p>
      <w:pPr>
        <w:pStyle w:val="0"/>
        <w:spacing w:before="200" w:line-rule="auto"/>
        <w:ind w:firstLine="540"/>
        <w:jc w:val="both"/>
      </w:pPr>
      <w:r>
        <w:rPr>
          <w:sz w:val="20"/>
        </w:rPr>
        <w:t xml:space="preserve">образовывать и употреблять в речи формы причастий и деепричастий, уметь различать их по вопросам и суффиксам;</w:t>
      </w:r>
    </w:p>
    <w:p>
      <w:pPr>
        <w:pStyle w:val="0"/>
        <w:spacing w:before="200" w:line-rule="auto"/>
        <w:ind w:firstLine="540"/>
        <w:jc w:val="both"/>
      </w:pPr>
      <w:r>
        <w:rPr>
          <w:sz w:val="20"/>
        </w:rPr>
        <w:t xml:space="preserve">определять синтаксическую роль причастий и деепричастий;</w:t>
      </w:r>
    </w:p>
    <w:p>
      <w:pPr>
        <w:pStyle w:val="0"/>
        <w:spacing w:before="200" w:line-rule="auto"/>
        <w:ind w:firstLine="540"/>
        <w:jc w:val="both"/>
      </w:pPr>
      <w:r>
        <w:rPr>
          <w:sz w:val="20"/>
        </w:rPr>
        <w:t xml:space="preserve">выделять причастный оборот в предложении и соблюдать знаки препинания в предложениях с причастными оборотами;</w:t>
      </w:r>
    </w:p>
    <w:p>
      <w:pPr>
        <w:pStyle w:val="0"/>
        <w:spacing w:before="200" w:line-rule="auto"/>
        <w:ind w:firstLine="540"/>
        <w:jc w:val="both"/>
      </w:pPr>
      <w:r>
        <w:rPr>
          <w:sz w:val="20"/>
        </w:rPr>
        <w:t xml:space="preserve">распознавать синонимичность причастий и имен существительных;</w:t>
      </w:r>
    </w:p>
    <w:p>
      <w:pPr>
        <w:pStyle w:val="0"/>
        <w:spacing w:before="200" w:line-rule="auto"/>
        <w:ind w:firstLine="540"/>
        <w:jc w:val="both"/>
      </w:pPr>
      <w:r>
        <w:rPr>
          <w:sz w:val="20"/>
        </w:rPr>
        <w:t xml:space="preserve">распознавать деепричастный оборот в составе предложения, определять его границы; конструировать предложения с деепричастным оборотом;</w:t>
      </w:r>
    </w:p>
    <w:p>
      <w:pPr>
        <w:pStyle w:val="0"/>
        <w:spacing w:before="200" w:line-rule="auto"/>
        <w:ind w:firstLine="540"/>
        <w:jc w:val="both"/>
      </w:pPr>
      <w:r>
        <w:rPr>
          <w:sz w:val="20"/>
        </w:rPr>
        <w:t xml:space="preserve">определять синтаксическую роль подражательных слов;</w:t>
      </w:r>
    </w:p>
    <w:p>
      <w:pPr>
        <w:pStyle w:val="0"/>
        <w:spacing w:before="200" w:line-rule="auto"/>
        <w:ind w:firstLine="540"/>
        <w:jc w:val="both"/>
      </w:pPr>
      <w:r>
        <w:rPr>
          <w:sz w:val="20"/>
        </w:rPr>
        <w:t xml:space="preserve">использовать подражательные слова в разных стилях речи;</w:t>
      </w:r>
    </w:p>
    <w:p>
      <w:pPr>
        <w:pStyle w:val="0"/>
        <w:spacing w:before="200" w:line-rule="auto"/>
        <w:ind w:firstLine="540"/>
        <w:jc w:val="both"/>
      </w:pPr>
      <w:r>
        <w:rPr>
          <w:sz w:val="20"/>
        </w:rPr>
        <w:t xml:space="preserve">распознавать послелоги и использовать их в речи;</w:t>
      </w:r>
    </w:p>
    <w:p>
      <w:pPr>
        <w:pStyle w:val="0"/>
        <w:spacing w:before="200" w:line-rule="auto"/>
        <w:ind w:firstLine="540"/>
        <w:jc w:val="both"/>
      </w:pPr>
      <w:r>
        <w:rPr>
          <w:sz w:val="20"/>
        </w:rPr>
        <w:t xml:space="preserve">отличать наречия от послелогов в марийском языке;</w:t>
      </w:r>
    </w:p>
    <w:p>
      <w:pPr>
        <w:pStyle w:val="0"/>
        <w:spacing w:before="200" w:line-rule="auto"/>
        <w:ind w:firstLine="540"/>
        <w:jc w:val="both"/>
      </w:pPr>
      <w:r>
        <w:rPr>
          <w:sz w:val="20"/>
        </w:rPr>
        <w:t xml:space="preserve">определять синонимичность окончания и послелога;</w:t>
      </w:r>
    </w:p>
    <w:p>
      <w:pPr>
        <w:pStyle w:val="0"/>
        <w:spacing w:before="200" w:line-rule="auto"/>
        <w:ind w:firstLine="540"/>
        <w:jc w:val="both"/>
      </w:pPr>
      <w:r>
        <w:rPr>
          <w:sz w:val="20"/>
        </w:rPr>
        <w:t xml:space="preserve">выявлять роль союзов как средства связи предложений и частей текста;</w:t>
      </w:r>
    </w:p>
    <w:p>
      <w:pPr>
        <w:pStyle w:val="0"/>
        <w:spacing w:before="200" w:line-rule="auto"/>
        <w:ind w:firstLine="540"/>
        <w:jc w:val="both"/>
      </w:pPr>
      <w:r>
        <w:rPr>
          <w:sz w:val="20"/>
        </w:rPr>
        <w:t xml:space="preserve">распознавать синонимичные союзы;</w:t>
      </w:r>
    </w:p>
    <w:p>
      <w:pPr>
        <w:pStyle w:val="0"/>
        <w:spacing w:before="200" w:line-rule="auto"/>
        <w:ind w:firstLine="540"/>
        <w:jc w:val="both"/>
      </w:pPr>
      <w:r>
        <w:rPr>
          <w:sz w:val="20"/>
        </w:rPr>
        <w:t xml:space="preserve">распознавать частицы; использовать в речи частицы разных разрядов;</w:t>
      </w:r>
    </w:p>
    <w:p>
      <w:pPr>
        <w:pStyle w:val="0"/>
        <w:spacing w:before="200" w:line-rule="auto"/>
        <w:ind w:firstLine="540"/>
        <w:jc w:val="both"/>
      </w:pPr>
      <w:r>
        <w:rPr>
          <w:sz w:val="20"/>
        </w:rPr>
        <w:t xml:space="preserve">распознавать синонимичные частицы;</w:t>
      </w:r>
    </w:p>
    <w:p>
      <w:pPr>
        <w:pStyle w:val="0"/>
        <w:spacing w:before="200" w:line-rule="auto"/>
        <w:ind w:firstLine="540"/>
        <w:jc w:val="both"/>
      </w:pPr>
      <w:r>
        <w:rPr>
          <w:sz w:val="20"/>
        </w:rPr>
        <w:t xml:space="preserve">распознавать и правильно употреблять в речи междометия;</w:t>
      </w:r>
    </w:p>
    <w:p>
      <w:pPr>
        <w:pStyle w:val="0"/>
        <w:spacing w:before="200" w:line-rule="auto"/>
        <w:ind w:firstLine="540"/>
        <w:jc w:val="both"/>
      </w:pPr>
      <w:r>
        <w:rPr>
          <w:sz w:val="20"/>
        </w:rPr>
        <w:t xml:space="preserve">40.8.5. Предметные результаты изучения родного (марийского) языка. К концу 11 класса обучающийся научится:</w:t>
      </w:r>
    </w:p>
    <w:p>
      <w:pPr>
        <w:pStyle w:val="0"/>
        <w:spacing w:before="200" w:line-rule="auto"/>
        <w:ind w:firstLine="540"/>
        <w:jc w:val="both"/>
      </w:pPr>
      <w:r>
        <w:rPr>
          <w:sz w:val="20"/>
        </w:rPr>
        <w:t xml:space="preserve">создавать высказывания о родном языке с привлечением примеров из художественной литературы;</w:t>
      </w:r>
    </w:p>
    <w:p>
      <w:pPr>
        <w:pStyle w:val="0"/>
        <w:spacing w:before="200" w:line-rule="auto"/>
        <w:ind w:firstLine="540"/>
        <w:jc w:val="both"/>
      </w:pPr>
      <w:r>
        <w:rPr>
          <w:sz w:val="20"/>
        </w:rPr>
        <w:t xml:space="preserve">делать сообщения об основоположниках литературного марийского языка и марийских ученых-языковедах;</w:t>
      </w:r>
    </w:p>
    <w:p>
      <w:pPr>
        <w:pStyle w:val="0"/>
        <w:spacing w:before="200" w:line-rule="auto"/>
        <w:ind w:firstLine="540"/>
        <w:jc w:val="both"/>
      </w:pPr>
      <w:r>
        <w:rPr>
          <w:sz w:val="20"/>
        </w:rPr>
        <w:t xml:space="preserve">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pPr>
        <w:pStyle w:val="0"/>
        <w:spacing w:before="200" w:line-rule="auto"/>
        <w:ind w:firstLine="540"/>
        <w:jc w:val="both"/>
      </w:pPr>
      <w:r>
        <w:rPr>
          <w:sz w:val="20"/>
        </w:rPr>
        <w:t xml:space="preserve">определять основные виды словосочетаний, типы связи главного и зависимого слов в словосочетании;</w:t>
      </w:r>
    </w:p>
    <w:p>
      <w:pPr>
        <w:pStyle w:val="0"/>
        <w:spacing w:before="200" w:line-rule="auto"/>
        <w:ind w:firstLine="540"/>
        <w:jc w:val="both"/>
      </w:pPr>
      <w:r>
        <w:rPr>
          <w:sz w:val="20"/>
        </w:rPr>
        <w:t xml:space="preserve">распознавать синонимичность типов связи главного и зависимого слов в словосочетании;</w:t>
      </w:r>
    </w:p>
    <w:p>
      <w:pPr>
        <w:pStyle w:val="0"/>
        <w:spacing w:before="200" w:line-rule="auto"/>
        <w:ind w:firstLine="540"/>
        <w:jc w:val="both"/>
      </w:pPr>
      <w:r>
        <w:rPr>
          <w:sz w:val="20"/>
        </w:rPr>
        <w:t xml:space="preserve">различать интонационные и смысловые особенности повествовательных, побудительных, вопросительных предложений;</w:t>
      </w:r>
    </w:p>
    <w:p>
      <w:pPr>
        <w:pStyle w:val="0"/>
        <w:spacing w:before="200" w:line-rule="auto"/>
        <w:ind w:firstLine="540"/>
        <w:jc w:val="both"/>
      </w:pPr>
      <w:r>
        <w:rPr>
          <w:sz w:val="20"/>
        </w:rPr>
        <w:t xml:space="preserve">составлять предложения, различные по цели высказывания;</w:t>
      </w:r>
    </w:p>
    <w:p>
      <w:pPr>
        <w:pStyle w:val="0"/>
        <w:spacing w:before="200" w:line-rule="auto"/>
        <w:ind w:firstLine="540"/>
        <w:jc w:val="both"/>
      </w:pPr>
      <w:r>
        <w:rPr>
          <w:sz w:val="20"/>
        </w:rPr>
        <w:t xml:space="preserve">распознавать главные и второстепенные члены предложения;</w:t>
      </w:r>
    </w:p>
    <w:p>
      <w:pPr>
        <w:pStyle w:val="0"/>
        <w:spacing w:before="200" w:line-rule="auto"/>
        <w:ind w:firstLine="540"/>
        <w:jc w:val="both"/>
      </w:pPr>
      <w:r>
        <w:rPr>
          <w:sz w:val="20"/>
        </w:rPr>
        <w:t xml:space="preserve">различать и составлять распространенные и нераспространенные предложения;</w:t>
      </w:r>
    </w:p>
    <w:p>
      <w:pPr>
        <w:pStyle w:val="0"/>
        <w:spacing w:before="200" w:line-rule="auto"/>
        <w:ind w:firstLine="540"/>
        <w:jc w:val="both"/>
      </w:pPr>
      <w:r>
        <w:rPr>
          <w:sz w:val="20"/>
        </w:rPr>
        <w:t xml:space="preserve">выявлять синонимичность простых предложений;</w:t>
      </w:r>
    </w:p>
    <w:p>
      <w:pPr>
        <w:pStyle w:val="0"/>
        <w:spacing w:before="200" w:line-rule="auto"/>
        <w:ind w:firstLine="540"/>
        <w:jc w:val="both"/>
      </w:pPr>
      <w:r>
        <w:rPr>
          <w:sz w:val="20"/>
        </w:rPr>
        <w:t xml:space="preserve">различать полные и неполные предложения;</w:t>
      </w:r>
    </w:p>
    <w:p>
      <w:pPr>
        <w:pStyle w:val="0"/>
        <w:spacing w:before="200" w:line-rule="auto"/>
        <w:ind w:firstLine="540"/>
        <w:jc w:val="both"/>
      </w:pPr>
      <w:r>
        <w:rPr>
          <w:sz w:val="20"/>
        </w:rPr>
        <w:t xml:space="preserve">распознавать предложения с однородными членами, выделять союзную и бессоюзную связь;</w:t>
      </w:r>
    </w:p>
    <w:p>
      <w:pPr>
        <w:pStyle w:val="0"/>
        <w:spacing w:before="200" w:line-rule="auto"/>
        <w:ind w:firstLine="540"/>
        <w:jc w:val="both"/>
      </w:pPr>
      <w:r>
        <w:rPr>
          <w:sz w:val="20"/>
        </w:rPr>
        <w:t xml:space="preserve">выявлять и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различать виды обособленных членов предложения;</w:t>
      </w:r>
    </w:p>
    <w:p>
      <w:pPr>
        <w:pStyle w:val="0"/>
        <w:spacing w:before="200" w:line-rule="auto"/>
        <w:ind w:firstLine="540"/>
        <w:jc w:val="both"/>
      </w:pPr>
      <w:r>
        <w:rPr>
          <w:sz w:val="20"/>
        </w:rPr>
        <w:t xml:space="preserve">находить обобщающие слова при однородных членах;</w:t>
      </w:r>
    </w:p>
    <w:p>
      <w:pPr>
        <w:pStyle w:val="0"/>
        <w:spacing w:before="200" w:line-rule="auto"/>
        <w:ind w:firstLine="540"/>
        <w:jc w:val="both"/>
      </w:pPr>
      <w:r>
        <w:rPr>
          <w:sz w:val="20"/>
        </w:rPr>
        <w:t xml:space="preserve">различать группы вводных слов и вводных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w:t>
      </w:r>
    </w:p>
    <w:p>
      <w:pPr>
        <w:pStyle w:val="0"/>
        <w:spacing w:before="200" w:line-rule="auto"/>
        <w:ind w:firstLine="540"/>
        <w:jc w:val="both"/>
      </w:pPr>
      <w:r>
        <w:rPr>
          <w:sz w:val="20"/>
        </w:rPr>
        <w:t xml:space="preserve">определять и различать виды сложного предложения;</w:t>
      </w:r>
    </w:p>
    <w:p>
      <w:pPr>
        <w:pStyle w:val="0"/>
        <w:spacing w:before="200" w:line-rule="auto"/>
        <w:ind w:firstLine="540"/>
        <w:jc w:val="both"/>
      </w:pPr>
      <w:r>
        <w:rPr>
          <w:sz w:val="20"/>
        </w:rPr>
        <w:t xml:space="preserve">распознавать синонимичность простых и сложных предложений;</w:t>
      </w:r>
    </w:p>
    <w:p>
      <w:pPr>
        <w:pStyle w:val="0"/>
        <w:spacing w:before="200" w:line-rule="auto"/>
        <w:ind w:firstLine="540"/>
        <w:jc w:val="both"/>
      </w:pPr>
      <w:r>
        <w:rPr>
          <w:sz w:val="20"/>
        </w:rPr>
        <w:t xml:space="preserve">анализировать строение бессоюзных, сложносочиненных и сложноподчиненных предложений в марийском языке;</w:t>
      </w:r>
    </w:p>
    <w:p>
      <w:pPr>
        <w:pStyle w:val="0"/>
        <w:spacing w:before="200" w:line-rule="auto"/>
        <w:ind w:firstLine="540"/>
        <w:jc w:val="both"/>
      </w:pPr>
      <w:r>
        <w:rPr>
          <w:sz w:val="20"/>
        </w:rPr>
        <w:t xml:space="preserve">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соблюдать нормы построения сложносочиненного и сложноподчиненного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и сложноподчиненных предложениях;</w:t>
      </w:r>
    </w:p>
    <w:p>
      <w:pPr>
        <w:pStyle w:val="0"/>
        <w:spacing w:before="200" w:line-rule="auto"/>
        <w:ind w:firstLine="540"/>
        <w:jc w:val="both"/>
      </w:pPr>
      <w:r>
        <w:rPr>
          <w:sz w:val="20"/>
        </w:rPr>
        <w:t xml:space="preserve">различать и объяснять строение сложносочиненных и сложноподчиненных предложений в марийском и русском языках;</w:t>
      </w:r>
    </w:p>
    <w:p>
      <w:pPr>
        <w:pStyle w:val="0"/>
        <w:spacing w:before="200" w:line-rule="auto"/>
        <w:ind w:firstLine="540"/>
        <w:jc w:val="both"/>
      </w:pPr>
      <w:r>
        <w:rPr>
          <w:sz w:val="20"/>
        </w:rPr>
        <w:t xml:space="preserve">опознавать и характеризовать подчинительные союзы и союзные слова;</w:t>
      </w:r>
    </w:p>
    <w:p>
      <w:pPr>
        <w:pStyle w:val="0"/>
        <w:spacing w:before="200" w:line-rule="auto"/>
        <w:ind w:firstLine="540"/>
        <w:jc w:val="both"/>
      </w:pPr>
      <w:r>
        <w:rPr>
          <w:sz w:val="20"/>
        </w:rPr>
        <w:t xml:space="preserve">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pPr>
        <w:pStyle w:val="0"/>
        <w:spacing w:before="200" w:line-rule="auto"/>
        <w:ind w:firstLine="540"/>
        <w:jc w:val="both"/>
      </w:pPr>
      <w:r>
        <w:rPr>
          <w:sz w:val="20"/>
        </w:rPr>
        <w:t xml:space="preserve">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распознавать синонимичность подчинительных союзов и союзных слов;</w:t>
      </w:r>
    </w:p>
    <w:p>
      <w:pPr>
        <w:pStyle w:val="0"/>
        <w:spacing w:before="200" w:line-rule="auto"/>
        <w:ind w:firstLine="540"/>
        <w:jc w:val="both"/>
      </w:pPr>
      <w:r>
        <w:rPr>
          <w:sz w:val="20"/>
        </w:rPr>
        <w:t xml:space="preserve">соблюдать основные грамматические нормы построения бессоюзного сложного предложения;</w:t>
      </w:r>
    </w:p>
    <w:p>
      <w:pPr>
        <w:pStyle w:val="0"/>
        <w:spacing w:before="200" w:line-rule="auto"/>
        <w:ind w:firstLine="540"/>
        <w:jc w:val="both"/>
      </w:pPr>
      <w:r>
        <w:rPr>
          <w:sz w:val="20"/>
        </w:rPr>
        <w:t xml:space="preserve">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применять нормы построения предложений с прямой речью;</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соблюдать нормы построения предложений с косвенной речью;</w:t>
      </w:r>
    </w:p>
    <w:p>
      <w:pPr>
        <w:pStyle w:val="0"/>
        <w:spacing w:before="200" w:line-rule="auto"/>
        <w:ind w:firstLine="540"/>
        <w:jc w:val="both"/>
      </w:pPr>
      <w:r>
        <w:rPr>
          <w:sz w:val="20"/>
        </w:rPr>
        <w:t xml:space="preserve">употреблять в устной и письменной речи цитаты, объяснять постановку знаков препинания при них.</w:t>
      </w:r>
    </w:p>
    <w:p>
      <w:pPr>
        <w:pStyle w:val="0"/>
        <w:ind w:firstLine="540"/>
        <w:jc w:val="both"/>
      </w:pPr>
      <w:r>
        <w:rPr>
          <w:sz w:val="20"/>
        </w:rPr>
      </w:r>
    </w:p>
    <w:p>
      <w:pPr>
        <w:pStyle w:val="2"/>
        <w:outlineLvl w:val="2"/>
        <w:ind w:firstLine="540"/>
        <w:jc w:val="both"/>
      </w:pPr>
      <w:r>
        <w:rPr>
          <w:sz w:val="20"/>
        </w:rPr>
        <w:t xml:space="preserve">41. Федеральная рабочая программа по учебному предмету "Государственный (марийский (горный, луговой) язык Республики Марий Эл".</w:t>
      </w:r>
    </w:p>
    <w:p>
      <w:pPr>
        <w:pStyle w:val="0"/>
        <w:spacing w:before="200" w:line-rule="auto"/>
        <w:ind w:firstLine="540"/>
        <w:jc w:val="both"/>
      </w:pPr>
      <w:r>
        <w:rPr>
          <w:sz w:val="20"/>
        </w:rPr>
        <w:t xml:space="preserve">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pPr>
        <w:pStyle w:val="0"/>
        <w:spacing w:before="200" w:line-rule="auto"/>
        <w:ind w:firstLine="540"/>
        <w:jc w:val="both"/>
      </w:pPr>
      <w:r>
        <w:rPr>
          <w:sz w:val="20"/>
        </w:rPr>
        <w:t xml:space="preserve">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41.5. Пояснительная записка.</w:t>
      </w:r>
    </w:p>
    <w:p>
      <w:pPr>
        <w:pStyle w:val="0"/>
        <w:spacing w:before="200" w:line-rule="auto"/>
        <w:ind w:firstLine="540"/>
        <w:jc w:val="both"/>
      </w:pPr>
      <w:r>
        <w:rPr>
          <w:sz w:val="20"/>
        </w:rPr>
        <w:t xml:space="preserve">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pPr>
        <w:pStyle w:val="0"/>
        <w:spacing w:before="200" w:line-rule="auto"/>
        <w:ind w:firstLine="540"/>
        <w:jc w:val="both"/>
      </w:pPr>
      <w:r>
        <w:rPr>
          <w:sz w:val="20"/>
        </w:rPr>
        <w:t xml:space="preserve">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pPr>
        <w:pStyle w:val="0"/>
        <w:spacing w:before="200" w:line-rule="auto"/>
        <w:ind w:firstLine="540"/>
        <w:jc w:val="both"/>
      </w:pPr>
      <w:r>
        <w:rPr>
          <w:sz w:val="20"/>
        </w:rPr>
        <w:t xml:space="preserve">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pPr>
        <w:pStyle w:val="0"/>
        <w:spacing w:before="200" w:line-rule="auto"/>
        <w:ind w:firstLine="540"/>
        <w:jc w:val="both"/>
      </w:pPr>
      <w:r>
        <w:rPr>
          <w:sz w:val="20"/>
        </w:rPr>
        <w:t xml:space="preserve">41.5.3. Изучение государственного (марийского) языка направлено на достижение следующих целей:</w:t>
      </w:r>
    </w:p>
    <w:p>
      <w:pPr>
        <w:pStyle w:val="0"/>
        <w:spacing w:before="200" w:line-rule="auto"/>
        <w:ind w:firstLine="540"/>
        <w:jc w:val="both"/>
      </w:pPr>
      <w:r>
        <w:rPr>
          <w:sz w:val="20"/>
        </w:rPr>
        <w:t xml:space="preserve">развитие навыков работы с аутентичными тексами;</w:t>
      </w:r>
    </w:p>
    <w:p>
      <w:pPr>
        <w:pStyle w:val="0"/>
        <w:spacing w:before="200" w:line-rule="auto"/>
        <w:ind w:firstLine="540"/>
        <w:jc w:val="both"/>
      </w:pPr>
      <w:r>
        <w:rPr>
          <w:sz w:val="20"/>
        </w:rPr>
        <w:t xml:space="preserve">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pPr>
        <w:pStyle w:val="0"/>
        <w:spacing w:before="200" w:line-rule="auto"/>
        <w:ind w:firstLine="540"/>
        <w:jc w:val="both"/>
      </w:pPr>
      <w:r>
        <w:rPr>
          <w:sz w:val="20"/>
        </w:rPr>
        <w:t xml:space="preserve">совершенствование навыков письма на марийском языке.</w:t>
      </w:r>
    </w:p>
    <w:p>
      <w:pPr>
        <w:pStyle w:val="0"/>
        <w:spacing w:before="200" w:line-rule="auto"/>
        <w:ind w:firstLine="540"/>
        <w:jc w:val="both"/>
      </w:pPr>
      <w:r>
        <w:rPr>
          <w:sz w:val="20"/>
        </w:rPr>
        <w:t xml:space="preserve">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41.6. Содержание обучения в 10 классе.</w:t>
      </w:r>
    </w:p>
    <w:p>
      <w:pPr>
        <w:pStyle w:val="0"/>
        <w:spacing w:before="200" w:line-rule="auto"/>
        <w:ind w:firstLine="540"/>
        <w:jc w:val="both"/>
      </w:pPr>
      <w:r>
        <w:rPr>
          <w:sz w:val="20"/>
        </w:rPr>
        <w:t xml:space="preserve">41.6.1. Тема 1.</w:t>
      </w:r>
    </w:p>
    <w:p>
      <w:pPr>
        <w:pStyle w:val="0"/>
        <w:spacing w:before="200" w:line-rule="auto"/>
        <w:ind w:firstLine="540"/>
        <w:jc w:val="both"/>
      </w:pPr>
      <w:r>
        <w:rPr>
          <w:sz w:val="20"/>
        </w:rPr>
        <w:t xml:space="preserve">Марийский язык в мире.</w:t>
      </w:r>
    </w:p>
    <w:p>
      <w:pPr>
        <w:pStyle w:val="0"/>
        <w:spacing w:before="200" w:line-rule="auto"/>
        <w:ind w:firstLine="540"/>
        <w:jc w:val="both"/>
      </w:pPr>
      <w:r>
        <w:rPr>
          <w:sz w:val="20"/>
        </w:rPr>
        <w:t xml:space="preserve">Сколько языков знаешь, столько раз ты человек. Иностранные ученые, изучающие марийский язык.</w:t>
      </w:r>
    </w:p>
    <w:p>
      <w:pPr>
        <w:pStyle w:val="0"/>
        <w:spacing w:before="200" w:line-rule="auto"/>
        <w:ind w:firstLine="540"/>
        <w:jc w:val="both"/>
      </w:pPr>
      <w:r>
        <w:rPr>
          <w:sz w:val="20"/>
        </w:rPr>
        <w:t xml:space="preserve">Уметь ценить, учить жизни; помогает развивать ум, увлекаться марийским языком.</w:t>
      </w:r>
    </w:p>
    <w:p>
      <w:pPr>
        <w:pStyle w:val="0"/>
        <w:spacing w:before="200" w:line-rule="auto"/>
        <w:ind w:firstLine="540"/>
        <w:jc w:val="both"/>
      </w:pPr>
      <w:r>
        <w:rPr>
          <w:sz w:val="20"/>
        </w:rPr>
        <w:t xml:space="preserve">Тексты из книги Л.П. Грузова "Марийский язык в мире".</w:t>
      </w:r>
    </w:p>
    <w:p>
      <w:pPr>
        <w:pStyle w:val="0"/>
        <w:spacing w:before="200" w:line-rule="auto"/>
        <w:ind w:firstLine="540"/>
        <w:jc w:val="both"/>
      </w:pPr>
      <w:r>
        <w:rPr>
          <w:sz w:val="20"/>
        </w:rPr>
        <w:t xml:space="preserve">41.6.2. Тема 2.</w:t>
      </w:r>
    </w:p>
    <w:p>
      <w:pPr>
        <w:pStyle w:val="0"/>
        <w:spacing w:before="200" w:line-rule="auto"/>
        <w:ind w:firstLine="540"/>
        <w:jc w:val="both"/>
      </w:pPr>
      <w:r>
        <w:rPr>
          <w:sz w:val="20"/>
        </w:rPr>
        <w:t xml:space="preserve">Жизнь начинается со школьной скамьи.</w:t>
      </w:r>
    </w:p>
    <w:p>
      <w:pPr>
        <w:pStyle w:val="0"/>
        <w:spacing w:before="200" w:line-rule="auto"/>
        <w:ind w:firstLine="540"/>
        <w:jc w:val="both"/>
      </w:pPr>
      <w:r>
        <w:rPr>
          <w:sz w:val="20"/>
        </w:rPr>
        <w:t xml:space="preserve">В жизни требуются профессионалы. Будущая профессия. Будущее в наших руках. Поколение будущего.</w:t>
      </w:r>
    </w:p>
    <w:p>
      <w:pPr>
        <w:pStyle w:val="0"/>
        <w:spacing w:before="200" w:line-rule="auto"/>
        <w:ind w:firstLine="540"/>
        <w:jc w:val="both"/>
      </w:pPr>
      <w:r>
        <w:rPr>
          <w:sz w:val="20"/>
        </w:rPr>
        <w:t xml:space="preserve">Пословицы о жизни. Материалы из газет и журналов.</w:t>
      </w:r>
    </w:p>
    <w:p>
      <w:pPr>
        <w:pStyle w:val="0"/>
        <w:spacing w:before="200" w:line-rule="auto"/>
        <w:ind w:firstLine="540"/>
        <w:jc w:val="both"/>
      </w:pPr>
      <w:r>
        <w:rPr>
          <w:sz w:val="20"/>
        </w:rPr>
        <w:t xml:space="preserve">41.6.3. Тема 3.</w:t>
      </w:r>
    </w:p>
    <w:p>
      <w:pPr>
        <w:pStyle w:val="0"/>
        <w:spacing w:before="200" w:line-rule="auto"/>
        <w:ind w:firstLine="540"/>
        <w:jc w:val="both"/>
      </w:pPr>
      <w:r>
        <w:rPr>
          <w:sz w:val="20"/>
        </w:rPr>
        <w:t xml:space="preserve">Хлеб - всему голова.</w:t>
      </w:r>
    </w:p>
    <w:p>
      <w:pPr>
        <w:pStyle w:val="0"/>
        <w:spacing w:before="200" w:line-rule="auto"/>
        <w:ind w:firstLine="540"/>
        <w:jc w:val="both"/>
      </w:pPr>
      <w:r>
        <w:rPr>
          <w:sz w:val="20"/>
        </w:rPr>
        <w:t xml:space="preserve">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pPr>
        <w:pStyle w:val="0"/>
        <w:spacing w:before="200" w:line-rule="auto"/>
        <w:ind w:firstLine="540"/>
        <w:jc w:val="both"/>
      </w:pPr>
      <w:r>
        <w:rPr>
          <w:sz w:val="20"/>
        </w:rPr>
        <w:t xml:space="preserve">Нива, страда, хлебное поле, урожай, буханка хлеба, "море хлеба", убирать комбайном. Поднявшись, как стена, богатство народа.</w:t>
      </w:r>
    </w:p>
    <w:p>
      <w:pPr>
        <w:pStyle w:val="0"/>
        <w:spacing w:before="200" w:line-rule="auto"/>
        <w:ind w:firstLine="540"/>
        <w:jc w:val="both"/>
      </w:pPr>
      <w:r>
        <w:rPr>
          <w:sz w:val="20"/>
        </w:rPr>
        <w:t xml:space="preserve">Г. Сабанцев "Кинде" ("Хлеб"), В. Регеж-Горохов "Кинде тургым" ("Время уборки урожая"), В. Сави "Озым" ("Озимь"), пословицы о хлебе.</w:t>
      </w:r>
    </w:p>
    <w:p>
      <w:pPr>
        <w:pStyle w:val="0"/>
        <w:spacing w:before="200" w:line-rule="auto"/>
        <w:ind w:firstLine="540"/>
        <w:jc w:val="both"/>
      </w:pPr>
      <w:r>
        <w:rPr>
          <w:sz w:val="20"/>
        </w:rPr>
        <w:t xml:space="preserve">41.6.4. Тема 4.</w:t>
      </w:r>
    </w:p>
    <w:p>
      <w:pPr>
        <w:pStyle w:val="0"/>
        <w:spacing w:before="200" w:line-rule="auto"/>
        <w:ind w:firstLine="540"/>
        <w:jc w:val="both"/>
      </w:pPr>
      <w:r>
        <w:rPr>
          <w:sz w:val="20"/>
        </w:rPr>
        <w:t xml:space="preserve">Они стояли у истоков.</w:t>
      </w:r>
    </w:p>
    <w:p>
      <w:pPr>
        <w:pStyle w:val="0"/>
        <w:spacing w:before="200" w:line-rule="auto"/>
        <w:ind w:firstLine="540"/>
        <w:jc w:val="both"/>
      </w:pPr>
      <w:r>
        <w:rPr>
          <w:sz w:val="20"/>
        </w:rPr>
        <w:t xml:space="preserve">Видные деятели общественной жизни, основоположники марийской литературы, музыки, театрального искусства, живописи.</w:t>
      </w:r>
    </w:p>
    <w:p>
      <w:pPr>
        <w:pStyle w:val="0"/>
        <w:spacing w:before="200" w:line-rule="auto"/>
        <w:ind w:firstLine="540"/>
        <w:jc w:val="both"/>
      </w:pPr>
      <w:r>
        <w:rPr>
          <w:sz w:val="20"/>
        </w:rPr>
        <w:t xml:space="preserve">Основали, старались помочь, думали о процветании, развивали марийскую культуру, известные во всем мире, дальновидные, понимающие людей, не жалея сил.</w:t>
      </w:r>
    </w:p>
    <w:p>
      <w:pPr>
        <w:pStyle w:val="0"/>
        <w:spacing w:before="200" w:line-rule="auto"/>
        <w:ind w:firstLine="540"/>
        <w:jc w:val="both"/>
      </w:pPr>
      <w:r>
        <w:rPr>
          <w:sz w:val="20"/>
        </w:rPr>
        <w:t xml:space="preserve">Биографические тексты.</w:t>
      </w:r>
    </w:p>
    <w:p>
      <w:pPr>
        <w:pStyle w:val="0"/>
        <w:spacing w:before="200" w:line-rule="auto"/>
        <w:ind w:firstLine="540"/>
        <w:jc w:val="both"/>
      </w:pPr>
      <w:r>
        <w:rPr>
          <w:sz w:val="20"/>
        </w:rPr>
        <w:t xml:space="preserve">41.6.5. Тема 5.</w:t>
      </w:r>
    </w:p>
    <w:p>
      <w:pPr>
        <w:pStyle w:val="0"/>
        <w:spacing w:before="200" w:line-rule="auto"/>
        <w:ind w:firstLine="540"/>
        <w:jc w:val="both"/>
      </w:pPr>
      <w:r>
        <w:rPr>
          <w:sz w:val="20"/>
        </w:rPr>
        <w:t xml:space="preserve">Встречаем гостей.</w:t>
      </w:r>
    </w:p>
    <w:p>
      <w:pPr>
        <w:pStyle w:val="0"/>
        <w:spacing w:before="200" w:line-rule="auto"/>
        <w:ind w:firstLine="540"/>
        <w:jc w:val="both"/>
      </w:pPr>
      <w:r>
        <w:rPr>
          <w:sz w:val="20"/>
        </w:rPr>
        <w:t xml:space="preserve">Наступает праздник (купить продукты, готовить угощение, накрывать на стол, готовить праздничный наряд, привести себя в порядок).</w:t>
      </w:r>
    </w:p>
    <w:p>
      <w:pPr>
        <w:pStyle w:val="0"/>
        <w:spacing w:before="200" w:line-rule="auto"/>
        <w:ind w:firstLine="540"/>
        <w:jc w:val="both"/>
      </w:pPr>
      <w:r>
        <w:rPr>
          <w:sz w:val="20"/>
        </w:rPr>
        <w:t xml:space="preserve">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pPr>
        <w:pStyle w:val="0"/>
        <w:spacing w:before="200" w:line-rule="auto"/>
        <w:ind w:firstLine="540"/>
        <w:jc w:val="both"/>
      </w:pPr>
      <w:r>
        <w:rPr>
          <w:sz w:val="20"/>
        </w:rPr>
        <w:t xml:space="preserve">Правила поведения за столом, слова этикета. Материалы из газет и журналов.</w:t>
      </w:r>
    </w:p>
    <w:p>
      <w:pPr>
        <w:pStyle w:val="0"/>
        <w:spacing w:before="200" w:line-rule="auto"/>
        <w:ind w:firstLine="540"/>
        <w:jc w:val="both"/>
      </w:pPr>
      <w:r>
        <w:rPr>
          <w:sz w:val="20"/>
        </w:rPr>
        <w:t xml:space="preserve">41.6.6. Тема 6.</w:t>
      </w:r>
    </w:p>
    <w:p>
      <w:pPr>
        <w:pStyle w:val="0"/>
        <w:spacing w:before="200" w:line-rule="auto"/>
        <w:ind w:firstLine="540"/>
        <w:jc w:val="both"/>
      </w:pPr>
      <w:r>
        <w:rPr>
          <w:sz w:val="20"/>
        </w:rPr>
        <w:t xml:space="preserve">Современная культурная жизнь.</w:t>
      </w:r>
    </w:p>
    <w:p>
      <w:pPr>
        <w:pStyle w:val="0"/>
        <w:spacing w:before="200" w:line-rule="auto"/>
        <w:ind w:firstLine="540"/>
        <w:jc w:val="both"/>
      </w:pPr>
      <w:r>
        <w:rPr>
          <w:sz w:val="20"/>
        </w:rPr>
        <w:t xml:space="preserve">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pPr>
        <w:pStyle w:val="0"/>
        <w:spacing w:before="200" w:line-rule="auto"/>
        <w:ind w:firstLine="540"/>
        <w:jc w:val="both"/>
      </w:pPr>
      <w:r>
        <w:rPr>
          <w:sz w:val="20"/>
        </w:rPr>
        <w:t xml:space="preserve">Материалы из газет и журналов.</w:t>
      </w:r>
    </w:p>
    <w:p>
      <w:pPr>
        <w:pStyle w:val="0"/>
        <w:spacing w:before="200" w:line-rule="auto"/>
        <w:ind w:firstLine="540"/>
        <w:jc w:val="both"/>
      </w:pPr>
      <w:r>
        <w:rPr>
          <w:sz w:val="20"/>
        </w:rPr>
        <w:t xml:space="preserve">41.6.7. Тема 7.</w:t>
      </w:r>
    </w:p>
    <w:p>
      <w:pPr>
        <w:pStyle w:val="0"/>
        <w:spacing w:before="200" w:line-rule="auto"/>
        <w:ind w:firstLine="540"/>
        <w:jc w:val="both"/>
      </w:pPr>
      <w:r>
        <w:rPr>
          <w:sz w:val="20"/>
        </w:rPr>
        <w:t xml:space="preserve">Родственные народы.</w:t>
      </w:r>
    </w:p>
    <w:p>
      <w:pPr>
        <w:pStyle w:val="0"/>
        <w:spacing w:before="200" w:line-rule="auto"/>
        <w:ind w:firstLine="540"/>
        <w:jc w:val="both"/>
      </w:pPr>
      <w:r>
        <w:rPr>
          <w:sz w:val="20"/>
        </w:rPr>
        <w:t xml:space="preserve">Города-побратимы - Йошкар-Ола и Сомбатхей.</w:t>
      </w:r>
    </w:p>
    <w:p>
      <w:pPr>
        <w:pStyle w:val="0"/>
        <w:spacing w:before="200" w:line-rule="auto"/>
        <w:ind w:firstLine="540"/>
        <w:jc w:val="both"/>
      </w:pPr>
      <w:r>
        <w:rPr>
          <w:sz w:val="20"/>
        </w:rPr>
        <w:t xml:space="preserve">"Калевала" - карело-финский эпос. Мифология марийского народа. Марийский эпос "Югорно".</w:t>
      </w:r>
    </w:p>
    <w:p>
      <w:pPr>
        <w:pStyle w:val="0"/>
        <w:spacing w:before="200" w:line-rule="auto"/>
        <w:ind w:firstLine="540"/>
        <w:jc w:val="both"/>
      </w:pPr>
      <w:r>
        <w:rPr>
          <w:sz w:val="20"/>
        </w:rPr>
        <w:t xml:space="preserve">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pPr>
        <w:pStyle w:val="0"/>
        <w:spacing w:before="200" w:line-rule="auto"/>
        <w:ind w:firstLine="540"/>
        <w:jc w:val="both"/>
      </w:pPr>
      <w:r>
        <w:rPr>
          <w:sz w:val="20"/>
        </w:rPr>
        <w:t xml:space="preserve">В. Иванов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келге, серже тура" ("Мой брат Эйно"), Ким Васин "Родо муро" ("Родственные песни"), В. Дмитриев "Сай илет, кутырет, марий калык?" ("Как живешь, народ мари?").</w:t>
      </w:r>
    </w:p>
    <w:p>
      <w:pPr>
        <w:pStyle w:val="0"/>
        <w:spacing w:before="200" w:line-rule="auto"/>
        <w:ind w:firstLine="540"/>
        <w:jc w:val="both"/>
      </w:pPr>
      <w:r>
        <w:rPr>
          <w:sz w:val="20"/>
        </w:rPr>
        <w:t xml:space="preserve">41.6.8. Тема 8.</w:t>
      </w:r>
    </w:p>
    <w:p>
      <w:pPr>
        <w:pStyle w:val="0"/>
        <w:spacing w:before="200" w:line-rule="auto"/>
        <w:ind w:firstLine="540"/>
        <w:jc w:val="both"/>
      </w:pPr>
      <w:r>
        <w:rPr>
          <w:sz w:val="20"/>
        </w:rPr>
        <w:t xml:space="preserve">Марийские традиции.</w:t>
      </w:r>
    </w:p>
    <w:p>
      <w:pPr>
        <w:pStyle w:val="0"/>
        <w:spacing w:before="200" w:line-rule="auto"/>
        <w:ind w:firstLine="540"/>
        <w:jc w:val="both"/>
      </w:pPr>
      <w:r>
        <w:rPr>
          <w:sz w:val="20"/>
        </w:rPr>
        <w:t xml:space="preserve">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pPr>
        <w:pStyle w:val="0"/>
        <w:spacing w:before="200" w:line-rule="auto"/>
        <w:ind w:firstLine="540"/>
        <w:jc w:val="both"/>
      </w:pPr>
      <w:r>
        <w:rPr>
          <w:sz w:val="20"/>
        </w:rPr>
        <w:t xml:space="preserve">Учиться доброте с детства, уважать старших, считаться с младшими, учиться работать, уважительно относиться к природе, учитывать, соблюдать традиции.</w:t>
      </w:r>
    </w:p>
    <w:p>
      <w:pPr>
        <w:pStyle w:val="0"/>
        <w:spacing w:before="200" w:line-rule="auto"/>
        <w:ind w:firstLine="540"/>
        <w:jc w:val="both"/>
      </w:pPr>
      <w:r>
        <w:rPr>
          <w:sz w:val="20"/>
        </w:rPr>
        <w:t xml:space="preserve">М. Кошпаев "</w:t>
      </w:r>
      <w:r>
        <w:rPr>
          <w:position w:val="-8"/>
        </w:rPr>
        <w:drawing>
          <wp:inline distT="0" distB="0" distL="0" distR="0">
            <wp:extent cx="61912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sz w:val="20"/>
        </w:rP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pPr>
        <w:pStyle w:val="0"/>
        <w:spacing w:before="200" w:line-rule="auto"/>
        <w:ind w:firstLine="540"/>
        <w:jc w:val="both"/>
      </w:pPr>
      <w:r>
        <w:rPr>
          <w:sz w:val="20"/>
        </w:rPr>
        <w:t xml:space="preserve">41.6.9. Тема 9.</w:t>
      </w:r>
    </w:p>
    <w:p>
      <w:pPr>
        <w:pStyle w:val="0"/>
        <w:spacing w:before="200" w:line-rule="auto"/>
        <w:ind w:firstLine="540"/>
        <w:jc w:val="both"/>
      </w:pPr>
      <w:r>
        <w:rPr>
          <w:sz w:val="20"/>
        </w:rPr>
        <w:t xml:space="preserve">Где живут марийцы?</w:t>
      </w:r>
    </w:p>
    <w:p>
      <w:pPr>
        <w:pStyle w:val="0"/>
        <w:spacing w:before="200" w:line-rule="auto"/>
        <w:ind w:firstLine="540"/>
        <w:jc w:val="both"/>
      </w:pPr>
      <w:r>
        <w:rPr>
          <w:sz w:val="20"/>
        </w:rPr>
        <w:t xml:space="preserve">Компактное проживание народа мари. По родному краю. У карты Марий Эл (заочная экскурсия по районам республики).</w:t>
      </w:r>
    </w:p>
    <w:p>
      <w:pPr>
        <w:pStyle w:val="0"/>
        <w:spacing w:before="200" w:line-rule="auto"/>
        <w:ind w:firstLine="540"/>
        <w:jc w:val="both"/>
      </w:pPr>
      <w:r>
        <w:rPr>
          <w:sz w:val="20"/>
        </w:rPr>
        <w:t xml:space="preserve">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pPr>
        <w:pStyle w:val="0"/>
        <w:spacing w:before="200" w:line-rule="auto"/>
        <w:ind w:firstLine="540"/>
        <w:jc w:val="both"/>
      </w:pPr>
      <w:r>
        <w:rPr>
          <w:sz w:val="20"/>
        </w:rPr>
        <w:t xml:space="preserve">В. Дмитриев "</w:t>
      </w:r>
      <w:r>
        <w:rPr>
          <w:position w:val="-8"/>
        </w:rPr>
        <w:drawing>
          <wp:inline distT="0" distB="0" distL="0" distR="0">
            <wp:extent cx="50482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sz w:val="20"/>
        </w:rPr>
        <w:t xml:space="preserve">, пагале калыкетым" ("Люби, уважай свой народ"), М. Якимов "У муро гай республикна" ("Республика наша как новая песня"), материалы из газет и журналов.</w:t>
      </w:r>
    </w:p>
    <w:p>
      <w:pPr>
        <w:pStyle w:val="0"/>
        <w:ind w:firstLine="540"/>
        <w:jc w:val="both"/>
      </w:pPr>
      <w:r>
        <w:rPr>
          <w:sz w:val="20"/>
        </w:rPr>
      </w:r>
    </w:p>
    <w:p>
      <w:pPr>
        <w:pStyle w:val="2"/>
        <w:outlineLvl w:val="3"/>
        <w:ind w:firstLine="540"/>
        <w:jc w:val="both"/>
      </w:pPr>
      <w:r>
        <w:rPr>
          <w:sz w:val="20"/>
        </w:rPr>
        <w:t xml:space="preserve">41.7. Содержание обучения в 11 классе.</w:t>
      </w:r>
    </w:p>
    <w:p>
      <w:pPr>
        <w:pStyle w:val="0"/>
        <w:spacing w:before="200" w:line-rule="auto"/>
        <w:ind w:firstLine="540"/>
        <w:jc w:val="both"/>
      </w:pPr>
      <w:r>
        <w:rPr>
          <w:sz w:val="20"/>
        </w:rPr>
        <w:t xml:space="preserve">41.7.1. Тема 1.</w:t>
      </w:r>
    </w:p>
    <w:p>
      <w:pPr>
        <w:pStyle w:val="0"/>
        <w:spacing w:before="200" w:line-rule="auto"/>
        <w:ind w:firstLine="540"/>
        <w:jc w:val="both"/>
      </w:pPr>
      <w:r>
        <w:rPr>
          <w:sz w:val="20"/>
        </w:rPr>
        <w:t xml:space="preserve">Образовательная и просветительская деятельность в Марий Эл.</w:t>
      </w:r>
    </w:p>
    <w:p>
      <w:pPr>
        <w:pStyle w:val="0"/>
        <w:spacing w:before="200" w:line-rule="auto"/>
        <w:ind w:firstLine="540"/>
        <w:jc w:val="both"/>
      </w:pPr>
      <w:r>
        <w:rPr>
          <w:sz w:val="20"/>
        </w:rPr>
        <w:t xml:space="preserve">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pPr>
        <w:pStyle w:val="0"/>
        <w:spacing w:before="200" w:line-rule="auto"/>
        <w:ind w:firstLine="540"/>
        <w:jc w:val="both"/>
      </w:pPr>
      <w:r>
        <w:rPr>
          <w:sz w:val="20"/>
        </w:rPr>
        <w:t xml:space="preserve">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pPr>
        <w:pStyle w:val="0"/>
        <w:spacing w:before="200" w:line-rule="auto"/>
        <w:ind w:firstLine="540"/>
        <w:jc w:val="both"/>
      </w:pPr>
      <w:r>
        <w:rPr>
          <w:sz w:val="20"/>
        </w:rPr>
        <w:t xml:space="preserve">И. Галкин "Йылмызе, туныктышо" ("Языковед, педагог"), материалы из газет и журналов.</w:t>
      </w:r>
    </w:p>
    <w:p>
      <w:pPr>
        <w:pStyle w:val="0"/>
        <w:spacing w:before="200" w:line-rule="auto"/>
        <w:ind w:firstLine="540"/>
        <w:jc w:val="both"/>
      </w:pPr>
      <w:r>
        <w:rPr>
          <w:sz w:val="20"/>
        </w:rPr>
        <w:t xml:space="preserve">41.7.2. Тема 2.</w:t>
      </w:r>
    </w:p>
    <w:p>
      <w:pPr>
        <w:pStyle w:val="0"/>
        <w:spacing w:before="200" w:line-rule="auto"/>
        <w:ind w:firstLine="540"/>
        <w:jc w:val="both"/>
      </w:pPr>
      <w:r>
        <w:rPr>
          <w:sz w:val="20"/>
        </w:rPr>
        <w:t xml:space="preserve">Много читаешь - много знаешь.</w:t>
      </w:r>
    </w:p>
    <w:p>
      <w:pPr>
        <w:pStyle w:val="0"/>
        <w:spacing w:before="200" w:line-rule="auto"/>
        <w:ind w:firstLine="540"/>
        <w:jc w:val="both"/>
      </w:pPr>
      <w:r>
        <w:rPr>
          <w:sz w:val="20"/>
        </w:rPr>
        <w:t xml:space="preserve">Книга - родник знаний. Марийское книжное издательство. Национальная библиотека имени С. Чавайна. Газета - глаза и уши народа. Марийская журналистика.</w:t>
      </w:r>
    </w:p>
    <w:p>
      <w:pPr>
        <w:pStyle w:val="0"/>
        <w:spacing w:before="200" w:line-rule="auto"/>
        <w:ind w:firstLine="540"/>
        <w:jc w:val="both"/>
      </w:pPr>
      <w:r>
        <w:rPr>
          <w:sz w:val="20"/>
        </w:rPr>
        <w:t xml:space="preserve">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pPr>
        <w:pStyle w:val="0"/>
        <w:spacing w:before="200" w:line-rule="auto"/>
        <w:ind w:firstLine="540"/>
        <w:jc w:val="both"/>
      </w:pPr>
      <w:r>
        <w:rPr>
          <w:sz w:val="20"/>
        </w:rPr>
        <w:t xml:space="preserve">В. Юксерн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йога, серже кодеш" ("Воды текут, берега остаются" (отрывок, как Василий полюбил книгу), С. Чавайн. "Книга", материалы из газет и журналов.</w:t>
      </w:r>
    </w:p>
    <w:p>
      <w:pPr>
        <w:pStyle w:val="0"/>
        <w:spacing w:before="200" w:line-rule="auto"/>
        <w:ind w:firstLine="540"/>
        <w:jc w:val="both"/>
      </w:pPr>
      <w:r>
        <w:rPr>
          <w:sz w:val="20"/>
        </w:rPr>
        <w:t xml:space="preserve">41.7.3. Тема 3.</w:t>
      </w:r>
    </w:p>
    <w:p>
      <w:pPr>
        <w:pStyle w:val="0"/>
        <w:spacing w:before="200" w:line-rule="auto"/>
        <w:ind w:firstLine="540"/>
        <w:jc w:val="both"/>
      </w:pPr>
      <w:r>
        <w:rPr>
          <w:sz w:val="20"/>
        </w:rPr>
        <w:t xml:space="preserve">Люблю свой край родной.</w:t>
      </w:r>
    </w:p>
    <w:p>
      <w:pPr>
        <w:pStyle w:val="0"/>
        <w:spacing w:before="200" w:line-rule="auto"/>
        <w:ind w:firstLine="540"/>
        <w:jc w:val="both"/>
      </w:pPr>
      <w:r>
        <w:rPr>
          <w:sz w:val="20"/>
        </w:rPr>
        <w:t xml:space="preserve">Марий Эл на карте России (расположение, площадь). Города и деревни Марий Эл. Экономика республики.</w:t>
      </w:r>
    </w:p>
    <w:p>
      <w:pPr>
        <w:pStyle w:val="0"/>
        <w:spacing w:before="200" w:line-rule="auto"/>
        <w:ind w:firstLine="540"/>
        <w:jc w:val="both"/>
      </w:pPr>
      <w:r>
        <w:rPr>
          <w:sz w:val="20"/>
        </w:rPr>
        <w:t xml:space="preserve">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pPr>
        <w:pStyle w:val="0"/>
        <w:spacing w:before="200" w:line-rule="auto"/>
        <w:ind w:firstLine="540"/>
        <w:jc w:val="both"/>
      </w:pPr>
      <w:r>
        <w:rPr>
          <w:sz w:val="20"/>
        </w:rPr>
        <w:t xml:space="preserve">А. Александров "Марий Эл Республиклан" ("Республике Марий Эл"), В. Элмар "Мый </w:t>
      </w:r>
      <w:r>
        <w:rPr>
          <w:position w:val="-5"/>
        </w:rPr>
        <w:drawing>
          <wp:inline distT="0" distB="0" distL="0" distR="0">
            <wp:extent cx="5810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Pr>
          <w:sz w:val="20"/>
        </w:rPr>
        <w:t xml:space="preserve"> родной элемым" ("Я люблю родной край"), Ким Васин "Марий Эл", материалы из газет и журналов.</w:t>
      </w:r>
    </w:p>
    <w:p>
      <w:pPr>
        <w:pStyle w:val="0"/>
        <w:spacing w:before="200" w:line-rule="auto"/>
        <w:ind w:firstLine="540"/>
        <w:jc w:val="both"/>
      </w:pPr>
      <w:r>
        <w:rPr>
          <w:sz w:val="20"/>
        </w:rPr>
        <w:t xml:space="preserve">41.7.4. Тема 4.</w:t>
      </w:r>
    </w:p>
    <w:p>
      <w:pPr>
        <w:pStyle w:val="0"/>
        <w:spacing w:before="200" w:line-rule="auto"/>
        <w:ind w:firstLine="540"/>
        <w:jc w:val="both"/>
      </w:pPr>
      <w:r>
        <w:rPr>
          <w:sz w:val="20"/>
        </w:rPr>
        <w:t xml:space="preserve">Семья и родственники.</w:t>
      </w:r>
    </w:p>
    <w:p>
      <w:pPr>
        <w:pStyle w:val="0"/>
        <w:spacing w:before="200" w:line-rule="auto"/>
        <w:ind w:firstLine="540"/>
        <w:jc w:val="both"/>
      </w:pPr>
      <w:r>
        <w:rPr>
          <w:sz w:val="20"/>
        </w:rPr>
        <w:t xml:space="preserve">Все начинается с семьи. Родственники - это опора. Семейные династии, традиции.</w:t>
      </w:r>
    </w:p>
    <w:p>
      <w:pPr>
        <w:pStyle w:val="0"/>
        <w:spacing w:before="200" w:line-rule="auto"/>
        <w:ind w:firstLine="540"/>
        <w:jc w:val="both"/>
      </w:pPr>
      <w:r>
        <w:rPr>
          <w:sz w:val="20"/>
        </w:rPr>
        <w:t xml:space="preserve">Ребенок (дитя), род; вырастить, беспокоиться, жить дружно (с одной мыслью), помнить родных, жить в согласии, создать семью, выйти замуж, жениться, за будущее.</w:t>
      </w:r>
    </w:p>
    <w:p>
      <w:pPr>
        <w:pStyle w:val="0"/>
        <w:spacing w:before="200" w:line-rule="auto"/>
        <w:ind w:firstLine="540"/>
        <w:jc w:val="both"/>
      </w:pPr>
      <w:r>
        <w:rPr>
          <w:sz w:val="20"/>
        </w:rPr>
        <w:t xml:space="preserve">С. Вишневский "Кочам ойлен" ("Дед говорил"), "Ава" ("Мама"), Ю. Рязанцев "Мланде поро" ("Доброта земли"), материалы из газет и журналов.</w:t>
      </w:r>
    </w:p>
    <w:p>
      <w:pPr>
        <w:pStyle w:val="0"/>
        <w:spacing w:before="200" w:line-rule="auto"/>
        <w:ind w:firstLine="540"/>
        <w:jc w:val="both"/>
      </w:pPr>
      <w:r>
        <w:rPr>
          <w:sz w:val="20"/>
        </w:rPr>
        <w:t xml:space="preserve">41.7.5. Тема 5.</w:t>
      </w:r>
    </w:p>
    <w:p>
      <w:pPr>
        <w:pStyle w:val="0"/>
        <w:spacing w:before="200" w:line-rule="auto"/>
        <w:ind w:firstLine="540"/>
        <w:jc w:val="both"/>
      </w:pPr>
      <w:r>
        <w:rPr>
          <w:sz w:val="20"/>
        </w:rPr>
        <w:t xml:space="preserve">Политика.</w:t>
      </w:r>
    </w:p>
    <w:p>
      <w:pPr>
        <w:pStyle w:val="0"/>
        <w:spacing w:before="200" w:line-rule="auto"/>
        <w:ind w:firstLine="540"/>
        <w:jc w:val="both"/>
      </w:pPr>
      <w:r>
        <w:rPr>
          <w:sz w:val="20"/>
        </w:rPr>
        <w:t xml:space="preserve">От автономии до суверенитета. Марийская государственность. Политическая жизнь республики. Партии и объединения республики.</w:t>
      </w:r>
    </w:p>
    <w:p>
      <w:pPr>
        <w:pStyle w:val="0"/>
        <w:spacing w:before="200" w:line-rule="auto"/>
        <w:ind w:firstLine="540"/>
        <w:jc w:val="both"/>
      </w:pPr>
      <w:r>
        <w:rPr>
          <w:sz w:val="20"/>
        </w:rPr>
        <w:t xml:space="preserve">Слова, связанные с политикой.</w:t>
      </w:r>
    </w:p>
    <w:p>
      <w:pPr>
        <w:pStyle w:val="0"/>
        <w:spacing w:before="200" w:line-rule="auto"/>
        <w:ind w:firstLine="540"/>
        <w:jc w:val="both"/>
      </w:pPr>
      <w:r>
        <w:rPr>
          <w:sz w:val="20"/>
        </w:rPr>
        <w:t xml:space="preserve">Материалы из газет, журналов, интернета.</w:t>
      </w:r>
    </w:p>
    <w:p>
      <w:pPr>
        <w:pStyle w:val="0"/>
        <w:spacing w:before="200" w:line-rule="auto"/>
        <w:ind w:firstLine="540"/>
        <w:jc w:val="both"/>
      </w:pPr>
      <w:r>
        <w:rPr>
          <w:sz w:val="20"/>
        </w:rPr>
        <w:t xml:space="preserve">41.7.6. Тема 6.</w:t>
      </w:r>
    </w:p>
    <w:p>
      <w:pPr>
        <w:pStyle w:val="0"/>
        <w:spacing w:before="200" w:line-rule="auto"/>
        <w:ind w:firstLine="540"/>
        <w:jc w:val="both"/>
      </w:pPr>
      <w:r>
        <w:rPr>
          <w:sz w:val="20"/>
        </w:rPr>
        <w:t xml:space="preserve">Марийское прикладное искусство.</w:t>
      </w:r>
    </w:p>
    <w:p>
      <w:pPr>
        <w:pStyle w:val="0"/>
        <w:spacing w:before="200" w:line-rule="auto"/>
        <w:ind w:firstLine="540"/>
        <w:jc w:val="both"/>
      </w:pPr>
      <w:r>
        <w:rPr>
          <w:sz w:val="20"/>
        </w:rPr>
        <w:t xml:space="preserve">Природа рождает мастерство. Рукоделие - радость для души. Народная философия в вышивке. Мастера рукоделия.</w:t>
      </w:r>
    </w:p>
    <w:p>
      <w:pPr>
        <w:pStyle w:val="0"/>
        <w:spacing w:before="200" w:line-rule="auto"/>
        <w:ind w:firstLine="540"/>
        <w:jc w:val="both"/>
      </w:pPr>
      <w:r>
        <w:rPr>
          <w:sz w:val="20"/>
        </w:rPr>
        <w:t xml:space="preserve">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pPr>
        <w:pStyle w:val="0"/>
        <w:spacing w:before="200" w:line-rule="auto"/>
        <w:ind w:firstLine="540"/>
        <w:jc w:val="both"/>
      </w:pPr>
      <w:r>
        <w:rPr>
          <w:sz w:val="20"/>
        </w:rPr>
        <w:t xml:space="preserve">А. Александров "Марий </w:t>
      </w:r>
      <w:r>
        <w:rPr>
          <w:position w:val="-5"/>
        </w:rPr>
        <w:drawing>
          <wp:inline distT="0" distB="0" distL="0" distR="0">
            <wp:extent cx="266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sz w:val="20"/>
        </w:rPr>
        <w:t xml:space="preserve">" ("Марийская вышивка"), В. Колумб "Марий </w:t>
      </w:r>
      <w:r>
        <w:rPr>
          <w:position w:val="-5"/>
        </w:rPr>
        <w:drawing>
          <wp:inline distT="0" distB="0" distL="0" distR="0">
            <wp:extent cx="457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Pr>
          <w:sz w:val="20"/>
        </w:rPr>
        <w:t xml:space="preserve"> шочмыжо" ("Рождение марийской вышивки").</w:t>
      </w:r>
    </w:p>
    <w:p>
      <w:pPr>
        <w:pStyle w:val="0"/>
        <w:spacing w:before="200" w:line-rule="auto"/>
        <w:ind w:firstLine="540"/>
        <w:jc w:val="both"/>
      </w:pPr>
      <w:r>
        <w:rPr>
          <w:sz w:val="20"/>
        </w:rPr>
        <w:t xml:space="preserve">41.7.7. Тема 7.</w:t>
      </w:r>
    </w:p>
    <w:p>
      <w:pPr>
        <w:pStyle w:val="0"/>
        <w:spacing w:before="200" w:line-rule="auto"/>
        <w:ind w:firstLine="540"/>
        <w:jc w:val="both"/>
      </w:pPr>
      <w:r>
        <w:rPr>
          <w:sz w:val="20"/>
        </w:rPr>
        <w:t xml:space="preserve">Культура и религия.</w:t>
      </w:r>
    </w:p>
    <w:p>
      <w:pPr>
        <w:pStyle w:val="0"/>
        <w:spacing w:before="200" w:line-rule="auto"/>
        <w:ind w:firstLine="540"/>
        <w:jc w:val="both"/>
      </w:pPr>
      <w:r>
        <w:rPr>
          <w:sz w:val="20"/>
        </w:rPr>
        <w:t xml:space="preserve">Мировая религия и верования мари.</w:t>
      </w:r>
    </w:p>
    <w:p>
      <w:pPr>
        <w:pStyle w:val="0"/>
        <w:spacing w:before="200" w:line-rule="auto"/>
        <w:ind w:firstLine="540"/>
        <w:jc w:val="both"/>
      </w:pPr>
      <w:r>
        <w:rPr>
          <w:sz w:val="20"/>
        </w:rPr>
        <w:t xml:space="preserve">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pPr>
        <w:pStyle w:val="0"/>
        <w:spacing w:before="200" w:line-rule="auto"/>
        <w:ind w:firstLine="540"/>
        <w:jc w:val="both"/>
      </w:pPr>
      <w:r>
        <w:rPr>
          <w:sz w:val="20"/>
        </w:rPr>
        <w:t xml:space="preserve">А. Иванова "Шочмо йылме" ("Родной язык"), С. Чавайн "Элнет" ("Илеть"), В. Юксерн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йога, серже кодеш" ("Воды текут, берега остаются"), материалы из газет и журналов.</w:t>
      </w:r>
    </w:p>
    <w:p>
      <w:pPr>
        <w:pStyle w:val="0"/>
        <w:spacing w:before="200" w:line-rule="auto"/>
        <w:ind w:firstLine="540"/>
        <w:jc w:val="both"/>
      </w:pPr>
      <w:r>
        <w:rPr>
          <w:sz w:val="20"/>
        </w:rPr>
        <w:t xml:space="preserve">41.7.8. Тема 8.</w:t>
      </w:r>
    </w:p>
    <w:p>
      <w:pPr>
        <w:pStyle w:val="0"/>
        <w:spacing w:before="200" w:line-rule="auto"/>
        <w:ind w:firstLine="540"/>
        <w:jc w:val="both"/>
      </w:pPr>
      <w:r>
        <w:rPr>
          <w:sz w:val="20"/>
        </w:rPr>
        <w:t xml:space="preserve">Человек и природа.</w:t>
      </w:r>
    </w:p>
    <w:p>
      <w:pPr>
        <w:pStyle w:val="0"/>
        <w:spacing w:before="200" w:line-rule="auto"/>
        <w:ind w:firstLine="540"/>
        <w:jc w:val="both"/>
      </w:pPr>
      <w:r>
        <w:rPr>
          <w:sz w:val="20"/>
        </w:rPr>
        <w:t xml:space="preserve">За чистую природу (экологические проблемы). Если природа здоровая, то и человек здоров. Санатории и базы отдыха республики. Красная книга Марий Эл.</w:t>
      </w:r>
    </w:p>
    <w:p>
      <w:pPr>
        <w:pStyle w:val="0"/>
        <w:spacing w:before="200" w:line-rule="auto"/>
        <w:ind w:firstLine="540"/>
        <w:jc w:val="both"/>
      </w:pPr>
      <w:r>
        <w:rPr>
          <w:sz w:val="20"/>
        </w:rPr>
        <w:t xml:space="preserve">Круглое озеро, шумит камыш, очень чистое, стало прохладно, иногда идет дождь, иней, вновь, стрелять, блестеть, замереть, ходить на охоту.</w:t>
      </w:r>
    </w:p>
    <w:p>
      <w:pPr>
        <w:pStyle w:val="0"/>
        <w:spacing w:before="200" w:line-rule="auto"/>
        <w:ind w:firstLine="540"/>
        <w:jc w:val="both"/>
      </w:pPr>
      <w:r>
        <w:rPr>
          <w:sz w:val="20"/>
        </w:rPr>
        <w:t xml:space="preserve">Мичурин-Азмекей "Шап ерыште" ("На Шапе"), Шадт Булат "Ший памаш" ("Серебряный родник"), А. Федоров "Арале </w:t>
      </w:r>
      <w:r>
        <w:rPr>
          <w:position w:val="-5"/>
        </w:rPr>
        <w:drawing>
          <wp:inline distT="0" distB="0" distL="0" distR="0">
            <wp:extent cx="6858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Pr>
          <w:sz w:val="20"/>
        </w:rPr>
        <w:t xml:space="preserve">" ("Береги природу").</w:t>
      </w:r>
    </w:p>
    <w:p>
      <w:pPr>
        <w:pStyle w:val="0"/>
        <w:ind w:firstLine="540"/>
        <w:jc w:val="both"/>
      </w:pPr>
      <w:r>
        <w:rPr>
          <w:sz w:val="20"/>
        </w:rPr>
      </w:r>
    </w:p>
    <w:p>
      <w:pPr>
        <w:pStyle w:val="2"/>
        <w:outlineLvl w:val="3"/>
        <w:ind w:firstLine="540"/>
        <w:jc w:val="both"/>
      </w:pPr>
      <w:r>
        <w:rPr>
          <w:sz w:val="20"/>
        </w:rPr>
        <w:t xml:space="preserve">41.8. Планируемые результаты освоения программы по государственному (марийскому) языку на уровне среднего общего образования.</w:t>
      </w:r>
    </w:p>
    <w:p>
      <w:pPr>
        <w:pStyle w:val="0"/>
        <w:spacing w:before="200" w:line-rule="auto"/>
        <w:ind w:firstLine="540"/>
        <w:jc w:val="both"/>
      </w:pPr>
      <w:r>
        <w:rPr>
          <w:sz w:val="20"/>
        </w:rPr>
        <w:t xml:space="preserve">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pPr>
        <w:pStyle w:val="0"/>
        <w:spacing w:before="200" w:line-rule="auto"/>
        <w:ind w:firstLine="540"/>
        <w:jc w:val="both"/>
      </w:pPr>
      <w:r>
        <w:rPr>
          <w:sz w:val="20"/>
        </w:rPr>
        <w:t xml:space="preserve">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41.8.4. Предметные результаты изучения государственного (марийского) языка. К концу 10 класса обучающийся научится:</w:t>
      </w:r>
    </w:p>
    <w:p>
      <w:pPr>
        <w:pStyle w:val="0"/>
        <w:spacing w:before="200" w:line-rule="auto"/>
        <w:ind w:firstLine="540"/>
        <w:jc w:val="both"/>
      </w:pPr>
      <w:r>
        <w:rPr>
          <w:sz w:val="20"/>
        </w:rPr>
        <w:t xml:space="preserve">понимать тексты разных стилей в рамках изученных тем с 1 по 11 класс (продолжительность звучания 3 - 5 минут; в тексте может быть 3 - 4% незнакомых слов);</w:t>
      </w:r>
    </w:p>
    <w:p>
      <w:pPr>
        <w:pStyle w:val="0"/>
        <w:spacing w:before="200" w:line-rule="auto"/>
        <w:ind w:firstLine="540"/>
        <w:jc w:val="both"/>
      </w:pPr>
      <w:r>
        <w:rPr>
          <w:sz w:val="20"/>
        </w:rPr>
        <w:t xml:space="preserve">использовать в своей речи информацию, полученную при чтении текста;</w:t>
      </w:r>
    </w:p>
    <w:p>
      <w:pPr>
        <w:pStyle w:val="0"/>
        <w:spacing w:before="200" w:line-rule="auto"/>
        <w:ind w:firstLine="540"/>
        <w:jc w:val="both"/>
      </w:pPr>
      <w:r>
        <w:rPr>
          <w:sz w:val="20"/>
        </w:rPr>
        <w:t xml:space="preserve">использовать в своей речи информацию, услышанную при чтении текста другим человеком;</w:t>
      </w:r>
    </w:p>
    <w:p>
      <w:pPr>
        <w:pStyle w:val="0"/>
        <w:spacing w:before="200" w:line-rule="auto"/>
        <w:ind w:firstLine="540"/>
        <w:jc w:val="both"/>
      </w:pPr>
      <w:r>
        <w:rPr>
          <w:sz w:val="20"/>
        </w:rPr>
        <w:t xml:space="preserve">отвечать на вопросы, составленные на основе текста;</w:t>
      </w:r>
    </w:p>
    <w:p>
      <w:pPr>
        <w:pStyle w:val="0"/>
        <w:spacing w:before="200" w:line-rule="auto"/>
        <w:ind w:firstLine="540"/>
        <w:jc w:val="both"/>
      </w:pPr>
      <w:r>
        <w:rPr>
          <w:sz w:val="20"/>
        </w:rPr>
        <w:t xml:space="preserve">вести разговор с одним или несколькими людьми по предложенной ситуации;</w:t>
      </w:r>
    </w:p>
    <w:p>
      <w:pPr>
        <w:pStyle w:val="0"/>
        <w:spacing w:before="200" w:line-rule="auto"/>
        <w:ind w:firstLine="540"/>
        <w:jc w:val="both"/>
      </w:pPr>
      <w:r>
        <w:rPr>
          <w:sz w:val="20"/>
        </w:rPr>
        <w:t xml:space="preserve">переходить с диалога на монолог;</w:t>
      </w:r>
    </w:p>
    <w:p>
      <w:pPr>
        <w:pStyle w:val="0"/>
        <w:spacing w:before="200" w:line-rule="auto"/>
        <w:ind w:firstLine="540"/>
        <w:jc w:val="both"/>
      </w:pPr>
      <w:r>
        <w:rPr>
          <w:sz w:val="20"/>
        </w:rPr>
        <w:t xml:space="preserve">переходить с монолога на диалог;</w:t>
      </w:r>
    </w:p>
    <w:p>
      <w:pPr>
        <w:pStyle w:val="0"/>
        <w:spacing w:before="200" w:line-rule="auto"/>
        <w:ind w:firstLine="540"/>
        <w:jc w:val="both"/>
      </w:pPr>
      <w:r>
        <w:rPr>
          <w:sz w:val="20"/>
        </w:rPr>
        <w:t xml:space="preserve">разговаривать с другим человеком, выражая свое согласие или несогласие, соблюдая правила этикета;</w:t>
      </w:r>
    </w:p>
    <w:p>
      <w:pPr>
        <w:pStyle w:val="0"/>
        <w:spacing w:before="200" w:line-rule="auto"/>
        <w:ind w:firstLine="540"/>
        <w:jc w:val="both"/>
      </w:pPr>
      <w:r>
        <w:rPr>
          <w:sz w:val="20"/>
        </w:rPr>
        <w:t xml:space="preserve">составлять текст из 12 - 15 предложений;</w:t>
      </w:r>
    </w:p>
    <w:p>
      <w:pPr>
        <w:pStyle w:val="0"/>
        <w:spacing w:before="200" w:line-rule="auto"/>
        <w:ind w:firstLine="540"/>
        <w:jc w:val="both"/>
      </w:pPr>
      <w:r>
        <w:rPr>
          <w:sz w:val="20"/>
        </w:rPr>
        <w:t xml:space="preserve">составлять сообщение по услышанному или прочитанному тексту;</w:t>
      </w:r>
    </w:p>
    <w:p>
      <w:pPr>
        <w:pStyle w:val="0"/>
        <w:spacing w:before="200" w:line-rule="auto"/>
        <w:ind w:firstLine="540"/>
        <w:jc w:val="both"/>
      </w:pPr>
      <w:r>
        <w:rPr>
          <w:sz w:val="20"/>
        </w:rPr>
        <w:t xml:space="preserve">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pPr>
        <w:pStyle w:val="0"/>
        <w:spacing w:before="200" w:line-rule="auto"/>
        <w:ind w:firstLine="540"/>
        <w:jc w:val="both"/>
      </w:pPr>
      <w:r>
        <w:rPr>
          <w:sz w:val="20"/>
        </w:rPr>
        <w:t xml:space="preserve">читать и показать понимание содержания отрывков из художественных произведений;</w:t>
      </w:r>
    </w:p>
    <w:p>
      <w:pPr>
        <w:pStyle w:val="0"/>
        <w:spacing w:before="200" w:line-rule="auto"/>
        <w:ind w:firstLine="540"/>
        <w:jc w:val="both"/>
      </w:pPr>
      <w:r>
        <w:rPr>
          <w:sz w:val="20"/>
        </w:rPr>
        <w:t xml:space="preserve">находить в словаре значение незнакомых слов;</w:t>
      </w:r>
    </w:p>
    <w:p>
      <w:pPr>
        <w:pStyle w:val="0"/>
        <w:spacing w:before="200" w:line-rule="auto"/>
        <w:ind w:firstLine="540"/>
        <w:jc w:val="both"/>
      </w:pPr>
      <w:r>
        <w:rPr>
          <w:sz w:val="20"/>
        </w:rPr>
        <w:t xml:space="preserve">писать план на основе прочитанного текста;</w:t>
      </w:r>
    </w:p>
    <w:p>
      <w:pPr>
        <w:pStyle w:val="0"/>
        <w:spacing w:before="200" w:line-rule="auto"/>
        <w:ind w:firstLine="540"/>
        <w:jc w:val="both"/>
      </w:pPr>
      <w:r>
        <w:rPr>
          <w:sz w:val="20"/>
        </w:rPr>
        <w:t xml:space="preserve">написать текст, рассказ по предложенному плану.</w:t>
      </w:r>
    </w:p>
    <w:p>
      <w:pPr>
        <w:pStyle w:val="0"/>
        <w:spacing w:before="200" w:line-rule="auto"/>
        <w:ind w:firstLine="540"/>
        <w:jc w:val="both"/>
      </w:pPr>
      <w:r>
        <w:rPr>
          <w:sz w:val="20"/>
        </w:rPr>
        <w:t xml:space="preserve">41.8.5. Предметные результаты изучения государственного (марийского) языка. К концу 11 класса обучающийся научится:</w:t>
      </w:r>
    </w:p>
    <w:p>
      <w:pPr>
        <w:pStyle w:val="0"/>
        <w:spacing w:before="200" w:line-rule="auto"/>
        <w:ind w:firstLine="540"/>
        <w:jc w:val="both"/>
      </w:pPr>
      <w:r>
        <w:rPr>
          <w:sz w:val="20"/>
        </w:rPr>
        <w:t xml:space="preserve">понимать тексты в рамках изученных тем с 1 по 11 класс разных стилей (продолжительность звучания 3 - 5 минут; в тексте может быть 3 - 4% незнакомых слов);</w:t>
      </w:r>
    </w:p>
    <w:p>
      <w:pPr>
        <w:pStyle w:val="0"/>
        <w:spacing w:before="200" w:line-rule="auto"/>
        <w:ind w:firstLine="540"/>
        <w:jc w:val="both"/>
      </w:pPr>
      <w:r>
        <w:rPr>
          <w:sz w:val="20"/>
        </w:rPr>
        <w:t xml:space="preserve">использовать в своей речи информацию, услышанную при чтении текста;</w:t>
      </w:r>
    </w:p>
    <w:p>
      <w:pPr>
        <w:pStyle w:val="0"/>
        <w:spacing w:before="200" w:line-rule="auto"/>
        <w:ind w:firstLine="540"/>
        <w:jc w:val="both"/>
      </w:pPr>
      <w:r>
        <w:rPr>
          <w:sz w:val="20"/>
        </w:rPr>
        <w:t xml:space="preserve">отвечать на вопросы, составленные на основе текста;</w:t>
      </w:r>
    </w:p>
    <w:p>
      <w:pPr>
        <w:pStyle w:val="0"/>
        <w:spacing w:before="200" w:line-rule="auto"/>
        <w:ind w:firstLine="540"/>
        <w:jc w:val="both"/>
      </w:pPr>
      <w:r>
        <w:rPr>
          <w:sz w:val="20"/>
        </w:rPr>
        <w:t xml:space="preserve">по предложенной ситуации уметь вести разговор с одним или несколькими людьми;</w:t>
      </w:r>
    </w:p>
    <w:p>
      <w:pPr>
        <w:pStyle w:val="0"/>
        <w:spacing w:before="200" w:line-rule="auto"/>
        <w:ind w:firstLine="540"/>
        <w:jc w:val="both"/>
      </w:pPr>
      <w:r>
        <w:rPr>
          <w:sz w:val="20"/>
        </w:rPr>
        <w:t xml:space="preserve">при разговоре (диалоге) уметь переходить на монолог;</w:t>
      </w:r>
    </w:p>
    <w:p>
      <w:pPr>
        <w:pStyle w:val="0"/>
        <w:spacing w:before="200" w:line-rule="auto"/>
        <w:ind w:firstLine="540"/>
        <w:jc w:val="both"/>
      </w:pPr>
      <w:r>
        <w:rPr>
          <w:sz w:val="20"/>
        </w:rPr>
        <w:t xml:space="preserve">при разговоре с другим человеком, выражая свое согласие или несогласие, соблюдать правила этикета;</w:t>
      </w:r>
    </w:p>
    <w:p>
      <w:pPr>
        <w:pStyle w:val="0"/>
        <w:spacing w:before="200" w:line-rule="auto"/>
        <w:ind w:firstLine="540"/>
        <w:jc w:val="both"/>
      </w:pPr>
      <w:r>
        <w:rPr>
          <w:sz w:val="20"/>
        </w:rPr>
        <w:t xml:space="preserve">по теме уметь составлять текст из 12 - 15 предложений;</w:t>
      </w:r>
    </w:p>
    <w:p>
      <w:pPr>
        <w:pStyle w:val="0"/>
        <w:spacing w:before="200" w:line-rule="auto"/>
        <w:ind w:firstLine="540"/>
        <w:jc w:val="both"/>
      </w:pPr>
      <w:r>
        <w:rPr>
          <w:sz w:val="20"/>
        </w:rPr>
        <w:t xml:space="preserve">уметь составлять сообщение по услышанному или прочитанному тексту;</w:t>
      </w:r>
    </w:p>
    <w:p>
      <w:pPr>
        <w:pStyle w:val="0"/>
        <w:spacing w:before="200" w:line-rule="auto"/>
        <w:ind w:firstLine="540"/>
        <w:jc w:val="both"/>
      </w:pPr>
      <w:r>
        <w:rPr>
          <w:sz w:val="20"/>
        </w:rPr>
        <w:t xml:space="preserve">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pPr>
        <w:pStyle w:val="0"/>
        <w:spacing w:before="200" w:line-rule="auto"/>
        <w:ind w:firstLine="540"/>
        <w:jc w:val="both"/>
      </w:pPr>
      <w:r>
        <w:rPr>
          <w:sz w:val="20"/>
        </w:rPr>
        <w:t xml:space="preserve">читать и показать понимание содержания отрывков из художественных произведений, находить в словаре незнакомые слова);</w:t>
      </w:r>
    </w:p>
    <w:p>
      <w:pPr>
        <w:pStyle w:val="0"/>
        <w:spacing w:before="200" w:line-rule="auto"/>
        <w:ind w:firstLine="540"/>
        <w:jc w:val="both"/>
      </w:pPr>
      <w:r>
        <w:rPr>
          <w:sz w:val="20"/>
        </w:rPr>
        <w:t xml:space="preserve">написать план по прочитанному тексту;</w:t>
      </w:r>
    </w:p>
    <w:p>
      <w:pPr>
        <w:pStyle w:val="0"/>
        <w:spacing w:before="200" w:line-rule="auto"/>
        <w:ind w:firstLine="540"/>
        <w:jc w:val="both"/>
      </w:pPr>
      <w:r>
        <w:rPr>
          <w:sz w:val="20"/>
        </w:rPr>
        <w:t xml:space="preserve">по предложенному плану написать текст, рассказ.</w:t>
      </w:r>
    </w:p>
    <w:p>
      <w:pPr>
        <w:pStyle w:val="0"/>
        <w:ind w:firstLine="540"/>
        <w:jc w:val="both"/>
      </w:pPr>
      <w:r>
        <w:rPr>
          <w:sz w:val="20"/>
        </w:rPr>
      </w:r>
    </w:p>
    <w:p>
      <w:pPr>
        <w:pStyle w:val="2"/>
        <w:outlineLvl w:val="2"/>
        <w:ind w:firstLine="540"/>
        <w:jc w:val="both"/>
      </w:pPr>
      <w:r>
        <w:rPr>
          <w:sz w:val="20"/>
        </w:rPr>
        <w:t xml:space="preserve">42. Федеральная рабочая программа по учебному предмету "Родной (мокшанский) язык".</w:t>
      </w:r>
    </w:p>
    <w:p>
      <w:pPr>
        <w:pStyle w:val="0"/>
        <w:spacing w:before="200" w:line-rule="auto"/>
        <w:ind w:firstLine="540"/>
        <w:jc w:val="both"/>
      </w:pPr>
      <w:r>
        <w:rPr>
          <w:sz w:val="20"/>
        </w:rPr>
        <w:t xml:space="preserve">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pPr>
        <w:pStyle w:val="0"/>
        <w:spacing w:before="200" w:line-rule="auto"/>
        <w:ind w:firstLine="540"/>
        <w:jc w:val="both"/>
      </w:pPr>
      <w:r>
        <w:rPr>
          <w:sz w:val="20"/>
        </w:rPr>
        <w:t xml:space="preserve">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42.5. Пояснительная записка.</w:t>
      </w:r>
    </w:p>
    <w:p>
      <w:pPr>
        <w:pStyle w:val="0"/>
        <w:spacing w:before="200" w:line-rule="auto"/>
        <w:ind w:firstLine="540"/>
        <w:jc w:val="both"/>
      </w:pPr>
      <w:r>
        <w:rPr>
          <w:sz w:val="20"/>
        </w:rPr>
        <w:t xml:space="preserve">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pPr>
        <w:pStyle w:val="0"/>
        <w:spacing w:before="200" w:line-rule="auto"/>
        <w:ind w:firstLine="540"/>
        <w:jc w:val="both"/>
      </w:pPr>
      <w:r>
        <w:rPr>
          <w:sz w:val="20"/>
        </w:rPr>
        <w:t xml:space="preserve">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pPr>
        <w:pStyle w:val="0"/>
        <w:spacing w:before="200" w:line-rule="auto"/>
        <w:ind w:firstLine="540"/>
        <w:jc w:val="both"/>
      </w:pPr>
      <w:r>
        <w:rPr>
          <w:sz w:val="20"/>
        </w:rPr>
        <w:t xml:space="preserve">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pPr>
        <w:pStyle w:val="0"/>
        <w:spacing w:before="200" w:line-rule="auto"/>
        <w:ind w:firstLine="540"/>
        <w:jc w:val="both"/>
      </w:pPr>
      <w:r>
        <w:rPr>
          <w:sz w:val="20"/>
        </w:rPr>
        <w:t xml:space="preserve">42.5.4. Изучение родного (мокшанского) языка направлено на достижение следующих целей:</w:t>
      </w:r>
    </w:p>
    <w:p>
      <w:pPr>
        <w:pStyle w:val="0"/>
        <w:spacing w:before="200" w:line-rule="auto"/>
        <w:ind w:firstLine="540"/>
        <w:jc w:val="both"/>
      </w:pPr>
      <w:r>
        <w:rPr>
          <w:sz w:val="20"/>
        </w:rPr>
        <w:t xml:space="preserve">расширение знаний о специфике мокшанского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pPr>
        <w:pStyle w:val="0"/>
        <w:spacing w:before="200" w:line-rule="auto"/>
        <w:ind w:firstLine="540"/>
        <w:jc w:val="both"/>
      </w:pPr>
      <w:r>
        <w:rPr>
          <w:sz w:val="20"/>
        </w:rPr>
        <w:t xml:space="preserve">развитие мокшанской устной и письменной речи, способностей к взаимопониманию в поликультурном обществе.</w:t>
      </w:r>
    </w:p>
    <w:p>
      <w:pPr>
        <w:pStyle w:val="0"/>
        <w:spacing w:before="200" w:line-rule="auto"/>
        <w:ind w:firstLine="540"/>
        <w:jc w:val="both"/>
      </w:pPr>
      <w:r>
        <w:rPr>
          <w:sz w:val="20"/>
        </w:rPr>
        <w:t xml:space="preserve">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42.6. Содержание обучения в 10 классе.</w:t>
      </w:r>
    </w:p>
    <w:p>
      <w:pPr>
        <w:pStyle w:val="0"/>
        <w:spacing w:before="200" w:line-rule="auto"/>
        <w:ind w:firstLine="540"/>
        <w:jc w:val="both"/>
      </w:pPr>
      <w:r>
        <w:rPr>
          <w:sz w:val="20"/>
        </w:rPr>
        <w:t xml:space="preserve">42.6.1. Мокшанский язык в финно-угорской языковой семье.</w:t>
      </w:r>
    </w:p>
    <w:p>
      <w:pPr>
        <w:pStyle w:val="0"/>
        <w:spacing w:before="200" w:line-rule="auto"/>
        <w:ind w:firstLine="540"/>
        <w:jc w:val="both"/>
      </w:pPr>
      <w:r>
        <w:rPr>
          <w:sz w:val="20"/>
        </w:rPr>
        <w:t xml:space="preserve">Мокшанский язык в финно-угорской языковой семье. Родственные и неродственные языки. Регионы проживания мордвы.</w:t>
      </w:r>
    </w:p>
    <w:p>
      <w:pPr>
        <w:pStyle w:val="0"/>
        <w:spacing w:before="200" w:line-rule="auto"/>
        <w:ind w:firstLine="540"/>
        <w:jc w:val="both"/>
      </w:pPr>
      <w:r>
        <w:rPr>
          <w:sz w:val="20"/>
        </w:rPr>
        <w:t xml:space="preserve">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pPr>
        <w:pStyle w:val="0"/>
        <w:spacing w:before="200" w:line-rule="auto"/>
        <w:ind w:firstLine="540"/>
        <w:jc w:val="both"/>
      </w:pPr>
      <w:r>
        <w:rPr>
          <w:sz w:val="20"/>
        </w:rPr>
        <w:t xml:space="preserve">42.6.2. Фонетика. Орфоэпия. Орфография.</w:t>
      </w:r>
    </w:p>
    <w:p>
      <w:pPr>
        <w:pStyle w:val="0"/>
        <w:spacing w:before="200" w:line-rule="auto"/>
        <w:ind w:firstLine="540"/>
        <w:jc w:val="both"/>
      </w:pPr>
      <w:r>
        <w:rPr>
          <w:sz w:val="20"/>
        </w:rPr>
        <w:t xml:space="preserve">Повторение и совершенствование материала, пройденного в 5 - 9 классах.</w:t>
      </w:r>
    </w:p>
    <w:p>
      <w:pPr>
        <w:pStyle w:val="0"/>
        <w:spacing w:before="200" w:line-rule="auto"/>
        <w:ind w:firstLine="540"/>
        <w:jc w:val="both"/>
      </w:pPr>
      <w:r>
        <w:rPr>
          <w:sz w:val="20"/>
        </w:rPr>
        <w:t xml:space="preserve">Система гласных и согласных звуков в мокшанском языке. Изменения гласных и согласных.</w:t>
      </w:r>
    </w:p>
    <w:p>
      <w:pPr>
        <w:pStyle w:val="0"/>
        <w:spacing w:before="200" w:line-rule="auto"/>
        <w:ind w:firstLine="540"/>
        <w:jc w:val="both"/>
      </w:pPr>
      <w:r>
        <w:rPr>
          <w:sz w:val="20"/>
        </w:rPr>
        <w:t xml:space="preserve">Фонетическая транскрипция. Ударение. Интонация. Литературное произношение и правописание. Нормы орфоэпии мокшанского языка.</w:t>
      </w:r>
    </w:p>
    <w:p>
      <w:pPr>
        <w:pStyle w:val="0"/>
        <w:spacing w:before="200" w:line-rule="auto"/>
        <w:ind w:firstLine="540"/>
        <w:jc w:val="both"/>
      </w:pPr>
      <w:r>
        <w:rPr>
          <w:sz w:val="20"/>
        </w:rPr>
        <w:t xml:space="preserve">Орфография и ее принципы.</w:t>
      </w:r>
    </w:p>
    <w:p>
      <w:pPr>
        <w:pStyle w:val="0"/>
        <w:spacing w:before="200" w:line-rule="auto"/>
        <w:ind w:firstLine="540"/>
        <w:jc w:val="both"/>
      </w:pPr>
      <w:r>
        <w:rPr>
          <w:sz w:val="20"/>
        </w:rPr>
        <w:t xml:space="preserve">42.6.3. Лексикология. Лексика и фразеология. Лексикография.</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pPr>
        <w:pStyle w:val="0"/>
        <w:spacing w:before="200" w:line-rule="auto"/>
        <w:ind w:firstLine="540"/>
        <w:jc w:val="both"/>
      </w:pPr>
      <w:r>
        <w:rPr>
          <w:sz w:val="20"/>
        </w:rPr>
        <w:t xml:space="preserve">Слова финно-угорского происхождения, исконно мордовские и заимствованные.</w:t>
      </w:r>
    </w:p>
    <w:p>
      <w:pPr>
        <w:pStyle w:val="0"/>
        <w:spacing w:before="200" w:line-rule="auto"/>
        <w:ind w:firstLine="540"/>
        <w:jc w:val="both"/>
      </w:pPr>
      <w:r>
        <w:rPr>
          <w:sz w:val="20"/>
        </w:rPr>
        <w:t xml:space="preserve">Современная лексика, устаревшие слова, историзмы и архаизмы.</w:t>
      </w:r>
    </w:p>
    <w:p>
      <w:pPr>
        <w:pStyle w:val="0"/>
        <w:spacing w:before="200" w:line-rule="auto"/>
        <w:ind w:firstLine="540"/>
        <w:jc w:val="both"/>
      </w:pPr>
      <w:r>
        <w:rPr>
          <w:sz w:val="20"/>
        </w:rPr>
        <w:t xml:space="preserve">Диалекты мокшанского языка и их особенности.</w:t>
      </w:r>
    </w:p>
    <w:p>
      <w:pPr>
        <w:pStyle w:val="0"/>
        <w:spacing w:before="200" w:line-rule="auto"/>
        <w:ind w:firstLine="540"/>
        <w:jc w:val="both"/>
      </w:pPr>
      <w:r>
        <w:rPr>
          <w:sz w:val="20"/>
        </w:rPr>
        <w:t xml:space="preserve">Фразеологические единицы мокшанского языка: фразеологические сочетания.</w:t>
      </w:r>
    </w:p>
    <w:p>
      <w:pPr>
        <w:pStyle w:val="0"/>
        <w:spacing w:before="200" w:line-rule="auto"/>
        <w:ind w:firstLine="540"/>
        <w:jc w:val="both"/>
      </w:pPr>
      <w:r>
        <w:rPr>
          <w:sz w:val="20"/>
        </w:rPr>
        <w:t xml:space="preserve">Пословицы и поговорки, крылатые выражения. Изобразительно-выразительные средства мокшанского языка.</w:t>
      </w:r>
    </w:p>
    <w:p>
      <w:pPr>
        <w:pStyle w:val="0"/>
        <w:spacing w:before="200" w:line-rule="auto"/>
        <w:ind w:firstLine="540"/>
        <w:jc w:val="both"/>
      </w:pPr>
      <w:r>
        <w:rPr>
          <w:sz w:val="20"/>
        </w:rPr>
        <w:t xml:space="preserve">Лексикография. Типы словарей, их использование в различных видах деятельности.</w:t>
      </w:r>
    </w:p>
    <w:p>
      <w:pPr>
        <w:pStyle w:val="0"/>
        <w:spacing w:before="200" w:line-rule="auto"/>
        <w:ind w:firstLine="540"/>
        <w:jc w:val="both"/>
      </w:pPr>
      <w:r>
        <w:rPr>
          <w:sz w:val="20"/>
        </w:rPr>
        <w:t xml:space="preserve">42.6.4. Морфемика. Словообразование.</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Система словообразования в мокшанском языке.</w:t>
      </w:r>
    </w:p>
    <w:p>
      <w:pPr>
        <w:pStyle w:val="0"/>
        <w:spacing w:before="200" w:line-rule="auto"/>
        <w:ind w:firstLine="540"/>
        <w:jc w:val="both"/>
      </w:pPr>
      <w:r>
        <w:rPr>
          <w:sz w:val="20"/>
        </w:rPr>
        <w:t xml:space="preserve">Продуктивные способы образования частей речи в мокшанском языке.</w:t>
      </w:r>
    </w:p>
    <w:p>
      <w:pPr>
        <w:pStyle w:val="0"/>
        <w:spacing w:before="200" w:line-rule="auto"/>
        <w:ind w:firstLine="540"/>
        <w:jc w:val="both"/>
      </w:pPr>
      <w:r>
        <w:rPr>
          <w:sz w:val="20"/>
        </w:rPr>
        <w:t xml:space="preserve">Образование новых слов при помощи суффиксов.</w:t>
      </w:r>
    </w:p>
    <w:p>
      <w:pPr>
        <w:pStyle w:val="0"/>
        <w:spacing w:before="200" w:line-rule="auto"/>
        <w:ind w:firstLine="540"/>
        <w:jc w:val="both"/>
      </w:pPr>
      <w:r>
        <w:rPr>
          <w:sz w:val="20"/>
        </w:rPr>
        <w:t xml:space="preserve">Разбор слова по составу.</w:t>
      </w:r>
    </w:p>
    <w:p>
      <w:pPr>
        <w:pStyle w:val="0"/>
        <w:spacing w:before="200" w:line-rule="auto"/>
        <w:ind w:firstLine="540"/>
        <w:jc w:val="both"/>
      </w:pPr>
      <w:r>
        <w:rPr>
          <w:sz w:val="20"/>
        </w:rPr>
        <w:t xml:space="preserve">42.6.5. Стилистика.</w:t>
      </w:r>
    </w:p>
    <w:p>
      <w:pPr>
        <w:pStyle w:val="0"/>
        <w:spacing w:before="200" w:line-rule="auto"/>
        <w:ind w:firstLine="540"/>
        <w:jc w:val="both"/>
      </w:pPr>
      <w:r>
        <w:rPr>
          <w:sz w:val="20"/>
        </w:rPr>
        <w:t xml:space="preserve">Функциональные стили мокшанского литературного языка (научный, официально-деловой, разговорный, художественный, публицистический). Их особенности.</w:t>
      </w:r>
    </w:p>
    <w:p>
      <w:pPr>
        <w:pStyle w:val="0"/>
        <w:ind w:firstLine="540"/>
        <w:jc w:val="both"/>
      </w:pPr>
      <w:r>
        <w:rPr>
          <w:sz w:val="20"/>
        </w:rPr>
      </w:r>
    </w:p>
    <w:p>
      <w:pPr>
        <w:pStyle w:val="2"/>
        <w:outlineLvl w:val="3"/>
        <w:ind w:firstLine="540"/>
        <w:jc w:val="both"/>
      </w:pPr>
      <w:r>
        <w:rPr>
          <w:sz w:val="20"/>
        </w:rPr>
        <w:t xml:space="preserve">42.7. Содержание обучения в 11 классе.</w:t>
      </w:r>
    </w:p>
    <w:p>
      <w:pPr>
        <w:pStyle w:val="0"/>
        <w:spacing w:before="200" w:line-rule="auto"/>
        <w:ind w:firstLine="540"/>
        <w:jc w:val="both"/>
      </w:pPr>
      <w:r>
        <w:rPr>
          <w:sz w:val="20"/>
        </w:rPr>
        <w:t xml:space="preserve">42.7.1. Родной язык - духовное наследие народа.</w:t>
      </w:r>
    </w:p>
    <w:p>
      <w:pPr>
        <w:pStyle w:val="0"/>
        <w:spacing w:before="200" w:line-rule="auto"/>
        <w:ind w:firstLine="540"/>
        <w:jc w:val="both"/>
      </w:pPr>
      <w:r>
        <w:rPr>
          <w:sz w:val="20"/>
        </w:rPr>
        <w:t xml:space="preserve">Письменные памятники мокшанского языка. История письменности мокшанского языка. Литературный язык и диалект.</w:t>
      </w:r>
    </w:p>
    <w:p>
      <w:pPr>
        <w:pStyle w:val="0"/>
        <w:spacing w:before="200" w:line-rule="auto"/>
        <w:ind w:firstLine="540"/>
        <w:jc w:val="both"/>
      </w:pPr>
      <w:r>
        <w:rPr>
          <w:sz w:val="20"/>
        </w:rPr>
        <w:t xml:space="preserve">42.7.2. Морфология.</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Грамматические категории, грамматические значения и грамматические формы. Части речи как лексико-грамматические разряды слов.</w:t>
      </w:r>
    </w:p>
    <w:p>
      <w:pPr>
        <w:pStyle w:val="0"/>
        <w:spacing w:before="200" w:line-rule="auto"/>
        <w:ind w:firstLine="540"/>
        <w:jc w:val="both"/>
      </w:pPr>
      <w:r>
        <w:rPr>
          <w:sz w:val="20"/>
        </w:rPr>
        <w:t xml:space="preserve">Классификация частей речи. Взаимодействие частей речи. Морфологический анализ слова.</w:t>
      </w:r>
    </w:p>
    <w:p>
      <w:pPr>
        <w:pStyle w:val="0"/>
        <w:spacing w:before="200" w:line-rule="auto"/>
        <w:ind w:firstLine="540"/>
        <w:jc w:val="both"/>
      </w:pPr>
      <w:r>
        <w:rPr>
          <w:sz w:val="20"/>
        </w:rPr>
        <w:t xml:space="preserve">42.7.3. Синтаксис.</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Словосочетание и предложение. Связь в словосочетании.</w:t>
      </w:r>
    </w:p>
    <w:p>
      <w:pPr>
        <w:pStyle w:val="0"/>
        <w:spacing w:before="200" w:line-rule="auto"/>
        <w:ind w:firstLine="540"/>
        <w:jc w:val="both"/>
      </w:pPr>
      <w:r>
        <w:rPr>
          <w:sz w:val="20"/>
        </w:rPr>
        <w:t xml:space="preserve">Главные и второстепенные члены предложения. Порядок слов в предложении.</w:t>
      </w:r>
    </w:p>
    <w:p>
      <w:pPr>
        <w:pStyle w:val="0"/>
        <w:spacing w:before="200" w:line-rule="auto"/>
        <w:ind w:firstLine="540"/>
        <w:jc w:val="both"/>
      </w:pPr>
      <w:r>
        <w:rPr>
          <w:sz w:val="20"/>
        </w:rPr>
        <w:t xml:space="preserve">Виды простых и сложных предложений. Сложное синтаксическое целое. Синтаксический анализ.</w:t>
      </w:r>
    </w:p>
    <w:p>
      <w:pPr>
        <w:pStyle w:val="0"/>
        <w:spacing w:before="200" w:line-rule="auto"/>
        <w:ind w:firstLine="540"/>
        <w:jc w:val="both"/>
      </w:pPr>
      <w:r>
        <w:rPr>
          <w:sz w:val="20"/>
        </w:rPr>
        <w:t xml:space="preserve">42.7.4. Пунктуация.</w:t>
      </w:r>
    </w:p>
    <w:p>
      <w:pPr>
        <w:pStyle w:val="0"/>
        <w:spacing w:before="200" w:line-rule="auto"/>
        <w:ind w:firstLine="540"/>
        <w:jc w:val="both"/>
      </w:pPr>
      <w:r>
        <w:rPr>
          <w:sz w:val="20"/>
        </w:rPr>
        <w:t xml:space="preserve">Пунктуационные нормы современного мокшанского языка.</w:t>
      </w:r>
    </w:p>
    <w:p>
      <w:pPr>
        <w:pStyle w:val="0"/>
        <w:spacing w:before="200" w:line-rule="auto"/>
        <w:ind w:firstLine="540"/>
        <w:jc w:val="both"/>
      </w:pPr>
      <w:r>
        <w:rPr>
          <w:sz w:val="20"/>
        </w:rPr>
        <w:t xml:space="preserve">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pPr>
        <w:pStyle w:val="0"/>
        <w:spacing w:before="200" w:line-rule="auto"/>
        <w:ind w:firstLine="540"/>
        <w:jc w:val="both"/>
      </w:pPr>
      <w:r>
        <w:rPr>
          <w:sz w:val="20"/>
        </w:rPr>
        <w:t xml:space="preserve">Знаки препинания при цитатах. Пунктуационный анализ.</w:t>
      </w:r>
    </w:p>
    <w:p>
      <w:pPr>
        <w:pStyle w:val="0"/>
        <w:spacing w:before="200" w:line-rule="auto"/>
        <w:ind w:firstLine="540"/>
        <w:jc w:val="both"/>
      </w:pPr>
      <w:r>
        <w:rPr>
          <w:sz w:val="20"/>
        </w:rPr>
        <w:t xml:space="preserve">42.7.5. Текст.</w:t>
      </w:r>
    </w:p>
    <w:p>
      <w:pPr>
        <w:pStyle w:val="0"/>
        <w:spacing w:before="200" w:line-rule="auto"/>
        <w:ind w:firstLine="540"/>
        <w:jc w:val="both"/>
      </w:pPr>
      <w:r>
        <w:rPr>
          <w:sz w:val="20"/>
        </w:rPr>
        <w:t xml:space="preserve">Текст и его строение. Основные виды переработки текста.</w:t>
      </w:r>
    </w:p>
    <w:p>
      <w:pPr>
        <w:pStyle w:val="0"/>
        <w:spacing w:before="200" w:line-rule="auto"/>
        <w:ind w:firstLine="540"/>
        <w:jc w:val="both"/>
      </w:pPr>
      <w:r>
        <w:rPr>
          <w:sz w:val="20"/>
        </w:rPr>
        <w:t xml:space="preserve">Текст. Признаки текста. Функционально-смысловые типы речи.</w:t>
      </w:r>
    </w:p>
    <w:p>
      <w:pPr>
        <w:pStyle w:val="0"/>
        <w:spacing w:before="200" w:line-rule="auto"/>
        <w:ind w:firstLine="540"/>
        <w:jc w:val="both"/>
      </w:pPr>
      <w:r>
        <w:rPr>
          <w:sz w:val="20"/>
        </w:rPr>
        <w:t xml:space="preserve">42.7.6. Речь.</w:t>
      </w:r>
    </w:p>
    <w:p>
      <w:pPr>
        <w:pStyle w:val="0"/>
        <w:spacing w:before="200" w:line-rule="auto"/>
        <w:ind w:firstLine="540"/>
        <w:jc w:val="both"/>
      </w:pPr>
      <w:r>
        <w:rPr>
          <w:sz w:val="20"/>
        </w:rPr>
        <w:t xml:space="preserve">Речевая деятельность. Мордовская культура в языке и речи.</w:t>
      </w:r>
    </w:p>
    <w:p>
      <w:pPr>
        <w:pStyle w:val="0"/>
        <w:spacing w:before="200" w:line-rule="auto"/>
        <w:ind w:firstLine="540"/>
        <w:jc w:val="both"/>
      </w:pPr>
      <w:r>
        <w:rPr>
          <w:sz w:val="20"/>
        </w:rPr>
        <w:t xml:space="preserve">Мокшанский речевой этикет. Особенности мокшанского этикета в сопоставлении с речевым этикетом русского народа.</w:t>
      </w:r>
    </w:p>
    <w:p>
      <w:pPr>
        <w:pStyle w:val="0"/>
        <w:spacing w:before="200" w:line-rule="auto"/>
        <w:ind w:firstLine="540"/>
        <w:jc w:val="both"/>
      </w:pPr>
      <w:r>
        <w:rPr>
          <w:sz w:val="20"/>
        </w:rPr>
        <w:t xml:space="preserve">Мордовские праздники, обычаи, традиции, народные промыслы.</w:t>
      </w:r>
    </w:p>
    <w:p>
      <w:pPr>
        <w:pStyle w:val="0"/>
        <w:ind w:firstLine="540"/>
        <w:jc w:val="both"/>
      </w:pPr>
      <w:r>
        <w:rPr>
          <w:sz w:val="20"/>
        </w:rPr>
      </w:r>
    </w:p>
    <w:p>
      <w:pPr>
        <w:pStyle w:val="2"/>
        <w:outlineLvl w:val="3"/>
        <w:ind w:firstLine="540"/>
        <w:jc w:val="both"/>
      </w:pPr>
      <w:r>
        <w:rPr>
          <w:sz w:val="20"/>
        </w:rPr>
        <w:t xml:space="preserve">42.8. Планируемые результаты освоения программы по родному (мокшанскому) языку на уровне среднего общего образования.</w:t>
      </w:r>
    </w:p>
    <w:p>
      <w:pPr>
        <w:pStyle w:val="0"/>
        <w:spacing w:before="200" w:line-rule="auto"/>
        <w:ind w:firstLine="540"/>
        <w:jc w:val="both"/>
      </w:pPr>
      <w:r>
        <w:rPr>
          <w:sz w:val="20"/>
        </w:rPr>
        <w:t xml:space="preserve">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pPr>
        <w:pStyle w:val="0"/>
        <w:spacing w:before="200" w:line-rule="auto"/>
        <w:ind w:firstLine="540"/>
        <w:jc w:val="both"/>
      </w:pPr>
      <w:r>
        <w:rPr>
          <w:sz w:val="20"/>
        </w:rPr>
        <w:t xml:space="preserve">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42.8.3.7.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42.8.4. Предметные результаты изучения родного (мокшанского) языка. К концу 10 класса обучающийся научится:</w:t>
      </w:r>
    </w:p>
    <w:p>
      <w:pPr>
        <w:pStyle w:val="0"/>
        <w:spacing w:before="200" w:line-rule="auto"/>
        <w:ind w:firstLine="540"/>
        <w:jc w:val="both"/>
      </w:pPr>
      <w:r>
        <w:rPr>
          <w:sz w:val="20"/>
        </w:rPr>
        <w:t xml:space="preserve">определять изменения в системе гласных и согласных звуков;</w:t>
      </w:r>
    </w:p>
    <w:p>
      <w:pPr>
        <w:pStyle w:val="0"/>
        <w:spacing w:before="200" w:line-rule="auto"/>
        <w:ind w:firstLine="540"/>
        <w:jc w:val="both"/>
      </w:pPr>
      <w:r>
        <w:rPr>
          <w:sz w:val="20"/>
        </w:rPr>
        <w:t xml:space="preserve">применять общие сведения о графике, орфографические принципы, орфоэпические нормы мокшанского языка на практике;</w:t>
      </w:r>
    </w:p>
    <w:p>
      <w:pPr>
        <w:pStyle w:val="0"/>
        <w:spacing w:before="200" w:line-rule="auto"/>
        <w:ind w:firstLine="540"/>
        <w:jc w:val="both"/>
      </w:pPr>
      <w:r>
        <w:rPr>
          <w:sz w:val="20"/>
        </w:rPr>
        <w:t xml:space="preserve">объяснять лексическое значение слова;</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определять значение пословиц, поговорок, крылатых выражений и правильно употреблять их в речи;</w:t>
      </w:r>
    </w:p>
    <w:p>
      <w:pPr>
        <w:pStyle w:val="0"/>
        <w:spacing w:before="200" w:line-rule="auto"/>
        <w:ind w:firstLine="540"/>
        <w:jc w:val="both"/>
      </w:pPr>
      <w:r>
        <w:rPr>
          <w:sz w:val="20"/>
        </w:rPr>
        <w:t xml:space="preserve">определять слова финно-угорского происхождения, исконно мордовские и заимствованные;</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характеризовать способы словообразования в мокшанском языке;</w:t>
      </w:r>
    </w:p>
    <w:p>
      <w:pPr>
        <w:pStyle w:val="0"/>
        <w:spacing w:before="200" w:line-rule="auto"/>
        <w:ind w:firstLine="540"/>
        <w:jc w:val="both"/>
      </w:pPr>
      <w:r>
        <w:rPr>
          <w:sz w:val="20"/>
        </w:rPr>
        <w:t xml:space="preserve">проводить морфемный и словообразовательный анализ;</w:t>
      </w:r>
    </w:p>
    <w:p>
      <w:pPr>
        <w:pStyle w:val="0"/>
        <w:spacing w:before="200" w:line-rule="auto"/>
        <w:ind w:firstLine="540"/>
        <w:jc w:val="both"/>
      </w:pPr>
      <w:r>
        <w:rPr>
          <w:sz w:val="20"/>
        </w:rPr>
        <w:t xml:space="preserve">понимать детали несложных аудио- и видеотекстов различных жанров монологического и диалогического характера;</w:t>
      </w:r>
    </w:p>
    <w:p>
      <w:pPr>
        <w:pStyle w:val="0"/>
        <w:spacing w:before="200" w:line-rule="auto"/>
        <w:ind w:firstLine="540"/>
        <w:jc w:val="both"/>
      </w:pPr>
      <w:r>
        <w:rPr>
          <w:sz w:val="20"/>
        </w:rPr>
        <w:t xml:space="preserve">составлять связные тексты в рамках изученной тематики;</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pPr>
        <w:pStyle w:val="0"/>
        <w:spacing w:before="200" w:line-rule="auto"/>
        <w:ind w:firstLine="540"/>
        <w:jc w:val="both"/>
      </w:pPr>
      <w:r>
        <w:rPr>
          <w:sz w:val="20"/>
        </w:rPr>
        <w:t xml:space="preserve">42.8.5. Предметные результаты изучения родного (мокшанского) языка. К концу 11 класса обучающийся научится:</w:t>
      </w:r>
    </w:p>
    <w:p>
      <w:pPr>
        <w:pStyle w:val="0"/>
        <w:spacing w:before="200" w:line-rule="auto"/>
        <w:ind w:firstLine="540"/>
        <w:jc w:val="both"/>
      </w:pPr>
      <w:r>
        <w:rPr>
          <w:sz w:val="20"/>
        </w:rPr>
        <w:t xml:space="preserve">иметь представление о грамматике, разделах грамматики;</w:t>
      </w:r>
    </w:p>
    <w:p>
      <w:pPr>
        <w:pStyle w:val="0"/>
        <w:spacing w:before="200" w:line-rule="auto"/>
        <w:ind w:firstLine="540"/>
        <w:jc w:val="both"/>
      </w:pPr>
      <w:r>
        <w:rPr>
          <w:sz w:val="20"/>
        </w:rPr>
        <w:t xml:space="preserve">распознавать словосочетание и предложение;</w:t>
      </w:r>
    </w:p>
    <w:p>
      <w:pPr>
        <w:pStyle w:val="0"/>
        <w:spacing w:before="200" w:line-rule="auto"/>
        <w:ind w:firstLine="540"/>
        <w:jc w:val="both"/>
      </w:pPr>
      <w:r>
        <w:rPr>
          <w:sz w:val="20"/>
        </w:rPr>
        <w:t xml:space="preserve">определять синтаксическую связь в предложении, главные и второстепенные члены предложения, виды простых и сложных предложений;</w:t>
      </w:r>
    </w:p>
    <w:p>
      <w:pPr>
        <w:pStyle w:val="0"/>
        <w:spacing w:before="200" w:line-rule="auto"/>
        <w:ind w:firstLine="540"/>
        <w:jc w:val="both"/>
      </w:pPr>
      <w:r>
        <w:rPr>
          <w:sz w:val="20"/>
        </w:rPr>
        <w:t xml:space="preserve">определять структуру сложного предложения;</w:t>
      </w:r>
    </w:p>
    <w:p>
      <w:pPr>
        <w:pStyle w:val="0"/>
        <w:spacing w:before="200" w:line-rule="auto"/>
        <w:ind w:firstLine="540"/>
        <w:jc w:val="both"/>
      </w:pPr>
      <w:r>
        <w:rPr>
          <w:sz w:val="20"/>
        </w:rPr>
        <w:t xml:space="preserve">ставить знаки препинания в сложных предложениях;</w:t>
      </w:r>
    </w:p>
    <w:p>
      <w:pPr>
        <w:pStyle w:val="0"/>
        <w:spacing w:before="200" w:line-rule="auto"/>
        <w:ind w:firstLine="540"/>
        <w:jc w:val="both"/>
      </w:pPr>
      <w:r>
        <w:rPr>
          <w:sz w:val="20"/>
        </w:rPr>
        <w:t xml:space="preserve">определять функциональные стили мокшанского литературного текста;</w:t>
      </w:r>
    </w:p>
    <w:p>
      <w:pPr>
        <w:pStyle w:val="0"/>
        <w:spacing w:before="200" w:line-rule="auto"/>
        <w:ind w:firstLine="540"/>
        <w:jc w:val="both"/>
      </w:pPr>
      <w:r>
        <w:rPr>
          <w:sz w:val="20"/>
        </w:rPr>
        <w:t xml:space="preserve">определять роль языка в жизни человека и общества;</w:t>
      </w:r>
    </w:p>
    <w:p>
      <w:pPr>
        <w:pStyle w:val="0"/>
        <w:spacing w:before="200" w:line-rule="auto"/>
        <w:ind w:firstLine="540"/>
        <w:jc w:val="both"/>
      </w:pPr>
      <w:r>
        <w:rPr>
          <w:sz w:val="20"/>
        </w:rPr>
        <w:t xml:space="preserve">распознавать литературный язык и диалект;</w:t>
      </w:r>
    </w:p>
    <w:p>
      <w:pPr>
        <w:pStyle w:val="0"/>
        <w:spacing w:before="200" w:line-rule="auto"/>
        <w:ind w:firstLine="540"/>
        <w:jc w:val="both"/>
      </w:pPr>
      <w:r>
        <w:rPr>
          <w:sz w:val="20"/>
        </w:rPr>
        <w:t xml:space="preserve">классифицировать части речи;</w:t>
      </w:r>
    </w:p>
    <w:p>
      <w:pPr>
        <w:pStyle w:val="0"/>
        <w:spacing w:before="200" w:line-rule="auto"/>
        <w:ind w:firstLine="540"/>
        <w:jc w:val="both"/>
      </w:pPr>
      <w:r>
        <w:rPr>
          <w:sz w:val="20"/>
        </w:rPr>
        <w:t xml:space="preserve">применять пунктуационные нормы мокшанского языка на практике;</w:t>
      </w:r>
    </w:p>
    <w:p>
      <w:pPr>
        <w:pStyle w:val="0"/>
        <w:spacing w:before="200" w:line-rule="auto"/>
        <w:ind w:firstLine="540"/>
        <w:jc w:val="both"/>
      </w:pPr>
      <w:r>
        <w:rPr>
          <w:sz w:val="20"/>
        </w:rPr>
        <w:t xml:space="preserve">применять нормы родного (мокшанского) языка в речевой практике;</w:t>
      </w:r>
    </w:p>
    <w:p>
      <w:pPr>
        <w:pStyle w:val="0"/>
        <w:spacing w:before="200" w:line-rule="auto"/>
        <w:ind w:firstLine="540"/>
        <w:jc w:val="both"/>
      </w:pPr>
      <w:r>
        <w:rPr>
          <w:sz w:val="20"/>
        </w:rPr>
        <w:t xml:space="preserve">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pPr>
        <w:pStyle w:val="0"/>
        <w:spacing w:before="200" w:line-rule="auto"/>
        <w:ind w:firstLine="540"/>
        <w:jc w:val="both"/>
      </w:pPr>
      <w:r>
        <w:rPr>
          <w:sz w:val="20"/>
        </w:rPr>
        <w:t xml:space="preserve">определять тему и идею текста;</w:t>
      </w:r>
    </w:p>
    <w:p>
      <w:pPr>
        <w:pStyle w:val="0"/>
        <w:spacing w:before="200" w:line-rule="auto"/>
        <w:ind w:firstLine="540"/>
        <w:jc w:val="both"/>
      </w:pPr>
      <w:r>
        <w:rPr>
          <w:sz w:val="20"/>
        </w:rPr>
        <w:t xml:space="preserve">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pPr>
        <w:pStyle w:val="0"/>
        <w:spacing w:before="200" w:line-rule="auto"/>
        <w:ind w:firstLine="540"/>
        <w:jc w:val="both"/>
      </w:pPr>
      <w:r>
        <w:rPr>
          <w:sz w:val="20"/>
        </w:rPr>
        <w:t xml:space="preserve">пользоваться языковыми средствами для точной передачи мысли, при построении высказывания;</w:t>
      </w:r>
    </w:p>
    <w:p>
      <w:pPr>
        <w:pStyle w:val="0"/>
        <w:spacing w:before="200" w:line-rule="auto"/>
        <w:ind w:firstLine="540"/>
        <w:jc w:val="both"/>
      </w:pPr>
      <w:r>
        <w:rPr>
          <w:sz w:val="20"/>
        </w:rPr>
        <w:t xml:space="preserve">оценивать собственную и чужую речь с позиции соответствия языковым нормам;</w:t>
      </w:r>
    </w:p>
    <w:p>
      <w:pPr>
        <w:pStyle w:val="0"/>
        <w:spacing w:before="200" w:line-rule="auto"/>
        <w:ind w:firstLine="540"/>
        <w:jc w:val="both"/>
      </w:pPr>
      <w:r>
        <w:rPr>
          <w:sz w:val="20"/>
        </w:rPr>
        <w:t xml:space="preserve">писать личное письмо, заполнять анкету, письменно излагать сведения о себе.</w:t>
      </w:r>
    </w:p>
    <w:p>
      <w:pPr>
        <w:pStyle w:val="0"/>
        <w:ind w:firstLine="540"/>
        <w:jc w:val="both"/>
      </w:pPr>
      <w:r>
        <w:rPr>
          <w:sz w:val="20"/>
        </w:rPr>
      </w:r>
    </w:p>
    <w:p>
      <w:pPr>
        <w:pStyle w:val="2"/>
        <w:outlineLvl w:val="2"/>
        <w:ind w:firstLine="540"/>
        <w:jc w:val="both"/>
      </w:pPr>
      <w:r>
        <w:rPr>
          <w:sz w:val="20"/>
        </w:rPr>
        <w:t xml:space="preserve">43. Федеральная рабочая программа по учебному предмету "Родной (нанайский) язык".</w:t>
      </w:r>
    </w:p>
    <w:p>
      <w:pPr>
        <w:pStyle w:val="0"/>
        <w:spacing w:before="200" w:line-rule="auto"/>
        <w:ind w:firstLine="540"/>
        <w:jc w:val="both"/>
      </w:pPr>
      <w:r>
        <w:rPr>
          <w:sz w:val="20"/>
        </w:rPr>
        <w:t xml:space="preserve">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pPr>
        <w:pStyle w:val="0"/>
        <w:spacing w:before="200" w:line-rule="auto"/>
        <w:ind w:firstLine="540"/>
        <w:jc w:val="both"/>
      </w:pPr>
      <w:r>
        <w:rPr>
          <w:sz w:val="20"/>
        </w:rPr>
        <w:t xml:space="preserve">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43.5. Пояснительная записка.</w:t>
      </w:r>
    </w:p>
    <w:p>
      <w:pPr>
        <w:pStyle w:val="0"/>
        <w:spacing w:before="200" w:line-rule="auto"/>
        <w:ind w:firstLine="540"/>
        <w:jc w:val="both"/>
      </w:pPr>
      <w:r>
        <w:rPr>
          <w:sz w:val="20"/>
        </w:rPr>
        <w:t xml:space="preserve">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pPr>
        <w:pStyle w:val="0"/>
        <w:spacing w:before="200" w:line-rule="auto"/>
        <w:ind w:firstLine="540"/>
        <w:jc w:val="both"/>
      </w:pPr>
      <w:r>
        <w:rPr>
          <w:sz w:val="20"/>
        </w:rPr>
        <w:t xml:space="preserve">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pPr>
        <w:pStyle w:val="0"/>
        <w:spacing w:before="200" w:line-rule="auto"/>
        <w:ind w:firstLine="540"/>
        <w:jc w:val="both"/>
      </w:pPr>
      <w:r>
        <w:rPr>
          <w:sz w:val="20"/>
        </w:rPr>
        <w:t xml:space="preserve">43.5.4. Изучение родного (нанайского)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нанайского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на нанайского языке;</w:t>
      </w:r>
    </w:p>
    <w:p>
      <w:pPr>
        <w:pStyle w:val="0"/>
        <w:spacing w:before="200" w:line-rule="auto"/>
        <w:ind w:firstLine="540"/>
        <w:jc w:val="both"/>
      </w:pPr>
      <w:r>
        <w:rPr>
          <w:sz w:val="20"/>
        </w:rPr>
        <w:t xml:space="preserve">расширение знаний о специфике нанайского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и способности к взаимопониманию в поликультурном многоконфессиональном обществе.</w:t>
      </w:r>
    </w:p>
    <w:p>
      <w:pPr>
        <w:pStyle w:val="0"/>
        <w:spacing w:before="200" w:line-rule="auto"/>
        <w:ind w:firstLine="540"/>
        <w:jc w:val="both"/>
      </w:pPr>
      <w:r>
        <w:rPr>
          <w:sz w:val="20"/>
        </w:rPr>
        <w:t xml:space="preserve">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43.6. Содержание обучения в 10 классе.</w:t>
      </w:r>
    </w:p>
    <w:p>
      <w:pPr>
        <w:pStyle w:val="0"/>
        <w:spacing w:before="200" w:line-rule="auto"/>
        <w:ind w:firstLine="540"/>
        <w:jc w:val="both"/>
      </w:pPr>
      <w:r>
        <w:rPr>
          <w:sz w:val="20"/>
        </w:rPr>
        <w:t xml:space="preserve">43.6.1. Общие сведения о языке.</w:t>
      </w:r>
    </w:p>
    <w:p>
      <w:pPr>
        <w:pStyle w:val="0"/>
        <w:spacing w:before="200" w:line-rule="auto"/>
        <w:ind w:firstLine="540"/>
        <w:jc w:val="both"/>
      </w:pPr>
      <w:r>
        <w:rPr>
          <w:sz w:val="20"/>
        </w:rPr>
        <w:t xml:space="preserve">Краткие сведения из истории изучения нанайского языка (Т.И. Петрова, О.П. Суник, В.А. Аврорин, С.Н. Оненко, Л.И. Сем, Н.Б. Киле и другие).</w:t>
      </w:r>
    </w:p>
    <w:p>
      <w:pPr>
        <w:pStyle w:val="0"/>
        <w:spacing w:before="200" w:line-rule="auto"/>
        <w:ind w:firstLine="540"/>
        <w:jc w:val="both"/>
      </w:pPr>
      <w:r>
        <w:rPr>
          <w:sz w:val="20"/>
        </w:rPr>
        <w:t xml:space="preserve">Основные разделы науки о языке, их взаимосвязанность.</w:t>
      </w:r>
    </w:p>
    <w:p>
      <w:pPr>
        <w:pStyle w:val="0"/>
        <w:spacing w:before="200" w:line-rule="auto"/>
        <w:ind w:firstLine="540"/>
        <w:jc w:val="both"/>
      </w:pPr>
      <w:r>
        <w:rPr>
          <w:sz w:val="20"/>
        </w:rPr>
        <w:t xml:space="preserve">43.6.2. Фонетика. Графика.</w:t>
      </w:r>
    </w:p>
    <w:p>
      <w:pPr>
        <w:pStyle w:val="0"/>
        <w:spacing w:before="200" w:line-rule="auto"/>
        <w:ind w:firstLine="540"/>
        <w:jc w:val="both"/>
      </w:pPr>
      <w:r>
        <w:rPr>
          <w:sz w:val="20"/>
        </w:rPr>
        <w:t xml:space="preserve">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pPr>
        <w:pStyle w:val="0"/>
        <w:spacing w:before="200" w:line-rule="auto"/>
        <w:ind w:firstLine="540"/>
        <w:jc w:val="both"/>
      </w:pPr>
      <w:r>
        <w:rPr>
          <w:sz w:val="20"/>
        </w:rPr>
        <w:t xml:space="preserve">43.6.3. Лексика. Фразеология. Лексикография.</w:t>
      </w:r>
    </w:p>
    <w:p>
      <w:pPr>
        <w:pStyle w:val="0"/>
        <w:spacing w:before="200" w:line-rule="auto"/>
        <w:ind w:firstLine="540"/>
        <w:jc w:val="both"/>
      </w:pPr>
      <w:r>
        <w:rPr>
          <w:sz w:val="20"/>
        </w:rPr>
        <w:t xml:space="preserve">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pPr>
        <w:pStyle w:val="0"/>
        <w:spacing w:before="200" w:line-rule="auto"/>
        <w:ind w:firstLine="540"/>
        <w:jc w:val="both"/>
      </w:pPr>
      <w:r>
        <w:rPr>
          <w:sz w:val="20"/>
        </w:rPr>
        <w:t xml:space="preserve">43.6.4. Морфемика и словообразование.</w:t>
      </w:r>
    </w:p>
    <w:p>
      <w:pPr>
        <w:pStyle w:val="0"/>
        <w:spacing w:before="200" w:line-rule="auto"/>
        <w:ind w:firstLine="540"/>
        <w:jc w:val="both"/>
      </w:pPr>
      <w:r>
        <w:rPr>
          <w:sz w:val="20"/>
        </w:rPr>
        <w:t xml:space="preserve">Морфемы и их назначение. Морфемный разбор слова. Способы словообразования. Словообразовательный разбор. Формообразование.</w:t>
      </w:r>
    </w:p>
    <w:p>
      <w:pPr>
        <w:pStyle w:val="0"/>
        <w:spacing w:before="200" w:line-rule="auto"/>
        <w:ind w:firstLine="540"/>
        <w:jc w:val="both"/>
      </w:pPr>
      <w:r>
        <w:rPr>
          <w:sz w:val="20"/>
        </w:rPr>
        <w:t xml:space="preserve">43.6.5. Орфография.</w:t>
      </w:r>
    </w:p>
    <w:p>
      <w:pPr>
        <w:pStyle w:val="0"/>
        <w:spacing w:before="200" w:line-rule="auto"/>
        <w:ind w:firstLine="540"/>
        <w:jc w:val="both"/>
      </w:pPr>
      <w:r>
        <w:rPr>
          <w:sz w:val="20"/>
        </w:rPr>
        <w:t xml:space="preserve">Правописание нанайских слов. Правописание заимствованных слов.</w:t>
      </w:r>
    </w:p>
    <w:p>
      <w:pPr>
        <w:pStyle w:val="0"/>
        <w:spacing w:before="200" w:line-rule="auto"/>
        <w:ind w:firstLine="540"/>
        <w:jc w:val="both"/>
      </w:pPr>
      <w:r>
        <w:rPr>
          <w:sz w:val="20"/>
        </w:rPr>
        <w:t xml:space="preserve">43.6.6. Морфология.</w:t>
      </w:r>
    </w:p>
    <w:p>
      <w:pPr>
        <w:pStyle w:val="0"/>
        <w:spacing w:before="200" w:line-rule="auto"/>
        <w:ind w:firstLine="540"/>
        <w:jc w:val="both"/>
      </w:pPr>
      <w:r>
        <w:rPr>
          <w:sz w:val="20"/>
        </w:rPr>
        <w:t xml:space="preserve">43.6.6.1. Имя существительное.</w:t>
      </w:r>
    </w:p>
    <w:p>
      <w:pPr>
        <w:pStyle w:val="0"/>
        <w:spacing w:before="200" w:line-rule="auto"/>
        <w:ind w:firstLine="540"/>
        <w:jc w:val="both"/>
      </w:pPr>
      <w:r>
        <w:rPr>
          <w:sz w:val="20"/>
        </w:rPr>
        <w:t xml:space="preserve">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pPr>
        <w:pStyle w:val="0"/>
        <w:spacing w:before="200" w:line-rule="auto"/>
        <w:ind w:firstLine="540"/>
        <w:jc w:val="both"/>
      </w:pPr>
      <w:r>
        <w:rPr>
          <w:sz w:val="20"/>
        </w:rPr>
        <w:t xml:space="preserve">43.6.6.2. Имя прилагательное.</w:t>
      </w:r>
    </w:p>
    <w:p>
      <w:pPr>
        <w:pStyle w:val="0"/>
        <w:spacing w:before="200" w:line-rule="auto"/>
        <w:ind w:firstLine="540"/>
        <w:jc w:val="both"/>
      </w:pPr>
      <w:r>
        <w:rPr>
          <w:sz w:val="20"/>
        </w:rPr>
        <w:t xml:space="preserve">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pPr>
        <w:pStyle w:val="0"/>
        <w:spacing w:before="200" w:line-rule="auto"/>
        <w:ind w:firstLine="540"/>
        <w:jc w:val="both"/>
      </w:pPr>
      <w:r>
        <w:rPr>
          <w:sz w:val="20"/>
        </w:rPr>
        <w:t xml:space="preserve">43.6.6.3. Имя качества. Имя времени.</w:t>
      </w:r>
    </w:p>
    <w:p>
      <w:pPr>
        <w:pStyle w:val="0"/>
        <w:spacing w:before="200" w:line-rule="auto"/>
        <w:ind w:firstLine="540"/>
        <w:jc w:val="both"/>
      </w:pPr>
      <w:r>
        <w:rPr>
          <w:sz w:val="20"/>
        </w:rPr>
        <w:t xml:space="preserve">Грамматические категории имен качества. Имена времени как слова, обозначающие астрономически определенные отрезки времени.</w:t>
      </w:r>
    </w:p>
    <w:p>
      <w:pPr>
        <w:pStyle w:val="0"/>
        <w:spacing w:before="200" w:line-rule="auto"/>
        <w:ind w:firstLine="540"/>
        <w:jc w:val="both"/>
      </w:pPr>
      <w:r>
        <w:rPr>
          <w:sz w:val="20"/>
        </w:rPr>
        <w:t xml:space="preserve">43.6.6.4. Имя числительное.</w:t>
      </w:r>
    </w:p>
    <w:p>
      <w:pPr>
        <w:pStyle w:val="0"/>
        <w:spacing w:before="200" w:line-rule="auto"/>
        <w:ind w:firstLine="540"/>
        <w:jc w:val="both"/>
      </w:pPr>
      <w:r>
        <w:rPr>
          <w:sz w:val="20"/>
        </w:rPr>
        <w:t xml:space="preserve">Количественные имена числительные. Порядковые имена числительные.</w:t>
      </w:r>
    </w:p>
    <w:p>
      <w:pPr>
        <w:pStyle w:val="0"/>
        <w:spacing w:before="200" w:line-rule="auto"/>
        <w:ind w:firstLine="540"/>
        <w:jc w:val="both"/>
      </w:pPr>
      <w:r>
        <w:rPr>
          <w:sz w:val="20"/>
        </w:rPr>
        <w:t xml:space="preserve">43.6.6.5. Имя отрицания.</w:t>
      </w:r>
    </w:p>
    <w:p>
      <w:pPr>
        <w:pStyle w:val="0"/>
        <w:spacing w:before="200" w:line-rule="auto"/>
        <w:ind w:firstLine="540"/>
        <w:jc w:val="both"/>
      </w:pPr>
      <w:r>
        <w:rPr>
          <w:sz w:val="20"/>
        </w:rPr>
        <w:t xml:space="preserve">Значение слов аба и </w:t>
      </w:r>
      <w:r>
        <w:rPr>
          <w:position w:val="-2"/>
        </w:rPr>
        <w:drawing>
          <wp:inline distT="0" distB="0" distL="0" distR="0">
            <wp:extent cx="2667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Pr>
          <w:sz w:val="20"/>
        </w:rPr>
        <w:t xml:space="preserve">. Отличие имен отрицания от их омонимов.</w:t>
      </w:r>
    </w:p>
    <w:p>
      <w:pPr>
        <w:pStyle w:val="0"/>
        <w:spacing w:before="200" w:line-rule="auto"/>
        <w:ind w:firstLine="540"/>
        <w:jc w:val="both"/>
      </w:pPr>
      <w:r>
        <w:rPr>
          <w:sz w:val="20"/>
        </w:rPr>
        <w:t xml:space="preserve">43.6.6.6. Местоимение.</w:t>
      </w:r>
    </w:p>
    <w:p>
      <w:pPr>
        <w:pStyle w:val="0"/>
        <w:spacing w:before="200" w:line-rule="auto"/>
        <w:ind w:firstLine="540"/>
        <w:jc w:val="both"/>
      </w:pPr>
      <w:r>
        <w:rPr>
          <w:sz w:val="20"/>
        </w:rPr>
        <w:t xml:space="preserve">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pPr>
        <w:pStyle w:val="0"/>
        <w:spacing w:before="200" w:line-rule="auto"/>
        <w:ind w:firstLine="540"/>
        <w:jc w:val="both"/>
      </w:pPr>
      <w:r>
        <w:rPr>
          <w:sz w:val="20"/>
        </w:rPr>
        <w:t xml:space="preserve">43.6.6.7. Глагольные части речи.</w:t>
      </w:r>
    </w:p>
    <w:p>
      <w:pPr>
        <w:pStyle w:val="0"/>
        <w:spacing w:before="200" w:line-rule="auto"/>
        <w:ind w:firstLine="540"/>
        <w:jc w:val="both"/>
      </w:pPr>
      <w:r>
        <w:rPr>
          <w:sz w:val="20"/>
        </w:rPr>
        <w:t xml:space="preserve">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pPr>
        <w:pStyle w:val="0"/>
        <w:spacing w:before="200" w:line-rule="auto"/>
        <w:ind w:firstLine="540"/>
        <w:jc w:val="both"/>
      </w:pPr>
      <w:r>
        <w:rPr>
          <w:sz w:val="20"/>
        </w:rPr>
        <w:t xml:space="preserve">43.6.6.8. Глагол.</w:t>
      </w:r>
    </w:p>
    <w:p>
      <w:pPr>
        <w:pStyle w:val="0"/>
        <w:spacing w:before="200" w:line-rule="auto"/>
        <w:ind w:firstLine="540"/>
        <w:jc w:val="both"/>
      </w:pPr>
      <w:r>
        <w:rPr>
          <w:sz w:val="20"/>
        </w:rPr>
        <w:t xml:space="preserve">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pPr>
        <w:pStyle w:val="0"/>
        <w:spacing w:before="200" w:line-rule="auto"/>
        <w:ind w:firstLine="540"/>
        <w:jc w:val="both"/>
      </w:pPr>
      <w:r>
        <w:rPr>
          <w:sz w:val="20"/>
        </w:rPr>
        <w:t xml:space="preserve">43.6.6.9. Причастие.</w:t>
      </w:r>
    </w:p>
    <w:p>
      <w:pPr>
        <w:pStyle w:val="0"/>
        <w:spacing w:before="200" w:line-rule="auto"/>
        <w:ind w:firstLine="540"/>
        <w:jc w:val="both"/>
      </w:pPr>
      <w:r>
        <w:rPr>
          <w:sz w:val="20"/>
        </w:rPr>
        <w:t xml:space="preserve">Причастие. Личные причастия. Безличные причастия. Отрицательные формы причастий.</w:t>
      </w:r>
    </w:p>
    <w:p>
      <w:pPr>
        <w:pStyle w:val="0"/>
        <w:spacing w:before="200" w:line-rule="auto"/>
        <w:ind w:firstLine="540"/>
        <w:jc w:val="both"/>
      </w:pPr>
      <w:r>
        <w:rPr>
          <w:sz w:val="20"/>
        </w:rPr>
        <w:t xml:space="preserve">43.6.6.10. Деепричастие.</w:t>
      </w:r>
    </w:p>
    <w:p>
      <w:pPr>
        <w:pStyle w:val="0"/>
        <w:spacing w:before="200" w:line-rule="auto"/>
        <w:ind w:firstLine="540"/>
        <w:jc w:val="both"/>
      </w:pPr>
      <w:r>
        <w:rPr>
          <w:sz w:val="20"/>
        </w:rPr>
        <w:t xml:space="preserve">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pPr>
        <w:pStyle w:val="0"/>
        <w:spacing w:before="200" w:line-rule="auto"/>
        <w:ind w:firstLine="540"/>
        <w:jc w:val="both"/>
      </w:pPr>
      <w:r>
        <w:rPr>
          <w:sz w:val="20"/>
        </w:rPr>
        <w:t xml:space="preserve">43.6.6.11. Наречие.</w:t>
      </w:r>
    </w:p>
    <w:p>
      <w:pPr>
        <w:pStyle w:val="0"/>
        <w:spacing w:before="200" w:line-rule="auto"/>
        <w:ind w:firstLine="540"/>
        <w:jc w:val="both"/>
      </w:pPr>
      <w:r>
        <w:rPr>
          <w:sz w:val="20"/>
        </w:rPr>
        <w:t xml:space="preserve">Качественные наречия. Количественные наречия. Наречие степени. Наречие места. Наречие времени.</w:t>
      </w:r>
    </w:p>
    <w:p>
      <w:pPr>
        <w:pStyle w:val="0"/>
        <w:spacing w:before="200" w:line-rule="auto"/>
        <w:ind w:firstLine="540"/>
        <w:jc w:val="both"/>
      </w:pPr>
      <w:r>
        <w:rPr>
          <w:sz w:val="20"/>
        </w:rPr>
        <w:t xml:space="preserve">43.6.6.12. Образные слова.</w:t>
      </w:r>
    </w:p>
    <w:p>
      <w:pPr>
        <w:pStyle w:val="0"/>
        <w:spacing w:before="200" w:line-rule="auto"/>
        <w:ind w:firstLine="540"/>
        <w:jc w:val="both"/>
      </w:pPr>
      <w:r>
        <w:rPr>
          <w:sz w:val="20"/>
        </w:rPr>
        <w:t xml:space="preserve">Семантическая характеристика образных слов. Подчинение образных слов глагольным словам. Морфологическая и фонетическая структура образных слов.</w:t>
      </w:r>
    </w:p>
    <w:p>
      <w:pPr>
        <w:pStyle w:val="0"/>
        <w:spacing w:before="200" w:line-rule="auto"/>
        <w:ind w:firstLine="540"/>
        <w:jc w:val="both"/>
      </w:pPr>
      <w:r>
        <w:rPr>
          <w:sz w:val="20"/>
        </w:rPr>
        <w:t xml:space="preserve">43.6.6.13. Междометие.</w:t>
      </w:r>
    </w:p>
    <w:p>
      <w:pPr>
        <w:pStyle w:val="0"/>
        <w:spacing w:before="200" w:line-rule="auto"/>
        <w:ind w:firstLine="540"/>
        <w:jc w:val="both"/>
      </w:pPr>
      <w:r>
        <w:rPr>
          <w:sz w:val="20"/>
        </w:rPr>
        <w:t xml:space="preserve">Разряды междометий. Междометия, выражающие реакцию на чужую речь. Знаменательные слова, перешедшие в разряд междометий.</w:t>
      </w:r>
    </w:p>
    <w:p>
      <w:pPr>
        <w:pStyle w:val="0"/>
        <w:spacing w:before="200" w:line-rule="auto"/>
        <w:ind w:firstLine="540"/>
        <w:jc w:val="both"/>
      </w:pPr>
      <w:r>
        <w:rPr>
          <w:sz w:val="20"/>
        </w:rPr>
        <w:t xml:space="preserve">43.6.7. Служебные слова.</w:t>
      </w:r>
    </w:p>
    <w:p>
      <w:pPr>
        <w:pStyle w:val="0"/>
        <w:spacing w:before="200" w:line-rule="auto"/>
        <w:ind w:firstLine="540"/>
        <w:jc w:val="both"/>
      </w:pPr>
      <w:r>
        <w:rPr>
          <w:sz w:val="20"/>
        </w:rPr>
        <w:t xml:space="preserve">43.6.7.1. Послелог.</w:t>
      </w:r>
    </w:p>
    <w:p>
      <w:pPr>
        <w:pStyle w:val="0"/>
        <w:spacing w:before="200" w:line-rule="auto"/>
        <w:ind w:firstLine="540"/>
        <w:jc w:val="both"/>
      </w:pPr>
      <w:r>
        <w:rPr>
          <w:sz w:val="20"/>
        </w:rPr>
        <w:t xml:space="preserve">Падежные послелоги. Определительные послелоги. Послеложное употребление знаменательных слов.</w:t>
      </w:r>
    </w:p>
    <w:p>
      <w:pPr>
        <w:pStyle w:val="0"/>
        <w:spacing w:before="200" w:line-rule="auto"/>
        <w:ind w:firstLine="540"/>
        <w:jc w:val="both"/>
      </w:pPr>
      <w:r>
        <w:rPr>
          <w:sz w:val="20"/>
        </w:rPr>
        <w:t xml:space="preserve">43.6.7.2. Союз.</w:t>
      </w:r>
    </w:p>
    <w:p>
      <w:pPr>
        <w:pStyle w:val="0"/>
        <w:spacing w:before="200" w:line-rule="auto"/>
        <w:ind w:firstLine="540"/>
        <w:jc w:val="both"/>
      </w:pPr>
      <w:r>
        <w:rPr>
          <w:sz w:val="20"/>
        </w:rPr>
        <w:t xml:space="preserve">Сочинительные союзы. Подчинительные союзы. Сопоставительные союзные слова.</w:t>
      </w:r>
    </w:p>
    <w:p>
      <w:pPr>
        <w:pStyle w:val="0"/>
        <w:spacing w:before="200" w:line-rule="auto"/>
        <w:ind w:firstLine="540"/>
        <w:jc w:val="both"/>
      </w:pPr>
      <w:r>
        <w:rPr>
          <w:sz w:val="20"/>
        </w:rPr>
        <w:t xml:space="preserve">43.6.7.3. Слова-частицы. Частицы-суффиксы.</w:t>
      </w:r>
    </w:p>
    <w:p>
      <w:pPr>
        <w:pStyle w:val="0"/>
        <w:spacing w:before="200" w:line-rule="auto"/>
        <w:ind w:firstLine="540"/>
        <w:jc w:val="both"/>
      </w:pPr>
      <w:r>
        <w:rPr>
          <w:sz w:val="20"/>
        </w:rPr>
        <w:t xml:space="preserve">Суффиксальные частицы, сохраняющие самостоятельность. Суффиксальные частицы, утратившие самостоятельность в составе слова.</w:t>
      </w:r>
    </w:p>
    <w:p>
      <w:pPr>
        <w:pStyle w:val="0"/>
        <w:spacing w:before="200" w:line-rule="auto"/>
        <w:ind w:firstLine="540"/>
        <w:jc w:val="both"/>
      </w:pPr>
      <w:r>
        <w:rPr>
          <w:sz w:val="20"/>
        </w:rPr>
        <w:t xml:space="preserve">43.6.8. Развитие связной речи на основе этнокультурного материала.</w:t>
      </w:r>
    </w:p>
    <w:p>
      <w:pPr>
        <w:pStyle w:val="0"/>
        <w:spacing w:before="200" w:line-rule="auto"/>
        <w:ind w:firstLine="540"/>
        <w:jc w:val="both"/>
      </w:pPr>
      <w:r>
        <w:rPr>
          <w:sz w:val="20"/>
        </w:rPr>
        <w:t xml:space="preserve">43.6.8.1. Лексическая тема "Духовная культура".</w:t>
      </w:r>
    </w:p>
    <w:p>
      <w:pPr>
        <w:pStyle w:val="0"/>
        <w:spacing w:before="200" w:line-rule="auto"/>
        <w:ind w:firstLine="540"/>
        <w:jc w:val="both"/>
      </w:pPr>
      <w:r>
        <w:rPr>
          <w:sz w:val="20"/>
        </w:rPr>
        <w:t xml:space="preserve">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pPr>
        <w:pStyle w:val="0"/>
        <w:spacing w:before="200" w:line-rule="auto"/>
        <w:ind w:firstLine="540"/>
        <w:jc w:val="both"/>
      </w:pPr>
      <w:r>
        <w:rPr>
          <w:sz w:val="20"/>
        </w:rPr>
        <w:t xml:space="preserve">43.6.8.2. Лексическая тема "Традиционное прикладное искусство".</w:t>
      </w:r>
    </w:p>
    <w:p>
      <w:pPr>
        <w:pStyle w:val="0"/>
        <w:spacing w:before="200" w:line-rule="auto"/>
        <w:ind w:firstLine="540"/>
        <w:jc w:val="both"/>
      </w:pPr>
      <w:r>
        <w:rPr>
          <w:sz w:val="20"/>
        </w:rPr>
        <w:t xml:space="preserve">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pPr>
        <w:pStyle w:val="0"/>
        <w:ind w:firstLine="540"/>
        <w:jc w:val="both"/>
      </w:pPr>
      <w:r>
        <w:rPr>
          <w:sz w:val="20"/>
        </w:rPr>
      </w:r>
    </w:p>
    <w:p>
      <w:pPr>
        <w:pStyle w:val="2"/>
        <w:outlineLvl w:val="3"/>
        <w:ind w:firstLine="540"/>
        <w:jc w:val="both"/>
      </w:pPr>
      <w:r>
        <w:rPr>
          <w:sz w:val="20"/>
        </w:rPr>
        <w:t xml:space="preserve">43.7. Содержание обучения в 11 классе.</w:t>
      </w:r>
    </w:p>
    <w:p>
      <w:pPr>
        <w:pStyle w:val="0"/>
        <w:spacing w:before="200" w:line-rule="auto"/>
        <w:ind w:firstLine="540"/>
        <w:jc w:val="both"/>
      </w:pPr>
      <w:r>
        <w:rPr>
          <w:sz w:val="20"/>
        </w:rPr>
        <w:t xml:space="preserve">43.7.1. Общие сведения о языке.</w:t>
      </w:r>
    </w:p>
    <w:p>
      <w:pPr>
        <w:pStyle w:val="0"/>
        <w:spacing w:before="200" w:line-rule="auto"/>
        <w:ind w:firstLine="540"/>
        <w:jc w:val="both"/>
      </w:pPr>
      <w:r>
        <w:rPr>
          <w:sz w:val="20"/>
        </w:rPr>
        <w:t xml:space="preserve">Нанайский литературный язык и его нормы. Нанайская лексикология.</w:t>
      </w:r>
    </w:p>
    <w:p>
      <w:pPr>
        <w:pStyle w:val="0"/>
        <w:spacing w:before="200" w:line-rule="auto"/>
        <w:ind w:firstLine="540"/>
        <w:jc w:val="both"/>
      </w:pPr>
      <w:r>
        <w:rPr>
          <w:sz w:val="20"/>
        </w:rPr>
        <w:t xml:space="preserve">43.7.2. Текст.</w:t>
      </w:r>
    </w:p>
    <w:p>
      <w:pPr>
        <w:pStyle w:val="0"/>
        <w:spacing w:before="200" w:line-rule="auto"/>
        <w:ind w:firstLine="540"/>
        <w:jc w:val="both"/>
      </w:pPr>
      <w:r>
        <w:rPr>
          <w:sz w:val="20"/>
        </w:rPr>
        <w:t xml:space="preserve">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pPr>
        <w:pStyle w:val="0"/>
        <w:spacing w:before="200" w:line-rule="auto"/>
        <w:ind w:firstLine="540"/>
        <w:jc w:val="both"/>
      </w:pPr>
      <w:r>
        <w:rPr>
          <w:sz w:val="20"/>
        </w:rPr>
        <w:t xml:space="preserve">43.7.3. Синтаксис и пунктуация.</w:t>
      </w:r>
    </w:p>
    <w:p>
      <w:pPr>
        <w:pStyle w:val="0"/>
        <w:spacing w:before="200" w:line-rule="auto"/>
        <w:ind w:firstLine="540"/>
        <w:jc w:val="both"/>
      </w:pPr>
      <w:r>
        <w:rPr>
          <w:sz w:val="20"/>
        </w:rPr>
        <w:t xml:space="preserve">43.7.3.1. Синтаксис словосочетания.</w:t>
      </w:r>
    </w:p>
    <w:p>
      <w:pPr>
        <w:pStyle w:val="0"/>
        <w:spacing w:before="200" w:line-rule="auto"/>
        <w:ind w:firstLine="540"/>
        <w:jc w:val="both"/>
      </w:pPr>
      <w:r>
        <w:rPr>
          <w:sz w:val="20"/>
        </w:rPr>
        <w:t xml:space="preserve">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pPr>
        <w:pStyle w:val="0"/>
        <w:spacing w:before="200" w:line-rule="auto"/>
        <w:ind w:firstLine="540"/>
        <w:jc w:val="both"/>
      </w:pPr>
      <w:r>
        <w:rPr>
          <w:sz w:val="20"/>
        </w:rPr>
        <w:t xml:space="preserve">43.7.3.2. Синтаксис и пунктуация простого предложения.</w:t>
      </w:r>
    </w:p>
    <w:p>
      <w:pPr>
        <w:pStyle w:val="0"/>
        <w:spacing w:before="200" w:line-rule="auto"/>
        <w:ind w:firstLine="540"/>
        <w:jc w:val="both"/>
      </w:pPr>
      <w:r>
        <w:rPr>
          <w:sz w:val="20"/>
        </w:rPr>
        <w:t xml:space="preserve">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pPr>
        <w:pStyle w:val="0"/>
        <w:spacing w:before="200" w:line-rule="auto"/>
        <w:ind w:firstLine="540"/>
        <w:jc w:val="both"/>
      </w:pPr>
      <w:r>
        <w:rPr>
          <w:sz w:val="20"/>
        </w:rPr>
        <w:t xml:space="preserve">43.7.3.3. Синтаксис и пунктуация сложного предложения.</w:t>
      </w:r>
    </w:p>
    <w:p>
      <w:pPr>
        <w:pStyle w:val="0"/>
        <w:spacing w:before="200" w:line-rule="auto"/>
        <w:ind w:firstLine="540"/>
        <w:jc w:val="both"/>
      </w:pPr>
      <w:r>
        <w:rPr>
          <w:sz w:val="20"/>
        </w:rPr>
        <w:t xml:space="preserve">Сложное предложение. Виды сложных предложений.</w:t>
      </w:r>
    </w:p>
    <w:p>
      <w:pPr>
        <w:pStyle w:val="0"/>
        <w:spacing w:before="200" w:line-rule="auto"/>
        <w:ind w:firstLine="540"/>
        <w:jc w:val="both"/>
      </w:pPr>
      <w:r>
        <w:rPr>
          <w:sz w:val="20"/>
        </w:rPr>
        <w:t xml:space="preserve">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pPr>
        <w:pStyle w:val="0"/>
        <w:spacing w:before="200" w:line-rule="auto"/>
        <w:ind w:firstLine="540"/>
        <w:jc w:val="both"/>
      </w:pPr>
      <w:r>
        <w:rPr>
          <w:sz w:val="20"/>
        </w:rPr>
        <w:t xml:space="preserve">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pPr>
        <w:pStyle w:val="0"/>
        <w:spacing w:before="200" w:line-rule="auto"/>
        <w:ind w:firstLine="540"/>
        <w:jc w:val="both"/>
      </w:pPr>
      <w:r>
        <w:rPr>
          <w:sz w:val="20"/>
        </w:rPr>
        <w:t xml:space="preserve">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pPr>
        <w:pStyle w:val="0"/>
        <w:spacing w:before="200" w:line-rule="auto"/>
        <w:ind w:firstLine="540"/>
        <w:jc w:val="both"/>
      </w:pPr>
      <w:r>
        <w:rPr>
          <w:sz w:val="20"/>
        </w:rPr>
        <w:t xml:space="preserve">43.7.4. Развитие связной речи на основе этнокультурного материала.</w:t>
      </w:r>
    </w:p>
    <w:p>
      <w:pPr>
        <w:pStyle w:val="0"/>
        <w:spacing w:before="200" w:line-rule="auto"/>
        <w:ind w:firstLine="540"/>
        <w:jc w:val="both"/>
      </w:pPr>
      <w:r>
        <w:rPr>
          <w:sz w:val="20"/>
        </w:rPr>
        <w:t xml:space="preserve">43.7.4.1. Лексическая тема "Обычаи и обряды в духовной культуре нанайцев".</w:t>
      </w:r>
    </w:p>
    <w:p>
      <w:pPr>
        <w:pStyle w:val="0"/>
        <w:spacing w:before="200" w:line-rule="auto"/>
        <w:ind w:firstLine="540"/>
        <w:jc w:val="both"/>
      </w:pPr>
      <w:r>
        <w:rPr>
          <w:sz w:val="20"/>
        </w:rPr>
        <w:t xml:space="preserve">Микротемы: Традиционные нанайские обычаи и их значение: свадебный обряд, родильный обряд, похоронный обряд. Терминологическая (обрядовая) лексика.</w:t>
      </w:r>
    </w:p>
    <w:p>
      <w:pPr>
        <w:pStyle w:val="0"/>
        <w:spacing w:before="200" w:line-rule="auto"/>
        <w:ind w:firstLine="540"/>
        <w:jc w:val="both"/>
      </w:pPr>
      <w:r>
        <w:rPr>
          <w:sz w:val="20"/>
        </w:rPr>
        <w:t xml:space="preserve">43.7.4.2. Лексическая тема "Древние верования нанайцев".</w:t>
      </w:r>
    </w:p>
    <w:p>
      <w:pPr>
        <w:pStyle w:val="0"/>
        <w:spacing w:before="200" w:line-rule="auto"/>
        <w:ind w:firstLine="540"/>
        <w:jc w:val="both"/>
      </w:pPr>
      <w:r>
        <w:rPr>
          <w:sz w:val="20"/>
        </w:rPr>
        <w:t xml:space="preserve">Микротемы: Этапный характер религиозных воззрений нанайцев и их значение: анимизм, тотемизм, шаманизм. Терминологическая (табуированная) лексика.</w:t>
      </w:r>
    </w:p>
    <w:p>
      <w:pPr>
        <w:pStyle w:val="0"/>
        <w:ind w:firstLine="540"/>
        <w:jc w:val="both"/>
      </w:pPr>
      <w:r>
        <w:rPr>
          <w:sz w:val="20"/>
        </w:rPr>
      </w:r>
    </w:p>
    <w:p>
      <w:pPr>
        <w:pStyle w:val="2"/>
        <w:outlineLvl w:val="3"/>
        <w:ind w:firstLine="540"/>
        <w:jc w:val="both"/>
      </w:pPr>
      <w:r>
        <w:rPr>
          <w:sz w:val="20"/>
        </w:rPr>
        <w:t xml:space="preserve">43.8. Планируемые результаты освоения программы по родному (нанайскому) языку на уровне среднего общего образования.</w:t>
      </w:r>
    </w:p>
    <w:p>
      <w:pPr>
        <w:pStyle w:val="0"/>
        <w:spacing w:before="200" w:line-rule="auto"/>
        <w:ind w:firstLine="540"/>
        <w:jc w:val="both"/>
      </w:pPr>
      <w:r>
        <w:rPr>
          <w:sz w:val="20"/>
        </w:rPr>
        <w:t xml:space="preserve">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pPr>
        <w:pStyle w:val="0"/>
        <w:spacing w:before="200" w:line-rule="auto"/>
        <w:ind w:firstLine="540"/>
        <w:jc w:val="both"/>
      </w:pPr>
      <w:r>
        <w:rPr>
          <w:sz w:val="20"/>
        </w:rPr>
        <w:t xml:space="preserve">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43.8.3.6.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43.8.4. Предметные результаты изучения родного (нанайского) языка. К концу 10 класса обучающийся научится:</w:t>
      </w:r>
    </w:p>
    <w:p>
      <w:pPr>
        <w:pStyle w:val="0"/>
        <w:spacing w:before="200" w:line-rule="auto"/>
        <w:ind w:firstLine="540"/>
        <w:jc w:val="both"/>
      </w:pPr>
      <w:r>
        <w:rPr>
          <w:sz w:val="20"/>
        </w:rPr>
        <w:t xml:space="preserve">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pPr>
        <w:pStyle w:val="0"/>
        <w:spacing w:before="200" w:line-rule="auto"/>
        <w:ind w:firstLine="540"/>
        <w:jc w:val="both"/>
      </w:pPr>
      <w:r>
        <w:rPr>
          <w:sz w:val="20"/>
        </w:rPr>
        <w:t xml:space="preserve">пользоваться различными видами лингвистических, в том числе двуязычных, словарей;</w:t>
      </w:r>
    </w:p>
    <w:p>
      <w:pPr>
        <w:pStyle w:val="0"/>
        <w:spacing w:before="200" w:line-rule="auto"/>
        <w:ind w:firstLine="540"/>
        <w:jc w:val="both"/>
      </w:pPr>
      <w:r>
        <w:rPr>
          <w:sz w:val="20"/>
        </w:rPr>
        <w:t xml:space="preserve">понимать информацию, предъявляемую на слух в нормальном темпе, передавать информацию в развернутом и сокращенном виде;</w:t>
      </w:r>
    </w:p>
    <w:p>
      <w:pPr>
        <w:pStyle w:val="0"/>
        <w:spacing w:before="200" w:line-rule="auto"/>
        <w:ind w:firstLine="540"/>
        <w:jc w:val="both"/>
      </w:pPr>
      <w:r>
        <w:rPr>
          <w:sz w:val="20"/>
        </w:rPr>
        <w:t xml:space="preserve">переводить фрагменты текстов на русский язык с родного на русский язык и наоборот;</w:t>
      </w:r>
    </w:p>
    <w:p>
      <w:pPr>
        <w:pStyle w:val="0"/>
        <w:spacing w:before="200" w:line-rule="auto"/>
        <w:ind w:firstLine="540"/>
        <w:jc w:val="both"/>
      </w:pPr>
      <w:r>
        <w:rPr>
          <w:sz w:val="20"/>
        </w:rPr>
        <w:t xml:space="preserve">употреблять языковые единицы родного языка в речевой практике в соответствии с ситуацией и стилем общения;</w:t>
      </w:r>
    </w:p>
    <w:p>
      <w:pPr>
        <w:pStyle w:val="0"/>
        <w:spacing w:before="200" w:line-rule="auto"/>
        <w:ind w:firstLine="540"/>
        <w:jc w:val="both"/>
      </w:pPr>
      <w:r>
        <w:rPr>
          <w:sz w:val="20"/>
        </w:rPr>
        <w:t xml:space="preserve">читать и понимать общее содержание текстов разных стилей и жанров (стихи, песни, сказки, легенды, рассказы, отрывки из повестей и романов);</w:t>
      </w:r>
    </w:p>
    <w:p>
      <w:pPr>
        <w:pStyle w:val="0"/>
        <w:spacing w:before="200" w:line-rule="auto"/>
        <w:ind w:firstLine="540"/>
        <w:jc w:val="both"/>
      </w:pPr>
      <w:r>
        <w:rPr>
          <w:sz w:val="20"/>
        </w:rPr>
        <w:t xml:space="preserve">уважительно относиться к родному (нанайскому) языку;</w:t>
      </w:r>
    </w:p>
    <w:p>
      <w:pPr>
        <w:pStyle w:val="0"/>
        <w:spacing w:before="200" w:line-rule="auto"/>
        <w:ind w:firstLine="540"/>
        <w:jc w:val="both"/>
      </w:pPr>
      <w:r>
        <w:rPr>
          <w:sz w:val="20"/>
        </w:rPr>
        <w:t xml:space="preserve">понимать информацию устного и письменного сообщения (цели, темы, основной и дополнительной информации);</w:t>
      </w:r>
    </w:p>
    <w:p>
      <w:pPr>
        <w:pStyle w:val="0"/>
        <w:spacing w:before="200" w:line-rule="auto"/>
        <w:ind w:firstLine="540"/>
        <w:jc w:val="both"/>
      </w:pPr>
      <w:r>
        <w:rPr>
          <w:sz w:val="20"/>
        </w:rPr>
        <w:t xml:space="preserve">читать и понимать общее содержание научных текстов (тексты учебников), публицистических (информационное сообщение, комментарий);</w:t>
      </w:r>
    </w:p>
    <w:p>
      <w:pPr>
        <w:pStyle w:val="0"/>
        <w:spacing w:before="200" w:line-rule="auto"/>
        <w:ind w:firstLine="540"/>
        <w:jc w:val="both"/>
      </w:pPr>
      <w:r>
        <w:rPr>
          <w:sz w:val="20"/>
        </w:rPr>
        <w:t xml:space="preserve">работать с текстом как источником информации, владеть основными видами информационной переработки текста в план, тезисы, конспект;</w:t>
      </w:r>
    </w:p>
    <w:p>
      <w:pPr>
        <w:pStyle w:val="0"/>
        <w:spacing w:before="200" w:line-rule="auto"/>
        <w:ind w:firstLine="540"/>
        <w:jc w:val="both"/>
      </w:pPr>
      <w:r>
        <w:rPr>
          <w:sz w:val="20"/>
        </w:rPr>
        <w:t xml:space="preserve">создавать тексты, различные по жанру и стилю, с учетом сферы и ситуации общения;</w:t>
      </w:r>
    </w:p>
    <w:p>
      <w:pPr>
        <w:pStyle w:val="0"/>
        <w:spacing w:before="200" w:line-rule="auto"/>
        <w:ind w:firstLine="540"/>
        <w:jc w:val="both"/>
      </w:pPr>
      <w:r>
        <w:rPr>
          <w:sz w:val="20"/>
        </w:rPr>
        <w:t xml:space="preserve">вести диалоги на бытовые, учебные, социокультурные темы с соблюдением норм речевого этикета.</w:t>
      </w:r>
    </w:p>
    <w:p>
      <w:pPr>
        <w:pStyle w:val="0"/>
        <w:spacing w:before="200" w:line-rule="auto"/>
        <w:ind w:firstLine="540"/>
        <w:jc w:val="both"/>
      </w:pPr>
      <w:r>
        <w:rPr>
          <w:sz w:val="20"/>
        </w:rPr>
        <w:t xml:space="preserve">43.8.5. Предметные результаты изучения родного (нанайского) языка. К концу 11 класса обучающийся научится:</w:t>
      </w:r>
    </w:p>
    <w:p>
      <w:pPr>
        <w:pStyle w:val="0"/>
        <w:spacing w:before="200" w:line-rule="auto"/>
        <w:ind w:firstLine="540"/>
        <w:jc w:val="both"/>
      </w:pPr>
      <w:r>
        <w:rPr>
          <w:sz w:val="20"/>
        </w:rPr>
        <w:t xml:space="preserve">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pPr>
        <w:pStyle w:val="0"/>
        <w:spacing w:before="200" w:line-rule="auto"/>
        <w:ind w:firstLine="540"/>
        <w:jc w:val="both"/>
      </w:pPr>
      <w:r>
        <w:rPr>
          <w:sz w:val="20"/>
        </w:rPr>
        <w:t xml:space="preserve">понимать коммуникативно-эстетическую возможность лексической и грамматической синонимии и использовать ее в собственной речевой практике;</w:t>
      </w:r>
    </w:p>
    <w:p>
      <w:pPr>
        <w:pStyle w:val="0"/>
        <w:spacing w:before="200" w:line-rule="auto"/>
        <w:ind w:firstLine="540"/>
        <w:jc w:val="both"/>
      </w:pPr>
      <w:r>
        <w:rPr>
          <w:sz w:val="20"/>
        </w:rPr>
        <w:t xml:space="preserve">понимать информацию устного и письменного сообщения (цели, темы, основной и дополнительной информации);</w:t>
      </w:r>
    </w:p>
    <w:p>
      <w:pPr>
        <w:pStyle w:val="0"/>
        <w:spacing w:before="200" w:line-rule="auto"/>
        <w:ind w:firstLine="540"/>
        <w:jc w:val="both"/>
      </w:pPr>
      <w:r>
        <w:rPr>
          <w:sz w:val="20"/>
        </w:rPr>
        <w:t xml:space="preserve">работать с текстом как источником информации, владеть основными видами информационной переработки текста в план, тезисы, конспект;</w:t>
      </w:r>
    </w:p>
    <w:p>
      <w:pPr>
        <w:pStyle w:val="0"/>
        <w:spacing w:before="200" w:line-rule="auto"/>
        <w:ind w:firstLine="540"/>
        <w:jc w:val="both"/>
      </w:pPr>
      <w:r>
        <w:rPr>
          <w:sz w:val="20"/>
        </w:rPr>
        <w:t xml:space="preserve">понимать информацию, предъявляемую на слух в нормальном темпе;</w:t>
      </w:r>
    </w:p>
    <w:p>
      <w:pPr>
        <w:pStyle w:val="0"/>
        <w:spacing w:before="200" w:line-rule="auto"/>
        <w:ind w:firstLine="540"/>
        <w:jc w:val="both"/>
      </w:pPr>
      <w:r>
        <w:rPr>
          <w:sz w:val="20"/>
        </w:rPr>
        <w:t xml:space="preserve">передавать информацию в развернутом и сокращенном виде;</w:t>
      </w:r>
    </w:p>
    <w:p>
      <w:pPr>
        <w:pStyle w:val="0"/>
        <w:spacing w:before="200" w:line-rule="auto"/>
        <w:ind w:firstLine="540"/>
        <w:jc w:val="both"/>
      </w:pPr>
      <w:r>
        <w:rPr>
          <w:sz w:val="20"/>
        </w:rPr>
        <w:t xml:space="preserve">создавать тексты, различные по жанру и стилю, с учетом сферы и ситуации общения;</w:t>
      </w:r>
    </w:p>
    <w:p>
      <w:pPr>
        <w:pStyle w:val="0"/>
        <w:spacing w:before="200" w:line-rule="auto"/>
        <w:ind w:firstLine="540"/>
        <w:jc w:val="both"/>
      </w:pPr>
      <w:r>
        <w:rPr>
          <w:sz w:val="20"/>
        </w:rPr>
        <w:t xml:space="preserve">вести диалоги на бытовые, учебные, социокультурные темы с соблюдением норм речевого этикета;</w:t>
      </w:r>
    </w:p>
    <w:p>
      <w:pPr>
        <w:pStyle w:val="0"/>
        <w:spacing w:before="200" w:line-rule="auto"/>
        <w:ind w:firstLine="540"/>
        <w:jc w:val="both"/>
      </w:pPr>
      <w:r>
        <w:rPr>
          <w:sz w:val="20"/>
        </w:rPr>
        <w:t xml:space="preserve">переводить фрагменты текстов с родного на русский язык и с русского языка на родной.</w:t>
      </w:r>
    </w:p>
    <w:p>
      <w:pPr>
        <w:pStyle w:val="0"/>
        <w:ind w:firstLine="540"/>
        <w:jc w:val="both"/>
      </w:pPr>
      <w:r>
        <w:rPr>
          <w:sz w:val="20"/>
        </w:rPr>
      </w:r>
    </w:p>
    <w:p>
      <w:pPr>
        <w:pStyle w:val="2"/>
        <w:outlineLvl w:val="2"/>
        <w:ind w:firstLine="540"/>
        <w:jc w:val="both"/>
      </w:pPr>
      <w:r>
        <w:rPr>
          <w:sz w:val="20"/>
        </w:rPr>
        <w:t xml:space="preserve">44. Федеральная рабочая программа по учебному предмету "Родной (ногайский) язык" (базовый уровень).</w:t>
      </w:r>
    </w:p>
    <w:p>
      <w:pPr>
        <w:pStyle w:val="0"/>
        <w:spacing w:before="200" w:line-rule="auto"/>
        <w:ind w:firstLine="540"/>
        <w:jc w:val="both"/>
      </w:pPr>
      <w:r>
        <w:rPr>
          <w:sz w:val="20"/>
        </w:rPr>
        <w:t xml:space="preserve">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pPr>
        <w:pStyle w:val="0"/>
        <w:spacing w:before="200" w:line-rule="auto"/>
        <w:ind w:firstLine="540"/>
        <w:jc w:val="both"/>
      </w:pPr>
      <w:r>
        <w:rPr>
          <w:sz w:val="20"/>
        </w:rPr>
        <w:t xml:space="preserve">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44.5. Пояснительная записка.</w:t>
      </w:r>
    </w:p>
    <w:p>
      <w:pPr>
        <w:pStyle w:val="0"/>
        <w:spacing w:before="200" w:line-rule="auto"/>
        <w:ind w:firstLine="540"/>
        <w:jc w:val="both"/>
      </w:pPr>
      <w:r>
        <w:rPr>
          <w:sz w:val="20"/>
        </w:rPr>
        <w:t xml:space="preserve">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44.5.3. Изучение родного (ногайского)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ногайском языке;</w:t>
      </w:r>
    </w:p>
    <w:p>
      <w:pPr>
        <w:pStyle w:val="0"/>
        <w:spacing w:before="200" w:line-rule="auto"/>
        <w:ind w:firstLine="540"/>
        <w:jc w:val="both"/>
      </w:pPr>
      <w:r>
        <w:rPr>
          <w:sz w:val="20"/>
        </w:rPr>
        <w:t xml:space="preserve">расширение знаний о специфике ногайского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обеспечение функциональной грамотности обучающихся в сфере родного языка;</w:t>
      </w:r>
    </w:p>
    <w:p>
      <w:pPr>
        <w:pStyle w:val="0"/>
        <w:spacing w:before="200" w:line-rule="auto"/>
        <w:ind w:firstLine="540"/>
        <w:jc w:val="both"/>
      </w:pPr>
      <w:r>
        <w:rPr>
          <w:sz w:val="20"/>
        </w:rPr>
        <w:t xml:space="preserve">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pPr>
        <w:pStyle w:val="0"/>
        <w:spacing w:before="200" w:line-rule="auto"/>
        <w:ind w:firstLine="540"/>
        <w:jc w:val="both"/>
      </w:pPr>
      <w:r>
        <w:rPr>
          <w:sz w:val="20"/>
        </w:rPr>
        <w:t xml:space="preserve">совершенствование умений применять знания по ногайскому языку в речевой практике с учетом ситуации и ориентацией на результат;</w:t>
      </w:r>
    </w:p>
    <w:p>
      <w:pPr>
        <w:pStyle w:val="0"/>
        <w:spacing w:before="200" w:line-rule="auto"/>
        <w:ind w:firstLine="540"/>
        <w:jc w:val="both"/>
      </w:pPr>
      <w:r>
        <w:rPr>
          <w:sz w:val="20"/>
        </w:rPr>
        <w:t xml:space="preserve">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pPr>
        <w:pStyle w:val="0"/>
        <w:spacing w:before="200" w:line-rule="auto"/>
        <w:ind w:firstLine="540"/>
        <w:jc w:val="both"/>
      </w:pPr>
      <w:r>
        <w:rPr>
          <w:sz w:val="20"/>
        </w:rPr>
        <w:t xml:space="preserve">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pPr>
        <w:pStyle w:val="0"/>
        <w:spacing w:before="200" w:line-rule="auto"/>
        <w:ind w:firstLine="540"/>
        <w:jc w:val="both"/>
      </w:pPr>
      <w:r>
        <w:rPr>
          <w:sz w:val="20"/>
        </w:rPr>
        <w:t xml:space="preserve">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44.6. Содержание обучения в 10 классе.</w:t>
      </w:r>
    </w:p>
    <w:p>
      <w:pPr>
        <w:pStyle w:val="0"/>
        <w:spacing w:before="200" w:line-rule="auto"/>
        <w:ind w:firstLine="540"/>
        <w:jc w:val="both"/>
      </w:pPr>
      <w:r>
        <w:rPr>
          <w:sz w:val="20"/>
        </w:rPr>
        <w:t xml:space="preserve">44.6.1. Язык. Общие сведения о языке. Общие сведения о ногайском языке.</w:t>
      </w:r>
    </w:p>
    <w:p>
      <w:pPr>
        <w:pStyle w:val="0"/>
        <w:spacing w:before="200" w:line-rule="auto"/>
        <w:ind w:firstLine="540"/>
        <w:jc w:val="both"/>
      </w:pPr>
      <w:r>
        <w:rPr>
          <w:sz w:val="20"/>
        </w:rPr>
        <w:t xml:space="preserve">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pPr>
        <w:pStyle w:val="0"/>
        <w:spacing w:before="200" w:line-rule="auto"/>
        <w:ind w:firstLine="540"/>
        <w:jc w:val="both"/>
      </w:pPr>
      <w:r>
        <w:rPr>
          <w:sz w:val="20"/>
        </w:rPr>
        <w:t xml:space="preserve">44.6.2. Разделы науки о языке.</w:t>
      </w:r>
    </w:p>
    <w:p>
      <w:pPr>
        <w:pStyle w:val="0"/>
        <w:spacing w:before="200" w:line-rule="auto"/>
        <w:ind w:firstLine="540"/>
        <w:jc w:val="both"/>
      </w:pPr>
      <w:r>
        <w:rPr>
          <w:sz w:val="20"/>
        </w:rPr>
        <w:t xml:space="preserve">44.6.2.1. Лексика. Фразеология. Диалектология.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pPr>
        <w:pStyle w:val="0"/>
        <w:spacing w:before="200" w:line-rule="auto"/>
        <w:ind w:firstLine="540"/>
        <w:jc w:val="both"/>
      </w:pPr>
      <w:r>
        <w:rPr>
          <w:sz w:val="20"/>
        </w:rPr>
        <w:t xml:space="preserve">44.6.2.2. Фонетика. Графика. Орфография. Орфоэпия.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pPr>
        <w:pStyle w:val="0"/>
        <w:spacing w:before="200" w:line-rule="auto"/>
        <w:ind w:firstLine="540"/>
        <w:jc w:val="both"/>
      </w:pPr>
      <w:r>
        <w:rPr>
          <w:sz w:val="20"/>
        </w:rPr>
        <w:t xml:space="preserve">44.6.2.3. Морфемика и словообразование. Состав слова.</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pPr>
        <w:pStyle w:val="0"/>
        <w:spacing w:before="200" w:line-rule="auto"/>
        <w:ind w:firstLine="540"/>
        <w:jc w:val="both"/>
      </w:pPr>
      <w:r>
        <w:rPr>
          <w:sz w:val="20"/>
        </w:rPr>
        <w:t xml:space="preserve">44.6.2.4. Морфология и орфография.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pPr>
        <w:pStyle w:val="0"/>
        <w:ind w:firstLine="540"/>
        <w:jc w:val="both"/>
      </w:pPr>
      <w:r>
        <w:rPr>
          <w:sz w:val="20"/>
        </w:rPr>
      </w:r>
    </w:p>
    <w:p>
      <w:pPr>
        <w:pStyle w:val="2"/>
        <w:outlineLvl w:val="3"/>
        <w:ind w:firstLine="540"/>
        <w:jc w:val="both"/>
      </w:pPr>
      <w:r>
        <w:rPr>
          <w:sz w:val="20"/>
        </w:rPr>
        <w:t xml:space="preserve">44.7. Содержание обучения в 11 классе.</w:t>
      </w:r>
    </w:p>
    <w:p>
      <w:pPr>
        <w:pStyle w:val="0"/>
        <w:spacing w:before="200" w:line-rule="auto"/>
        <w:ind w:firstLine="540"/>
        <w:jc w:val="both"/>
      </w:pPr>
      <w:r>
        <w:rPr>
          <w:sz w:val="20"/>
        </w:rPr>
        <w:t xml:space="preserve">44.7.1. Разделы науки о языке. Синтаксис и пунктуация.</w:t>
      </w:r>
    </w:p>
    <w:p>
      <w:pPr>
        <w:pStyle w:val="0"/>
        <w:spacing w:before="200" w:line-rule="auto"/>
        <w:ind w:firstLine="540"/>
        <w:jc w:val="both"/>
      </w:pPr>
      <w:r>
        <w:rPr>
          <w:sz w:val="20"/>
        </w:rPr>
        <w:t xml:space="preserve">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pPr>
        <w:pStyle w:val="0"/>
        <w:spacing w:before="200" w:line-rule="auto"/>
        <w:ind w:firstLine="540"/>
        <w:jc w:val="both"/>
      </w:pPr>
      <w:r>
        <w:rPr>
          <w:sz w:val="20"/>
        </w:rPr>
        <w:t xml:space="preserve">44.7.2. Речь. Речевое общение.</w:t>
      </w:r>
    </w:p>
    <w:p>
      <w:pPr>
        <w:pStyle w:val="0"/>
        <w:spacing w:before="200" w:line-rule="auto"/>
        <w:ind w:firstLine="540"/>
        <w:jc w:val="both"/>
      </w:pPr>
      <w:r>
        <w:rPr>
          <w:sz w:val="20"/>
        </w:rPr>
        <w:t xml:space="preserve">44.7.2.1. Текст.</w:t>
      </w:r>
    </w:p>
    <w:p>
      <w:pPr>
        <w:pStyle w:val="0"/>
        <w:spacing w:before="200" w:line-rule="auto"/>
        <w:ind w:firstLine="540"/>
        <w:jc w:val="both"/>
      </w:pPr>
      <w:r>
        <w:rPr>
          <w:sz w:val="20"/>
        </w:rPr>
        <w:t xml:space="preserve">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pPr>
        <w:pStyle w:val="0"/>
        <w:spacing w:before="200" w:line-rule="auto"/>
        <w:ind w:firstLine="540"/>
        <w:jc w:val="both"/>
      </w:pPr>
      <w:r>
        <w:rPr>
          <w:sz w:val="20"/>
        </w:rPr>
        <w:t xml:space="preserve">44.7.2.2.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pPr>
        <w:pStyle w:val="0"/>
        <w:spacing w:before="200" w:line-rule="auto"/>
        <w:ind w:firstLine="540"/>
        <w:jc w:val="both"/>
      </w:pPr>
      <w:r>
        <w:rPr>
          <w:sz w:val="20"/>
        </w:rPr>
        <w:t xml:space="preserve">44.7.3. Речь. Речевое общение. Культура речи. Культура ногайской речи.</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ind w:firstLine="540"/>
        <w:jc w:val="both"/>
      </w:pPr>
      <w:r>
        <w:rPr>
          <w:sz w:val="20"/>
        </w:rPr>
      </w:r>
    </w:p>
    <w:p>
      <w:pPr>
        <w:pStyle w:val="2"/>
        <w:outlineLvl w:val="3"/>
        <w:ind w:firstLine="540"/>
        <w:jc w:val="both"/>
      </w:pPr>
      <w:r>
        <w:rPr>
          <w:sz w:val="20"/>
        </w:rPr>
        <w:t xml:space="preserve">44.8. Планируемые результаты освоения программы по родному (ногайскому) языку на уровне среднего общего образования.</w:t>
      </w:r>
    </w:p>
    <w:p>
      <w:pPr>
        <w:pStyle w:val="0"/>
        <w:spacing w:before="200" w:line-rule="auto"/>
        <w:ind w:firstLine="540"/>
        <w:jc w:val="both"/>
      </w:pPr>
      <w:r>
        <w:rPr>
          <w:sz w:val="20"/>
        </w:rPr>
        <w:t xml:space="preserve">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pPr>
        <w:pStyle w:val="0"/>
        <w:spacing w:before="200" w:line-rule="auto"/>
        <w:ind w:firstLine="540"/>
        <w:jc w:val="both"/>
      </w:pPr>
      <w:r>
        <w:rPr>
          <w:sz w:val="20"/>
        </w:rPr>
        <w:t xml:space="preserve">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44.8.3.1.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44.8.4. Предметные результаты изучения родного (ногайского) языка. К концу 10 класса обучающийся научится:</w:t>
      </w:r>
    </w:p>
    <w:p>
      <w:pPr>
        <w:pStyle w:val="0"/>
        <w:spacing w:before="200" w:line-rule="auto"/>
        <w:ind w:firstLine="540"/>
        <w:jc w:val="both"/>
      </w:pPr>
      <w:r>
        <w:rPr>
          <w:sz w:val="20"/>
        </w:rPr>
        <w:t xml:space="preserve">осознавать роль ногайского языка в жизни общества и отдельного человека;</w:t>
      </w:r>
    </w:p>
    <w:p>
      <w:pPr>
        <w:pStyle w:val="0"/>
        <w:spacing w:before="200" w:line-rule="auto"/>
        <w:ind w:firstLine="540"/>
        <w:jc w:val="both"/>
      </w:pPr>
      <w:r>
        <w:rPr>
          <w:sz w:val="20"/>
        </w:rPr>
        <w:t xml:space="preserve">видеть взаимосвязь ногайского языка с культурой и историей ногайского народа;</w:t>
      </w:r>
    </w:p>
    <w:p>
      <w:pPr>
        <w:pStyle w:val="0"/>
        <w:spacing w:before="200" w:line-rule="auto"/>
        <w:ind w:firstLine="540"/>
        <w:jc w:val="both"/>
      </w:pPr>
      <w:r>
        <w:rPr>
          <w:sz w:val="20"/>
        </w:rPr>
        <w:t xml:space="preserve">знать основные этапы развития ногайского языка;</w:t>
      </w:r>
    </w:p>
    <w:p>
      <w:pPr>
        <w:pStyle w:val="0"/>
        <w:spacing w:before="200" w:line-rule="auto"/>
        <w:ind w:firstLine="540"/>
        <w:jc w:val="both"/>
      </w:pPr>
      <w:r>
        <w:rPr>
          <w:sz w:val="20"/>
        </w:rPr>
        <w:t xml:space="preserve">иметь представление о диалектах и говорах ногайского языка;</w:t>
      </w:r>
    </w:p>
    <w:p>
      <w:pPr>
        <w:pStyle w:val="0"/>
        <w:spacing w:before="200" w:line-rule="auto"/>
        <w:ind w:firstLine="540"/>
        <w:jc w:val="both"/>
      </w:pPr>
      <w:r>
        <w:rPr>
          <w:sz w:val="20"/>
        </w:rPr>
        <w:t xml:space="preserve">владеть изобразительно-выразительными средствами ногайского языка;</w:t>
      </w:r>
    </w:p>
    <w:p>
      <w:pPr>
        <w:pStyle w:val="0"/>
        <w:spacing w:before="200" w:line-rule="auto"/>
        <w:ind w:firstLine="540"/>
        <w:jc w:val="both"/>
      </w:pPr>
      <w:r>
        <w:rPr>
          <w:sz w:val="20"/>
        </w:rPr>
        <w:t xml:space="preserve">правильно употреблять синонимы, антонимы, омонимы и паронимы;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pPr>
        <w:pStyle w:val="0"/>
        <w:spacing w:before="200" w:line-rule="auto"/>
        <w:ind w:firstLine="540"/>
        <w:jc w:val="both"/>
      </w:pPr>
      <w:r>
        <w:rPr>
          <w:sz w:val="20"/>
        </w:rPr>
        <w:t xml:space="preserve">различать понятия "фонема", "звук", "буква";</w:t>
      </w:r>
    </w:p>
    <w:p>
      <w:pPr>
        <w:pStyle w:val="0"/>
        <w:spacing w:before="200" w:line-rule="auto"/>
        <w:ind w:firstLine="540"/>
        <w:jc w:val="both"/>
      </w:pPr>
      <w:r>
        <w:rPr>
          <w:sz w:val="20"/>
        </w:rPr>
        <w:t xml:space="preserve">иметь представление об особенностях ударения в ногайском языке;</w:t>
      </w:r>
    </w:p>
    <w:p>
      <w:pPr>
        <w:pStyle w:val="0"/>
        <w:spacing w:before="200" w:line-rule="auto"/>
        <w:ind w:firstLine="540"/>
        <w:jc w:val="both"/>
      </w:pPr>
      <w:r>
        <w:rPr>
          <w:sz w:val="20"/>
        </w:rPr>
        <w:t xml:space="preserve">производить словообразовательный и морфемный анализ слов, иметь представление о словообразующих и формообразующих морфемах;</w:t>
      </w:r>
    </w:p>
    <w:p>
      <w:pPr>
        <w:pStyle w:val="0"/>
        <w:spacing w:before="200" w:line-rule="auto"/>
        <w:ind w:firstLine="540"/>
        <w:jc w:val="both"/>
      </w:pPr>
      <w:r>
        <w:rPr>
          <w:sz w:val="20"/>
        </w:rPr>
        <w:t xml:space="preserve">знать классификацию частей речи в ногайском языке;</w:t>
      </w:r>
    </w:p>
    <w:p>
      <w:pPr>
        <w:pStyle w:val="0"/>
        <w:spacing w:before="200" w:line-rule="auto"/>
        <w:ind w:firstLine="540"/>
        <w:jc w:val="both"/>
      </w:pPr>
      <w:r>
        <w:rPr>
          <w:sz w:val="20"/>
        </w:rPr>
        <w:t xml:space="preserve">иметь представление о самостоятельных и служебных частях речи;</w:t>
      </w:r>
    </w:p>
    <w:p>
      <w:pPr>
        <w:pStyle w:val="0"/>
        <w:spacing w:before="200" w:line-rule="auto"/>
        <w:ind w:firstLine="540"/>
        <w:jc w:val="both"/>
      </w:pPr>
      <w:r>
        <w:rPr>
          <w:sz w:val="20"/>
        </w:rPr>
        <w:t xml:space="preserve">находить в предложении междометия и звукоподражательные слова;</w:t>
      </w:r>
    </w:p>
    <w:p>
      <w:pPr>
        <w:pStyle w:val="0"/>
        <w:spacing w:before="200" w:line-rule="auto"/>
        <w:ind w:firstLine="540"/>
        <w:jc w:val="both"/>
      </w:pPr>
      <w:r>
        <w:rPr>
          <w:sz w:val="20"/>
        </w:rPr>
        <w:t xml:space="preserve">уметь производить морфологический анализ слов;</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pPr>
        <w:pStyle w:val="0"/>
        <w:spacing w:before="200" w:line-rule="auto"/>
        <w:ind w:firstLine="540"/>
        <w:jc w:val="both"/>
      </w:pPr>
      <w:r>
        <w:rPr>
          <w:sz w:val="20"/>
        </w:rPr>
        <w:t xml:space="preserve">соблюдать нормы ногайского речевого этикета, в том числе при электронном общении;</w:t>
      </w:r>
    </w:p>
    <w:p>
      <w:pPr>
        <w:pStyle w:val="0"/>
        <w:spacing w:before="200" w:line-rule="auto"/>
        <w:ind w:firstLine="540"/>
        <w:jc w:val="both"/>
      </w:pPr>
      <w:r>
        <w:rPr>
          <w:sz w:val="20"/>
        </w:rPr>
        <w:t xml:space="preserve">владеть краткими сведениями о происхождении ногайских имен, о происхождении названий городов Карачаево-Черкесской Республики;</w:t>
      </w:r>
    </w:p>
    <w:p>
      <w:pPr>
        <w:pStyle w:val="0"/>
        <w:spacing w:before="200" w:line-rule="auto"/>
        <w:ind w:firstLine="540"/>
        <w:jc w:val="both"/>
      </w:pPr>
      <w:r>
        <w:rPr>
          <w:sz w:val="20"/>
        </w:rPr>
        <w:t xml:space="preserve">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понимать место ногайского языка среди остальных кавказских языков, выявлять общее и специфическое в ногайском и других кавказских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44.8.5. Предметные результаты изучения родного (ногайского) языка. К концу 11 класса обучающийся научится:</w:t>
      </w:r>
    </w:p>
    <w:p>
      <w:pPr>
        <w:pStyle w:val="0"/>
        <w:spacing w:before="200" w:line-rule="auto"/>
        <w:ind w:firstLine="540"/>
        <w:jc w:val="both"/>
      </w:pPr>
      <w:r>
        <w:rPr>
          <w:sz w:val="20"/>
        </w:rPr>
        <w:t xml:space="preserve">иметь представление о построении словосочетаний и предложений в ногайском языке;</w:t>
      </w:r>
    </w:p>
    <w:p>
      <w:pPr>
        <w:pStyle w:val="0"/>
        <w:spacing w:before="200" w:line-rule="auto"/>
        <w:ind w:firstLine="540"/>
        <w:jc w:val="both"/>
      </w:pPr>
      <w:r>
        <w:rPr>
          <w:sz w:val="20"/>
        </w:rPr>
        <w:t xml:space="preserve">различать виды простых и сложных предложений, находить главные и второстепенные члены предложения;</w:t>
      </w:r>
    </w:p>
    <w:p>
      <w:pPr>
        <w:pStyle w:val="0"/>
        <w:spacing w:before="200" w:line-rule="auto"/>
        <w:ind w:firstLine="540"/>
        <w:jc w:val="both"/>
      </w:pPr>
      <w:r>
        <w:rPr>
          <w:sz w:val="20"/>
        </w:rPr>
        <w:t xml:space="preserve">находить в предложении обособленные второстепенные члены предложения: определение, приложение, обстоятельство, дополнение;</w:t>
      </w:r>
    </w:p>
    <w:p>
      <w:pPr>
        <w:pStyle w:val="0"/>
        <w:spacing w:before="200" w:line-rule="auto"/>
        <w:ind w:firstLine="540"/>
        <w:jc w:val="both"/>
      </w:pPr>
      <w:r>
        <w:rPr>
          <w:sz w:val="20"/>
        </w:rPr>
        <w:t xml:space="preserve">производить синтаксический анализ сложных предложений;</w:t>
      </w:r>
    </w:p>
    <w:p>
      <w:pPr>
        <w:pStyle w:val="0"/>
        <w:spacing w:before="200" w:line-rule="auto"/>
        <w:ind w:firstLine="540"/>
        <w:jc w:val="both"/>
      </w:pPr>
      <w:r>
        <w:rPr>
          <w:sz w:val="20"/>
        </w:rPr>
        <w:t xml:space="preserve">правильно ставить знаки препинания в предложениях различных типов;</w:t>
      </w:r>
    </w:p>
    <w:p>
      <w:pPr>
        <w:pStyle w:val="0"/>
        <w:spacing w:before="200" w:line-rule="auto"/>
        <w:ind w:firstLine="540"/>
        <w:jc w:val="both"/>
      </w:pPr>
      <w:r>
        <w:rPr>
          <w:sz w:val="20"/>
        </w:rPr>
        <w:t xml:space="preserve">иметь представление о классификации функциональных стилей речи;</w:t>
      </w:r>
    </w:p>
    <w:p>
      <w:pPr>
        <w:pStyle w:val="0"/>
        <w:spacing w:before="200" w:line-rule="auto"/>
        <w:ind w:firstLine="540"/>
        <w:jc w:val="both"/>
      </w:pPr>
      <w:r>
        <w:rPr>
          <w:sz w:val="20"/>
        </w:rPr>
        <w:t xml:space="preserve">отличать различные жанры стилей речи;</w:t>
      </w:r>
    </w:p>
    <w:p>
      <w:pPr>
        <w:pStyle w:val="0"/>
        <w:spacing w:before="200" w:line-rule="auto"/>
        <w:ind w:firstLine="540"/>
        <w:jc w:val="both"/>
      </w:pPr>
      <w:r>
        <w:rPr>
          <w:sz w:val="20"/>
        </w:rPr>
        <w:t xml:space="preserve">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анализировать тексты разных стилей и жанров;</w:t>
      </w:r>
    </w:p>
    <w:p>
      <w:pPr>
        <w:pStyle w:val="0"/>
        <w:spacing w:before="200" w:line-rule="auto"/>
        <w:ind w:firstLine="540"/>
        <w:jc w:val="both"/>
      </w:pPr>
      <w:r>
        <w:rPr>
          <w:sz w:val="20"/>
        </w:rPr>
        <w:t xml:space="preserve">выделять главную мысль текста, определять его структуру, сокращать текст;</w:t>
      </w:r>
    </w:p>
    <w:p>
      <w:pPr>
        <w:pStyle w:val="0"/>
        <w:spacing w:before="200" w:line-rule="auto"/>
        <w:ind w:firstLine="540"/>
        <w:jc w:val="both"/>
      </w:pPr>
      <w:r>
        <w:rPr>
          <w:sz w:val="20"/>
        </w:rPr>
        <w:t xml:space="preserve">составлять план и конспект текста, выписывать тезисы, делать реферат, писать аннотацию, выполнять перевод текста;</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ногайского литературного языка (в рамках изученного);</w:t>
      </w:r>
    </w:p>
    <w:p>
      <w:pPr>
        <w:pStyle w:val="0"/>
        <w:spacing w:before="200" w:line-rule="auto"/>
        <w:ind w:firstLine="540"/>
        <w:jc w:val="both"/>
      </w:pPr>
      <w:r>
        <w:rPr>
          <w:sz w:val="20"/>
        </w:rPr>
        <w:t xml:space="preserve">владеть умениями научного и делового общения;</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иметь представление о культуре речи и особенностях ногайского речевого этикета;</w:t>
      </w:r>
    </w:p>
    <w:p>
      <w:pPr>
        <w:pStyle w:val="0"/>
        <w:spacing w:before="200" w:line-rule="auto"/>
        <w:ind w:firstLine="540"/>
        <w:jc w:val="both"/>
      </w:pPr>
      <w:r>
        <w:rPr>
          <w:sz w:val="20"/>
        </w:rPr>
        <w:t xml:space="preserve">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45. Федеральная рабочая программа по учебному предмету "Родной (осетинский) язык".</w:t>
      </w:r>
    </w:p>
    <w:p>
      <w:pPr>
        <w:pStyle w:val="0"/>
        <w:spacing w:before="200" w:line-rule="auto"/>
        <w:ind w:firstLine="540"/>
        <w:jc w:val="both"/>
      </w:pPr>
      <w:r>
        <w:rPr>
          <w:sz w:val="20"/>
        </w:rPr>
        <w:t xml:space="preserve">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pPr>
        <w:pStyle w:val="0"/>
        <w:spacing w:before="200" w:line-rule="auto"/>
        <w:ind w:firstLine="540"/>
        <w:jc w:val="both"/>
      </w:pPr>
      <w:r>
        <w:rPr>
          <w:sz w:val="20"/>
        </w:rPr>
        <w:t xml:space="preserve">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45.5. Пояснительная записка.</w:t>
      </w:r>
    </w:p>
    <w:p>
      <w:pPr>
        <w:pStyle w:val="0"/>
        <w:spacing w:before="200" w:line-rule="auto"/>
        <w:ind w:firstLine="540"/>
        <w:jc w:val="both"/>
      </w:pPr>
      <w:r>
        <w:rPr>
          <w:sz w:val="20"/>
        </w:rPr>
        <w:t xml:space="preserve">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pPr>
        <w:pStyle w:val="0"/>
        <w:spacing w:before="200" w:line-rule="auto"/>
        <w:ind w:firstLine="540"/>
        <w:jc w:val="both"/>
      </w:pPr>
      <w:r>
        <w:rPr>
          <w:sz w:val="20"/>
        </w:rPr>
        <w:t xml:space="preserve">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pPr>
        <w:pStyle w:val="0"/>
        <w:spacing w:before="200" w:line-rule="auto"/>
        <w:ind w:firstLine="540"/>
        <w:jc w:val="both"/>
      </w:pPr>
      <w:r>
        <w:rPr>
          <w:sz w:val="20"/>
        </w:rPr>
        <w:t xml:space="preserve">45.5.2. В содержании программы по родному (осетинскому) языку выделяются следующие содержательные линии: общие сведения о языке, система языка, текст.</w:t>
      </w:r>
    </w:p>
    <w:p>
      <w:pPr>
        <w:pStyle w:val="0"/>
        <w:spacing w:before="200" w:line-rule="auto"/>
        <w:ind w:firstLine="540"/>
        <w:jc w:val="both"/>
      </w:pPr>
      <w:r>
        <w:rPr>
          <w:sz w:val="20"/>
        </w:rPr>
        <w:t xml:space="preserve">45.5.3. Изучение родного (осетинского) языка направлено на достижение следующих целей:</w:t>
      </w:r>
    </w:p>
    <w:p>
      <w:pPr>
        <w:pStyle w:val="0"/>
        <w:spacing w:before="200" w:line-rule="auto"/>
        <w:ind w:firstLine="540"/>
        <w:jc w:val="both"/>
      </w:pPr>
      <w:r>
        <w:rPr>
          <w:sz w:val="20"/>
        </w:rPr>
        <w:t xml:space="preserve">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осетинском языке;</w:t>
      </w:r>
    </w:p>
    <w:p>
      <w:pPr>
        <w:pStyle w:val="0"/>
        <w:spacing w:before="200" w:line-rule="auto"/>
        <w:ind w:firstLine="540"/>
        <w:jc w:val="both"/>
      </w:pPr>
      <w:r>
        <w:rPr>
          <w:sz w:val="20"/>
        </w:rPr>
        <w:t xml:space="preserve">расширение знаний о специфике осетинского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45.6. Содержание обучения в 10 классе.</w:t>
      </w:r>
    </w:p>
    <w:p>
      <w:pPr>
        <w:pStyle w:val="0"/>
        <w:spacing w:before="200" w:line-rule="auto"/>
        <w:ind w:firstLine="540"/>
        <w:jc w:val="both"/>
      </w:pPr>
      <w:r>
        <w:rPr>
          <w:sz w:val="20"/>
        </w:rPr>
        <w:t xml:space="preserve">45.6.1. Общие сведения о языке.</w:t>
      </w:r>
    </w:p>
    <w:p>
      <w:pPr>
        <w:pStyle w:val="0"/>
        <w:spacing w:before="200" w:line-rule="auto"/>
        <w:ind w:firstLine="540"/>
        <w:jc w:val="both"/>
      </w:pPr>
      <w:r>
        <w:rPr>
          <w:sz w:val="20"/>
        </w:rPr>
        <w:t xml:space="preserve">Понятия: письменная и устная речь, сферы общения, монолог и диалог.</w:t>
      </w:r>
    </w:p>
    <w:p>
      <w:pPr>
        <w:pStyle w:val="0"/>
        <w:spacing w:before="200" w:line-rule="auto"/>
        <w:ind w:firstLine="540"/>
        <w:jc w:val="both"/>
      </w:pPr>
      <w:r>
        <w:rPr>
          <w:sz w:val="20"/>
        </w:rPr>
        <w:t xml:space="preserve">45.6.2. Система языка.</w:t>
      </w:r>
    </w:p>
    <w:p>
      <w:pPr>
        <w:pStyle w:val="0"/>
        <w:spacing w:before="200" w:line-rule="auto"/>
        <w:ind w:firstLine="540"/>
        <w:jc w:val="both"/>
      </w:pPr>
      <w:r>
        <w:rPr>
          <w:sz w:val="20"/>
        </w:rPr>
        <w:t xml:space="preserve">45.6.2.1 Фонетика. Графика. Орфоэпия. Орфография.</w:t>
      </w:r>
    </w:p>
    <w:p>
      <w:pPr>
        <w:pStyle w:val="0"/>
        <w:spacing w:before="200" w:line-rule="auto"/>
        <w:ind w:firstLine="540"/>
        <w:jc w:val="both"/>
      </w:pPr>
      <w:r>
        <w:rPr>
          <w:sz w:val="20"/>
        </w:rPr>
        <w:t xml:space="preserve">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pPr>
        <w:pStyle w:val="0"/>
        <w:spacing w:before="200" w:line-rule="auto"/>
        <w:ind w:firstLine="540"/>
        <w:jc w:val="both"/>
      </w:pPr>
      <w:r>
        <w:rPr>
          <w:sz w:val="20"/>
        </w:rPr>
        <w:t xml:space="preserve">Осетинский алфавит. История осетинского алфавита.</w:t>
      </w:r>
    </w:p>
    <w:p>
      <w:pPr>
        <w:pStyle w:val="0"/>
        <w:spacing w:before="200" w:line-rule="auto"/>
        <w:ind w:firstLine="540"/>
        <w:jc w:val="both"/>
      </w:pPr>
      <w:r>
        <w:rPr>
          <w:sz w:val="20"/>
        </w:rPr>
        <w:t xml:space="preserve">Фонетический разбор.</w:t>
      </w:r>
    </w:p>
    <w:p>
      <w:pPr>
        <w:pStyle w:val="0"/>
        <w:spacing w:before="200" w:line-rule="auto"/>
        <w:ind w:firstLine="540"/>
        <w:jc w:val="both"/>
      </w:pPr>
      <w:r>
        <w:rPr>
          <w:sz w:val="20"/>
        </w:rPr>
        <w:t xml:space="preserve">Работа с лингвистическими словарями и справочниками.</w:t>
      </w:r>
    </w:p>
    <w:p>
      <w:pPr>
        <w:pStyle w:val="0"/>
        <w:spacing w:before="200" w:line-rule="auto"/>
        <w:ind w:firstLine="540"/>
        <w:jc w:val="both"/>
      </w:pPr>
      <w:r>
        <w:rPr>
          <w:sz w:val="20"/>
        </w:rPr>
        <w:t xml:space="preserve">45.6.2.2. Лексика. Фразеология.</w:t>
      </w:r>
    </w:p>
    <w:p>
      <w:pPr>
        <w:pStyle w:val="0"/>
        <w:spacing w:before="200" w:line-rule="auto"/>
        <w:ind w:firstLine="540"/>
        <w:jc w:val="both"/>
      </w:pPr>
      <w:r>
        <w:rPr>
          <w:sz w:val="20"/>
        </w:rPr>
        <w:t xml:space="preserve">Понятие лексики. Связь между словами по содержанию. Лексические средства связи между частями текста (местоимения, лексические повторы, синонимы).</w:t>
      </w:r>
    </w:p>
    <w:p>
      <w:pPr>
        <w:pStyle w:val="0"/>
        <w:spacing w:before="200" w:line-rule="auto"/>
        <w:ind w:firstLine="540"/>
        <w:jc w:val="both"/>
      </w:pPr>
      <w:r>
        <w:rPr>
          <w:sz w:val="20"/>
        </w:rPr>
        <w:t xml:space="preserve">Однозначные и многозначные слова.</w:t>
      </w:r>
    </w:p>
    <w:p>
      <w:pPr>
        <w:pStyle w:val="0"/>
        <w:spacing w:before="200" w:line-rule="auto"/>
        <w:ind w:firstLine="540"/>
        <w:jc w:val="both"/>
      </w:pPr>
      <w:r>
        <w:rPr>
          <w:sz w:val="20"/>
        </w:rPr>
        <w:t xml:space="preserve">Виды художественно-изобразительных средств. Метафора. Метонимия.</w:t>
      </w:r>
    </w:p>
    <w:p>
      <w:pPr>
        <w:pStyle w:val="0"/>
        <w:spacing w:before="200" w:line-rule="auto"/>
        <w:ind w:firstLine="540"/>
        <w:jc w:val="both"/>
      </w:pPr>
      <w:r>
        <w:rPr>
          <w:sz w:val="20"/>
        </w:rPr>
        <w:t xml:space="preserve">Омонимы. Виды омонимов, их различия. Многозначность и омонимия.</w:t>
      </w:r>
    </w:p>
    <w:p>
      <w:pPr>
        <w:pStyle w:val="0"/>
        <w:spacing w:before="200" w:line-rule="auto"/>
        <w:ind w:firstLine="540"/>
        <w:jc w:val="both"/>
      </w:pPr>
      <w:r>
        <w:rPr>
          <w:sz w:val="20"/>
        </w:rPr>
        <w:t xml:space="preserve">Синонимы, их отличительные свойства. Виды синонимов (лексические, фразеологические, грамматические). Задачи синонимов в тексте.</w:t>
      </w:r>
    </w:p>
    <w:p>
      <w:pPr>
        <w:pStyle w:val="0"/>
        <w:spacing w:before="200" w:line-rule="auto"/>
        <w:ind w:firstLine="540"/>
        <w:jc w:val="both"/>
      </w:pPr>
      <w:r>
        <w:rPr>
          <w:sz w:val="20"/>
        </w:rPr>
        <w:t xml:space="preserve">Антонимы. Языковые и контекстуальные антонимы. Антитеза. Оксюморон.</w:t>
      </w:r>
    </w:p>
    <w:p>
      <w:pPr>
        <w:pStyle w:val="0"/>
        <w:spacing w:before="200" w:line-rule="auto"/>
        <w:ind w:firstLine="540"/>
        <w:jc w:val="both"/>
      </w:pPr>
      <w:r>
        <w:rPr>
          <w:sz w:val="20"/>
        </w:rPr>
        <w:t xml:space="preserve">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pPr>
        <w:pStyle w:val="0"/>
        <w:spacing w:before="200" w:line-rule="auto"/>
        <w:ind w:firstLine="540"/>
        <w:jc w:val="both"/>
      </w:pPr>
      <w:r>
        <w:rPr>
          <w:sz w:val="20"/>
        </w:rPr>
        <w:t xml:space="preserve">Литературная и диалектная речь. Диалектизмы, их строение и задачи.</w:t>
      </w:r>
    </w:p>
    <w:p>
      <w:pPr>
        <w:pStyle w:val="0"/>
        <w:spacing w:before="200" w:line-rule="auto"/>
        <w:ind w:firstLine="540"/>
        <w:jc w:val="both"/>
      </w:pPr>
      <w:r>
        <w:rPr>
          <w:sz w:val="20"/>
        </w:rPr>
        <w:t xml:space="preserve">Специальная лексика. Термины и профессионализмы. Термины в осетинском языке.</w:t>
      </w:r>
    </w:p>
    <w:p>
      <w:pPr>
        <w:pStyle w:val="0"/>
        <w:spacing w:before="200" w:line-rule="auto"/>
        <w:ind w:firstLine="540"/>
        <w:jc w:val="both"/>
      </w:pPr>
      <w:r>
        <w:rPr>
          <w:sz w:val="20"/>
        </w:rPr>
        <w:t xml:space="preserve">Устаревшие слова в осетинском языке. Активный и пассивный словарь. Неологизмы в осетинском языке.</w:t>
      </w:r>
    </w:p>
    <w:p>
      <w:pPr>
        <w:pStyle w:val="0"/>
        <w:spacing w:before="200" w:line-rule="auto"/>
        <w:ind w:firstLine="540"/>
        <w:jc w:val="both"/>
      </w:pPr>
      <w:r>
        <w:rPr>
          <w:sz w:val="20"/>
        </w:rPr>
        <w:t xml:space="preserve">Лексика книжной и устной речи.</w:t>
      </w:r>
    </w:p>
    <w:p>
      <w:pPr>
        <w:pStyle w:val="0"/>
        <w:spacing w:before="200" w:line-rule="auto"/>
        <w:ind w:firstLine="540"/>
        <w:jc w:val="both"/>
      </w:pPr>
      <w:r>
        <w:rPr>
          <w:sz w:val="20"/>
        </w:rPr>
        <w:t xml:space="preserve">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pPr>
        <w:pStyle w:val="0"/>
        <w:spacing w:before="200" w:line-rule="auto"/>
        <w:ind w:firstLine="540"/>
        <w:jc w:val="both"/>
      </w:pPr>
      <w:r>
        <w:rPr>
          <w:sz w:val="20"/>
        </w:rPr>
        <w:t xml:space="preserve">Этикетная лексика. Группы этикетных слов. Виды этикетных выражений в осетинской семье.</w:t>
      </w:r>
    </w:p>
    <w:p>
      <w:pPr>
        <w:pStyle w:val="0"/>
        <w:spacing w:before="200" w:line-rule="auto"/>
        <w:ind w:firstLine="540"/>
        <w:jc w:val="both"/>
      </w:pPr>
      <w:r>
        <w:rPr>
          <w:sz w:val="20"/>
        </w:rPr>
        <w:t xml:space="preserve">45.6.2.3. Литературный язык. Стилистика.</w:t>
      </w:r>
    </w:p>
    <w:p>
      <w:pPr>
        <w:pStyle w:val="0"/>
        <w:spacing w:before="200" w:line-rule="auto"/>
        <w:ind w:firstLine="540"/>
        <w:jc w:val="both"/>
      </w:pPr>
      <w:r>
        <w:rPr>
          <w:sz w:val="20"/>
        </w:rPr>
        <w:t xml:space="preserve">Понятие литературного языка, его нормы. Кодификация литературного языка.</w:t>
      </w:r>
    </w:p>
    <w:p>
      <w:pPr>
        <w:pStyle w:val="0"/>
        <w:spacing w:before="200" w:line-rule="auto"/>
        <w:ind w:firstLine="540"/>
        <w:jc w:val="both"/>
      </w:pPr>
      <w:r>
        <w:rPr>
          <w:sz w:val="20"/>
        </w:rPr>
        <w:t xml:space="preserve">Понятие стиля речи. Стили речи в осетинском языке.</w:t>
      </w:r>
    </w:p>
    <w:p>
      <w:pPr>
        <w:pStyle w:val="0"/>
        <w:spacing w:before="200" w:line-rule="auto"/>
        <w:ind w:firstLine="540"/>
        <w:jc w:val="both"/>
      </w:pPr>
      <w:r>
        <w:rPr>
          <w:sz w:val="20"/>
        </w:rPr>
        <w:t xml:space="preserve">Стереотипные языковые приемы.</w:t>
      </w:r>
    </w:p>
    <w:p>
      <w:pPr>
        <w:pStyle w:val="0"/>
        <w:spacing w:before="200" w:line-rule="auto"/>
        <w:ind w:firstLine="540"/>
        <w:jc w:val="both"/>
      </w:pPr>
      <w:r>
        <w:rPr>
          <w:sz w:val="20"/>
        </w:rPr>
        <w:t xml:space="preserve">Эмоционально-экспрессивное значение слов. Место эмоциональноэкспрессивных слов в функциональных стилях.</w:t>
      </w:r>
    </w:p>
    <w:p>
      <w:pPr>
        <w:pStyle w:val="0"/>
        <w:spacing w:before="200" w:line-rule="auto"/>
        <w:ind w:firstLine="540"/>
        <w:jc w:val="both"/>
      </w:pPr>
      <w:r>
        <w:rPr>
          <w:sz w:val="20"/>
        </w:rPr>
        <w:t xml:space="preserve">45.6.2.4. Морфемика и словообразование.</w:t>
      </w:r>
    </w:p>
    <w:p>
      <w:pPr>
        <w:pStyle w:val="0"/>
        <w:spacing w:before="200" w:line-rule="auto"/>
        <w:ind w:firstLine="540"/>
        <w:jc w:val="both"/>
      </w:pPr>
      <w:r>
        <w:rPr>
          <w:sz w:val="20"/>
        </w:rPr>
        <w:t xml:space="preserve">Морфемика как раздел языкознания. Виды морфем. Стилистические признаки морфем. Виды аффиксов. Разбор слова по составу.</w:t>
      </w:r>
    </w:p>
    <w:p>
      <w:pPr>
        <w:pStyle w:val="0"/>
        <w:spacing w:before="200" w:line-rule="auto"/>
        <w:ind w:firstLine="540"/>
        <w:jc w:val="both"/>
      </w:pPr>
      <w:r>
        <w:rPr>
          <w:sz w:val="20"/>
        </w:rPr>
        <w:t xml:space="preserve">Словообразование - раздел языкознания. Способы образования слов. Словообразующие и формообразующие морфемы.</w:t>
      </w:r>
    </w:p>
    <w:p>
      <w:pPr>
        <w:pStyle w:val="0"/>
        <w:spacing w:before="200" w:line-rule="auto"/>
        <w:ind w:firstLine="540"/>
        <w:jc w:val="both"/>
      </w:pPr>
      <w:r>
        <w:rPr>
          <w:sz w:val="20"/>
        </w:rPr>
        <w:t xml:space="preserve">45.6.2.5. Морфология.</w:t>
      </w:r>
    </w:p>
    <w:p>
      <w:pPr>
        <w:pStyle w:val="0"/>
        <w:spacing w:before="200" w:line-rule="auto"/>
        <w:ind w:firstLine="540"/>
        <w:jc w:val="both"/>
      </w:pPr>
      <w:r>
        <w:rPr>
          <w:sz w:val="20"/>
        </w:rPr>
        <w:t xml:space="preserve">Части речи в осетинском языке.</w:t>
      </w:r>
    </w:p>
    <w:p>
      <w:pPr>
        <w:pStyle w:val="0"/>
        <w:spacing w:before="200" w:line-rule="auto"/>
        <w:ind w:firstLine="540"/>
        <w:jc w:val="both"/>
      </w:pPr>
      <w:r>
        <w:rPr>
          <w:sz w:val="20"/>
        </w:rPr>
        <w:t xml:space="preserve">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pPr>
        <w:pStyle w:val="0"/>
        <w:spacing w:before="200" w:line-rule="auto"/>
        <w:ind w:firstLine="540"/>
        <w:jc w:val="both"/>
      </w:pPr>
      <w:r>
        <w:rPr>
          <w:sz w:val="20"/>
        </w:rPr>
        <w:t xml:space="preserve">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pPr>
        <w:pStyle w:val="0"/>
        <w:spacing w:before="200" w:line-rule="auto"/>
        <w:ind w:firstLine="540"/>
        <w:jc w:val="both"/>
      </w:pPr>
      <w:r>
        <w:rPr>
          <w:sz w:val="20"/>
        </w:rPr>
        <w:t xml:space="preserve">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pPr>
        <w:pStyle w:val="0"/>
        <w:spacing w:before="200" w:line-rule="auto"/>
        <w:ind w:firstLine="540"/>
        <w:jc w:val="both"/>
      </w:pPr>
      <w:r>
        <w:rPr>
          <w:sz w:val="20"/>
        </w:rPr>
        <w:t xml:space="preserve">Понятие о служебных частях речи. Виды и лексико-грамматические признаки служебных частей речи.</w:t>
      </w:r>
    </w:p>
    <w:p>
      <w:pPr>
        <w:pStyle w:val="0"/>
        <w:spacing w:before="200" w:line-rule="auto"/>
        <w:ind w:firstLine="540"/>
        <w:jc w:val="both"/>
      </w:pPr>
      <w:r>
        <w:rPr>
          <w:sz w:val="20"/>
        </w:rPr>
        <w:t xml:space="preserve">Союзы. Типы союзов по значению. Союзные слова. Указательные слова.</w:t>
      </w:r>
    </w:p>
    <w:p>
      <w:pPr>
        <w:pStyle w:val="0"/>
        <w:spacing w:before="200" w:line-rule="auto"/>
        <w:ind w:firstLine="540"/>
        <w:jc w:val="both"/>
      </w:pPr>
      <w:r>
        <w:rPr>
          <w:sz w:val="20"/>
        </w:rPr>
        <w:t xml:space="preserve">Частицы, их классификация по значению. Значения модальных слов.</w:t>
      </w:r>
    </w:p>
    <w:p>
      <w:pPr>
        <w:pStyle w:val="0"/>
        <w:spacing w:before="200" w:line-rule="auto"/>
        <w:ind w:firstLine="540"/>
        <w:jc w:val="both"/>
      </w:pPr>
      <w:r>
        <w:rPr>
          <w:sz w:val="20"/>
        </w:rPr>
        <w:t xml:space="preserve">Междометие. Значение междометий в речи. Звукоподражательные слова, их значение.</w:t>
      </w:r>
    </w:p>
    <w:p>
      <w:pPr>
        <w:pStyle w:val="0"/>
        <w:spacing w:before="200" w:line-rule="auto"/>
        <w:ind w:firstLine="540"/>
        <w:jc w:val="both"/>
      </w:pPr>
      <w:r>
        <w:rPr>
          <w:sz w:val="20"/>
        </w:rPr>
        <w:t xml:space="preserve">45.6.2.6. Орфография.</w:t>
      </w:r>
    </w:p>
    <w:p>
      <w:pPr>
        <w:pStyle w:val="0"/>
        <w:spacing w:before="200" w:line-rule="auto"/>
        <w:ind w:firstLine="540"/>
        <w:jc w:val="both"/>
      </w:pPr>
      <w:r>
        <w:rPr>
          <w:sz w:val="20"/>
        </w:rPr>
        <w:t xml:space="preserve">Принципы орфографии. Правописание удвоенных согласных. Правописание географических названий.</w:t>
      </w:r>
    </w:p>
    <w:p>
      <w:pPr>
        <w:pStyle w:val="0"/>
        <w:spacing w:before="200" w:line-rule="auto"/>
        <w:ind w:firstLine="540"/>
        <w:jc w:val="both"/>
      </w:pPr>
      <w:r>
        <w:rPr>
          <w:sz w:val="20"/>
        </w:rPr>
        <w:t xml:space="preserve">45.6.3. Текст.</w:t>
      </w:r>
    </w:p>
    <w:p>
      <w:pPr>
        <w:pStyle w:val="0"/>
        <w:spacing w:before="200" w:line-rule="auto"/>
        <w:ind w:firstLine="540"/>
        <w:jc w:val="both"/>
      </w:pPr>
      <w:r>
        <w:rPr>
          <w:sz w:val="20"/>
        </w:rPr>
        <w:t xml:space="preserve">Работа с текстом: озаглавливание текста, выделение ключевых слов, выписывание из текста слов по заданным параметрам.</w:t>
      </w:r>
    </w:p>
    <w:p>
      <w:pPr>
        <w:pStyle w:val="0"/>
        <w:spacing w:before="200" w:line-rule="auto"/>
        <w:ind w:firstLine="540"/>
        <w:jc w:val="both"/>
      </w:pPr>
      <w:r>
        <w:rPr>
          <w:sz w:val="20"/>
        </w:rPr>
        <w:t xml:space="preserve">Составление плана текста. Пересказ и (или) составление текста по плану.</w:t>
      </w:r>
    </w:p>
    <w:p>
      <w:pPr>
        <w:pStyle w:val="0"/>
        <w:spacing w:before="200" w:line-rule="auto"/>
        <w:ind w:firstLine="540"/>
        <w:jc w:val="both"/>
      </w:pPr>
      <w:r>
        <w:rPr>
          <w:sz w:val="20"/>
        </w:rPr>
        <w:t xml:space="preserve">Перевод коротких текстов с осетинского языка на русский язык и наоборот.</w:t>
      </w:r>
    </w:p>
    <w:p>
      <w:pPr>
        <w:pStyle w:val="0"/>
        <w:spacing w:before="200" w:line-rule="auto"/>
        <w:ind w:firstLine="540"/>
        <w:jc w:val="both"/>
      </w:pPr>
      <w:r>
        <w:rPr>
          <w:sz w:val="20"/>
        </w:rPr>
        <w:t xml:space="preserve">Анализ текста.</w:t>
      </w:r>
    </w:p>
    <w:p>
      <w:pPr>
        <w:pStyle w:val="0"/>
        <w:ind w:firstLine="540"/>
        <w:jc w:val="both"/>
      </w:pPr>
      <w:r>
        <w:rPr>
          <w:sz w:val="20"/>
        </w:rPr>
      </w:r>
    </w:p>
    <w:p>
      <w:pPr>
        <w:pStyle w:val="2"/>
        <w:outlineLvl w:val="3"/>
        <w:ind w:firstLine="540"/>
        <w:jc w:val="both"/>
      </w:pPr>
      <w:r>
        <w:rPr>
          <w:sz w:val="20"/>
        </w:rPr>
        <w:t xml:space="preserve">45.7. Содержание обучения в 11 классе.</w:t>
      </w:r>
    </w:p>
    <w:p>
      <w:pPr>
        <w:pStyle w:val="0"/>
        <w:spacing w:before="200" w:line-rule="auto"/>
        <w:ind w:firstLine="540"/>
        <w:jc w:val="both"/>
      </w:pPr>
      <w:r>
        <w:rPr>
          <w:sz w:val="20"/>
        </w:rPr>
        <w:t xml:space="preserve">45.7.1. Общие сведения о языке.</w:t>
      </w:r>
    </w:p>
    <w:p>
      <w:pPr>
        <w:pStyle w:val="0"/>
        <w:spacing w:before="200" w:line-rule="auto"/>
        <w:ind w:firstLine="540"/>
        <w:jc w:val="both"/>
      </w:pPr>
      <w:r>
        <w:rPr>
          <w:sz w:val="20"/>
        </w:rPr>
        <w:t xml:space="preserve">История изучения осетинского языка. Исследователи осетинского языка.</w:t>
      </w:r>
    </w:p>
    <w:p>
      <w:pPr>
        <w:pStyle w:val="0"/>
        <w:spacing w:before="200" w:line-rule="auto"/>
        <w:ind w:firstLine="540"/>
        <w:jc w:val="both"/>
      </w:pPr>
      <w:r>
        <w:rPr>
          <w:sz w:val="20"/>
        </w:rPr>
        <w:t xml:space="preserve">45.7.2. Система языка.</w:t>
      </w:r>
    </w:p>
    <w:p>
      <w:pPr>
        <w:pStyle w:val="0"/>
        <w:spacing w:before="200" w:line-rule="auto"/>
        <w:ind w:firstLine="540"/>
        <w:jc w:val="both"/>
      </w:pPr>
      <w:r>
        <w:rPr>
          <w:sz w:val="20"/>
        </w:rPr>
        <w:t xml:space="preserve">45.7.2.1. Синтаксис. Пунктуация.</w:t>
      </w:r>
    </w:p>
    <w:p>
      <w:pPr>
        <w:pStyle w:val="0"/>
        <w:spacing w:before="200" w:line-rule="auto"/>
        <w:ind w:firstLine="540"/>
        <w:jc w:val="both"/>
      </w:pPr>
      <w:r>
        <w:rPr>
          <w:sz w:val="20"/>
        </w:rPr>
        <w:t xml:space="preserve">Слово, словосочетание и предложение, их признаки.</w:t>
      </w:r>
    </w:p>
    <w:p>
      <w:pPr>
        <w:pStyle w:val="0"/>
        <w:spacing w:before="200" w:line-rule="auto"/>
        <w:ind w:firstLine="540"/>
        <w:jc w:val="both"/>
      </w:pPr>
      <w:r>
        <w:rPr>
          <w:sz w:val="20"/>
        </w:rPr>
        <w:t xml:space="preserve">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pPr>
        <w:pStyle w:val="0"/>
        <w:spacing w:before="200" w:line-rule="auto"/>
        <w:ind w:firstLine="540"/>
        <w:jc w:val="both"/>
      </w:pPr>
      <w:r>
        <w:rPr>
          <w:sz w:val="20"/>
        </w:rPr>
        <w:t xml:space="preserve">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pPr>
        <w:pStyle w:val="0"/>
        <w:spacing w:before="200" w:line-rule="auto"/>
        <w:ind w:firstLine="540"/>
        <w:jc w:val="both"/>
      </w:pPr>
      <w:r>
        <w:rPr>
          <w:sz w:val="20"/>
        </w:rPr>
        <w:t xml:space="preserve">Двусоставное предложение. Понятие о двусоставном предложении. Типы двусоставных предложений: нераспространенное, распространенное.</w:t>
      </w:r>
    </w:p>
    <w:p>
      <w:pPr>
        <w:pStyle w:val="0"/>
        <w:spacing w:before="200" w:line-rule="auto"/>
        <w:ind w:firstLine="540"/>
        <w:jc w:val="both"/>
      </w:pPr>
      <w:r>
        <w:rPr>
          <w:sz w:val="20"/>
        </w:rPr>
        <w:t xml:space="preserve">Знаки препинания в двусоставных предложениях.</w:t>
      </w:r>
    </w:p>
    <w:p>
      <w:pPr>
        <w:pStyle w:val="0"/>
        <w:spacing w:before="200" w:line-rule="auto"/>
        <w:ind w:firstLine="540"/>
        <w:jc w:val="both"/>
      </w:pPr>
      <w:r>
        <w:rPr>
          <w:sz w:val="20"/>
        </w:rPr>
        <w:t xml:space="preserve">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pPr>
        <w:pStyle w:val="0"/>
        <w:spacing w:before="200" w:line-rule="auto"/>
        <w:ind w:firstLine="540"/>
        <w:jc w:val="both"/>
      </w:pPr>
      <w:r>
        <w:rPr>
          <w:sz w:val="20"/>
        </w:rPr>
        <w:t xml:space="preserve">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pPr>
        <w:pStyle w:val="0"/>
        <w:spacing w:before="200" w:line-rule="auto"/>
        <w:ind w:firstLine="540"/>
        <w:jc w:val="both"/>
      </w:pPr>
      <w:r>
        <w:rPr>
          <w:sz w:val="20"/>
        </w:rPr>
        <w:t xml:space="preserve">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pPr>
        <w:pStyle w:val="0"/>
        <w:spacing w:before="200" w:line-rule="auto"/>
        <w:ind w:firstLine="540"/>
        <w:jc w:val="both"/>
      </w:pPr>
      <w:r>
        <w:rPr>
          <w:sz w:val="20"/>
        </w:rPr>
        <w:t xml:space="preserve">Уточняющие члены предложения. Уточняющие члены предложения, выраженные прилагательными.</w:t>
      </w:r>
    </w:p>
    <w:p>
      <w:pPr>
        <w:pStyle w:val="0"/>
        <w:spacing w:before="200" w:line-rule="auto"/>
        <w:ind w:firstLine="540"/>
        <w:jc w:val="both"/>
      </w:pPr>
      <w:r>
        <w:rPr>
          <w:sz w:val="20"/>
        </w:rPr>
        <w:t xml:space="preserve">Причастный оборот. Деепричастный оборот. Сравнительный оборот. Приложение.</w:t>
      </w:r>
    </w:p>
    <w:p>
      <w:pPr>
        <w:pStyle w:val="0"/>
        <w:spacing w:before="200" w:line-rule="auto"/>
        <w:ind w:firstLine="540"/>
        <w:jc w:val="both"/>
      </w:pPr>
      <w:r>
        <w:rPr>
          <w:sz w:val="20"/>
        </w:rPr>
        <w:t xml:space="preserve">Знаки препинания в предложениях с причастным оборотом, деепричастным оборотом, приложением, сравнительным оборотом.</w:t>
      </w:r>
    </w:p>
    <w:p>
      <w:pPr>
        <w:pStyle w:val="0"/>
        <w:spacing w:before="200" w:line-rule="auto"/>
        <w:ind w:firstLine="540"/>
        <w:jc w:val="both"/>
      </w:pPr>
      <w:r>
        <w:rPr>
          <w:sz w:val="20"/>
        </w:rPr>
        <w:t xml:space="preserve">Понятие обращения. Типы обращений по значению. Типы обращений по составу. Обращения с усиливающими частицами.</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pPr>
        <w:pStyle w:val="0"/>
        <w:spacing w:before="200" w:line-rule="auto"/>
        <w:ind w:firstLine="540"/>
        <w:jc w:val="both"/>
      </w:pPr>
      <w:r>
        <w:rPr>
          <w:sz w:val="20"/>
        </w:rPr>
        <w:t xml:space="preserve">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pPr>
        <w:pStyle w:val="0"/>
        <w:spacing w:before="200" w:line-rule="auto"/>
        <w:ind w:firstLine="540"/>
        <w:jc w:val="both"/>
      </w:pPr>
      <w:r>
        <w:rPr>
          <w:sz w:val="20"/>
        </w:rPr>
        <w:t xml:space="preserve">Бессоюзное предложение. Понятие о бессоюзном сложном предложении.</w:t>
      </w:r>
    </w:p>
    <w:p>
      <w:pPr>
        <w:pStyle w:val="0"/>
        <w:spacing w:before="200" w:line-rule="auto"/>
        <w:ind w:firstLine="540"/>
        <w:jc w:val="both"/>
      </w:pPr>
      <w:r>
        <w:rPr>
          <w:sz w:val="20"/>
        </w:rPr>
        <w:t xml:space="preserve">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pPr>
        <w:pStyle w:val="0"/>
        <w:spacing w:before="200" w:line-rule="auto"/>
        <w:ind w:firstLine="540"/>
        <w:jc w:val="both"/>
      </w:pPr>
      <w:r>
        <w:rPr>
          <w:sz w:val="20"/>
        </w:rPr>
        <w:t xml:space="preserve">Сравнение сложноподчиненного предложения с сложноподчиненным и бессоюзным сложным предложением. Знаки препинания в сложном предложении.</w:t>
      </w:r>
    </w:p>
    <w:p>
      <w:pPr>
        <w:pStyle w:val="0"/>
        <w:spacing w:before="200" w:line-rule="auto"/>
        <w:ind w:firstLine="540"/>
        <w:jc w:val="both"/>
      </w:pPr>
      <w:r>
        <w:rPr>
          <w:sz w:val="20"/>
        </w:rPr>
        <w:t xml:space="preserve">Прямая речь. Прямая речь и речь автора. Образование предложений с прямой речью. Знаки препинания в предложениях с прямой речью.</w:t>
      </w:r>
    </w:p>
    <w:p>
      <w:pPr>
        <w:pStyle w:val="0"/>
        <w:spacing w:before="200" w:line-rule="auto"/>
        <w:ind w:firstLine="540"/>
        <w:jc w:val="both"/>
      </w:pPr>
      <w:r>
        <w:rPr>
          <w:sz w:val="20"/>
        </w:rPr>
        <w:t xml:space="preserve">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pPr>
        <w:pStyle w:val="0"/>
        <w:spacing w:before="200" w:line-rule="auto"/>
        <w:ind w:firstLine="540"/>
        <w:jc w:val="both"/>
      </w:pPr>
      <w:r>
        <w:rPr>
          <w:sz w:val="20"/>
        </w:rPr>
        <w:t xml:space="preserve">Цитата. Правила образования цитат. Знаки препинания в предложениях с цитатой. Место цитаты в предложении. Сокращенная цитата.</w:t>
      </w:r>
    </w:p>
    <w:p>
      <w:pPr>
        <w:pStyle w:val="0"/>
        <w:spacing w:before="200" w:line-rule="auto"/>
        <w:ind w:firstLine="540"/>
        <w:jc w:val="both"/>
      </w:pPr>
      <w:r>
        <w:rPr>
          <w:sz w:val="20"/>
        </w:rPr>
        <w:t xml:space="preserve">45.7.2.2. Стилистика.</w:t>
      </w:r>
    </w:p>
    <w:p>
      <w:pPr>
        <w:pStyle w:val="0"/>
        <w:spacing w:before="200" w:line-rule="auto"/>
        <w:ind w:firstLine="540"/>
        <w:jc w:val="both"/>
      </w:pPr>
      <w:r>
        <w:rPr>
          <w:sz w:val="20"/>
        </w:rPr>
        <w:t xml:space="preserve">Общие сведения о стилях речи. Связь стиля с жанром текста.</w:t>
      </w:r>
    </w:p>
    <w:p>
      <w:pPr>
        <w:pStyle w:val="0"/>
        <w:spacing w:before="200" w:line-rule="auto"/>
        <w:ind w:firstLine="540"/>
        <w:jc w:val="both"/>
      </w:pPr>
      <w:r>
        <w:rPr>
          <w:sz w:val="20"/>
        </w:rPr>
        <w:t xml:space="preserve">Научный стиль. Публицистический стиль. Официально-деловой стиль. Художественный стиль. Стиль разговорной речи.</w:t>
      </w:r>
    </w:p>
    <w:p>
      <w:pPr>
        <w:pStyle w:val="0"/>
        <w:spacing w:before="200" w:line-rule="auto"/>
        <w:ind w:firstLine="540"/>
        <w:jc w:val="both"/>
      </w:pPr>
      <w:r>
        <w:rPr>
          <w:sz w:val="20"/>
        </w:rPr>
        <w:t xml:space="preserve">45.7.3. Текст.</w:t>
      </w:r>
    </w:p>
    <w:p>
      <w:pPr>
        <w:pStyle w:val="0"/>
        <w:spacing w:before="200" w:line-rule="auto"/>
        <w:ind w:firstLine="540"/>
        <w:jc w:val="both"/>
      </w:pPr>
      <w:r>
        <w:rPr>
          <w:sz w:val="20"/>
        </w:rPr>
        <w:t xml:space="preserve">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pPr>
        <w:pStyle w:val="0"/>
        <w:ind w:firstLine="540"/>
        <w:jc w:val="both"/>
      </w:pPr>
      <w:r>
        <w:rPr>
          <w:sz w:val="20"/>
        </w:rPr>
      </w:r>
    </w:p>
    <w:p>
      <w:pPr>
        <w:pStyle w:val="2"/>
        <w:outlineLvl w:val="3"/>
        <w:ind w:firstLine="540"/>
        <w:jc w:val="both"/>
      </w:pPr>
      <w:r>
        <w:rPr>
          <w:sz w:val="20"/>
        </w:rPr>
        <w:t xml:space="preserve">45.8. Планируемые результаты освоения программы по родному (осетинскому) языку на уровне среднего общего образования.</w:t>
      </w:r>
    </w:p>
    <w:p>
      <w:pPr>
        <w:pStyle w:val="0"/>
        <w:spacing w:before="200" w:line-rule="auto"/>
        <w:ind w:firstLine="540"/>
        <w:jc w:val="both"/>
      </w:pPr>
      <w:r>
        <w:rPr>
          <w:sz w:val="20"/>
        </w:rPr>
        <w:t xml:space="preserve">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pPr>
        <w:pStyle w:val="0"/>
        <w:spacing w:before="200" w:line-rule="auto"/>
        <w:ind w:firstLine="540"/>
        <w:jc w:val="both"/>
      </w:pPr>
      <w:r>
        <w:rPr>
          <w:sz w:val="20"/>
        </w:rPr>
        <w:t xml:space="preserve">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45.8.4. Предметные результаты изучения родного (осетинского) языка. К концу 10 класса обучающийся научится:</w:t>
      </w:r>
    </w:p>
    <w:p>
      <w:pPr>
        <w:pStyle w:val="0"/>
        <w:spacing w:before="200" w:line-rule="auto"/>
        <w:ind w:firstLine="540"/>
        <w:jc w:val="both"/>
      </w:pPr>
      <w:r>
        <w:rPr>
          <w:sz w:val="20"/>
        </w:rPr>
        <w:t xml:space="preserve">осознавать роль родного (осетинского) языка в жизни общества и отдельного человека;</w:t>
      </w:r>
    </w:p>
    <w:p>
      <w:pPr>
        <w:pStyle w:val="0"/>
        <w:spacing w:before="200" w:line-rule="auto"/>
        <w:ind w:firstLine="540"/>
        <w:jc w:val="both"/>
      </w:pPr>
      <w:r>
        <w:rPr>
          <w:sz w:val="20"/>
        </w:rPr>
        <w:t xml:space="preserve">проводить фонетический, морфемный, морфологический разборы;</w:t>
      </w:r>
    </w:p>
    <w:p>
      <w:pPr>
        <w:pStyle w:val="0"/>
        <w:spacing w:before="200" w:line-rule="auto"/>
        <w:ind w:firstLine="540"/>
        <w:jc w:val="both"/>
      </w:pPr>
      <w:r>
        <w:rPr>
          <w:sz w:val="20"/>
        </w:rPr>
        <w:t xml:space="preserve">пользоваться различными словарями;</w:t>
      </w:r>
    </w:p>
    <w:p>
      <w:pPr>
        <w:pStyle w:val="0"/>
        <w:spacing w:before="200" w:line-rule="auto"/>
        <w:ind w:firstLine="540"/>
        <w:jc w:val="both"/>
      </w:pPr>
      <w:r>
        <w:rPr>
          <w:sz w:val="20"/>
        </w:rPr>
        <w:t xml:space="preserve">соблюдать орфоэпические нормы в речи;</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владеть изобразительно-выразительными средствами осетинского языка;</w:t>
      </w:r>
    </w:p>
    <w:p>
      <w:pPr>
        <w:pStyle w:val="0"/>
        <w:spacing w:before="200" w:line-rule="auto"/>
        <w:ind w:firstLine="540"/>
        <w:jc w:val="both"/>
      </w:pPr>
      <w:r>
        <w:rPr>
          <w:sz w:val="20"/>
        </w:rPr>
        <w:t xml:space="preserve">правильно употреблять синонимы, антонимы, омонимы;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иметь представление о словообразующих и формообразующих морфемах;</w:t>
      </w:r>
    </w:p>
    <w:p>
      <w:pPr>
        <w:pStyle w:val="0"/>
        <w:spacing w:before="200" w:line-rule="auto"/>
        <w:ind w:firstLine="540"/>
        <w:jc w:val="both"/>
      </w:pPr>
      <w:r>
        <w:rPr>
          <w:sz w:val="20"/>
        </w:rPr>
        <w:t xml:space="preserve">классифицировать части речи по грамматическим признакам (имена существительные, имена прилагательные, глаголы);</w:t>
      </w:r>
    </w:p>
    <w:p>
      <w:pPr>
        <w:pStyle w:val="0"/>
        <w:spacing w:before="200" w:line-rule="auto"/>
        <w:ind w:firstLine="540"/>
        <w:jc w:val="both"/>
      </w:pPr>
      <w:r>
        <w:rPr>
          <w:sz w:val="20"/>
        </w:rPr>
        <w:t xml:space="preserve">различать служебные части речи и правильно употреблять в речи;</w:t>
      </w:r>
    </w:p>
    <w:p>
      <w:pPr>
        <w:pStyle w:val="0"/>
        <w:spacing w:before="200" w:line-rule="auto"/>
        <w:ind w:firstLine="540"/>
        <w:jc w:val="both"/>
      </w:pPr>
      <w:r>
        <w:rPr>
          <w:sz w:val="20"/>
        </w:rPr>
        <w:t xml:space="preserve">определять междометия и звукоподражательные слова, правильно употреблять их в речи;</w:t>
      </w:r>
    </w:p>
    <w:p>
      <w:pPr>
        <w:pStyle w:val="0"/>
        <w:spacing w:before="200" w:line-rule="auto"/>
        <w:ind w:firstLine="540"/>
        <w:jc w:val="both"/>
      </w:pPr>
      <w:r>
        <w:rPr>
          <w:sz w:val="20"/>
        </w:rPr>
        <w:t xml:space="preserve">соблюдать изученные правила орфографии;</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w:t>
      </w:r>
    </w:p>
    <w:p>
      <w:pPr>
        <w:pStyle w:val="0"/>
        <w:spacing w:before="200" w:line-rule="auto"/>
        <w:ind w:firstLine="540"/>
        <w:jc w:val="both"/>
      </w:pPr>
      <w:r>
        <w:rPr>
          <w:sz w:val="20"/>
        </w:rPr>
        <w:t xml:space="preserve">выделять главную мысль текста, определять его структуру, составлять план текста;</w:t>
      </w:r>
    </w:p>
    <w:p>
      <w:pPr>
        <w:pStyle w:val="0"/>
        <w:spacing w:before="200" w:line-rule="auto"/>
        <w:ind w:firstLine="540"/>
        <w:jc w:val="both"/>
      </w:pPr>
      <w:r>
        <w:rPr>
          <w:sz w:val="20"/>
        </w:rPr>
        <w:t xml:space="preserve">выполнять перевод текста;</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45.8.5. Предметные результаты изучения родного (осетинского) языка. К концу 11 класса обучающийся научится:</w:t>
      </w:r>
    </w:p>
    <w:p>
      <w:pPr>
        <w:pStyle w:val="0"/>
        <w:spacing w:before="200" w:line-rule="auto"/>
        <w:ind w:firstLine="540"/>
        <w:jc w:val="both"/>
      </w:pPr>
      <w:r>
        <w:rPr>
          <w:sz w:val="20"/>
        </w:rPr>
        <w:t xml:space="preserve">различать единицы синтаксиса (слово, словосочетание, предложение, текст);</w:t>
      </w:r>
    </w:p>
    <w:p>
      <w:pPr>
        <w:pStyle w:val="0"/>
        <w:spacing w:before="200" w:line-rule="auto"/>
        <w:ind w:firstLine="540"/>
        <w:jc w:val="both"/>
      </w:pPr>
      <w:r>
        <w:rPr>
          <w:sz w:val="20"/>
        </w:rPr>
        <w:t xml:space="preserve">правильно строить словосочетания и предложения на осетинском языке;</w:t>
      </w:r>
    </w:p>
    <w:p>
      <w:pPr>
        <w:pStyle w:val="0"/>
        <w:spacing w:before="200" w:line-rule="auto"/>
        <w:ind w:firstLine="540"/>
        <w:jc w:val="both"/>
      </w:pPr>
      <w:r>
        <w:rPr>
          <w:sz w:val="20"/>
        </w:rPr>
        <w:t xml:space="preserve">различать виды простых и сложных предложений, уметь их характеризовать;</w:t>
      </w:r>
    </w:p>
    <w:p>
      <w:pPr>
        <w:pStyle w:val="0"/>
        <w:spacing w:before="200" w:line-rule="auto"/>
        <w:ind w:firstLine="540"/>
        <w:jc w:val="both"/>
      </w:pPr>
      <w:r>
        <w:rPr>
          <w:sz w:val="20"/>
        </w:rPr>
        <w:t xml:space="preserve">проводить синтаксический разбор простых и сложных предложений;</w:t>
      </w:r>
    </w:p>
    <w:p>
      <w:pPr>
        <w:pStyle w:val="0"/>
        <w:spacing w:before="200" w:line-rule="auto"/>
        <w:ind w:firstLine="540"/>
        <w:jc w:val="both"/>
      </w:pPr>
      <w:r>
        <w:rPr>
          <w:sz w:val="20"/>
        </w:rPr>
        <w:t xml:space="preserve">соблюдать правила пунктуации в простых и сложных предложениях, в предложениях с прямой и косвенной речью, с цитатами;</w:t>
      </w:r>
    </w:p>
    <w:p>
      <w:pPr>
        <w:pStyle w:val="0"/>
        <w:spacing w:before="200" w:line-rule="auto"/>
        <w:ind w:firstLine="540"/>
        <w:jc w:val="both"/>
      </w:pPr>
      <w:r>
        <w:rPr>
          <w:sz w:val="20"/>
        </w:rPr>
        <w:t xml:space="preserve">классифицировать функциональные стили речи и отличать различные жанры стилей речи, анализировать тексты разных стилей и жанров;</w:t>
      </w:r>
    </w:p>
    <w:p>
      <w:pPr>
        <w:pStyle w:val="0"/>
        <w:spacing w:before="200" w:line-rule="auto"/>
        <w:ind w:firstLine="540"/>
        <w:jc w:val="both"/>
      </w:pPr>
      <w:r>
        <w:rPr>
          <w:sz w:val="20"/>
        </w:rPr>
        <w:t xml:space="preserve">редактировать текст с целью исправления речевых ошибок, совершенствования содержания и формы;</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владеть знаниями культуры речи и особенностей осетинского речевого этикета;</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pPr>
        <w:pStyle w:val="0"/>
        <w:spacing w:before="200" w:line-rule="auto"/>
        <w:ind w:firstLine="540"/>
        <w:jc w:val="both"/>
      </w:pPr>
      <w:r>
        <w:rPr>
          <w:sz w:val="20"/>
        </w:rPr>
        <w:t xml:space="preserve">объяснять лексико-грамматические различия в иронских и дигорских диалектах осетинского языка.</w:t>
      </w:r>
    </w:p>
    <w:p>
      <w:pPr>
        <w:pStyle w:val="0"/>
        <w:ind w:firstLine="540"/>
        <w:jc w:val="both"/>
      </w:pPr>
      <w:r>
        <w:rPr>
          <w:sz w:val="20"/>
        </w:rPr>
      </w:r>
    </w:p>
    <w:p>
      <w:pPr>
        <w:pStyle w:val="2"/>
        <w:outlineLvl w:val="2"/>
        <w:ind w:firstLine="540"/>
        <w:jc w:val="both"/>
      </w:pPr>
      <w:r>
        <w:rPr>
          <w:sz w:val="20"/>
        </w:rPr>
        <w:t xml:space="preserve">46. Федеральная рабочая программа по учебному предмету "Государственный (осетинский) язык Республики Северная Осетия - Алания".</w:t>
      </w:r>
    </w:p>
    <w:p>
      <w:pPr>
        <w:pStyle w:val="0"/>
        <w:spacing w:before="200" w:line-rule="auto"/>
        <w:ind w:firstLine="540"/>
        <w:jc w:val="both"/>
      </w:pPr>
      <w:r>
        <w:rPr>
          <w:sz w:val="20"/>
        </w:rPr>
        <w:t xml:space="preserve">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pPr>
        <w:pStyle w:val="0"/>
        <w:spacing w:before="200" w:line-rule="auto"/>
        <w:ind w:firstLine="540"/>
        <w:jc w:val="both"/>
      </w:pPr>
      <w:r>
        <w:rPr>
          <w:sz w:val="20"/>
        </w:rPr>
        <w:t xml:space="preserve">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46.5. Пояснительная записка.</w:t>
      </w:r>
    </w:p>
    <w:p>
      <w:pPr>
        <w:pStyle w:val="0"/>
        <w:spacing w:before="200" w:line-rule="auto"/>
        <w:ind w:firstLine="540"/>
        <w:jc w:val="both"/>
      </w:pPr>
      <w:r>
        <w:rPr>
          <w:sz w:val="20"/>
        </w:rPr>
        <w:t xml:space="preserve">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pPr>
        <w:pStyle w:val="0"/>
        <w:spacing w:before="200" w:line-rule="auto"/>
        <w:ind w:firstLine="540"/>
        <w:jc w:val="both"/>
      </w:pPr>
      <w:r>
        <w:rPr>
          <w:sz w:val="20"/>
        </w:rPr>
        <w:t xml:space="preserve">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pPr>
        <w:pStyle w:val="0"/>
        <w:spacing w:before="200" w:line-rule="auto"/>
        <w:ind w:firstLine="540"/>
        <w:jc w:val="both"/>
      </w:pPr>
      <w:r>
        <w:rPr>
          <w:sz w:val="20"/>
        </w:rPr>
        <w:t xml:space="preserve">46.5.4. Изучение государственного (осетинского) языка направлено на достижение следующих целей:</w:t>
      </w:r>
    </w:p>
    <w:p>
      <w:pPr>
        <w:pStyle w:val="0"/>
        <w:spacing w:before="200" w:line-rule="auto"/>
        <w:ind w:firstLine="540"/>
        <w:jc w:val="both"/>
      </w:pPr>
      <w:r>
        <w:rPr>
          <w:sz w:val="20"/>
        </w:rPr>
        <w:t xml:space="preserve">развитие способности и готовности к дальнейшему самообразованию средствами осетинского языка;</w:t>
      </w:r>
    </w:p>
    <w:p>
      <w:pPr>
        <w:pStyle w:val="0"/>
        <w:spacing w:before="200" w:line-rule="auto"/>
        <w:ind w:firstLine="540"/>
        <w:jc w:val="both"/>
      </w:pPr>
      <w:r>
        <w:rPr>
          <w:sz w:val="20"/>
        </w:rPr>
        <w:t xml:space="preserve">применение языковой коммуникативной компетенции как действенного средства самоопределения и самореализации.</w:t>
      </w:r>
    </w:p>
    <w:p>
      <w:pPr>
        <w:pStyle w:val="0"/>
        <w:spacing w:before="200" w:line-rule="auto"/>
        <w:ind w:firstLine="540"/>
        <w:jc w:val="both"/>
      </w:pPr>
      <w:r>
        <w:rPr>
          <w:sz w:val="20"/>
        </w:rPr>
        <w:t xml:space="preserve">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46.6. Содержание обучения в 10 классе.</w:t>
      </w:r>
    </w:p>
    <w:p>
      <w:pPr>
        <w:pStyle w:val="0"/>
        <w:spacing w:before="200" w:line-rule="auto"/>
        <w:ind w:firstLine="540"/>
        <w:jc w:val="both"/>
      </w:pPr>
      <w:r>
        <w:rPr>
          <w:sz w:val="20"/>
        </w:rPr>
        <w:t xml:space="preserve">46.6.1. Листая страницы истории.</w:t>
      </w:r>
    </w:p>
    <w:p>
      <w:pPr>
        <w:pStyle w:val="0"/>
        <w:spacing w:before="200" w:line-rule="auto"/>
        <w:ind w:firstLine="540"/>
        <w:jc w:val="both"/>
      </w:pPr>
      <w:r>
        <w:rPr>
          <w:sz w:val="20"/>
        </w:rPr>
        <w:t xml:space="preserve">46.6.1.1. Развитие речи.</w:t>
      </w:r>
    </w:p>
    <w:p>
      <w:pPr>
        <w:pStyle w:val="0"/>
        <w:spacing w:before="200" w:line-rule="auto"/>
        <w:ind w:firstLine="540"/>
        <w:jc w:val="both"/>
      </w:pPr>
      <w:r>
        <w:rPr>
          <w:sz w:val="20"/>
        </w:rPr>
        <w:t xml:space="preserve">Текст-вступление. Тест по вопросам истории скифов и алан. Тексты </w:t>
      </w:r>
      <w:r>
        <w:rPr>
          <w:position w:val="-5"/>
        </w:rPr>
        <w:drawing>
          <wp:inline distT="0" distB="0" distL="0" distR="0">
            <wp:extent cx="2171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r>
        <w:rPr>
          <w:sz w:val="20"/>
        </w:rPr>
        <w:t xml:space="preserve"> ("Скифские дары Дарию"),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("Амага"), "Стыр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("Великий шелковый путь"). Информация о знаменательных датах из истории крепости Моздок. Поэтический текст. Памятка о цитате.</w:t>
      </w:r>
    </w:p>
    <w:p>
      <w:pPr>
        <w:pStyle w:val="0"/>
        <w:spacing w:before="200" w:line-rule="auto"/>
        <w:ind w:firstLine="540"/>
        <w:jc w:val="both"/>
      </w:pPr>
      <w:r>
        <w:rPr>
          <w:sz w:val="20"/>
        </w:rPr>
        <w:t xml:space="preserve">Диалог о спектакле на историческую тему.</w:t>
      </w:r>
    </w:p>
    <w:p>
      <w:pPr>
        <w:pStyle w:val="0"/>
        <w:spacing w:before="200" w:line-rule="auto"/>
        <w:ind w:firstLine="540"/>
        <w:jc w:val="both"/>
      </w:pPr>
      <w:r>
        <w:rPr>
          <w:sz w:val="20"/>
        </w:rPr>
        <w:t xml:space="preserve">46.6.1.2. Грамматический материал.</w:t>
      </w:r>
    </w:p>
    <w:p>
      <w:pPr>
        <w:pStyle w:val="0"/>
        <w:spacing w:before="200" w:line-rule="auto"/>
        <w:ind w:firstLine="540"/>
        <w:jc w:val="both"/>
      </w:pPr>
      <w:r>
        <w:rPr>
          <w:sz w:val="20"/>
        </w:rPr>
        <w:t xml:space="preserve">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pPr>
        <w:pStyle w:val="0"/>
        <w:spacing w:before="200" w:line-rule="auto"/>
        <w:ind w:firstLine="540"/>
        <w:jc w:val="both"/>
      </w:pPr>
      <w:r>
        <w:rPr>
          <w:sz w:val="20"/>
        </w:rPr>
        <w:t xml:space="preserve">46.6.2. Историю творят люди.</w:t>
      </w:r>
    </w:p>
    <w:p>
      <w:pPr>
        <w:pStyle w:val="0"/>
        <w:spacing w:before="200" w:line-rule="auto"/>
        <w:ind w:firstLine="540"/>
        <w:jc w:val="both"/>
      </w:pPr>
      <w:r>
        <w:rPr>
          <w:sz w:val="20"/>
        </w:rPr>
        <w:t xml:space="preserve">46.6.2.1. Развитие речи.</w:t>
      </w:r>
    </w:p>
    <w:p>
      <w:pPr>
        <w:pStyle w:val="0"/>
        <w:spacing w:before="200" w:line-rule="auto"/>
        <w:ind w:firstLine="540"/>
        <w:jc w:val="both"/>
      </w:pPr>
      <w:r>
        <w:rPr>
          <w:sz w:val="20"/>
        </w:rPr>
        <w:t xml:space="preserve">Аудиотекст об исторических личностях "Дургуыр" ("Дургур"), "Паддзах Тамар" ("Царица Тамара"), "Ахъсахъ-Темур" ("Аксак-Тимур"). Текст "Хъуысаты </w:t>
      </w:r>
      <w:r>
        <w:rPr>
          <w:position w:val="-2"/>
        </w:rPr>
        <w:drawing>
          <wp:inline distT="0" distB="0" distL="0" distR="0">
            <wp:extent cx="5334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sz w:val="20"/>
        </w:rPr>
        <w:t xml:space="preserve">" ("Генерал Кусов"). Диалог о музее и этнографических рисунках М. Туганова.</w:t>
      </w:r>
    </w:p>
    <w:p>
      <w:pPr>
        <w:pStyle w:val="0"/>
        <w:spacing w:before="200" w:line-rule="auto"/>
        <w:ind w:firstLine="540"/>
        <w:jc w:val="both"/>
      </w:pPr>
      <w:r>
        <w:rPr>
          <w:sz w:val="20"/>
        </w:rPr>
        <w:t xml:space="preserve">Текст "Кобанская культура".</w:t>
      </w:r>
    </w:p>
    <w:p>
      <w:pPr>
        <w:pStyle w:val="0"/>
        <w:spacing w:before="200" w:line-rule="auto"/>
        <w:ind w:firstLine="540"/>
        <w:jc w:val="both"/>
      </w:pPr>
      <w:r>
        <w:rPr>
          <w:sz w:val="20"/>
        </w:rPr>
        <w:t xml:space="preserve">46.6.2.2. Грамматический материал.</w:t>
      </w:r>
    </w:p>
    <w:p>
      <w:pPr>
        <w:pStyle w:val="0"/>
        <w:spacing w:before="200" w:line-rule="auto"/>
        <w:ind w:firstLine="540"/>
        <w:jc w:val="both"/>
      </w:pPr>
      <w:r>
        <w:rPr>
          <w:sz w:val="20"/>
        </w:rPr>
        <w:t xml:space="preserve">Послелоги </w:t>
      </w:r>
      <w:r>
        <w:rPr>
          <w:position w:val="-2"/>
        </w:rPr>
        <w:drawing>
          <wp:inline distT="0" distB="0" distL="0" distR="0">
            <wp:extent cx="5619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pPr>
        <w:pStyle w:val="0"/>
        <w:spacing w:before="200" w:line-rule="auto"/>
        <w:ind w:firstLine="540"/>
        <w:jc w:val="both"/>
      </w:pPr>
      <w:r>
        <w:rPr>
          <w:sz w:val="20"/>
        </w:rPr>
        <w:t xml:space="preserve">46.6.3. Мое сердце в горах.</w:t>
      </w:r>
    </w:p>
    <w:p>
      <w:pPr>
        <w:pStyle w:val="0"/>
        <w:spacing w:before="200" w:line-rule="auto"/>
        <w:ind w:firstLine="540"/>
        <w:jc w:val="both"/>
      </w:pPr>
      <w:r>
        <w:rPr>
          <w:sz w:val="20"/>
        </w:rPr>
        <w:t xml:space="preserve">46.6.3.1. Развитие речи.</w:t>
      </w:r>
    </w:p>
    <w:p>
      <w:pPr>
        <w:pStyle w:val="0"/>
        <w:spacing w:before="200" w:line-rule="auto"/>
        <w:ind w:firstLine="540"/>
        <w:jc w:val="both"/>
      </w:pPr>
      <w:r>
        <w:rPr>
          <w:sz w:val="20"/>
        </w:rPr>
        <w:t xml:space="preserve">Стихотворение Р. Бернса </w:t>
      </w:r>
      <w:r>
        <w:rPr>
          <w:position w:val="-5"/>
        </w:rPr>
        <w:drawing>
          <wp:inline distT="0" distB="0" distL="0" distR="0">
            <wp:extent cx="1495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sz w:val="20"/>
        </w:rPr>
        <w:t xml:space="preserve"> ("Мое сердце в горах") (перевод А. Золоева). Тексты </w:t>
      </w:r>
      <w:r>
        <w:rPr>
          <w:position w:val="-5"/>
        </w:rPr>
        <w:drawing>
          <wp:inline distT="0" distB="0" distL="0" distR="0">
            <wp:extent cx="1819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r>
        <w:rPr>
          <w:sz w:val="20"/>
        </w:rPr>
        <w:t xml:space="preserve"> ("Природа - наше богатство"), "Хуыцауы </w:t>
      </w:r>
      <w:r>
        <w:rPr>
          <w:position w:val="-1"/>
        </w:rPr>
        <w:drawing>
          <wp:inline distT="0" distB="0" distL="0" distR="0">
            <wp:extent cx="3714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sz w:val="20"/>
        </w:rPr>
        <w:t xml:space="preserve">" ("Земля богов").</w:t>
      </w:r>
    </w:p>
    <w:p>
      <w:pPr>
        <w:pStyle w:val="0"/>
        <w:spacing w:before="200" w:line-rule="auto"/>
        <w:ind w:firstLine="540"/>
        <w:jc w:val="both"/>
      </w:pPr>
      <w:r>
        <w:rPr>
          <w:sz w:val="20"/>
        </w:rPr>
        <w:t xml:space="preserve">Диалог о детеныше косули.</w:t>
      </w:r>
    </w:p>
    <w:p>
      <w:pPr>
        <w:pStyle w:val="0"/>
        <w:spacing w:before="200" w:line-rule="auto"/>
        <w:ind w:firstLine="540"/>
        <w:jc w:val="both"/>
      </w:pPr>
      <w:r>
        <w:rPr>
          <w:sz w:val="20"/>
        </w:rPr>
        <w:t xml:space="preserve">Рассказ Чермена о Куртатинском ущелье.</w:t>
      </w:r>
    </w:p>
    <w:p>
      <w:pPr>
        <w:pStyle w:val="0"/>
        <w:spacing w:before="200" w:line-rule="auto"/>
        <w:ind w:firstLine="540"/>
        <w:jc w:val="both"/>
      </w:pPr>
      <w:r>
        <w:rPr>
          <w:sz w:val="20"/>
        </w:rPr>
        <w:t xml:space="preserve">46.6.3.2. Грамматический материал.</w:t>
      </w:r>
    </w:p>
    <w:p>
      <w:pPr>
        <w:pStyle w:val="0"/>
        <w:spacing w:before="200" w:line-rule="auto"/>
        <w:ind w:firstLine="540"/>
        <w:jc w:val="both"/>
      </w:pPr>
      <w:r>
        <w:rPr>
          <w:sz w:val="20"/>
        </w:rPr>
        <w:t xml:space="preserve">Составные числительные. Склонение кратких форм личных местоимений.</w:t>
      </w:r>
    </w:p>
    <w:p>
      <w:pPr>
        <w:pStyle w:val="0"/>
        <w:spacing w:before="200" w:line-rule="auto"/>
        <w:ind w:firstLine="540"/>
        <w:jc w:val="both"/>
      </w:pPr>
      <w:r>
        <w:rPr>
          <w:sz w:val="20"/>
        </w:rPr>
        <w:t xml:space="preserve">46.6.4. Сохраним природу!</w:t>
      </w:r>
    </w:p>
    <w:p>
      <w:pPr>
        <w:pStyle w:val="0"/>
        <w:spacing w:before="200" w:line-rule="auto"/>
        <w:ind w:firstLine="540"/>
        <w:jc w:val="both"/>
      </w:pPr>
      <w:r>
        <w:rPr>
          <w:sz w:val="20"/>
        </w:rPr>
        <w:t xml:space="preserve">46.6.4.1. Развитие речи.</w:t>
      </w:r>
    </w:p>
    <w:p>
      <w:pPr>
        <w:pStyle w:val="0"/>
        <w:spacing w:before="200" w:line-rule="auto"/>
        <w:ind w:firstLine="540"/>
        <w:jc w:val="both"/>
      </w:pPr>
      <w:r>
        <w:rPr>
          <w:sz w:val="20"/>
        </w:rPr>
        <w:t xml:space="preserve">Текст </w:t>
      </w:r>
      <w:r>
        <w:rPr>
          <w:position w:val="-5"/>
        </w:rPr>
        <w:drawing>
          <wp:inline distT="0" distB="0" distL="0" distR="0">
            <wp:extent cx="1447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Pr>
          <w:sz w:val="20"/>
        </w:rP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pPr>
        <w:pStyle w:val="0"/>
        <w:spacing w:before="200" w:line-rule="auto"/>
        <w:ind w:firstLine="540"/>
        <w:jc w:val="both"/>
      </w:pPr>
      <w:r>
        <w:rPr>
          <w:sz w:val="20"/>
        </w:rPr>
        <w:t xml:space="preserve">46.6.4.2. Грамматический материал.</w:t>
      </w:r>
    </w:p>
    <w:p>
      <w:pPr>
        <w:pStyle w:val="0"/>
        <w:spacing w:before="200" w:line-rule="auto"/>
        <w:ind w:firstLine="540"/>
        <w:jc w:val="both"/>
      </w:pPr>
      <w:r>
        <w:rPr>
          <w:sz w:val="20"/>
        </w:rPr>
        <w:t xml:space="preserve">Составные числительные. Подчинительные союзы уымсен семсе, уымсе гсесгсе (потому что, поэтому).</w:t>
      </w:r>
    </w:p>
    <w:p>
      <w:pPr>
        <w:pStyle w:val="0"/>
        <w:spacing w:before="200" w:line-rule="auto"/>
        <w:ind w:firstLine="540"/>
        <w:jc w:val="both"/>
      </w:pPr>
      <w:r>
        <w:rPr>
          <w:sz w:val="20"/>
        </w:rPr>
        <w:t xml:space="preserve">46.6.5. Честь отцов бессмертна.</w:t>
      </w:r>
    </w:p>
    <w:p>
      <w:pPr>
        <w:pStyle w:val="0"/>
        <w:spacing w:before="200" w:line-rule="auto"/>
        <w:ind w:firstLine="540"/>
        <w:jc w:val="both"/>
      </w:pPr>
      <w:r>
        <w:rPr>
          <w:sz w:val="20"/>
        </w:rPr>
        <w:t xml:space="preserve">46.6.5.1. Развитие речи.</w:t>
      </w:r>
    </w:p>
    <w:p>
      <w:pPr>
        <w:pStyle w:val="0"/>
        <w:spacing w:before="200" w:line-rule="auto"/>
        <w:ind w:firstLine="540"/>
        <w:jc w:val="both"/>
      </w:pPr>
      <w:r>
        <w:rPr>
          <w:sz w:val="20"/>
        </w:rPr>
        <w:t xml:space="preserve">Текст-вступление. Тексты "Амонд" ("Счастье"), "Сомы аргъ" ("Цена рубля"), </w:t>
      </w:r>
      <w:r>
        <w:rPr>
          <w:position w:val="-5"/>
        </w:rPr>
        <w:drawing>
          <wp:inline distT="0" distB="0" distL="0" distR="0">
            <wp:extent cx="1476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sz w:val="20"/>
        </w:rPr>
        <w:t xml:space="preserve"> ("Ленивые сыновья").</w:t>
      </w:r>
    </w:p>
    <w:p>
      <w:pPr>
        <w:pStyle w:val="0"/>
        <w:spacing w:before="200" w:line-rule="auto"/>
        <w:ind w:firstLine="540"/>
        <w:jc w:val="both"/>
      </w:pPr>
      <w:r>
        <w:rPr>
          <w:sz w:val="20"/>
        </w:rPr>
        <w:t xml:space="preserve">Стихотворение Ш. Джиккаева "Фарны </w:t>
      </w:r>
      <w:r>
        <w:rPr>
          <w:position w:val="-5"/>
        </w:rPr>
        <w:drawing>
          <wp:inline distT="0" distB="0" distL="0" distR="0">
            <wp:extent cx="1438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sz w:val="20"/>
        </w:rPr>
        <w:t xml:space="preserve">" ("Моя Родина - источник благодати"). Аудиотекст "Чермены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("Семья Чермена").</w:t>
      </w:r>
    </w:p>
    <w:p>
      <w:pPr>
        <w:pStyle w:val="0"/>
        <w:spacing w:before="200" w:line-rule="auto"/>
        <w:ind w:firstLine="540"/>
        <w:jc w:val="both"/>
      </w:pPr>
      <w:r>
        <w:rPr>
          <w:sz w:val="20"/>
        </w:rPr>
        <w:t xml:space="preserve">46.6.5.2. Грамматический материал.</w:t>
      </w:r>
    </w:p>
    <w:p>
      <w:pPr>
        <w:pStyle w:val="0"/>
        <w:spacing w:before="200" w:line-rule="auto"/>
        <w:ind w:firstLine="540"/>
        <w:jc w:val="both"/>
      </w:pPr>
      <w:r>
        <w:rPr>
          <w:sz w:val="20"/>
        </w:rP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position w:val="-5"/>
        </w:rPr>
        <w:drawing>
          <wp:inline distT="0" distB="0" distL="0" distR="0">
            <wp:extent cx="28575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857500" cy="190500"/>
                    </a:xfrm>
                    <a:prstGeom prst="rect">
                      <a:avLst/>
                    </a:prstGeom>
                    <a:noFill/>
                    <a:ln>
                      <a:noFill/>
                    </a:ln>
                  </pic:spPr>
                </pic:pic>
              </a:graphicData>
            </a:graphic>
          </wp:inline>
        </w:drawing>
      </w:r>
      <w:r>
        <w:rPr>
          <w:sz w:val="20"/>
        </w:rPr>
        <w:t xml:space="preserve"> (потому что, когда - тогда, почему - потому что).</w:t>
      </w:r>
    </w:p>
    <w:p>
      <w:pPr>
        <w:pStyle w:val="0"/>
        <w:spacing w:before="200" w:line-rule="auto"/>
        <w:ind w:firstLine="540"/>
        <w:jc w:val="both"/>
      </w:pPr>
      <w:r>
        <w:rPr>
          <w:sz w:val="20"/>
        </w:rPr>
        <w:t xml:space="preserve">46.6.6. Возведи свою башню.</w:t>
      </w:r>
    </w:p>
    <w:p>
      <w:pPr>
        <w:pStyle w:val="0"/>
        <w:spacing w:before="200" w:line-rule="auto"/>
        <w:ind w:firstLine="540"/>
        <w:jc w:val="both"/>
      </w:pPr>
      <w:r>
        <w:rPr>
          <w:sz w:val="20"/>
        </w:rPr>
        <w:t xml:space="preserve">46.6.6.1. Развитие речи.</w:t>
      </w:r>
    </w:p>
    <w:p>
      <w:pPr>
        <w:pStyle w:val="0"/>
        <w:spacing w:before="200" w:line-rule="auto"/>
        <w:ind w:firstLine="540"/>
        <w:jc w:val="both"/>
      </w:pPr>
      <w:r>
        <w:rPr>
          <w:sz w:val="20"/>
        </w:rPr>
        <w:t xml:space="preserve">Тексты </w:t>
      </w:r>
      <w:r>
        <w:rPr>
          <w:position w:val="-5"/>
        </w:rPr>
        <w:drawing>
          <wp:inline distT="0" distB="0" distL="0" distR="0">
            <wp:extent cx="1247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Pr>
          <w:sz w:val="20"/>
        </w:rPr>
        <w:t xml:space="preserve"> ("Случай в автобусе"), "Дон - </w:t>
      </w:r>
      <w:r>
        <w:rPr>
          <w:position w:val="-5"/>
        </w:rPr>
        <w:drawing>
          <wp:inline distT="0" distB="0" distL="0" distR="0">
            <wp:extent cx="723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Pr>
          <w:sz w:val="20"/>
        </w:rPr>
        <w:t xml:space="preserve">" ("Воду младшему"),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("Посмеемся вместе!"). Стихотворение Ш. Джиккаева </w:t>
      </w:r>
      <w:r>
        <w:rPr>
          <w:position w:val="-5"/>
        </w:rPr>
        <w:drawing>
          <wp:inline distT="0" distB="0" distL="0" distR="0">
            <wp:extent cx="1714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1714500" cy="200025"/>
                    </a:xfrm>
                    <a:prstGeom prst="rect">
                      <a:avLst/>
                    </a:prstGeom>
                    <a:noFill/>
                    <a:ln>
                      <a:noFill/>
                    </a:ln>
                  </pic:spPr>
                </pic:pic>
              </a:graphicData>
            </a:graphic>
          </wp:inline>
        </w:drawing>
      </w:r>
      <w:r>
        <w:rPr>
          <w:sz w:val="20"/>
        </w:rPr>
        <w:t xml:space="preserve"> ("К чему стремится путник?").</w:t>
      </w:r>
    </w:p>
    <w:p>
      <w:pPr>
        <w:pStyle w:val="0"/>
        <w:spacing w:before="200" w:line-rule="auto"/>
        <w:ind w:firstLine="540"/>
        <w:jc w:val="both"/>
      </w:pPr>
      <w:r>
        <w:rPr>
          <w:sz w:val="20"/>
        </w:rPr>
        <w:t xml:space="preserve">46.6.6.2. Грамматический материал.</w:t>
      </w:r>
    </w:p>
    <w:p>
      <w:pPr>
        <w:pStyle w:val="0"/>
        <w:spacing w:before="200" w:line-rule="auto"/>
        <w:ind w:firstLine="540"/>
        <w:jc w:val="both"/>
      </w:pPr>
      <w:r>
        <w:rPr>
          <w:sz w:val="20"/>
        </w:rPr>
        <w:t xml:space="preserve">Сложносочиненные и сложноподчиненные предложения. Частицы.</w:t>
      </w:r>
    </w:p>
    <w:p>
      <w:pPr>
        <w:pStyle w:val="0"/>
        <w:spacing w:before="200" w:line-rule="auto"/>
        <w:ind w:firstLine="540"/>
        <w:jc w:val="both"/>
      </w:pPr>
      <w:r>
        <w:rPr>
          <w:sz w:val="20"/>
        </w:rPr>
        <w:t xml:space="preserve">Морфологические схемы: "глагол и местоимение и существительное", "глагол и прилагательное и существительное". Прямая и косвенная речь.</w:t>
      </w:r>
    </w:p>
    <w:p>
      <w:pPr>
        <w:pStyle w:val="0"/>
        <w:spacing w:before="200" w:line-rule="auto"/>
        <w:ind w:firstLine="540"/>
        <w:jc w:val="both"/>
      </w:pPr>
      <w:r>
        <w:rPr>
          <w:sz w:val="20"/>
        </w:rPr>
        <w:t xml:space="preserve">46.6.7. Путешествие в сердце Франции.</w:t>
      </w:r>
    </w:p>
    <w:p>
      <w:pPr>
        <w:pStyle w:val="0"/>
        <w:spacing w:before="200" w:line-rule="auto"/>
        <w:ind w:firstLine="540"/>
        <w:jc w:val="both"/>
      </w:pPr>
      <w:r>
        <w:rPr>
          <w:sz w:val="20"/>
        </w:rPr>
        <w:t xml:space="preserve">46.6.7.1. Развитие речи.</w:t>
      </w:r>
    </w:p>
    <w:p>
      <w:pPr>
        <w:pStyle w:val="0"/>
        <w:spacing w:before="200" w:line-rule="auto"/>
        <w:ind w:firstLine="540"/>
        <w:jc w:val="both"/>
      </w:pPr>
      <w:r>
        <w:rPr>
          <w:sz w:val="20"/>
        </w:rPr>
        <w:t xml:space="preserve">Текст-вступление о Париже. Тексты "Ксецсей равзсердис дзырд "Париж"?" ("Откуда произошло слово "Париж"?), "Парижы </w:t>
      </w:r>
      <w:r>
        <w:rPr>
          <w:position w:val="-5"/>
        </w:rPr>
        <w:drawing>
          <wp:inline distT="0" distB="0" distL="0" distR="0">
            <wp:extent cx="1590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r>
        <w:rPr>
          <w:sz w:val="20"/>
        </w:rPr>
        <w:t xml:space="preserve">" ("Достопримечательности Парижа").</w:t>
      </w:r>
    </w:p>
    <w:p>
      <w:pPr>
        <w:pStyle w:val="0"/>
        <w:spacing w:before="200" w:line-rule="auto"/>
        <w:ind w:firstLine="540"/>
        <w:jc w:val="both"/>
      </w:pPr>
      <w:r>
        <w:rPr>
          <w:sz w:val="20"/>
        </w:rPr>
        <w:t xml:space="preserve">46.6.7.2. Грамматический материал.</w:t>
      </w:r>
    </w:p>
    <w:p>
      <w:pPr>
        <w:pStyle w:val="0"/>
        <w:spacing w:before="200" w:line-rule="auto"/>
        <w:ind w:firstLine="540"/>
        <w:jc w:val="both"/>
      </w:pPr>
      <w:r>
        <w:rPr>
          <w:sz w:val="20"/>
        </w:rPr>
        <w:t xml:space="preserve">Послелоги, выражающие пространственные отношения.</w:t>
      </w:r>
    </w:p>
    <w:p>
      <w:pPr>
        <w:pStyle w:val="0"/>
        <w:spacing w:before="200" w:line-rule="auto"/>
        <w:ind w:firstLine="540"/>
        <w:jc w:val="both"/>
      </w:pPr>
      <w:r>
        <w:rPr>
          <w:sz w:val="20"/>
        </w:rPr>
        <w:t xml:space="preserve">Вводные слова и словосочетания.</w:t>
      </w:r>
    </w:p>
    <w:p>
      <w:pPr>
        <w:pStyle w:val="0"/>
        <w:spacing w:before="200" w:line-rule="auto"/>
        <w:ind w:firstLine="540"/>
        <w:jc w:val="both"/>
      </w:pPr>
      <w:r>
        <w:rPr>
          <w:sz w:val="20"/>
        </w:rPr>
        <w:t xml:space="preserve">46.6.8. Музеи Парижа.</w:t>
      </w:r>
    </w:p>
    <w:p>
      <w:pPr>
        <w:pStyle w:val="0"/>
        <w:spacing w:before="200" w:line-rule="auto"/>
        <w:ind w:firstLine="540"/>
        <w:jc w:val="both"/>
      </w:pPr>
      <w:r>
        <w:rPr>
          <w:sz w:val="20"/>
        </w:rPr>
        <w:t xml:space="preserve">46.6.8.1. Развитие речи.</w:t>
      </w:r>
    </w:p>
    <w:p>
      <w:pPr>
        <w:pStyle w:val="0"/>
        <w:spacing w:before="200" w:line-rule="auto"/>
        <w:ind w:firstLine="540"/>
        <w:jc w:val="both"/>
      </w:pPr>
      <w:r>
        <w:rPr>
          <w:sz w:val="20"/>
        </w:rPr>
        <w:t xml:space="preserve">Стихотворение Ш. Джиккаева "Уарзт" ("Любовь"). Аудиотекст "Лувр". Поездка Агунды в Париж. Тексты "</w:t>
      </w:r>
      <w:r>
        <w:rPr>
          <w:position w:val="-5"/>
        </w:rPr>
        <w:drawing>
          <wp:inline distT="0" distB="0" distL="0" distR="0">
            <wp:extent cx="733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sz w:val="20"/>
        </w:rPr>
        <w:t xml:space="preserve"> Гайто" ("Гайто Газданов"), "Ирон </w:t>
      </w:r>
      <w:r>
        <w:rPr>
          <w:position w:val="-5"/>
        </w:rPr>
        <w:drawing>
          <wp:inline distT="0" distB="0" distL="0" distR="0">
            <wp:extent cx="1485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sz w:val="20"/>
        </w:rPr>
        <w:t xml:space="preserve">" ("Судьба первой балерины-осетинки").</w:t>
      </w:r>
    </w:p>
    <w:p>
      <w:pPr>
        <w:pStyle w:val="0"/>
        <w:spacing w:before="200" w:line-rule="auto"/>
        <w:ind w:firstLine="540"/>
        <w:jc w:val="both"/>
      </w:pPr>
      <w:r>
        <w:rPr>
          <w:sz w:val="20"/>
        </w:rPr>
        <w:t xml:space="preserve">46.6.8.2. Грамматический материал.</w:t>
      </w:r>
    </w:p>
    <w:p>
      <w:pPr>
        <w:pStyle w:val="0"/>
        <w:spacing w:before="200" w:line-rule="auto"/>
        <w:ind w:firstLine="540"/>
        <w:jc w:val="both"/>
      </w:pPr>
      <w:r>
        <w:rPr>
          <w:sz w:val="20"/>
        </w:rPr>
        <w:t xml:space="preserve">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pPr>
        <w:pStyle w:val="0"/>
        <w:spacing w:before="200" w:line-rule="auto"/>
        <w:ind w:firstLine="540"/>
        <w:jc w:val="both"/>
      </w:pPr>
      <w:r>
        <w:rPr>
          <w:sz w:val="20"/>
        </w:rPr>
        <w:t xml:space="preserve">46.6.9. Наука и образование в России.</w:t>
      </w:r>
    </w:p>
    <w:p>
      <w:pPr>
        <w:pStyle w:val="0"/>
        <w:spacing w:before="200" w:line-rule="auto"/>
        <w:ind w:firstLine="540"/>
        <w:jc w:val="both"/>
      </w:pPr>
      <w:r>
        <w:rPr>
          <w:sz w:val="20"/>
        </w:rPr>
        <w:t xml:space="preserve">46.6.9.1. Развитие речи.</w:t>
      </w:r>
    </w:p>
    <w:p>
      <w:pPr>
        <w:pStyle w:val="0"/>
        <w:spacing w:before="200" w:line-rule="auto"/>
        <w:ind w:firstLine="540"/>
        <w:jc w:val="both"/>
      </w:pPr>
      <w:r>
        <w:rPr>
          <w:sz w:val="20"/>
        </w:rPr>
        <w:t xml:space="preserve">Тексты о русских ученых (Д.И. Менделеев, А.С. Попов, М.В. Ломоносов, К.Э. Циолковский). Текст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паддзахадон университет" ("Московский государственный университет"), "Англисаг студентты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("Подарок английских студентов"). Аудиотекст "Коненков и Павлов".</w:t>
      </w:r>
    </w:p>
    <w:p>
      <w:pPr>
        <w:pStyle w:val="0"/>
        <w:spacing w:before="200" w:line-rule="auto"/>
        <w:ind w:firstLine="540"/>
        <w:jc w:val="both"/>
      </w:pPr>
      <w:r>
        <w:rPr>
          <w:sz w:val="20"/>
        </w:rPr>
        <w:t xml:space="preserve">46.6.9.2. Грамматический материал.</w:t>
      </w:r>
    </w:p>
    <w:p>
      <w:pPr>
        <w:pStyle w:val="0"/>
        <w:spacing w:before="200" w:line-rule="auto"/>
        <w:ind w:firstLine="540"/>
        <w:jc w:val="both"/>
      </w:pPr>
      <w:r>
        <w:rPr>
          <w:sz w:val="20"/>
        </w:rPr>
        <w:t xml:space="preserve">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pPr>
        <w:pStyle w:val="0"/>
        <w:spacing w:before="200" w:line-rule="auto"/>
        <w:ind w:firstLine="540"/>
        <w:jc w:val="both"/>
      </w:pPr>
      <w:r>
        <w:rPr>
          <w:sz w:val="20"/>
        </w:rPr>
        <w:t xml:space="preserve">46.6.10. Гений принадлежит всему миру.</w:t>
      </w:r>
    </w:p>
    <w:p>
      <w:pPr>
        <w:pStyle w:val="0"/>
        <w:spacing w:before="200" w:line-rule="auto"/>
        <w:ind w:firstLine="540"/>
        <w:jc w:val="both"/>
      </w:pPr>
      <w:r>
        <w:rPr>
          <w:sz w:val="20"/>
        </w:rPr>
        <w:t xml:space="preserve">46.6.10.1. Развитие речи.</w:t>
      </w:r>
    </w:p>
    <w:p>
      <w:pPr>
        <w:pStyle w:val="0"/>
        <w:spacing w:before="200" w:line-rule="auto"/>
        <w:ind w:firstLine="540"/>
        <w:jc w:val="both"/>
      </w:pPr>
      <w:r>
        <w:rPr>
          <w:sz w:val="20"/>
        </w:rPr>
        <w:t xml:space="preserve">Тексты "Альфред Нобель", "Лев Ландау", "Жорес Алферов", </w:t>
      </w:r>
      <w:r>
        <w:rPr>
          <w:position w:val="-5"/>
        </w:rPr>
        <w:drawing>
          <wp:inline distT="0" distB="0" distL="0" distR="0">
            <wp:extent cx="1476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sz w:val="20"/>
        </w:rPr>
        <w:t xml:space="preserve"> ("Удивительное рядом"). Сонет Шекспира. Аудиотекст "Вавилов".</w:t>
      </w:r>
    </w:p>
    <w:p>
      <w:pPr>
        <w:pStyle w:val="0"/>
        <w:spacing w:before="200" w:line-rule="auto"/>
        <w:ind w:firstLine="540"/>
        <w:jc w:val="both"/>
      </w:pPr>
      <w:r>
        <w:rPr>
          <w:sz w:val="20"/>
        </w:rPr>
        <w:t xml:space="preserve">46.6.10.2. Грамматический материал.</w:t>
      </w:r>
    </w:p>
    <w:p>
      <w:pPr>
        <w:pStyle w:val="0"/>
        <w:spacing w:before="200" w:line-rule="auto"/>
        <w:ind w:firstLine="540"/>
        <w:jc w:val="both"/>
      </w:pPr>
      <w:r>
        <w:rPr>
          <w:sz w:val="20"/>
        </w:rPr>
        <w:t xml:space="preserve">Предлоги: </w:t>
      </w:r>
      <w:r>
        <w:rPr>
          <w:position w:val="-5"/>
        </w:rPr>
        <w:drawing>
          <wp:inline distT="0" distB="0" distL="0" distR="0">
            <wp:extent cx="1066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sz w:val="20"/>
        </w:rP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pPr>
        <w:pStyle w:val="0"/>
        <w:spacing w:before="200" w:line-rule="auto"/>
        <w:ind w:firstLine="540"/>
        <w:jc w:val="both"/>
      </w:pPr>
      <w:r>
        <w:rPr>
          <w:sz w:val="20"/>
        </w:rPr>
        <w:t xml:space="preserve">46.6.11. День космонавтики.</w:t>
      </w:r>
    </w:p>
    <w:p>
      <w:pPr>
        <w:pStyle w:val="0"/>
        <w:spacing w:before="200" w:line-rule="auto"/>
        <w:ind w:firstLine="540"/>
        <w:jc w:val="both"/>
      </w:pPr>
      <w:r>
        <w:rPr>
          <w:sz w:val="20"/>
        </w:rPr>
        <w:t xml:space="preserve">46.6.11.1. Развитие речи.</w:t>
      </w:r>
    </w:p>
    <w:p>
      <w:pPr>
        <w:pStyle w:val="0"/>
        <w:spacing w:before="200" w:line-rule="auto"/>
        <w:ind w:firstLine="540"/>
        <w:jc w:val="both"/>
      </w:pPr>
      <w:r>
        <w:rPr>
          <w:sz w:val="20"/>
        </w:rPr>
        <w:t xml:space="preserve">Тексты "Фыццаг </w:t>
      </w:r>
      <w:r>
        <w:rPr>
          <w:position w:val="-2"/>
        </w:rPr>
        <w:drawing>
          <wp:inline distT="0" distB="0" distL="0" distR="0">
            <wp:extent cx="7334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Pr>
          <w:sz w:val="20"/>
        </w:rPr>
        <w:t xml:space="preserve">" ("Первые спутники"), "Куыд уыдис уый..." ("Как это было..."). Текст о встрече Ю. Кучиева и Ю. Гагарина. Памятка о заимствованных словах.</w:t>
      </w:r>
    </w:p>
    <w:p>
      <w:pPr>
        <w:pStyle w:val="0"/>
        <w:spacing w:before="200" w:line-rule="auto"/>
        <w:ind w:firstLine="540"/>
        <w:jc w:val="both"/>
      </w:pPr>
      <w:r>
        <w:rPr>
          <w:sz w:val="20"/>
        </w:rPr>
        <w:t xml:space="preserve">46.6.11.2. Грамматический материал.</w:t>
      </w:r>
    </w:p>
    <w:p>
      <w:pPr>
        <w:pStyle w:val="0"/>
        <w:spacing w:before="200" w:line-rule="auto"/>
        <w:ind w:firstLine="540"/>
        <w:jc w:val="both"/>
      </w:pPr>
      <w:r>
        <w:rPr>
          <w:sz w:val="20"/>
        </w:rPr>
        <w:t xml:space="preserve">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pPr>
        <w:pStyle w:val="0"/>
        <w:spacing w:before="200" w:line-rule="auto"/>
        <w:ind w:firstLine="540"/>
        <w:jc w:val="both"/>
      </w:pPr>
      <w:r>
        <w:rPr>
          <w:sz w:val="20"/>
        </w:rPr>
        <w:t xml:space="preserve">46.6.12. Чудеса природы.</w:t>
      </w:r>
    </w:p>
    <w:p>
      <w:pPr>
        <w:pStyle w:val="0"/>
        <w:spacing w:before="200" w:line-rule="auto"/>
        <w:ind w:firstLine="540"/>
        <w:jc w:val="both"/>
      </w:pPr>
      <w:r>
        <w:rPr>
          <w:sz w:val="20"/>
        </w:rPr>
        <w:t xml:space="preserve">46.6.12.1. Развитие речи.</w:t>
      </w:r>
    </w:p>
    <w:p>
      <w:pPr>
        <w:pStyle w:val="0"/>
        <w:spacing w:before="200" w:line-rule="auto"/>
        <w:ind w:firstLine="540"/>
        <w:jc w:val="both"/>
      </w:pPr>
      <w:r>
        <w:rPr>
          <w:sz w:val="20"/>
        </w:rPr>
        <w:t xml:space="preserve">Текст-вступление. Текст </w:t>
      </w:r>
      <w:r>
        <w:rPr>
          <w:position w:val="-5"/>
        </w:rPr>
        <w:drawing>
          <wp:inline distT="0" distB="0" distL="0" distR="0">
            <wp:extent cx="1228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sz w:val="20"/>
        </w:rPr>
        <w:t xml:space="preserve"> ("Чудеса природы"). Диалог о поездке в Даргавское ущелье. Аудиотекст "Ермоловы дур" ("Ермоловский камень").</w:t>
      </w:r>
    </w:p>
    <w:p>
      <w:pPr>
        <w:pStyle w:val="0"/>
        <w:spacing w:before="200" w:line-rule="auto"/>
        <w:ind w:firstLine="540"/>
        <w:jc w:val="both"/>
      </w:pPr>
      <w:r>
        <w:rPr>
          <w:sz w:val="20"/>
        </w:rPr>
        <w:t xml:space="preserve">46.6.12.2. Грамматический материал.</w:t>
      </w:r>
    </w:p>
    <w:p>
      <w:pPr>
        <w:pStyle w:val="0"/>
        <w:spacing w:before="200" w:line-rule="auto"/>
        <w:ind w:firstLine="540"/>
        <w:jc w:val="both"/>
      </w:pPr>
      <w:r>
        <w:rPr>
          <w:sz w:val="20"/>
        </w:rPr>
        <w:t xml:space="preserve">Спряжение глаголов в настоящем, прошедшем и будущем времени. Сложноподчиненные предложения.</w:t>
      </w:r>
    </w:p>
    <w:p>
      <w:pPr>
        <w:pStyle w:val="0"/>
        <w:spacing w:before="200" w:line-rule="auto"/>
        <w:ind w:firstLine="540"/>
        <w:jc w:val="both"/>
      </w:pPr>
      <w:r>
        <w:rPr>
          <w:sz w:val="20"/>
        </w:rPr>
        <w:t xml:space="preserve">46.6.13. Природные катаклизмы.</w:t>
      </w:r>
    </w:p>
    <w:p>
      <w:pPr>
        <w:pStyle w:val="0"/>
        <w:spacing w:before="200" w:line-rule="auto"/>
        <w:ind w:firstLine="540"/>
        <w:jc w:val="both"/>
      </w:pPr>
      <w:r>
        <w:rPr>
          <w:sz w:val="20"/>
        </w:rPr>
        <w:t xml:space="preserve">46.6.13.1. Развитие речи.</w:t>
      </w:r>
    </w:p>
    <w:p>
      <w:pPr>
        <w:pStyle w:val="0"/>
        <w:spacing w:before="200" w:line-rule="auto"/>
        <w:ind w:firstLine="540"/>
        <w:jc w:val="both"/>
      </w:pPr>
      <w:r>
        <w:rPr>
          <w:sz w:val="20"/>
        </w:rPr>
        <w:t xml:space="preserve">Текст "Ирыстон - цъитиджъш </w:t>
      </w:r>
      <w:r>
        <w:rPr>
          <w:position w:val="-4"/>
        </w:rPr>
        <w:drawing>
          <wp:inline distT="0" distB="0" distL="0" distR="0">
            <wp:extent cx="723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sz w:val="20"/>
        </w:rPr>
        <w:t xml:space="preserve">" ("Осетия - ледниковый край"). Стихотворение Т. Кокаева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сонет" ("Зимний сонет"). Текст о природных катаклизмах.</w:t>
      </w:r>
    </w:p>
    <w:p>
      <w:pPr>
        <w:pStyle w:val="0"/>
        <w:spacing w:before="200" w:line-rule="auto"/>
        <w:ind w:firstLine="540"/>
        <w:jc w:val="both"/>
      </w:pPr>
      <w:r>
        <w:rPr>
          <w:sz w:val="20"/>
        </w:rPr>
        <w:t xml:space="preserve">46.6.13.2. Грамматический материал.</w:t>
      </w:r>
    </w:p>
    <w:p>
      <w:pPr>
        <w:pStyle w:val="0"/>
        <w:spacing w:before="200" w:line-rule="auto"/>
        <w:ind w:firstLine="540"/>
        <w:jc w:val="both"/>
      </w:pPr>
      <w:r>
        <w:rPr>
          <w:sz w:val="20"/>
        </w:rPr>
        <w:t xml:space="preserve">Сложные слова. Спряжение глаголов в прошедшем и будущем времени. Сложноподчиненные предложения.</w:t>
      </w:r>
    </w:p>
    <w:p>
      <w:pPr>
        <w:pStyle w:val="0"/>
        <w:spacing w:before="200" w:line-rule="auto"/>
        <w:ind w:firstLine="540"/>
        <w:jc w:val="both"/>
      </w:pPr>
      <w:r>
        <w:rPr>
          <w:sz w:val="20"/>
        </w:rPr>
        <w:t xml:space="preserve">46.6.14. Государственное устройство России.</w:t>
      </w:r>
    </w:p>
    <w:p>
      <w:pPr>
        <w:pStyle w:val="0"/>
        <w:spacing w:before="200" w:line-rule="auto"/>
        <w:ind w:firstLine="540"/>
        <w:jc w:val="both"/>
      </w:pPr>
      <w:r>
        <w:rPr>
          <w:sz w:val="20"/>
        </w:rPr>
        <w:t xml:space="preserve">46.6.14.1. Развитие речи.</w:t>
      </w:r>
    </w:p>
    <w:p>
      <w:pPr>
        <w:pStyle w:val="0"/>
        <w:spacing w:before="200" w:line-rule="auto"/>
        <w:ind w:firstLine="540"/>
        <w:jc w:val="both"/>
      </w:pPr>
      <w:r>
        <w:rPr>
          <w:sz w:val="20"/>
        </w:rPr>
        <w:t xml:space="preserve">Текст-вступление. Текст о государственном устройстве России. Диалог о стенгазете ко Дню Конституции. Биография Президента России.</w:t>
      </w:r>
    </w:p>
    <w:p>
      <w:pPr>
        <w:pStyle w:val="0"/>
        <w:spacing w:before="200" w:line-rule="auto"/>
        <w:ind w:firstLine="540"/>
        <w:jc w:val="both"/>
      </w:pPr>
      <w:r>
        <w:rPr>
          <w:sz w:val="20"/>
        </w:rPr>
        <w:t xml:space="preserve">46.6.14.2. Грамматический материал.</w:t>
      </w:r>
    </w:p>
    <w:p>
      <w:pPr>
        <w:pStyle w:val="0"/>
        <w:spacing w:before="200" w:line-rule="auto"/>
        <w:ind w:firstLine="540"/>
        <w:jc w:val="both"/>
      </w:pPr>
      <w:r>
        <w:rPr>
          <w:sz w:val="20"/>
        </w:rPr>
        <w:t xml:space="preserve">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pPr>
        <w:pStyle w:val="0"/>
        <w:spacing w:before="200" w:line-rule="auto"/>
        <w:ind w:firstLine="540"/>
        <w:jc w:val="both"/>
      </w:pPr>
      <w:r>
        <w:rPr>
          <w:sz w:val="20"/>
        </w:rPr>
        <w:t xml:space="preserve">46.6.15. Государственные символы России.</w:t>
      </w:r>
    </w:p>
    <w:p>
      <w:pPr>
        <w:pStyle w:val="0"/>
        <w:spacing w:before="200" w:line-rule="auto"/>
        <w:ind w:firstLine="540"/>
        <w:jc w:val="both"/>
      </w:pPr>
      <w:r>
        <w:rPr>
          <w:sz w:val="20"/>
        </w:rPr>
        <w:t xml:space="preserve">46.6.15.1. Развитие речи.</w:t>
      </w:r>
    </w:p>
    <w:p>
      <w:pPr>
        <w:pStyle w:val="0"/>
        <w:spacing w:before="200" w:line-rule="auto"/>
        <w:ind w:firstLine="540"/>
        <w:jc w:val="both"/>
      </w:pPr>
      <w:r>
        <w:rPr>
          <w:sz w:val="20"/>
        </w:rPr>
        <w:t xml:space="preserve">Тексты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тырысайы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("Из истории Российского флага"). Текст-описание Герба России. Текст о Гимне России. Аудиотекст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гербы истори" ("История Российского герба").</w:t>
      </w:r>
    </w:p>
    <w:p>
      <w:pPr>
        <w:pStyle w:val="0"/>
        <w:spacing w:before="200" w:line-rule="auto"/>
        <w:ind w:firstLine="540"/>
        <w:jc w:val="both"/>
      </w:pPr>
      <w:r>
        <w:rPr>
          <w:sz w:val="20"/>
        </w:rPr>
        <w:t xml:space="preserve">46.6.15.2. Грамматический материал.</w:t>
      </w:r>
    </w:p>
    <w:p>
      <w:pPr>
        <w:pStyle w:val="0"/>
        <w:spacing w:before="200" w:line-rule="auto"/>
        <w:ind w:firstLine="540"/>
        <w:jc w:val="both"/>
      </w:pPr>
      <w:r>
        <w:rPr>
          <w:sz w:val="20"/>
        </w:rPr>
        <w:t xml:space="preserve">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pPr>
        <w:pStyle w:val="0"/>
        <w:spacing w:before="200" w:line-rule="auto"/>
        <w:ind w:firstLine="540"/>
        <w:jc w:val="both"/>
      </w:pPr>
      <w:r>
        <w:rPr>
          <w:sz w:val="20"/>
        </w:rPr>
        <w:t xml:space="preserve">46.6.16. Культура России. Литература.</w:t>
      </w:r>
    </w:p>
    <w:p>
      <w:pPr>
        <w:pStyle w:val="0"/>
        <w:spacing w:before="200" w:line-rule="auto"/>
        <w:ind w:firstLine="540"/>
        <w:jc w:val="both"/>
      </w:pPr>
      <w:r>
        <w:rPr>
          <w:sz w:val="20"/>
        </w:rPr>
        <w:t xml:space="preserve">46.6.16.1. Развитие речи.</w:t>
      </w:r>
    </w:p>
    <w:p>
      <w:pPr>
        <w:pStyle w:val="0"/>
        <w:spacing w:before="200" w:line-rule="auto"/>
        <w:ind w:firstLine="540"/>
        <w:jc w:val="both"/>
      </w:pPr>
      <w:r>
        <w:rPr>
          <w:sz w:val="20"/>
        </w:rPr>
        <w:t xml:space="preserve">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pPr>
        <w:pStyle w:val="0"/>
        <w:spacing w:before="200" w:line-rule="auto"/>
        <w:ind w:firstLine="540"/>
        <w:jc w:val="both"/>
      </w:pPr>
      <w:r>
        <w:rPr>
          <w:sz w:val="20"/>
        </w:rPr>
        <w:t xml:space="preserve">46.6.16.2. Грамматический материал.</w:t>
      </w:r>
    </w:p>
    <w:p>
      <w:pPr>
        <w:pStyle w:val="0"/>
        <w:spacing w:before="200" w:line-rule="auto"/>
        <w:ind w:firstLine="540"/>
        <w:jc w:val="both"/>
      </w:pPr>
      <w:r>
        <w:rPr>
          <w:sz w:val="20"/>
        </w:rPr>
        <w:t xml:space="preserve">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pPr>
        <w:pStyle w:val="0"/>
        <w:spacing w:before="200" w:line-rule="auto"/>
        <w:ind w:firstLine="540"/>
        <w:jc w:val="both"/>
      </w:pPr>
      <w:r>
        <w:rPr>
          <w:sz w:val="20"/>
        </w:rPr>
        <w:t xml:space="preserve">46.6.17. Музыка.</w:t>
      </w:r>
    </w:p>
    <w:p>
      <w:pPr>
        <w:pStyle w:val="0"/>
        <w:spacing w:before="200" w:line-rule="auto"/>
        <w:ind w:firstLine="540"/>
        <w:jc w:val="both"/>
      </w:pPr>
      <w:r>
        <w:rPr>
          <w:sz w:val="20"/>
        </w:rPr>
        <w:t xml:space="preserve">46.6.17.1. Развитие речи.</w:t>
      </w:r>
    </w:p>
    <w:p>
      <w:pPr>
        <w:pStyle w:val="0"/>
        <w:spacing w:before="200" w:line-rule="auto"/>
        <w:ind w:firstLine="540"/>
        <w:jc w:val="both"/>
      </w:pPr>
      <w:r>
        <w:rPr>
          <w:sz w:val="20"/>
        </w:rPr>
        <w:t xml:space="preserve">Тексты "П.И. Чайковский". Текст о творческом союзе "Могучая кучка". Мини-тексты о М. Мусоргском, А. Бородине, М. Глинке.</w:t>
      </w:r>
    </w:p>
    <w:p>
      <w:pPr>
        <w:pStyle w:val="0"/>
        <w:spacing w:before="200" w:line-rule="auto"/>
        <w:ind w:firstLine="540"/>
        <w:jc w:val="both"/>
      </w:pPr>
      <w:r>
        <w:rPr>
          <w:sz w:val="20"/>
        </w:rPr>
        <w:t xml:space="preserve">46.6.17.2. Грамматический материал.</w:t>
      </w:r>
    </w:p>
    <w:p>
      <w:pPr>
        <w:pStyle w:val="0"/>
        <w:spacing w:before="200" w:line-rule="auto"/>
        <w:ind w:firstLine="540"/>
        <w:jc w:val="both"/>
      </w:pPr>
      <w:r>
        <w:rPr>
          <w:sz w:val="20"/>
        </w:rPr>
        <w:t xml:space="preserve">Послелоги. Склонение кратких и полных форм личных местоимений. Сложноподчиненные предложения.</w:t>
      </w:r>
    </w:p>
    <w:p>
      <w:pPr>
        <w:pStyle w:val="0"/>
        <w:spacing w:before="200" w:line-rule="auto"/>
        <w:ind w:firstLine="540"/>
        <w:jc w:val="both"/>
      </w:pPr>
      <w:r>
        <w:rPr>
          <w:sz w:val="20"/>
        </w:rPr>
        <w:t xml:space="preserve">46.6.18. Сокровища русской живописи.</w:t>
      </w:r>
    </w:p>
    <w:p>
      <w:pPr>
        <w:pStyle w:val="0"/>
        <w:spacing w:before="200" w:line-rule="auto"/>
        <w:ind w:firstLine="540"/>
        <w:jc w:val="both"/>
      </w:pPr>
      <w:r>
        <w:rPr>
          <w:sz w:val="20"/>
        </w:rPr>
        <w:t xml:space="preserve">46.6.18.1. Развитие речи.</w:t>
      </w:r>
    </w:p>
    <w:p>
      <w:pPr>
        <w:pStyle w:val="0"/>
        <w:spacing w:before="200" w:line-rule="auto"/>
        <w:ind w:firstLine="540"/>
        <w:jc w:val="both"/>
      </w:pPr>
      <w:r>
        <w:rPr>
          <w:sz w:val="20"/>
        </w:rPr>
        <w:t xml:space="preserve">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pPr>
        <w:pStyle w:val="0"/>
        <w:spacing w:before="200" w:line-rule="auto"/>
        <w:ind w:firstLine="540"/>
        <w:jc w:val="both"/>
      </w:pPr>
      <w:r>
        <w:rPr>
          <w:sz w:val="20"/>
        </w:rPr>
        <w:t xml:space="preserve">46.6.18.2. Грамматический материал.</w:t>
      </w:r>
    </w:p>
    <w:p>
      <w:pPr>
        <w:pStyle w:val="0"/>
        <w:spacing w:before="200" w:line-rule="auto"/>
        <w:ind w:firstLine="540"/>
        <w:jc w:val="both"/>
      </w:pPr>
      <w:r>
        <w:rPr>
          <w:sz w:val="20"/>
        </w:rPr>
        <w:t xml:space="preserve">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pPr>
        <w:pStyle w:val="0"/>
        <w:spacing w:before="200" w:line-rule="auto"/>
        <w:ind w:firstLine="540"/>
        <w:jc w:val="both"/>
      </w:pPr>
      <w:r>
        <w:rPr>
          <w:sz w:val="20"/>
        </w:rPr>
        <w:t xml:space="preserve">46.6.19. Русская культура XX века.</w:t>
      </w:r>
    </w:p>
    <w:p>
      <w:pPr>
        <w:pStyle w:val="0"/>
        <w:spacing w:before="200" w:line-rule="auto"/>
        <w:ind w:firstLine="540"/>
        <w:jc w:val="both"/>
      </w:pPr>
      <w:r>
        <w:rPr>
          <w:sz w:val="20"/>
        </w:rPr>
        <w:t xml:space="preserve">46.6.19.1. Развитие речи.</w:t>
      </w:r>
    </w:p>
    <w:p>
      <w:pPr>
        <w:pStyle w:val="0"/>
        <w:spacing w:before="200" w:line-rule="auto"/>
        <w:ind w:firstLine="540"/>
        <w:jc w:val="both"/>
      </w:pPr>
      <w:r>
        <w:rPr>
          <w:sz w:val="20"/>
        </w:rPr>
        <w:t xml:space="preserve">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pPr>
        <w:pStyle w:val="0"/>
        <w:spacing w:before="200" w:line-rule="auto"/>
        <w:ind w:firstLine="540"/>
        <w:jc w:val="both"/>
      </w:pPr>
      <w:r>
        <w:rPr>
          <w:sz w:val="20"/>
        </w:rPr>
        <w:t xml:space="preserve">46.6.19.2. Грамматический материал.</w:t>
      </w:r>
    </w:p>
    <w:p>
      <w:pPr>
        <w:pStyle w:val="0"/>
        <w:spacing w:before="200" w:line-rule="auto"/>
        <w:ind w:firstLine="540"/>
        <w:jc w:val="both"/>
      </w:pPr>
      <w:r>
        <w:rPr>
          <w:sz w:val="20"/>
        </w:rPr>
        <w:t xml:space="preserve">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pPr>
        <w:pStyle w:val="0"/>
        <w:spacing w:before="200" w:line-rule="auto"/>
        <w:ind w:firstLine="540"/>
        <w:jc w:val="both"/>
      </w:pPr>
      <w:r>
        <w:rPr>
          <w:sz w:val="20"/>
        </w:rPr>
        <w:t xml:space="preserve">46.6.20. Проблемы современной молодежи.</w:t>
      </w:r>
    </w:p>
    <w:p>
      <w:pPr>
        <w:pStyle w:val="0"/>
        <w:spacing w:before="200" w:line-rule="auto"/>
        <w:ind w:firstLine="540"/>
        <w:jc w:val="both"/>
      </w:pPr>
      <w:r>
        <w:rPr>
          <w:sz w:val="20"/>
        </w:rPr>
        <w:t xml:space="preserve">46.6.20.1. Развитие речи.</w:t>
      </w:r>
    </w:p>
    <w:p>
      <w:pPr>
        <w:pStyle w:val="0"/>
        <w:spacing w:before="200" w:line-rule="auto"/>
        <w:ind w:firstLine="540"/>
        <w:jc w:val="both"/>
      </w:pPr>
      <w:r>
        <w:rPr>
          <w:sz w:val="20"/>
        </w:rPr>
        <w:t xml:space="preserve">Текст-вступление. Высказывания молодых людей о их взаимоотношениях с родителями. Мини-тексты "Сабиты </w:t>
      </w:r>
      <w:r>
        <w:rPr>
          <w:position w:val="-2"/>
        </w:rPr>
        <w:drawing>
          <wp:inline distT="0" distB="0" distL="0" distR="0">
            <wp:extent cx="1981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981200" cy="161925"/>
                    </a:xfrm>
                    <a:prstGeom prst="rect">
                      <a:avLst/>
                    </a:prstGeom>
                    <a:noFill/>
                    <a:ln>
                      <a:noFill/>
                    </a:ln>
                  </pic:spPr>
                </pic:pic>
              </a:graphicData>
            </a:graphic>
          </wp:inline>
        </w:drawing>
      </w:r>
      <w:r>
        <w:rPr>
          <w:sz w:val="20"/>
        </w:rPr>
        <w:t xml:space="preserve"> бон" ("Всемирный день защиты детей"), "Стыр дунейы гыццыл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("Маленькие руки большого мира"). Смешные истории из жизни детей.</w:t>
      </w:r>
    </w:p>
    <w:p>
      <w:pPr>
        <w:pStyle w:val="0"/>
        <w:spacing w:before="200" w:line-rule="auto"/>
        <w:ind w:firstLine="540"/>
        <w:jc w:val="both"/>
      </w:pPr>
      <w:r>
        <w:rPr>
          <w:sz w:val="20"/>
        </w:rPr>
        <w:t xml:space="preserve">46.6.20.2. Грамматический материал.</w:t>
      </w:r>
    </w:p>
    <w:p>
      <w:pPr>
        <w:pStyle w:val="0"/>
        <w:spacing w:before="200" w:line-rule="auto"/>
        <w:ind w:firstLine="540"/>
        <w:jc w:val="both"/>
      </w:pPr>
      <w:r>
        <w:rPr>
          <w:sz w:val="20"/>
        </w:rPr>
        <w:t xml:space="preserve">Склонение существительных. Вводные слова </w:t>
      </w:r>
      <w:r>
        <w:rPr>
          <w:position w:val="-5"/>
        </w:rPr>
        <w:drawing>
          <wp:inline distT="0" distB="0" distL="0" distR="0">
            <wp:extent cx="2362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2362200" cy="190500"/>
                    </a:xfrm>
                    <a:prstGeom prst="rect">
                      <a:avLst/>
                    </a:prstGeom>
                    <a:noFill/>
                    <a:ln>
                      <a:noFill/>
                    </a:ln>
                  </pic:spPr>
                </pic:pic>
              </a:graphicData>
            </a:graphic>
          </wp:inline>
        </w:drawing>
      </w:r>
      <w:r>
        <w:rPr>
          <w:sz w:val="20"/>
        </w:rPr>
        <w:t xml:space="preserve"> (наверное, правда, одним словом). Антонимы. Противительный союз. Прямая и косвенная речь. Словообразование: абстрактные существительные.</w:t>
      </w:r>
    </w:p>
    <w:p>
      <w:pPr>
        <w:pStyle w:val="0"/>
        <w:spacing w:before="200" w:line-rule="auto"/>
        <w:ind w:firstLine="540"/>
        <w:jc w:val="both"/>
      </w:pPr>
      <w:r>
        <w:rPr>
          <w:sz w:val="20"/>
        </w:rPr>
        <w:t xml:space="preserve">46.6.21. Национальная культура Осетии. Литература.</w:t>
      </w:r>
    </w:p>
    <w:p>
      <w:pPr>
        <w:pStyle w:val="0"/>
        <w:spacing w:before="200" w:line-rule="auto"/>
        <w:ind w:firstLine="540"/>
        <w:jc w:val="both"/>
      </w:pPr>
      <w:r>
        <w:rPr>
          <w:sz w:val="20"/>
        </w:rPr>
        <w:t xml:space="preserve">46.6.21.1. Развитие речи.</w:t>
      </w:r>
    </w:p>
    <w:p>
      <w:pPr>
        <w:pStyle w:val="0"/>
        <w:spacing w:before="200" w:line-rule="auto"/>
        <w:ind w:firstLine="540"/>
        <w:jc w:val="both"/>
      </w:pPr>
      <w:r>
        <w:rPr>
          <w:sz w:val="20"/>
        </w:rPr>
        <w:t xml:space="preserve">Текст-вступление. Тексты: "</w:t>
      </w:r>
      <w:r>
        <w:rPr>
          <w:position w:val="-5"/>
        </w:rPr>
        <w:drawing>
          <wp:inline distT="0" distB="0" distL="0" distR="0">
            <wp:extent cx="6381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Pr>
          <w:sz w:val="20"/>
        </w:rPr>
        <w:t xml:space="preserve"> Цомахъ" ("Цомак Гадиев"), "Коцойты Арсен" ("Арсен Коцоев"). Отрывок из рассказа М. Булкаты "Раненная гармонь". Стихотворения: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pPr>
        <w:pStyle w:val="0"/>
        <w:spacing w:before="200" w:line-rule="auto"/>
        <w:ind w:firstLine="540"/>
        <w:jc w:val="both"/>
      </w:pPr>
      <w:r>
        <w:rPr>
          <w:sz w:val="20"/>
        </w:rPr>
        <w:t xml:space="preserve">46.6.21.2. Грамматический материал.</w:t>
      </w:r>
    </w:p>
    <w:p>
      <w:pPr>
        <w:pStyle w:val="0"/>
        <w:spacing w:before="200" w:line-rule="auto"/>
        <w:ind w:firstLine="540"/>
        <w:jc w:val="both"/>
      </w:pPr>
      <w:r>
        <w:rPr>
          <w:sz w:val="20"/>
        </w:rPr>
        <w:t xml:space="preserve">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pPr>
        <w:pStyle w:val="0"/>
        <w:spacing w:before="200" w:line-rule="auto"/>
        <w:ind w:firstLine="540"/>
        <w:jc w:val="both"/>
      </w:pPr>
      <w:r>
        <w:rPr>
          <w:sz w:val="20"/>
        </w:rPr>
        <w:t xml:space="preserve">46.6.22. Живопись. Основоположники осетинской живописи.</w:t>
      </w:r>
    </w:p>
    <w:p>
      <w:pPr>
        <w:pStyle w:val="0"/>
        <w:spacing w:before="200" w:line-rule="auto"/>
        <w:ind w:firstLine="540"/>
        <w:jc w:val="both"/>
      </w:pPr>
      <w:r>
        <w:rPr>
          <w:sz w:val="20"/>
        </w:rPr>
        <w:t xml:space="preserve">46.6.22.1. Развитие речи.</w:t>
      </w:r>
    </w:p>
    <w:p>
      <w:pPr>
        <w:pStyle w:val="0"/>
        <w:spacing w:before="200" w:line-rule="auto"/>
        <w:ind w:firstLine="540"/>
        <w:jc w:val="both"/>
      </w:pPr>
      <w:r>
        <w:rPr>
          <w:sz w:val="20"/>
        </w:rPr>
        <w:t xml:space="preserve">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pPr>
        <w:pStyle w:val="0"/>
        <w:spacing w:before="200" w:line-rule="auto"/>
        <w:ind w:firstLine="540"/>
        <w:jc w:val="both"/>
      </w:pPr>
      <w:r>
        <w:rPr>
          <w:sz w:val="20"/>
        </w:rPr>
        <w:t xml:space="preserve">46.6.22.2. Грамматический материал.</w:t>
      </w:r>
    </w:p>
    <w:p>
      <w:pPr>
        <w:pStyle w:val="0"/>
        <w:spacing w:before="200" w:line-rule="auto"/>
        <w:ind w:firstLine="540"/>
        <w:jc w:val="both"/>
      </w:pPr>
      <w:r>
        <w:rPr>
          <w:sz w:val="20"/>
        </w:rPr>
        <w:t xml:space="preserve">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pPr>
        <w:pStyle w:val="0"/>
        <w:spacing w:before="200" w:line-rule="auto"/>
        <w:ind w:firstLine="540"/>
        <w:jc w:val="both"/>
      </w:pPr>
      <w:r>
        <w:rPr>
          <w:sz w:val="20"/>
        </w:rPr>
        <w:t xml:space="preserve">Спряжение глаголов будущего времени. Спряжение глаголов прошедшего времени. Сложноподчиненные предложения.</w:t>
      </w:r>
    </w:p>
    <w:p>
      <w:pPr>
        <w:pStyle w:val="0"/>
        <w:spacing w:before="200" w:line-rule="auto"/>
        <w:ind w:firstLine="540"/>
        <w:jc w:val="both"/>
      </w:pPr>
      <w:r>
        <w:rPr>
          <w:sz w:val="20"/>
        </w:rPr>
        <w:t xml:space="preserve">46.6.23. Представители современной живописи.</w:t>
      </w:r>
    </w:p>
    <w:p>
      <w:pPr>
        <w:pStyle w:val="0"/>
        <w:spacing w:before="200" w:line-rule="auto"/>
        <w:ind w:firstLine="540"/>
        <w:jc w:val="both"/>
      </w:pPr>
      <w:r>
        <w:rPr>
          <w:sz w:val="20"/>
        </w:rPr>
        <w:t xml:space="preserve">46.6.23.1. Развитие речи.</w:t>
      </w:r>
    </w:p>
    <w:p>
      <w:pPr>
        <w:pStyle w:val="0"/>
        <w:spacing w:before="200" w:line-rule="auto"/>
        <w:ind w:firstLine="540"/>
        <w:jc w:val="both"/>
      </w:pPr>
      <w:r>
        <w:rPr>
          <w:sz w:val="20"/>
        </w:rPr>
        <w:t xml:space="preserve">Тексты: "Пухаты Вадим", "Есенаты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("Вадим Пухаев", "Ахсар Есенов"). Стихотворение А. Кодзаева "Куыд хорз у..." ("Как хорошо...").</w:t>
      </w:r>
    </w:p>
    <w:p>
      <w:pPr>
        <w:pStyle w:val="0"/>
        <w:spacing w:before="200" w:line-rule="auto"/>
        <w:ind w:firstLine="540"/>
        <w:jc w:val="both"/>
      </w:pPr>
      <w:r>
        <w:rPr>
          <w:sz w:val="20"/>
        </w:rPr>
        <w:t xml:space="preserve">46.6.23.2. Грамматический материал.</w:t>
      </w:r>
    </w:p>
    <w:p>
      <w:pPr>
        <w:pStyle w:val="0"/>
        <w:spacing w:before="200" w:line-rule="auto"/>
        <w:ind w:firstLine="540"/>
        <w:jc w:val="both"/>
      </w:pPr>
      <w:r>
        <w:rPr>
          <w:sz w:val="20"/>
        </w:rPr>
        <w:t xml:space="preserve">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pPr>
        <w:pStyle w:val="0"/>
        <w:spacing w:before="200" w:line-rule="auto"/>
        <w:ind w:firstLine="540"/>
        <w:jc w:val="both"/>
      </w:pPr>
      <w:r>
        <w:rPr>
          <w:sz w:val="20"/>
        </w:rPr>
        <w:t xml:space="preserve">46.6.24. Тема Великой Отечественной войны в осетинской живописи.</w:t>
      </w:r>
    </w:p>
    <w:p>
      <w:pPr>
        <w:pStyle w:val="0"/>
        <w:spacing w:before="200" w:line-rule="auto"/>
        <w:ind w:firstLine="540"/>
        <w:jc w:val="both"/>
      </w:pPr>
      <w:r>
        <w:rPr>
          <w:sz w:val="20"/>
        </w:rPr>
        <w:t xml:space="preserve">46.6.24.1. Развитие речи.</w:t>
      </w:r>
    </w:p>
    <w:p>
      <w:pPr>
        <w:pStyle w:val="0"/>
        <w:spacing w:before="200" w:line-rule="auto"/>
        <w:ind w:firstLine="540"/>
        <w:jc w:val="both"/>
      </w:pPr>
      <w:r>
        <w:rPr>
          <w:sz w:val="20"/>
        </w:rPr>
        <w:t xml:space="preserve">Текст о художниках А. Хохове и К. Хетагурове. Диалог о картине Б. Калманова "Мать". Стихотворение Г. Плиева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("Плачущая береза").</w:t>
      </w:r>
    </w:p>
    <w:p>
      <w:pPr>
        <w:pStyle w:val="0"/>
        <w:spacing w:before="200" w:line-rule="auto"/>
        <w:ind w:firstLine="540"/>
        <w:jc w:val="both"/>
      </w:pPr>
      <w:r>
        <w:rPr>
          <w:sz w:val="20"/>
        </w:rPr>
        <w:t xml:space="preserve">46.6.24.2. Грамматический материал.</w:t>
      </w:r>
    </w:p>
    <w:p>
      <w:pPr>
        <w:pStyle w:val="0"/>
        <w:spacing w:before="200" w:line-rule="auto"/>
        <w:ind w:firstLine="540"/>
        <w:jc w:val="both"/>
      </w:pPr>
      <w:r>
        <w:rPr>
          <w:sz w:val="20"/>
        </w:rPr>
        <w:t xml:space="preserve">Частицы. Спряжение глаголов будущего времени. Спряжение глаголов прошедшего времени. Сложноподчиненные предложения.</w:t>
      </w:r>
    </w:p>
    <w:p>
      <w:pPr>
        <w:pStyle w:val="0"/>
        <w:spacing w:before="200" w:line-rule="auto"/>
        <w:ind w:firstLine="540"/>
        <w:jc w:val="both"/>
      </w:pPr>
      <w:r>
        <w:rPr>
          <w:sz w:val="20"/>
        </w:rPr>
        <w:t xml:space="preserve">46.6.25. Кино.</w:t>
      </w:r>
    </w:p>
    <w:p>
      <w:pPr>
        <w:pStyle w:val="0"/>
        <w:spacing w:before="200" w:line-rule="auto"/>
        <w:ind w:firstLine="540"/>
        <w:jc w:val="both"/>
      </w:pPr>
      <w:r>
        <w:rPr>
          <w:sz w:val="20"/>
        </w:rPr>
        <w:t xml:space="preserve">46.6.25.1. Развитие речи.</w:t>
      </w:r>
    </w:p>
    <w:p>
      <w:pPr>
        <w:pStyle w:val="0"/>
        <w:spacing w:before="200" w:line-rule="auto"/>
        <w:ind w:firstLine="540"/>
        <w:jc w:val="both"/>
      </w:pPr>
      <w:r>
        <w:rPr>
          <w:sz w:val="20"/>
        </w:rPr>
        <w:t xml:space="preserve">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pPr>
        <w:pStyle w:val="0"/>
        <w:spacing w:before="200" w:line-rule="auto"/>
        <w:ind w:firstLine="540"/>
        <w:jc w:val="both"/>
      </w:pPr>
      <w:r>
        <w:rPr>
          <w:sz w:val="20"/>
        </w:rPr>
        <w:t xml:space="preserve">46.6.25.2. Грамматический материал.</w:t>
      </w:r>
    </w:p>
    <w:p>
      <w:pPr>
        <w:pStyle w:val="0"/>
        <w:spacing w:before="200" w:line-rule="auto"/>
        <w:ind w:firstLine="540"/>
        <w:jc w:val="both"/>
      </w:pPr>
      <w:r>
        <w:rPr>
          <w:sz w:val="20"/>
        </w:rPr>
        <w:t xml:space="preserve">Спряжение глаголов прошедшего времени. Послелоги. Сложноподчиненные предложения Подчинительные союзы </w:t>
      </w:r>
      <w:r>
        <w:rPr>
          <w:position w:val="-2"/>
        </w:rPr>
        <w:drawing>
          <wp:inline distT="0" distB="0" distL="0" distR="0">
            <wp:extent cx="6000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Pr>
          <w:sz w:val="20"/>
        </w:rPr>
        <w:t xml:space="preserve">, цас-уыйас, </w:t>
      </w:r>
      <w:r>
        <w:rPr>
          <w:position w:val="-2"/>
        </w:rPr>
        <w:drawing>
          <wp:inline distT="0" distB="0" distL="0" distR="0">
            <wp:extent cx="847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Pr>
          <w:sz w:val="20"/>
        </w:rPr>
        <w:t xml:space="preserve"> (если-то, сколько-столько, потому что). Вводные слова и словосочетания.</w:t>
      </w:r>
    </w:p>
    <w:p>
      <w:pPr>
        <w:pStyle w:val="0"/>
        <w:spacing w:before="200" w:line-rule="auto"/>
        <w:ind w:firstLine="540"/>
        <w:jc w:val="both"/>
      </w:pPr>
      <w:r>
        <w:rPr>
          <w:sz w:val="20"/>
        </w:rPr>
        <w:t xml:space="preserve">46.6.26. Актеры и роли.</w:t>
      </w:r>
    </w:p>
    <w:p>
      <w:pPr>
        <w:pStyle w:val="0"/>
        <w:spacing w:before="200" w:line-rule="auto"/>
        <w:ind w:firstLine="540"/>
        <w:jc w:val="both"/>
      </w:pPr>
      <w:r>
        <w:rPr>
          <w:sz w:val="20"/>
        </w:rPr>
        <w:t xml:space="preserve">46.6.26.1. Развитие речи.</w:t>
      </w:r>
    </w:p>
    <w:p>
      <w:pPr>
        <w:pStyle w:val="0"/>
        <w:spacing w:before="200" w:line-rule="auto"/>
        <w:ind w:firstLine="540"/>
        <w:jc w:val="both"/>
      </w:pPr>
      <w:r>
        <w:rPr>
          <w:sz w:val="20"/>
        </w:rPr>
        <w:t xml:space="preserve">Стихотворение А. Кодзаева "Из Случевского". Тексты "Уататы Бимболат" ("Бимболат Ватаев"),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pPr>
        <w:pStyle w:val="0"/>
        <w:spacing w:before="200" w:line-rule="auto"/>
        <w:ind w:firstLine="540"/>
        <w:jc w:val="both"/>
      </w:pPr>
      <w:r>
        <w:rPr>
          <w:sz w:val="20"/>
        </w:rPr>
        <w:t xml:space="preserve">46.6.26.2. Грамматический материал.</w:t>
      </w:r>
    </w:p>
    <w:p>
      <w:pPr>
        <w:pStyle w:val="0"/>
        <w:spacing w:before="200" w:line-rule="auto"/>
        <w:ind w:firstLine="540"/>
        <w:jc w:val="both"/>
      </w:pPr>
      <w:r>
        <w:rPr>
          <w:sz w:val="20"/>
        </w:rPr>
        <w:t xml:space="preserve">Спряжение глаголов прошедшего времени. Послелоги. Сложноподчиненные предложения. Подчинительные союзы </w:t>
      </w:r>
      <w:r>
        <w:rPr>
          <w:position w:val="-2"/>
        </w:rPr>
        <w:drawing>
          <wp:inline distT="0" distB="0" distL="0" distR="0">
            <wp:extent cx="6000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Pr>
          <w:sz w:val="20"/>
        </w:rPr>
        <w:t xml:space="preserve">, цас-уыйас, </w:t>
      </w:r>
      <w:r>
        <w:rPr>
          <w:position w:val="-2"/>
        </w:rPr>
        <w:drawing>
          <wp:inline distT="0" distB="0" distL="0" distR="0">
            <wp:extent cx="847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Pr>
          <w:sz w:val="20"/>
        </w:rPr>
        <w:t xml:space="preserve"> (когда - тогда, сколько - столько, потому что). Вводные слова и словосочетания.</w:t>
      </w:r>
    </w:p>
    <w:p>
      <w:pPr>
        <w:pStyle w:val="0"/>
        <w:spacing w:before="200" w:line-rule="auto"/>
        <w:ind w:firstLine="540"/>
        <w:jc w:val="both"/>
      </w:pPr>
      <w:r>
        <w:rPr>
          <w:sz w:val="20"/>
        </w:rPr>
        <w:t xml:space="preserve">46.6.27. Музыка.</w:t>
      </w:r>
    </w:p>
    <w:p>
      <w:pPr>
        <w:pStyle w:val="0"/>
        <w:spacing w:before="200" w:line-rule="auto"/>
        <w:ind w:firstLine="540"/>
        <w:jc w:val="both"/>
      </w:pPr>
      <w:r>
        <w:rPr>
          <w:sz w:val="20"/>
        </w:rPr>
        <w:t xml:space="preserve">46.6.27.1. Развитие речи.</w:t>
      </w:r>
    </w:p>
    <w:p>
      <w:pPr>
        <w:pStyle w:val="0"/>
        <w:spacing w:before="200" w:line-rule="auto"/>
        <w:ind w:firstLine="540"/>
        <w:jc w:val="both"/>
      </w:pPr>
      <w:r>
        <w:rPr>
          <w:sz w:val="20"/>
        </w:rPr>
        <w:t xml:space="preserve">Текст-вступление. Тексты: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куыд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("Рождение лиры"), "Национ музыксейы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("Из истории национальной музыки"). Стихотворение З. Хостикоевой "Булаты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("Гармонь Булата"). Стихотворение К. Хетагурова "Хъуыбады" ("Кубады"), Текст о Булате Газданове. Диалог о Владимире Баллаеве. Аудиотексты: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куыд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("Как появилась песня"), "Композитор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pPr>
        <w:pStyle w:val="0"/>
        <w:spacing w:before="200" w:line-rule="auto"/>
        <w:ind w:firstLine="540"/>
        <w:jc w:val="both"/>
      </w:pPr>
      <w:r>
        <w:rPr>
          <w:sz w:val="20"/>
        </w:rPr>
        <w:t xml:space="preserve">46.6.27.2. Грамматический материал.</w:t>
      </w:r>
    </w:p>
    <w:p>
      <w:pPr>
        <w:pStyle w:val="0"/>
        <w:spacing w:before="200" w:line-rule="auto"/>
        <w:ind w:firstLine="540"/>
        <w:jc w:val="both"/>
      </w:pPr>
      <w:r>
        <w:rPr>
          <w:sz w:val="20"/>
        </w:rPr>
        <w:t xml:space="preserve">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pPr>
        <w:pStyle w:val="0"/>
        <w:ind w:firstLine="540"/>
        <w:jc w:val="both"/>
      </w:pPr>
      <w:r>
        <w:rPr>
          <w:sz w:val="20"/>
        </w:rPr>
      </w:r>
    </w:p>
    <w:p>
      <w:pPr>
        <w:pStyle w:val="2"/>
        <w:outlineLvl w:val="3"/>
        <w:ind w:firstLine="540"/>
        <w:jc w:val="both"/>
      </w:pPr>
      <w:r>
        <w:rPr>
          <w:sz w:val="20"/>
        </w:rPr>
        <w:t xml:space="preserve">46.7. Содержание обучения в 11 классе.</w:t>
      </w:r>
    </w:p>
    <w:p>
      <w:pPr>
        <w:pStyle w:val="0"/>
        <w:spacing w:before="200" w:line-rule="auto"/>
        <w:ind w:firstLine="540"/>
        <w:jc w:val="both"/>
      </w:pPr>
      <w:r>
        <w:rPr>
          <w:sz w:val="20"/>
        </w:rPr>
        <w:t xml:space="preserve">46.7.1. Осетинский язык.</w:t>
      </w:r>
    </w:p>
    <w:p>
      <w:pPr>
        <w:pStyle w:val="0"/>
        <w:spacing w:before="200" w:line-rule="auto"/>
        <w:ind w:firstLine="540"/>
        <w:jc w:val="both"/>
      </w:pPr>
      <w:r>
        <w:rPr>
          <w:sz w:val="20"/>
        </w:rPr>
        <w:t xml:space="preserve">46.7.1.1. Развитие речи.</w:t>
      </w:r>
    </w:p>
    <w:p>
      <w:pPr>
        <w:pStyle w:val="0"/>
        <w:spacing w:before="200" w:line-rule="auto"/>
        <w:ind w:firstLine="540"/>
        <w:jc w:val="both"/>
      </w:pPr>
      <w:r>
        <w:rPr>
          <w:sz w:val="20"/>
        </w:rPr>
        <w:t xml:space="preserve">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pPr>
        <w:pStyle w:val="0"/>
        <w:spacing w:before="200" w:line-rule="auto"/>
        <w:ind w:firstLine="540"/>
        <w:jc w:val="both"/>
      </w:pPr>
      <w:r>
        <w:rPr>
          <w:sz w:val="20"/>
        </w:rPr>
        <w:t xml:space="preserve">46.7.1.2. Грамматический материал.</w:t>
      </w:r>
    </w:p>
    <w:p>
      <w:pPr>
        <w:pStyle w:val="0"/>
        <w:spacing w:before="200" w:line-rule="auto"/>
        <w:ind w:firstLine="540"/>
        <w:jc w:val="both"/>
      </w:pPr>
      <w:r>
        <w:rPr>
          <w:sz w:val="20"/>
        </w:rPr>
        <w:t xml:space="preserve">Употребление отрицательных слов. Пассивная форма глагола. Частица ома (то есть). Склонение существительных.</w:t>
      </w:r>
    </w:p>
    <w:p>
      <w:pPr>
        <w:pStyle w:val="0"/>
        <w:spacing w:before="200" w:line-rule="auto"/>
        <w:ind w:firstLine="540"/>
        <w:jc w:val="both"/>
      </w:pPr>
      <w:r>
        <w:rPr>
          <w:sz w:val="20"/>
        </w:rPr>
        <w:t xml:space="preserve">46.7.2. Интересные факты об осетинском языке.</w:t>
      </w:r>
    </w:p>
    <w:p>
      <w:pPr>
        <w:pStyle w:val="0"/>
        <w:spacing w:before="200" w:line-rule="auto"/>
        <w:ind w:firstLine="540"/>
        <w:jc w:val="both"/>
      </w:pPr>
      <w:r>
        <w:rPr>
          <w:sz w:val="20"/>
        </w:rPr>
        <w:t xml:space="preserve">46.7.2.1. Развитие речи.</w:t>
      </w:r>
    </w:p>
    <w:p>
      <w:pPr>
        <w:pStyle w:val="0"/>
        <w:spacing w:before="200" w:line-rule="auto"/>
        <w:ind w:firstLine="540"/>
        <w:jc w:val="both"/>
      </w:pPr>
      <w:r>
        <w:rPr>
          <w:sz w:val="20"/>
        </w:rPr>
        <w:t xml:space="preserve">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pPr>
        <w:pStyle w:val="0"/>
        <w:spacing w:before="200" w:line-rule="auto"/>
        <w:ind w:firstLine="540"/>
        <w:jc w:val="both"/>
      </w:pPr>
      <w:r>
        <w:rPr>
          <w:sz w:val="20"/>
        </w:rPr>
        <w:t xml:space="preserve">46.7.2.2. Грамматический материал.</w:t>
      </w:r>
    </w:p>
    <w:p>
      <w:pPr>
        <w:pStyle w:val="0"/>
        <w:spacing w:before="200" w:line-rule="auto"/>
        <w:ind w:firstLine="540"/>
        <w:jc w:val="both"/>
      </w:pPr>
      <w:r>
        <w:rPr>
          <w:sz w:val="20"/>
        </w:rPr>
        <w:t xml:space="preserve">Конструкция существительное в отложительном падеже числительное и местоимение. Спряжение глагола в изъявительном наклонении.</w:t>
      </w:r>
    </w:p>
    <w:p>
      <w:pPr>
        <w:pStyle w:val="0"/>
        <w:spacing w:before="200" w:line-rule="auto"/>
        <w:ind w:firstLine="540"/>
        <w:jc w:val="both"/>
      </w:pPr>
      <w:r>
        <w:rPr>
          <w:sz w:val="20"/>
        </w:rPr>
        <w:t xml:space="preserve">46.7.3. Что знаем? Что умеем?</w:t>
      </w:r>
    </w:p>
    <w:p>
      <w:pPr>
        <w:pStyle w:val="0"/>
        <w:spacing w:before="200" w:line-rule="auto"/>
        <w:ind w:firstLine="540"/>
        <w:jc w:val="both"/>
      </w:pPr>
      <w:r>
        <w:rPr>
          <w:sz w:val="20"/>
        </w:rPr>
        <w:t xml:space="preserve">46.7.3.1. Развитие речи.</w:t>
      </w:r>
    </w:p>
    <w:p>
      <w:pPr>
        <w:pStyle w:val="0"/>
        <w:spacing w:before="200" w:line-rule="auto"/>
        <w:ind w:firstLine="540"/>
        <w:jc w:val="both"/>
      </w:pPr>
      <w:r>
        <w:rPr>
          <w:sz w:val="20"/>
        </w:rPr>
        <w:t xml:space="preserve">Информация о первой осетинской печатной книге. Интервью об интересах обучающихся, подготовке к празднику.</w:t>
      </w:r>
    </w:p>
    <w:p>
      <w:pPr>
        <w:pStyle w:val="0"/>
        <w:spacing w:before="200" w:line-rule="auto"/>
        <w:ind w:firstLine="540"/>
        <w:jc w:val="both"/>
      </w:pPr>
      <w:r>
        <w:rPr>
          <w:sz w:val="20"/>
        </w:rPr>
        <w:t xml:space="preserve">46.7.3.2. Грамматический материал.</w:t>
      </w:r>
    </w:p>
    <w:p>
      <w:pPr>
        <w:pStyle w:val="0"/>
        <w:spacing w:before="200" w:line-rule="auto"/>
        <w:ind w:firstLine="540"/>
        <w:jc w:val="both"/>
      </w:pPr>
      <w:r>
        <w:rPr>
          <w:sz w:val="20"/>
        </w:rPr>
        <w:t xml:space="preserve">Спряжение глагола в желательном наклонении. Сложноподчиненные предложения с придаточным уступительным </w:t>
      </w:r>
      <w:r>
        <w:rPr>
          <w:position w:val="-2"/>
        </w:rPr>
        <w:drawing>
          <wp:inline distT="0" distB="0" distL="0" distR="0">
            <wp:extent cx="962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sz w:val="20"/>
        </w:rPr>
        <w:t xml:space="preserve"> (если... все же). Сложноподчиненные предложения с придаточным изъяснительным.</w:t>
      </w:r>
    </w:p>
    <w:p>
      <w:pPr>
        <w:pStyle w:val="0"/>
        <w:spacing w:before="200" w:line-rule="auto"/>
        <w:ind w:firstLine="540"/>
        <w:jc w:val="both"/>
      </w:pPr>
      <w:r>
        <w:rPr>
          <w:sz w:val="20"/>
        </w:rPr>
        <w:t xml:space="preserve">46.7.4. Государственный строй РСО - Алании.</w:t>
      </w:r>
    </w:p>
    <w:p>
      <w:pPr>
        <w:pStyle w:val="0"/>
        <w:spacing w:before="200" w:line-rule="auto"/>
        <w:ind w:firstLine="540"/>
        <w:jc w:val="both"/>
      </w:pPr>
      <w:r>
        <w:rPr>
          <w:sz w:val="20"/>
        </w:rPr>
        <w:t xml:space="preserve">46.7.4.1. Развитие речи.</w:t>
      </w:r>
    </w:p>
    <w:p>
      <w:pPr>
        <w:pStyle w:val="0"/>
        <w:spacing w:before="200" w:line-rule="auto"/>
        <w:ind w:firstLine="540"/>
        <w:jc w:val="both"/>
      </w:pPr>
      <w:r>
        <w:rPr>
          <w:sz w:val="20"/>
        </w:rP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position w:val="-5"/>
        </w:rPr>
        <w:drawing>
          <wp:inline distT="0" distB="0" distL="0" distR="0">
            <wp:extent cx="457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sz w:val="20"/>
        </w:rPr>
        <w:t xml:space="preserve"> Ирыстоны герб" ("Герб Республики Северная Осетия - Алания"). Презентация политической лексики.</w:t>
      </w:r>
    </w:p>
    <w:p>
      <w:pPr>
        <w:pStyle w:val="0"/>
        <w:spacing w:before="200" w:line-rule="auto"/>
        <w:ind w:firstLine="540"/>
        <w:jc w:val="both"/>
      </w:pPr>
      <w:r>
        <w:rPr>
          <w:sz w:val="20"/>
        </w:rPr>
        <w:t xml:space="preserve">46.7.4.2. Грамматический материал.</w:t>
      </w:r>
    </w:p>
    <w:p>
      <w:pPr>
        <w:pStyle w:val="0"/>
        <w:spacing w:before="200" w:line-rule="auto"/>
        <w:ind w:firstLine="540"/>
        <w:jc w:val="both"/>
      </w:pPr>
      <w:r>
        <w:rPr>
          <w:sz w:val="20"/>
        </w:rPr>
        <w:t xml:space="preserve">Образование отглагольных существительных. Причастия прошедшего времени.</w:t>
      </w:r>
    </w:p>
    <w:p>
      <w:pPr>
        <w:pStyle w:val="0"/>
        <w:spacing w:before="200" w:line-rule="auto"/>
        <w:ind w:firstLine="540"/>
        <w:jc w:val="both"/>
      </w:pPr>
      <w:r>
        <w:rPr>
          <w:sz w:val="20"/>
        </w:rPr>
        <w:t xml:space="preserve">46.7.5. Государственные знаки Осетии.</w:t>
      </w:r>
    </w:p>
    <w:p>
      <w:pPr>
        <w:pStyle w:val="0"/>
        <w:spacing w:before="200" w:line-rule="auto"/>
        <w:ind w:firstLine="540"/>
        <w:jc w:val="both"/>
      </w:pPr>
      <w:r>
        <w:rPr>
          <w:sz w:val="20"/>
        </w:rPr>
        <w:t xml:space="preserve">46.7.5.1. Развитие речи.</w:t>
      </w:r>
    </w:p>
    <w:p>
      <w:pPr>
        <w:pStyle w:val="0"/>
        <w:spacing w:before="200" w:line-rule="auto"/>
        <w:ind w:firstLine="540"/>
        <w:jc w:val="both"/>
      </w:pPr>
      <w:r>
        <w:rPr>
          <w:sz w:val="20"/>
        </w:rPr>
        <w:t xml:space="preserve">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pPr>
        <w:pStyle w:val="0"/>
        <w:spacing w:before="200" w:line-rule="auto"/>
        <w:ind w:firstLine="540"/>
        <w:jc w:val="both"/>
      </w:pPr>
      <w:r>
        <w:rPr>
          <w:sz w:val="20"/>
        </w:rPr>
        <w:t xml:space="preserve">46.7.5.2. Грамматический материал.</w:t>
      </w:r>
    </w:p>
    <w:p>
      <w:pPr>
        <w:pStyle w:val="0"/>
        <w:spacing w:before="200" w:line-rule="auto"/>
        <w:ind w:firstLine="540"/>
        <w:jc w:val="both"/>
      </w:pPr>
      <w:r>
        <w:rPr>
          <w:sz w:val="20"/>
        </w:rPr>
        <w:t xml:space="preserve">Сочетание послелогов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онг, </w:t>
      </w:r>
      <w:r>
        <w:rPr>
          <w:position w:val="-5"/>
        </w:rPr>
        <w:drawing>
          <wp:inline distT="0" distB="0" distL="0" distR="0">
            <wp:extent cx="1838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Pr>
          <w:sz w:val="20"/>
        </w:rPr>
        <w:t xml:space="preserve"> (позади, до, поэтому, в течение, назад) с именами. Пассивная форма глагола.</w:t>
      </w:r>
    </w:p>
    <w:p>
      <w:pPr>
        <w:pStyle w:val="0"/>
        <w:spacing w:before="200" w:line-rule="auto"/>
        <w:ind w:firstLine="540"/>
        <w:jc w:val="both"/>
      </w:pPr>
      <w:r>
        <w:rPr>
          <w:sz w:val="20"/>
        </w:rPr>
        <w:t xml:space="preserve">46.7.6. Индустрия Осетии. Электроэнергетика.</w:t>
      </w:r>
    </w:p>
    <w:p>
      <w:pPr>
        <w:pStyle w:val="0"/>
        <w:spacing w:before="200" w:line-rule="auto"/>
        <w:ind w:firstLine="540"/>
        <w:jc w:val="both"/>
      </w:pPr>
      <w:r>
        <w:rPr>
          <w:sz w:val="20"/>
        </w:rPr>
        <w:t xml:space="preserve">46.7.6.1. Развитие речи.</w:t>
      </w:r>
    </w:p>
    <w:p>
      <w:pPr>
        <w:pStyle w:val="0"/>
        <w:spacing w:before="200" w:line-rule="auto"/>
        <w:ind w:firstLine="540"/>
        <w:jc w:val="both"/>
      </w:pPr>
      <w:r>
        <w:rPr>
          <w:sz w:val="20"/>
        </w:rPr>
        <w:t xml:space="preserve">Текст о первых индустриальных предприятиях в Осетии. Сообщения обучающихся о первой ГЭС в республике. Отрывок из газетного очерка.</w:t>
      </w:r>
    </w:p>
    <w:p>
      <w:pPr>
        <w:pStyle w:val="0"/>
        <w:spacing w:before="200" w:line-rule="auto"/>
        <w:ind w:firstLine="540"/>
        <w:jc w:val="both"/>
      </w:pPr>
      <w:r>
        <w:rPr>
          <w:sz w:val="20"/>
        </w:rPr>
        <w:t xml:space="preserve">46.7.6.2. Грамматический материал.</w:t>
      </w:r>
    </w:p>
    <w:p>
      <w:pPr>
        <w:pStyle w:val="0"/>
        <w:spacing w:before="200" w:line-rule="auto"/>
        <w:ind w:firstLine="540"/>
        <w:jc w:val="both"/>
      </w:pPr>
      <w:r>
        <w:rPr>
          <w:sz w:val="20"/>
        </w:rPr>
        <w:t xml:space="preserve">Причастия будущего времени. Послелог се </w:t>
      </w:r>
      <w:r>
        <w:rPr>
          <w:position w:val="-1"/>
        </w:rPr>
        <w:drawing>
          <wp:inline distT="0" distB="0" distL="0" distR="0">
            <wp:extent cx="381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Pr>
          <w:sz w:val="20"/>
        </w:rPr>
        <w:t xml:space="preserve"> (между). Склонение личных местоимений.</w:t>
      </w:r>
    </w:p>
    <w:p>
      <w:pPr>
        <w:pStyle w:val="0"/>
        <w:spacing w:before="200" w:line-rule="auto"/>
        <w:ind w:firstLine="540"/>
        <w:jc w:val="both"/>
      </w:pPr>
      <w:r>
        <w:rPr>
          <w:sz w:val="20"/>
        </w:rPr>
        <w:t xml:space="preserve">46.7.7. Индустрия Осетии. Металлургические мероприятия.</w:t>
      </w:r>
    </w:p>
    <w:p>
      <w:pPr>
        <w:pStyle w:val="0"/>
        <w:spacing w:before="200" w:line-rule="auto"/>
        <w:ind w:firstLine="540"/>
        <w:jc w:val="both"/>
      </w:pPr>
      <w:r>
        <w:rPr>
          <w:sz w:val="20"/>
        </w:rPr>
        <w:t xml:space="preserve">46.7.7.1. Развитие речи.</w:t>
      </w:r>
    </w:p>
    <w:p>
      <w:pPr>
        <w:pStyle w:val="0"/>
        <w:spacing w:before="200" w:line-rule="auto"/>
        <w:ind w:firstLine="540"/>
        <w:jc w:val="both"/>
      </w:pPr>
      <w:r>
        <w:rPr>
          <w:sz w:val="20"/>
        </w:rPr>
        <w:t xml:space="preserve">Информация о первых заводах. Диалог о металлургических предприятиях. Высказывания обучающихся о экологии. Презентация лексики по теме.</w:t>
      </w:r>
    </w:p>
    <w:p>
      <w:pPr>
        <w:pStyle w:val="0"/>
        <w:spacing w:before="200" w:line-rule="auto"/>
        <w:ind w:firstLine="540"/>
        <w:jc w:val="both"/>
      </w:pPr>
      <w:r>
        <w:rPr>
          <w:sz w:val="20"/>
        </w:rPr>
        <w:t xml:space="preserve">46.7.7.2. Грамматический материал.</w:t>
      </w:r>
    </w:p>
    <w:p>
      <w:pPr>
        <w:pStyle w:val="0"/>
        <w:spacing w:before="200" w:line-rule="auto"/>
        <w:ind w:firstLine="540"/>
        <w:jc w:val="both"/>
      </w:pPr>
      <w:r>
        <w:rPr>
          <w:sz w:val="20"/>
        </w:rPr>
        <w:t xml:space="preserve">Сложные и составные числительные. Краткие формы личных местоимений.</w:t>
      </w:r>
    </w:p>
    <w:p>
      <w:pPr>
        <w:pStyle w:val="0"/>
        <w:spacing w:before="200" w:line-rule="auto"/>
        <w:ind w:firstLine="540"/>
        <w:jc w:val="both"/>
      </w:pPr>
      <w:r>
        <w:rPr>
          <w:sz w:val="20"/>
        </w:rPr>
        <w:t xml:space="preserve">46.7.8. Современная художественная литература.</w:t>
      </w:r>
    </w:p>
    <w:p>
      <w:pPr>
        <w:pStyle w:val="0"/>
        <w:spacing w:before="200" w:line-rule="auto"/>
        <w:ind w:firstLine="540"/>
        <w:jc w:val="both"/>
      </w:pPr>
      <w:r>
        <w:rPr>
          <w:sz w:val="20"/>
        </w:rPr>
        <w:t xml:space="preserve">46.7.8.1. Развитие речи.</w:t>
      </w:r>
    </w:p>
    <w:p>
      <w:pPr>
        <w:pStyle w:val="0"/>
        <w:spacing w:before="200" w:line-rule="auto"/>
        <w:ind w:firstLine="540"/>
        <w:jc w:val="both"/>
      </w:pPr>
      <w:r>
        <w:rPr>
          <w:sz w:val="20"/>
        </w:rPr>
        <w:t xml:space="preserve">Полилог обучающихся о предпочтениях в литературе. Мини-тексты о жанрах современной мировой литературы. Отрывок из сказания о Нартах.</w:t>
      </w:r>
    </w:p>
    <w:p>
      <w:pPr>
        <w:pStyle w:val="0"/>
        <w:spacing w:before="200" w:line-rule="auto"/>
        <w:ind w:firstLine="540"/>
        <w:jc w:val="both"/>
      </w:pPr>
      <w:r>
        <w:rPr>
          <w:sz w:val="20"/>
        </w:rPr>
        <w:t xml:space="preserve">46.7.8.2. Грамматический материал.</w:t>
      </w:r>
    </w:p>
    <w:p>
      <w:pPr>
        <w:pStyle w:val="0"/>
        <w:spacing w:before="200" w:line-rule="auto"/>
        <w:ind w:firstLine="540"/>
        <w:jc w:val="both"/>
      </w:pPr>
      <w:r>
        <w:rPr>
          <w:sz w:val="20"/>
        </w:rPr>
        <w:t xml:space="preserve">Сложноподчиненные предложения с придаточным изъяснительным. Сложноподчиненные предложения с придаточным времени. Модальные слова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(хочется),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(надо).</w:t>
      </w:r>
    </w:p>
    <w:p>
      <w:pPr>
        <w:pStyle w:val="0"/>
        <w:spacing w:before="200" w:line-rule="auto"/>
        <w:ind w:firstLine="540"/>
        <w:jc w:val="both"/>
      </w:pPr>
      <w:r>
        <w:rPr>
          <w:sz w:val="20"/>
        </w:rPr>
        <w:t xml:space="preserve">46.7.9. Лауреаты Нобелевской премии.</w:t>
      </w:r>
    </w:p>
    <w:p>
      <w:pPr>
        <w:pStyle w:val="0"/>
        <w:spacing w:before="200" w:line-rule="auto"/>
        <w:ind w:firstLine="540"/>
        <w:jc w:val="both"/>
      </w:pPr>
      <w:r>
        <w:rPr>
          <w:sz w:val="20"/>
        </w:rPr>
        <w:t xml:space="preserve">46.7.9.1. Развитие речи.</w:t>
      </w:r>
    </w:p>
    <w:p>
      <w:pPr>
        <w:pStyle w:val="0"/>
        <w:spacing w:before="200" w:line-rule="auto"/>
        <w:ind w:firstLine="540"/>
        <w:jc w:val="both"/>
      </w:pPr>
      <w:r>
        <w:rPr>
          <w:sz w:val="20"/>
        </w:rPr>
        <w:t xml:space="preserve">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pPr>
        <w:pStyle w:val="0"/>
        <w:spacing w:before="200" w:line-rule="auto"/>
        <w:ind w:firstLine="540"/>
        <w:jc w:val="both"/>
      </w:pPr>
      <w:r>
        <w:rPr>
          <w:sz w:val="20"/>
        </w:rPr>
        <w:t xml:space="preserve">46.7.9.2. Грамматический материал.</w:t>
      </w:r>
    </w:p>
    <w:p>
      <w:pPr>
        <w:pStyle w:val="0"/>
        <w:spacing w:before="200" w:line-rule="auto"/>
        <w:ind w:firstLine="540"/>
        <w:jc w:val="both"/>
      </w:pPr>
      <w:r>
        <w:rPr>
          <w:sz w:val="20"/>
        </w:rPr>
        <w:t xml:space="preserve">Образование прошедшего времени глагола. Правописание глаголов в прошедшем времени.</w:t>
      </w:r>
    </w:p>
    <w:p>
      <w:pPr>
        <w:pStyle w:val="0"/>
        <w:spacing w:before="200" w:line-rule="auto"/>
        <w:ind w:firstLine="540"/>
        <w:jc w:val="both"/>
      </w:pPr>
      <w:r>
        <w:rPr>
          <w:sz w:val="20"/>
        </w:rPr>
        <w:t xml:space="preserve">46.7.10. Музыкальная культура.</w:t>
      </w:r>
    </w:p>
    <w:p>
      <w:pPr>
        <w:pStyle w:val="0"/>
        <w:spacing w:before="200" w:line-rule="auto"/>
        <w:ind w:firstLine="540"/>
        <w:jc w:val="both"/>
      </w:pPr>
      <w:r>
        <w:rPr>
          <w:sz w:val="20"/>
        </w:rPr>
        <w:t xml:space="preserve">46.7.10.1. Развитие речи.</w:t>
      </w:r>
    </w:p>
    <w:p>
      <w:pPr>
        <w:pStyle w:val="0"/>
        <w:spacing w:before="200" w:line-rule="auto"/>
        <w:ind w:firstLine="540"/>
        <w:jc w:val="both"/>
      </w:pPr>
      <w:r>
        <w:rPr>
          <w:sz w:val="20"/>
        </w:rP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position w:val="-2"/>
        </w:rPr>
        <w:drawing>
          <wp:inline distT="0" distB="0" distL="0" distR="0">
            <wp:extent cx="657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Pr>
          <w:sz w:val="20"/>
        </w:rPr>
        <w:t xml:space="preserve">" ("Музыкальная культура").</w:t>
      </w:r>
    </w:p>
    <w:p>
      <w:pPr>
        <w:pStyle w:val="0"/>
        <w:spacing w:before="200" w:line-rule="auto"/>
        <w:ind w:firstLine="540"/>
        <w:jc w:val="both"/>
      </w:pPr>
      <w:r>
        <w:rPr>
          <w:sz w:val="20"/>
        </w:rPr>
        <w:t xml:space="preserve">46.7.10.2. Грамматический материал</w:t>
      </w:r>
    </w:p>
    <w:p>
      <w:pPr>
        <w:pStyle w:val="0"/>
        <w:spacing w:before="200" w:line-rule="auto"/>
        <w:ind w:firstLine="540"/>
        <w:jc w:val="both"/>
      </w:pPr>
      <w:r>
        <w:rPr>
          <w:sz w:val="20"/>
        </w:rPr>
        <w:t xml:space="preserve">Простое и составное сказуемое. Вопросительные слова.</w:t>
      </w:r>
    </w:p>
    <w:p>
      <w:pPr>
        <w:pStyle w:val="0"/>
        <w:spacing w:before="200" w:line-rule="auto"/>
        <w:ind w:firstLine="540"/>
        <w:jc w:val="both"/>
      </w:pPr>
      <w:r>
        <w:rPr>
          <w:sz w:val="20"/>
        </w:rPr>
        <w:t xml:space="preserve">46.7.11. Знаменитые художники.</w:t>
      </w:r>
    </w:p>
    <w:p>
      <w:pPr>
        <w:pStyle w:val="0"/>
        <w:spacing w:before="200" w:line-rule="auto"/>
        <w:ind w:firstLine="540"/>
        <w:jc w:val="both"/>
      </w:pPr>
      <w:r>
        <w:rPr>
          <w:sz w:val="20"/>
        </w:rPr>
        <w:t xml:space="preserve">46.7.11.1. Развитие речи.</w:t>
      </w:r>
    </w:p>
    <w:p>
      <w:pPr>
        <w:pStyle w:val="0"/>
        <w:spacing w:before="200" w:line-rule="auto"/>
        <w:ind w:firstLine="540"/>
        <w:jc w:val="both"/>
      </w:pPr>
      <w:r>
        <w:rPr>
          <w:sz w:val="20"/>
        </w:rPr>
        <w:t xml:space="preserve">Тексты о знаменитых художниках: С. Дали, Ф. Клайн, А. Матисс. Интересные факты из жизни знаменитых художников. Сообщение обучающегося о жанрах живописи.</w:t>
      </w:r>
    </w:p>
    <w:p>
      <w:pPr>
        <w:pStyle w:val="0"/>
        <w:spacing w:before="200" w:line-rule="auto"/>
        <w:ind w:firstLine="540"/>
        <w:jc w:val="both"/>
      </w:pPr>
      <w:r>
        <w:rPr>
          <w:sz w:val="20"/>
        </w:rPr>
        <w:t xml:space="preserve">46.7.11.2. Грамматический материал.</w:t>
      </w:r>
    </w:p>
    <w:p>
      <w:pPr>
        <w:pStyle w:val="0"/>
        <w:spacing w:before="200" w:line-rule="auto"/>
        <w:ind w:firstLine="540"/>
        <w:jc w:val="both"/>
      </w:pPr>
      <w:r>
        <w:rPr>
          <w:sz w:val="20"/>
        </w:rPr>
        <w:t xml:space="preserve">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pPr>
        <w:pStyle w:val="0"/>
        <w:spacing w:before="200" w:line-rule="auto"/>
        <w:ind w:firstLine="540"/>
        <w:jc w:val="both"/>
      </w:pPr>
      <w:r>
        <w:rPr>
          <w:sz w:val="20"/>
        </w:rPr>
        <w:t xml:space="preserve">46.7.12. Языки народов мира.</w:t>
      </w:r>
    </w:p>
    <w:p>
      <w:pPr>
        <w:pStyle w:val="0"/>
        <w:spacing w:before="200" w:line-rule="auto"/>
        <w:ind w:firstLine="540"/>
        <w:jc w:val="both"/>
      </w:pPr>
      <w:r>
        <w:rPr>
          <w:sz w:val="20"/>
        </w:rPr>
        <w:t xml:space="preserve">46.7.12.1. Развитие речи.</w:t>
      </w:r>
    </w:p>
    <w:p>
      <w:pPr>
        <w:pStyle w:val="0"/>
        <w:spacing w:before="200" w:line-rule="auto"/>
        <w:ind w:firstLine="540"/>
        <w:jc w:val="both"/>
      </w:pPr>
      <w:r>
        <w:rPr>
          <w:sz w:val="20"/>
        </w:rPr>
        <w:t xml:space="preserve">Текст "Дунейы </w:t>
      </w:r>
      <w:r>
        <w:rPr>
          <w:position w:val="-2"/>
        </w:rPr>
        <w:drawing>
          <wp:inline distT="0" distB="0" distL="0" distR="0">
            <wp:extent cx="11715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171575" cy="152400"/>
                    </a:xfrm>
                    <a:prstGeom prst="rect">
                      <a:avLst/>
                    </a:prstGeom>
                    <a:noFill/>
                    <a:ln>
                      <a:noFill/>
                    </a:ln>
                  </pic:spPr>
                </pic:pic>
              </a:graphicData>
            </a:graphic>
          </wp:inline>
        </w:drawing>
      </w:r>
      <w:r>
        <w:rPr>
          <w:sz w:val="20"/>
        </w:rPr>
        <w:t xml:space="preserve">" ("Языки народов мира"). Сообщения обучающихся о причинах исчезновения языков. Отрывок из статьи о индоевропейской языковой семье.</w:t>
      </w:r>
    </w:p>
    <w:p>
      <w:pPr>
        <w:pStyle w:val="0"/>
        <w:spacing w:before="200" w:line-rule="auto"/>
        <w:ind w:firstLine="540"/>
        <w:jc w:val="both"/>
      </w:pPr>
      <w:r>
        <w:rPr>
          <w:sz w:val="20"/>
        </w:rPr>
        <w:t xml:space="preserve">46.7.12.2. Грамматический материал.</w:t>
      </w:r>
    </w:p>
    <w:p>
      <w:pPr>
        <w:pStyle w:val="0"/>
        <w:spacing w:before="200" w:line-rule="auto"/>
        <w:ind w:firstLine="540"/>
        <w:jc w:val="both"/>
      </w:pPr>
      <w:r>
        <w:rPr>
          <w:sz w:val="20"/>
        </w:rPr>
        <w:t xml:space="preserve">Спряжение глаголов в желательном наклонении. Глаголы со значением многократного действия. Сложноподчиненные предложения с придаточным времени.</w:t>
      </w:r>
    </w:p>
    <w:p>
      <w:pPr>
        <w:pStyle w:val="0"/>
        <w:spacing w:before="200" w:line-rule="auto"/>
        <w:ind w:firstLine="540"/>
        <w:jc w:val="both"/>
      </w:pPr>
      <w:r>
        <w:rPr>
          <w:sz w:val="20"/>
        </w:rPr>
        <w:t xml:space="preserve">46.7.13. В библиотеке.</w:t>
      </w:r>
    </w:p>
    <w:p>
      <w:pPr>
        <w:pStyle w:val="0"/>
        <w:spacing w:before="200" w:line-rule="auto"/>
        <w:ind w:firstLine="540"/>
        <w:jc w:val="both"/>
      </w:pPr>
      <w:r>
        <w:rPr>
          <w:sz w:val="20"/>
        </w:rPr>
        <w:t xml:space="preserve">46.7.13.1. Развитие речи.</w:t>
      </w:r>
    </w:p>
    <w:p>
      <w:pPr>
        <w:pStyle w:val="0"/>
        <w:spacing w:before="200" w:line-rule="auto"/>
        <w:ind w:firstLine="540"/>
        <w:jc w:val="both"/>
      </w:pPr>
      <w:r>
        <w:rPr>
          <w:sz w:val="20"/>
        </w:rPr>
        <w:t xml:space="preserve">Диалог обучающегося и работника библиотеки. Диалог обучающихся "</w:t>
      </w:r>
      <w:r>
        <w:rPr>
          <w:position w:val="-4"/>
        </w:rPr>
        <w:drawing>
          <wp:inline distT="0" distB="0" distL="0" distR="0">
            <wp:extent cx="1028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0"/>
        </w:rPr>
        <w:t xml:space="preserve">". Обмен мнениями о выборе литературы для подготовки доклада. Мини-тексты о разных языках.</w:t>
      </w:r>
    </w:p>
    <w:p>
      <w:pPr>
        <w:pStyle w:val="0"/>
        <w:spacing w:before="200" w:line-rule="auto"/>
        <w:ind w:firstLine="540"/>
        <w:jc w:val="both"/>
      </w:pPr>
      <w:r>
        <w:rPr>
          <w:sz w:val="20"/>
        </w:rPr>
        <w:t xml:space="preserve">46.7.13.2. Грамматический материал.</w:t>
      </w:r>
    </w:p>
    <w:p>
      <w:pPr>
        <w:pStyle w:val="0"/>
        <w:spacing w:before="200" w:line-rule="auto"/>
        <w:ind w:firstLine="540"/>
        <w:jc w:val="both"/>
      </w:pPr>
      <w:r>
        <w:rPr>
          <w:sz w:val="20"/>
        </w:rP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position w:val="-2"/>
        </w:rPr>
        <w:drawing>
          <wp:inline distT="0" distB="0" distL="0" distR="0">
            <wp:extent cx="3524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sz w:val="20"/>
        </w:rPr>
        <w:t xml:space="preserve"> (тоже), частица </w:t>
      </w:r>
      <w:r>
        <w:rPr>
          <w:position w:val="-1"/>
        </w:rPr>
        <w:drawing>
          <wp:inline distT="0" distB="0" distL="0" distR="0">
            <wp:extent cx="609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Pr>
          <w:sz w:val="20"/>
        </w:rPr>
        <w:t xml:space="preserve"> (всех).</w:t>
      </w:r>
    </w:p>
    <w:p>
      <w:pPr>
        <w:pStyle w:val="0"/>
        <w:spacing w:before="200" w:line-rule="auto"/>
        <w:ind w:firstLine="540"/>
        <w:jc w:val="both"/>
      </w:pPr>
      <w:r>
        <w:rPr>
          <w:sz w:val="20"/>
        </w:rPr>
        <w:t xml:space="preserve">46.7.14. Среднее образование в зарубежных странах.</w:t>
      </w:r>
    </w:p>
    <w:p>
      <w:pPr>
        <w:pStyle w:val="0"/>
        <w:spacing w:before="200" w:line-rule="auto"/>
        <w:ind w:firstLine="540"/>
        <w:jc w:val="both"/>
      </w:pPr>
      <w:r>
        <w:rPr>
          <w:sz w:val="20"/>
        </w:rPr>
        <w:t xml:space="preserve">46.7.14.1. Развитие речи.</w:t>
      </w:r>
    </w:p>
    <w:p>
      <w:pPr>
        <w:pStyle w:val="0"/>
        <w:spacing w:before="200" w:line-rule="auto"/>
        <w:ind w:firstLine="540"/>
        <w:jc w:val="both"/>
      </w:pPr>
      <w:r>
        <w:rPr>
          <w:sz w:val="20"/>
        </w:rPr>
        <w:t xml:space="preserve">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pPr>
        <w:pStyle w:val="0"/>
        <w:spacing w:before="200" w:line-rule="auto"/>
        <w:ind w:firstLine="540"/>
        <w:jc w:val="both"/>
      </w:pPr>
      <w:r>
        <w:rPr>
          <w:sz w:val="20"/>
        </w:rPr>
        <w:t xml:space="preserve">46.7.14.2. Грамматический материал.</w:t>
      </w:r>
    </w:p>
    <w:p>
      <w:pPr>
        <w:pStyle w:val="0"/>
        <w:spacing w:before="200" w:line-rule="auto"/>
        <w:ind w:firstLine="540"/>
        <w:jc w:val="both"/>
      </w:pPr>
      <w:r>
        <w:rPr>
          <w:sz w:val="20"/>
        </w:rPr>
        <w:t xml:space="preserve">Конструкция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бон у (я могу). Способы выражения долженствования, частицы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(надо), </w:t>
      </w:r>
      <w:r>
        <w:rPr>
          <w:position w:val="-2"/>
        </w:rPr>
        <w:drawing>
          <wp:inline distT="0" distB="0" distL="0" distR="0">
            <wp:extent cx="542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sz w:val="20"/>
        </w:rPr>
        <w:t xml:space="preserve"> (может быть). Образование абстрактных существительных. Слова со значением возраста и протяженности во времени.</w:t>
      </w:r>
    </w:p>
    <w:p>
      <w:pPr>
        <w:pStyle w:val="0"/>
        <w:spacing w:before="200" w:line-rule="auto"/>
        <w:ind w:firstLine="540"/>
        <w:jc w:val="both"/>
      </w:pPr>
      <w:r>
        <w:rPr>
          <w:sz w:val="20"/>
        </w:rPr>
        <w:t xml:space="preserve">46.7.15. "Добрый день, мой ровесник!".</w:t>
      </w:r>
    </w:p>
    <w:p>
      <w:pPr>
        <w:pStyle w:val="0"/>
        <w:spacing w:before="200" w:line-rule="auto"/>
        <w:ind w:firstLine="540"/>
        <w:jc w:val="both"/>
      </w:pPr>
      <w:r>
        <w:rPr>
          <w:sz w:val="20"/>
        </w:rPr>
        <w:t xml:space="preserve">46.7.15.1. Развитие речи.</w:t>
      </w:r>
    </w:p>
    <w:p>
      <w:pPr>
        <w:pStyle w:val="0"/>
        <w:spacing w:before="200" w:line-rule="auto"/>
        <w:ind w:firstLine="540"/>
        <w:jc w:val="both"/>
      </w:pPr>
      <w:r>
        <w:rPr>
          <w:sz w:val="20"/>
        </w:rPr>
        <w:t xml:space="preserve">Письмо обучающегося об особенностях обучения в английской школе. Информация о немецкой системе образования.</w:t>
      </w:r>
    </w:p>
    <w:p>
      <w:pPr>
        <w:pStyle w:val="0"/>
        <w:spacing w:before="200" w:line-rule="auto"/>
        <w:ind w:firstLine="540"/>
        <w:jc w:val="both"/>
      </w:pPr>
      <w:r>
        <w:rPr>
          <w:sz w:val="20"/>
        </w:rPr>
        <w:t xml:space="preserve">46.7.15.2. Грамматический материал.</w:t>
      </w:r>
    </w:p>
    <w:p>
      <w:pPr>
        <w:pStyle w:val="0"/>
        <w:spacing w:before="200" w:line-rule="auto"/>
        <w:ind w:firstLine="540"/>
        <w:jc w:val="both"/>
      </w:pPr>
      <w:r>
        <w:rPr>
          <w:sz w:val="20"/>
        </w:rPr>
        <w:t xml:space="preserve">Правописание относительных прилагательных. Количественные и порядковые числительные. Сложноподчиненные предложения с придаточным времени.</w:t>
      </w:r>
    </w:p>
    <w:p>
      <w:pPr>
        <w:pStyle w:val="0"/>
        <w:spacing w:before="200" w:line-rule="auto"/>
        <w:ind w:firstLine="540"/>
        <w:jc w:val="both"/>
      </w:pPr>
      <w:r>
        <w:rPr>
          <w:sz w:val="20"/>
        </w:rPr>
        <w:t xml:space="preserve">46.7.16. Земной шар.</w:t>
      </w:r>
    </w:p>
    <w:p>
      <w:pPr>
        <w:pStyle w:val="0"/>
        <w:spacing w:before="200" w:line-rule="auto"/>
        <w:ind w:firstLine="540"/>
        <w:jc w:val="both"/>
      </w:pPr>
      <w:r>
        <w:rPr>
          <w:sz w:val="20"/>
        </w:rPr>
        <w:t xml:space="preserve">46.7.16.1. Развитие речи.</w:t>
      </w:r>
    </w:p>
    <w:p>
      <w:pPr>
        <w:pStyle w:val="0"/>
        <w:spacing w:before="200" w:line-rule="auto"/>
        <w:ind w:firstLine="540"/>
        <w:jc w:val="both"/>
      </w:pPr>
      <w:r>
        <w:rPr>
          <w:sz w:val="20"/>
        </w:rPr>
        <w:t xml:space="preserve">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pPr>
        <w:pStyle w:val="0"/>
        <w:spacing w:before="200" w:line-rule="auto"/>
        <w:ind w:firstLine="540"/>
        <w:jc w:val="both"/>
      </w:pPr>
      <w:r>
        <w:rPr>
          <w:sz w:val="20"/>
        </w:rPr>
        <w:t xml:space="preserve">46.7.16.2. Грамматический материал.</w:t>
      </w:r>
    </w:p>
    <w:p>
      <w:pPr>
        <w:pStyle w:val="0"/>
        <w:spacing w:before="200" w:line-rule="auto"/>
        <w:ind w:firstLine="540"/>
        <w:jc w:val="both"/>
      </w:pPr>
      <w:r>
        <w:rPr>
          <w:sz w:val="20"/>
        </w:rPr>
        <w:t xml:space="preserve">Спряжение глаголов в изъявительном и желательном наклонении.</w:t>
      </w:r>
    </w:p>
    <w:p>
      <w:pPr>
        <w:pStyle w:val="0"/>
        <w:spacing w:before="200" w:line-rule="auto"/>
        <w:ind w:firstLine="540"/>
        <w:jc w:val="both"/>
      </w:pPr>
      <w:r>
        <w:rPr>
          <w:sz w:val="20"/>
        </w:rPr>
        <w:t xml:space="preserve">46.7.17. Необъятный космос.</w:t>
      </w:r>
    </w:p>
    <w:p>
      <w:pPr>
        <w:pStyle w:val="0"/>
        <w:spacing w:before="200" w:line-rule="auto"/>
        <w:ind w:firstLine="540"/>
        <w:jc w:val="both"/>
      </w:pPr>
      <w:r>
        <w:rPr>
          <w:sz w:val="20"/>
        </w:rPr>
        <w:t xml:space="preserve">46.7.17.1. Развитие речи.</w:t>
      </w:r>
    </w:p>
    <w:p>
      <w:pPr>
        <w:pStyle w:val="0"/>
        <w:spacing w:before="200" w:line-rule="auto"/>
        <w:ind w:firstLine="540"/>
        <w:jc w:val="both"/>
      </w:pPr>
      <w:r>
        <w:rPr>
          <w:sz w:val="20"/>
        </w:rPr>
        <w:t xml:space="preserve">Текст "Необыкновенное путешествие" (по Н. Сиукаеву). Сообщения обучающихся о земном шаре. Высказывания великих ученых прошлого о космосе.</w:t>
      </w:r>
    </w:p>
    <w:p>
      <w:pPr>
        <w:pStyle w:val="0"/>
        <w:spacing w:before="200" w:line-rule="auto"/>
        <w:ind w:firstLine="540"/>
        <w:jc w:val="both"/>
      </w:pPr>
      <w:r>
        <w:rPr>
          <w:sz w:val="20"/>
        </w:rPr>
        <w:t xml:space="preserve">46.7.17.2. Грамматический материал.</w:t>
      </w:r>
    </w:p>
    <w:p>
      <w:pPr>
        <w:pStyle w:val="0"/>
        <w:spacing w:before="200" w:line-rule="auto"/>
        <w:ind w:firstLine="540"/>
        <w:jc w:val="both"/>
      </w:pPr>
      <w:r>
        <w:rPr>
          <w:sz w:val="20"/>
        </w:rPr>
        <w:t xml:space="preserve">Сложноподчиненные предложения с придаточными причины. Сложноподчиненные предложения с придаточными условными.</w:t>
      </w:r>
    </w:p>
    <w:p>
      <w:pPr>
        <w:pStyle w:val="0"/>
        <w:spacing w:before="200" w:line-rule="auto"/>
        <w:ind w:firstLine="540"/>
        <w:jc w:val="both"/>
      </w:pPr>
      <w:r>
        <w:rPr>
          <w:sz w:val="20"/>
        </w:rPr>
        <w:t xml:space="preserve">46.7.18. Солнечная система.</w:t>
      </w:r>
    </w:p>
    <w:p>
      <w:pPr>
        <w:pStyle w:val="0"/>
        <w:spacing w:before="200" w:line-rule="auto"/>
        <w:ind w:firstLine="540"/>
        <w:jc w:val="both"/>
      </w:pPr>
      <w:r>
        <w:rPr>
          <w:sz w:val="20"/>
        </w:rPr>
        <w:t xml:space="preserve">46.7.18.1. Развитие речи.</w:t>
      </w:r>
    </w:p>
    <w:p>
      <w:pPr>
        <w:pStyle w:val="0"/>
        <w:spacing w:before="200" w:line-rule="auto"/>
        <w:ind w:firstLine="540"/>
        <w:jc w:val="both"/>
      </w:pPr>
      <w:r>
        <w:rPr>
          <w:sz w:val="20"/>
        </w:rPr>
        <w:t xml:space="preserve">Стихотворение А. Кодзаты </w:t>
      </w:r>
      <w:r>
        <w:rPr>
          <w:position w:val="-5"/>
        </w:rPr>
        <w:drawing>
          <wp:inline distT="0" distB="0" distL="0" distR="0">
            <wp:extent cx="1333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sz w:val="20"/>
        </w:rPr>
        <w:t xml:space="preserve"> ("Весенняя песня"). Мини-текст о Луне. Диалог "В книжном магазине". Высказывания обучающихся о строении Солнечной системы.</w:t>
      </w:r>
    </w:p>
    <w:p>
      <w:pPr>
        <w:pStyle w:val="0"/>
        <w:spacing w:before="200" w:line-rule="auto"/>
        <w:ind w:firstLine="540"/>
        <w:jc w:val="both"/>
      </w:pPr>
      <w:r>
        <w:rPr>
          <w:sz w:val="20"/>
        </w:rPr>
        <w:t xml:space="preserve">46.7.18.2. Грамматический материал.</w:t>
      </w:r>
    </w:p>
    <w:p>
      <w:pPr>
        <w:pStyle w:val="0"/>
        <w:spacing w:before="200" w:line-rule="auto"/>
        <w:ind w:firstLine="540"/>
        <w:jc w:val="both"/>
      </w:pPr>
      <w:r>
        <w:rPr>
          <w:sz w:val="20"/>
        </w:rPr>
        <w:t xml:space="preserve">Выражение возможности или невозможности действия. Образование деепричастий. Сложноподчиненное предложение с придаточным причины.</w:t>
      </w:r>
    </w:p>
    <w:p>
      <w:pPr>
        <w:pStyle w:val="0"/>
        <w:spacing w:before="200" w:line-rule="auto"/>
        <w:ind w:firstLine="540"/>
        <w:jc w:val="both"/>
      </w:pPr>
      <w:r>
        <w:rPr>
          <w:sz w:val="20"/>
        </w:rPr>
        <w:t xml:space="preserve">46.7.19. Безграничный мир человека.</w:t>
      </w:r>
    </w:p>
    <w:p>
      <w:pPr>
        <w:pStyle w:val="0"/>
        <w:spacing w:before="200" w:line-rule="auto"/>
        <w:ind w:firstLine="540"/>
        <w:jc w:val="both"/>
      </w:pPr>
      <w:r>
        <w:rPr>
          <w:sz w:val="20"/>
        </w:rPr>
        <w:t xml:space="preserve">46.7.19.1. Развитие речи.</w:t>
      </w:r>
    </w:p>
    <w:p>
      <w:pPr>
        <w:pStyle w:val="0"/>
        <w:spacing w:before="200" w:line-rule="auto"/>
        <w:ind w:firstLine="540"/>
        <w:jc w:val="both"/>
      </w:pPr>
      <w:r>
        <w:rPr>
          <w:sz w:val="20"/>
        </w:rPr>
        <w:t xml:space="preserve">Текст о попытках человека проникнуть в тайны космоса. Отрывок из книги Н. Сиукаева "Дуне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алфамблай" ("Мир вокруг нас"). Обсуждение доклада обучающегося о современной космонавтике. Диалог Ю. Гагарине - о первом покорителе космоса.</w:t>
      </w:r>
    </w:p>
    <w:p>
      <w:pPr>
        <w:pStyle w:val="0"/>
        <w:spacing w:before="200" w:line-rule="auto"/>
        <w:ind w:firstLine="540"/>
        <w:jc w:val="both"/>
      </w:pPr>
      <w:r>
        <w:rPr>
          <w:sz w:val="20"/>
        </w:rPr>
        <w:t xml:space="preserve">46.7.19.2. Грамматический материал.</w:t>
      </w:r>
    </w:p>
    <w:p>
      <w:pPr>
        <w:pStyle w:val="0"/>
        <w:spacing w:before="200" w:line-rule="auto"/>
        <w:ind w:firstLine="540"/>
        <w:jc w:val="both"/>
      </w:pPr>
      <w:r>
        <w:rPr>
          <w:sz w:val="20"/>
        </w:rPr>
        <w:t xml:space="preserve">Повторение.</w:t>
      </w:r>
    </w:p>
    <w:p>
      <w:pPr>
        <w:pStyle w:val="0"/>
        <w:spacing w:before="200" w:line-rule="auto"/>
        <w:ind w:firstLine="540"/>
        <w:jc w:val="both"/>
      </w:pPr>
      <w:r>
        <w:rPr>
          <w:sz w:val="20"/>
        </w:rPr>
        <w:t xml:space="preserve">46.7.20. Млечный путь.</w:t>
      </w:r>
    </w:p>
    <w:p>
      <w:pPr>
        <w:pStyle w:val="0"/>
        <w:spacing w:before="200" w:line-rule="auto"/>
        <w:ind w:firstLine="540"/>
        <w:jc w:val="both"/>
      </w:pPr>
      <w:r>
        <w:rPr>
          <w:sz w:val="20"/>
        </w:rPr>
        <w:t xml:space="preserve">46.7.20.1. Развитие речи.</w:t>
      </w:r>
    </w:p>
    <w:p>
      <w:pPr>
        <w:pStyle w:val="0"/>
        <w:spacing w:before="200" w:line-rule="auto"/>
        <w:ind w:firstLine="540"/>
        <w:jc w:val="both"/>
      </w:pPr>
      <w:r>
        <w:rPr>
          <w:sz w:val="20"/>
        </w:rPr>
        <w:t xml:space="preserve">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pPr>
        <w:pStyle w:val="0"/>
        <w:spacing w:before="200" w:line-rule="auto"/>
        <w:ind w:firstLine="540"/>
        <w:jc w:val="both"/>
      </w:pPr>
      <w:r>
        <w:rPr>
          <w:sz w:val="20"/>
        </w:rPr>
        <w:t xml:space="preserve">46.7.20.2. Грамматический материал.</w:t>
      </w:r>
    </w:p>
    <w:p>
      <w:pPr>
        <w:pStyle w:val="0"/>
        <w:spacing w:before="200" w:line-rule="auto"/>
        <w:ind w:firstLine="540"/>
        <w:jc w:val="both"/>
      </w:pPr>
      <w:r>
        <w:rPr>
          <w:sz w:val="20"/>
        </w:rPr>
        <w:t xml:space="preserve">Правописание и употребление кратких форм личных местоимений.</w:t>
      </w:r>
    </w:p>
    <w:p>
      <w:pPr>
        <w:pStyle w:val="0"/>
        <w:spacing w:before="200" w:line-rule="auto"/>
        <w:ind w:firstLine="540"/>
        <w:jc w:val="both"/>
      </w:pPr>
      <w:r>
        <w:rPr>
          <w:sz w:val="20"/>
        </w:rPr>
        <w:t xml:space="preserve">46.7.21. Наука.</w:t>
      </w:r>
    </w:p>
    <w:p>
      <w:pPr>
        <w:pStyle w:val="0"/>
        <w:spacing w:before="200" w:line-rule="auto"/>
        <w:ind w:firstLine="540"/>
        <w:jc w:val="both"/>
      </w:pPr>
      <w:r>
        <w:rPr>
          <w:sz w:val="20"/>
        </w:rPr>
        <w:t xml:space="preserve">46.7.21.1. Развитие речи.</w:t>
      </w:r>
    </w:p>
    <w:p>
      <w:pPr>
        <w:pStyle w:val="0"/>
        <w:spacing w:before="200" w:line-rule="auto"/>
        <w:ind w:firstLine="540"/>
        <w:jc w:val="both"/>
      </w:pPr>
      <w:r>
        <w:rPr>
          <w:sz w:val="20"/>
        </w:rPr>
        <w:t xml:space="preserve">Презентация новой лексики по теме. Мини-тексты о знаменитых ученых. Диалог М. Планка с его учителем. Текст "Ученые тоже ошибаются".</w:t>
      </w:r>
    </w:p>
    <w:p>
      <w:pPr>
        <w:pStyle w:val="0"/>
        <w:spacing w:before="200" w:line-rule="auto"/>
        <w:ind w:firstLine="540"/>
        <w:jc w:val="both"/>
      </w:pPr>
      <w:r>
        <w:rPr>
          <w:sz w:val="20"/>
        </w:rPr>
        <w:t xml:space="preserve">46.7.21.2. Грамматический материал.</w:t>
      </w:r>
    </w:p>
    <w:p>
      <w:pPr>
        <w:pStyle w:val="0"/>
        <w:spacing w:before="200" w:line-rule="auto"/>
        <w:ind w:firstLine="540"/>
        <w:jc w:val="both"/>
      </w:pPr>
      <w:r>
        <w:rPr>
          <w:sz w:val="20"/>
        </w:rPr>
        <w:t xml:space="preserve">Образование абстрактных существительных. Вводные конструкции мсенмсе гсесгсе (по-моему), </w:t>
      </w:r>
      <w:r>
        <w:rPr>
          <w:position w:val="-1"/>
        </w:rPr>
        <w:drawing>
          <wp:inline distT="0" distB="0" distL="0" distR="0">
            <wp:extent cx="6858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pic:spPr>
                </pic:pic>
              </a:graphicData>
            </a:graphic>
          </wp:inline>
        </w:drawing>
      </w:r>
      <w:r>
        <w:rPr>
          <w:sz w:val="20"/>
        </w:rPr>
        <w:t xml:space="preserve"> (обязательно), чи зоны (может быть). Выражение согласия и несогласия. Выражение отрицания. Вопросительные конструкции.</w:t>
      </w:r>
    </w:p>
    <w:p>
      <w:pPr>
        <w:pStyle w:val="0"/>
        <w:spacing w:before="200" w:line-rule="auto"/>
        <w:ind w:firstLine="540"/>
        <w:jc w:val="both"/>
      </w:pPr>
      <w:r>
        <w:rPr>
          <w:sz w:val="20"/>
        </w:rPr>
        <w:t xml:space="preserve">46.7.22. Знаменитые ученые.</w:t>
      </w:r>
    </w:p>
    <w:p>
      <w:pPr>
        <w:pStyle w:val="0"/>
        <w:spacing w:before="200" w:line-rule="auto"/>
        <w:ind w:firstLine="540"/>
        <w:jc w:val="both"/>
      </w:pPr>
      <w:r>
        <w:rPr>
          <w:sz w:val="20"/>
        </w:rPr>
        <w:t xml:space="preserve">46.7.22.1. Развитие речи.</w:t>
      </w:r>
    </w:p>
    <w:p>
      <w:pPr>
        <w:pStyle w:val="0"/>
        <w:spacing w:before="200" w:line-rule="auto"/>
        <w:ind w:firstLine="540"/>
        <w:jc w:val="both"/>
      </w:pPr>
      <w:r>
        <w:rPr>
          <w:sz w:val="20"/>
        </w:rPr>
        <w:t xml:space="preserve">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pPr>
        <w:pStyle w:val="0"/>
        <w:spacing w:before="200" w:line-rule="auto"/>
        <w:ind w:firstLine="540"/>
        <w:jc w:val="both"/>
      </w:pPr>
      <w:r>
        <w:rPr>
          <w:sz w:val="20"/>
        </w:rPr>
        <w:t xml:space="preserve">46.7.22.2. Грамматический материал.</w:t>
      </w:r>
    </w:p>
    <w:p>
      <w:pPr>
        <w:pStyle w:val="0"/>
        <w:spacing w:before="200" w:line-rule="auto"/>
        <w:ind w:firstLine="540"/>
        <w:jc w:val="both"/>
      </w:pPr>
      <w:r>
        <w:rPr>
          <w:sz w:val="20"/>
        </w:rPr>
        <w:t xml:space="preserve">Значение и употребление частицы иу. Вводное слово сецсег (правда). Частица суанг (даже). Сложноподчиненное предложение с придаточным причины.</w:t>
      </w:r>
    </w:p>
    <w:p>
      <w:pPr>
        <w:pStyle w:val="0"/>
        <w:spacing w:before="200" w:line-rule="auto"/>
        <w:ind w:firstLine="540"/>
        <w:jc w:val="both"/>
      </w:pPr>
      <w:r>
        <w:rPr>
          <w:sz w:val="20"/>
        </w:rPr>
        <w:t xml:space="preserve">46.7.23. Будь здоров!</w:t>
      </w:r>
    </w:p>
    <w:p>
      <w:pPr>
        <w:pStyle w:val="0"/>
        <w:spacing w:before="200" w:line-rule="auto"/>
        <w:ind w:firstLine="540"/>
        <w:jc w:val="both"/>
      </w:pPr>
      <w:r>
        <w:rPr>
          <w:sz w:val="20"/>
        </w:rPr>
        <w:t xml:space="preserve">46.7.23.1. Развитие речи.</w:t>
      </w:r>
    </w:p>
    <w:p>
      <w:pPr>
        <w:pStyle w:val="0"/>
        <w:spacing w:before="200" w:line-rule="auto"/>
        <w:ind w:firstLine="540"/>
        <w:jc w:val="both"/>
      </w:pPr>
      <w:r>
        <w:rPr>
          <w:sz w:val="20"/>
        </w:rPr>
        <w:t xml:space="preserve">Текст "Знаменитые врачи древности". Полилог "В поликлинике". Высказывания обучающихся о здоровом образе жизни.</w:t>
      </w:r>
    </w:p>
    <w:p>
      <w:pPr>
        <w:pStyle w:val="0"/>
        <w:spacing w:before="200" w:line-rule="auto"/>
        <w:ind w:firstLine="540"/>
        <w:jc w:val="both"/>
      </w:pPr>
      <w:r>
        <w:rPr>
          <w:sz w:val="20"/>
        </w:rPr>
        <w:t xml:space="preserve">46.7.23.2. Грамматический материал.</w:t>
      </w:r>
    </w:p>
    <w:p>
      <w:pPr>
        <w:pStyle w:val="0"/>
        <w:spacing w:before="200" w:line-rule="auto"/>
        <w:ind w:firstLine="540"/>
        <w:jc w:val="both"/>
      </w:pPr>
      <w:r>
        <w:rPr>
          <w:sz w:val="20"/>
        </w:rPr>
        <w:t xml:space="preserve">Сложноподчиненные предложения с придаточным уступки (</w:t>
      </w:r>
      <w:r>
        <w:rPr>
          <w:position w:val="-2"/>
        </w:rPr>
        <w:drawing>
          <wp:inline distT="0" distB="0" distL="0" distR="0">
            <wp:extent cx="962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sz w:val="20"/>
        </w:rPr>
        <w:t xml:space="preserve">) (если... все-таки). Сложноподчиненные предложения с придаточным времени (</w:t>
      </w:r>
      <w:r>
        <w:rPr>
          <w:position w:val="-2"/>
        </w:rPr>
        <w:drawing>
          <wp:inline distT="0" distB="0" distL="0" distR="0">
            <wp:extent cx="7524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Pr>
          <w:sz w:val="20"/>
        </w:rPr>
        <w:t xml:space="preserve">) (где... там). Глаголы со значением незавершенного действия.</w:t>
      </w:r>
    </w:p>
    <w:p>
      <w:pPr>
        <w:pStyle w:val="0"/>
        <w:spacing w:before="200" w:line-rule="auto"/>
        <w:ind w:firstLine="540"/>
        <w:jc w:val="both"/>
      </w:pPr>
      <w:r>
        <w:rPr>
          <w:sz w:val="20"/>
        </w:rPr>
        <w:t xml:space="preserve">46.7.24. Молодежь Осетии.</w:t>
      </w:r>
    </w:p>
    <w:p>
      <w:pPr>
        <w:pStyle w:val="0"/>
        <w:spacing w:before="200" w:line-rule="auto"/>
        <w:ind w:firstLine="540"/>
        <w:jc w:val="both"/>
      </w:pPr>
      <w:r>
        <w:rPr>
          <w:sz w:val="20"/>
        </w:rPr>
        <w:t xml:space="preserve">46.7.24.1. Развитие речи.</w:t>
      </w:r>
    </w:p>
    <w:p>
      <w:pPr>
        <w:pStyle w:val="0"/>
        <w:spacing w:before="200" w:line-rule="auto"/>
        <w:ind w:firstLine="540"/>
        <w:jc w:val="both"/>
      </w:pPr>
      <w:r>
        <w:rPr>
          <w:sz w:val="20"/>
        </w:rPr>
        <w:t xml:space="preserve">Стихотворение Т. Кокаева "Уалдзыгон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pPr>
        <w:pStyle w:val="0"/>
        <w:spacing w:before="200" w:line-rule="auto"/>
        <w:ind w:firstLine="540"/>
        <w:jc w:val="both"/>
      </w:pPr>
      <w:r>
        <w:rPr>
          <w:sz w:val="20"/>
        </w:rPr>
        <w:t xml:space="preserve">46.7.24.2. Грамматический материал.</w:t>
      </w:r>
    </w:p>
    <w:p>
      <w:pPr>
        <w:pStyle w:val="0"/>
        <w:spacing w:before="200" w:line-rule="auto"/>
        <w:ind w:firstLine="540"/>
        <w:jc w:val="both"/>
      </w:pPr>
      <w:r>
        <w:rPr>
          <w:sz w:val="20"/>
        </w:rPr>
        <w:t xml:space="preserve">Глаголы со значением многократного действия. Фразеологизмы.</w:t>
      </w:r>
    </w:p>
    <w:p>
      <w:pPr>
        <w:pStyle w:val="0"/>
        <w:spacing w:before="200" w:line-rule="auto"/>
        <w:ind w:firstLine="540"/>
        <w:jc w:val="both"/>
      </w:pPr>
      <w:r>
        <w:rPr>
          <w:sz w:val="20"/>
        </w:rPr>
        <w:t xml:space="preserve">46.7.25. Творчество молодежи.</w:t>
      </w:r>
    </w:p>
    <w:p>
      <w:pPr>
        <w:pStyle w:val="0"/>
        <w:spacing w:before="200" w:line-rule="auto"/>
        <w:ind w:firstLine="540"/>
        <w:jc w:val="both"/>
      </w:pPr>
      <w:r>
        <w:rPr>
          <w:sz w:val="20"/>
        </w:rPr>
        <w:t xml:space="preserve">46.7.25.1. Развитие речи.</w:t>
      </w:r>
    </w:p>
    <w:p>
      <w:pPr>
        <w:pStyle w:val="0"/>
        <w:spacing w:before="200" w:line-rule="auto"/>
        <w:ind w:firstLine="540"/>
        <w:jc w:val="both"/>
      </w:pPr>
      <w:r>
        <w:rPr>
          <w:sz w:val="20"/>
        </w:rPr>
        <w:t xml:space="preserve">Мини-тексты о юных музыкантах, поэтах, художниках. Письмо другу о своем хобби. Заметка для школьной газеты. Обсуждение концерта музыкальной группы.</w:t>
      </w:r>
    </w:p>
    <w:p>
      <w:pPr>
        <w:pStyle w:val="0"/>
        <w:spacing w:before="200" w:line-rule="auto"/>
        <w:ind w:firstLine="540"/>
        <w:jc w:val="both"/>
      </w:pPr>
      <w:r>
        <w:rPr>
          <w:sz w:val="20"/>
        </w:rPr>
        <w:t xml:space="preserve">46.7.25.2. Грамматический материал.</w:t>
      </w:r>
    </w:p>
    <w:p>
      <w:pPr>
        <w:pStyle w:val="0"/>
        <w:spacing w:before="200" w:line-rule="auto"/>
        <w:ind w:firstLine="540"/>
        <w:jc w:val="both"/>
      </w:pPr>
      <w:r>
        <w:rPr>
          <w:sz w:val="20"/>
        </w:rPr>
        <w:t xml:space="preserve">Сложная форма глагола. Вспомогательный глагол всеййын (быть). Местоименные наречия ам (здесь), уым (там),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(тогда). Употребление отрицательных частиц.</w:t>
      </w:r>
    </w:p>
    <w:p>
      <w:pPr>
        <w:pStyle w:val="0"/>
        <w:spacing w:before="200" w:line-rule="auto"/>
        <w:ind w:firstLine="540"/>
        <w:jc w:val="both"/>
      </w:pPr>
      <w:r>
        <w:rPr>
          <w:sz w:val="20"/>
        </w:rPr>
        <w:t xml:space="preserve">46.7.26. Олимпийские чемпионы Осетии.</w:t>
      </w:r>
    </w:p>
    <w:p>
      <w:pPr>
        <w:pStyle w:val="0"/>
        <w:spacing w:before="200" w:line-rule="auto"/>
        <w:ind w:firstLine="540"/>
        <w:jc w:val="both"/>
      </w:pPr>
      <w:r>
        <w:rPr>
          <w:sz w:val="20"/>
        </w:rPr>
        <w:t xml:space="preserve">46.7.26.1. Развитие речи.</w:t>
      </w:r>
    </w:p>
    <w:p>
      <w:pPr>
        <w:pStyle w:val="0"/>
        <w:spacing w:before="200" w:line-rule="auto"/>
        <w:ind w:firstLine="540"/>
        <w:jc w:val="both"/>
      </w:pPr>
      <w:r>
        <w:rPr>
          <w:sz w:val="20"/>
        </w:rPr>
        <w:t xml:space="preserve">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pPr>
        <w:pStyle w:val="0"/>
        <w:spacing w:before="200" w:line-rule="auto"/>
        <w:ind w:firstLine="540"/>
        <w:jc w:val="both"/>
      </w:pPr>
      <w:r>
        <w:rPr>
          <w:sz w:val="20"/>
        </w:rPr>
        <w:t xml:space="preserve">46.7.26.2. Грамматический материал.</w:t>
      </w:r>
    </w:p>
    <w:p>
      <w:pPr>
        <w:pStyle w:val="0"/>
        <w:spacing w:before="200" w:line-rule="auto"/>
        <w:ind w:firstLine="540"/>
        <w:jc w:val="both"/>
      </w:pPr>
      <w:r>
        <w:rPr>
          <w:sz w:val="20"/>
        </w:rPr>
        <w:t xml:space="preserve">Побудительные предложения. Способы выражения побуждения к действию.</w:t>
      </w:r>
    </w:p>
    <w:p>
      <w:pPr>
        <w:pStyle w:val="0"/>
        <w:spacing w:before="200" w:line-rule="auto"/>
        <w:ind w:firstLine="540"/>
        <w:jc w:val="both"/>
      </w:pPr>
      <w:r>
        <w:rPr>
          <w:sz w:val="20"/>
        </w:rPr>
        <w:t xml:space="preserve">46.7.27. Как появились Олимпийские игры.</w:t>
      </w:r>
    </w:p>
    <w:p>
      <w:pPr>
        <w:pStyle w:val="0"/>
        <w:spacing w:before="200" w:line-rule="auto"/>
        <w:ind w:firstLine="540"/>
        <w:jc w:val="both"/>
      </w:pPr>
      <w:r>
        <w:rPr>
          <w:sz w:val="20"/>
        </w:rPr>
        <w:t xml:space="preserve">46.7.27.1. Развитие речи.</w:t>
      </w:r>
    </w:p>
    <w:p>
      <w:pPr>
        <w:pStyle w:val="0"/>
        <w:spacing w:before="200" w:line-rule="auto"/>
        <w:ind w:firstLine="540"/>
        <w:jc w:val="both"/>
      </w:pPr>
      <w:r>
        <w:rPr>
          <w:sz w:val="20"/>
        </w:rPr>
        <w:t xml:space="preserve">Интересные факты из истории Олимпийских игр. Тексты о появлении и значении олимпийской символики. Рассказ о П. Кубертене.</w:t>
      </w:r>
    </w:p>
    <w:p>
      <w:pPr>
        <w:pStyle w:val="0"/>
        <w:spacing w:before="200" w:line-rule="auto"/>
        <w:ind w:firstLine="540"/>
        <w:jc w:val="both"/>
      </w:pPr>
      <w:r>
        <w:rPr>
          <w:sz w:val="20"/>
        </w:rPr>
        <w:t xml:space="preserve">46.7.27.2. Грамматический материал.</w:t>
      </w:r>
    </w:p>
    <w:p>
      <w:pPr>
        <w:pStyle w:val="0"/>
        <w:spacing w:before="200" w:line-rule="auto"/>
        <w:ind w:firstLine="540"/>
        <w:jc w:val="both"/>
      </w:pPr>
      <w:r>
        <w:rPr>
          <w:sz w:val="20"/>
        </w:rPr>
        <w:t xml:space="preserve">Сложноподчиненные предложения с придаточным определительным. Послелоги.</w:t>
      </w:r>
    </w:p>
    <w:p>
      <w:pPr>
        <w:pStyle w:val="0"/>
        <w:spacing w:before="200" w:line-rule="auto"/>
        <w:ind w:firstLine="540"/>
        <w:jc w:val="both"/>
      </w:pPr>
      <w:r>
        <w:rPr>
          <w:sz w:val="20"/>
        </w:rPr>
        <w:t xml:space="preserve">46.7.28. Знаки зодиака.</w:t>
      </w:r>
    </w:p>
    <w:p>
      <w:pPr>
        <w:pStyle w:val="0"/>
        <w:spacing w:before="200" w:line-rule="auto"/>
        <w:ind w:firstLine="540"/>
        <w:jc w:val="both"/>
      </w:pPr>
      <w:r>
        <w:rPr>
          <w:sz w:val="20"/>
        </w:rPr>
        <w:t xml:space="preserve">46.7.28.1. Развитие речи.</w:t>
      </w:r>
    </w:p>
    <w:p>
      <w:pPr>
        <w:pStyle w:val="0"/>
        <w:spacing w:before="200" w:line-rule="auto"/>
        <w:ind w:firstLine="540"/>
        <w:jc w:val="both"/>
      </w:pPr>
      <w:r>
        <w:rPr>
          <w:sz w:val="20"/>
        </w:rPr>
        <w:t xml:space="preserve">Информация о зодиакальных знаках. Обмен мнениями о характеристиках разных знаков Зодиака. Презентация новой лексики.</w:t>
      </w:r>
    </w:p>
    <w:p>
      <w:pPr>
        <w:pStyle w:val="0"/>
        <w:spacing w:before="200" w:line-rule="auto"/>
        <w:ind w:firstLine="540"/>
        <w:jc w:val="both"/>
      </w:pPr>
      <w:r>
        <w:rPr>
          <w:sz w:val="20"/>
        </w:rPr>
        <w:t xml:space="preserve">46.7.28.2. Грамматический материал.</w:t>
      </w:r>
    </w:p>
    <w:p>
      <w:pPr>
        <w:pStyle w:val="0"/>
        <w:spacing w:before="200" w:line-rule="auto"/>
        <w:ind w:firstLine="540"/>
        <w:jc w:val="both"/>
      </w:pPr>
      <w:r>
        <w:rPr>
          <w:sz w:val="20"/>
        </w:rPr>
        <w:t xml:space="preserve">Сложные слова. Способы выражения желания, долженствования.</w:t>
      </w:r>
    </w:p>
    <w:p>
      <w:pPr>
        <w:pStyle w:val="0"/>
        <w:spacing w:before="200" w:line-rule="auto"/>
        <w:ind w:firstLine="540"/>
        <w:jc w:val="both"/>
      </w:pPr>
      <w:r>
        <w:rPr>
          <w:sz w:val="20"/>
        </w:rPr>
        <w:t xml:space="preserve">46.7.29. Древние астрономы.</w:t>
      </w:r>
    </w:p>
    <w:p>
      <w:pPr>
        <w:pStyle w:val="0"/>
        <w:spacing w:before="200" w:line-rule="auto"/>
        <w:ind w:firstLine="540"/>
        <w:jc w:val="both"/>
      </w:pPr>
      <w:r>
        <w:rPr>
          <w:sz w:val="20"/>
        </w:rPr>
        <w:t xml:space="preserve">46.7.29.1. Развитие речи.</w:t>
      </w:r>
    </w:p>
    <w:p>
      <w:pPr>
        <w:pStyle w:val="0"/>
        <w:spacing w:before="200" w:line-rule="auto"/>
        <w:ind w:firstLine="540"/>
        <w:jc w:val="both"/>
      </w:pPr>
      <w:r>
        <w:rPr>
          <w:sz w:val="20"/>
        </w:rPr>
        <w:t xml:space="preserve">Мини-тексты о древних астрономах. Представления древних ученых о влиянии звезд на судьбу человека.</w:t>
      </w:r>
    </w:p>
    <w:p>
      <w:pPr>
        <w:pStyle w:val="0"/>
        <w:spacing w:before="200" w:line-rule="auto"/>
        <w:ind w:firstLine="540"/>
        <w:jc w:val="both"/>
      </w:pPr>
      <w:r>
        <w:rPr>
          <w:sz w:val="20"/>
        </w:rPr>
        <w:t xml:space="preserve">46.7.29.2. Грамматический материал.</w:t>
      </w:r>
    </w:p>
    <w:p>
      <w:pPr>
        <w:pStyle w:val="0"/>
        <w:spacing w:before="200" w:line-rule="auto"/>
        <w:ind w:firstLine="540"/>
        <w:jc w:val="both"/>
      </w:pPr>
      <w:r>
        <w:rPr>
          <w:sz w:val="20"/>
        </w:rPr>
        <w:t xml:space="preserve">Причастия прошедшего времени. Отглагольные существительные. Составные числительные.</w:t>
      </w:r>
    </w:p>
    <w:p>
      <w:pPr>
        <w:pStyle w:val="0"/>
        <w:spacing w:before="200" w:line-rule="auto"/>
        <w:ind w:firstLine="540"/>
        <w:jc w:val="both"/>
      </w:pPr>
      <w:r>
        <w:rPr>
          <w:sz w:val="20"/>
        </w:rPr>
        <w:t xml:space="preserve">46.7.30. Что знаем? Что умеем?</w:t>
      </w:r>
    </w:p>
    <w:p>
      <w:pPr>
        <w:pStyle w:val="0"/>
        <w:spacing w:before="200" w:line-rule="auto"/>
        <w:ind w:firstLine="540"/>
        <w:jc w:val="both"/>
      </w:pPr>
      <w:r>
        <w:rPr>
          <w:sz w:val="20"/>
        </w:rPr>
        <w:t xml:space="preserve">46.7.30.1. Развитие речи.</w:t>
      </w:r>
    </w:p>
    <w:p>
      <w:pPr>
        <w:pStyle w:val="0"/>
        <w:spacing w:before="200" w:line-rule="auto"/>
        <w:ind w:firstLine="540"/>
        <w:jc w:val="both"/>
      </w:pPr>
      <w:r>
        <w:rPr>
          <w:sz w:val="20"/>
        </w:rPr>
        <w:t xml:space="preserve">Высказывания обучающихся о текстах учебника. Обмен мнениями об интересах современных обучающихся. Рассуждения о будущей профессии.</w:t>
      </w:r>
    </w:p>
    <w:p>
      <w:pPr>
        <w:pStyle w:val="0"/>
        <w:spacing w:before="200" w:line-rule="auto"/>
        <w:ind w:firstLine="540"/>
        <w:jc w:val="both"/>
      </w:pPr>
      <w:r>
        <w:rPr>
          <w:sz w:val="20"/>
        </w:rPr>
        <w:t xml:space="preserve">46.7.30.2. Грамматический материал.</w:t>
      </w:r>
    </w:p>
    <w:p>
      <w:pPr>
        <w:pStyle w:val="0"/>
        <w:spacing w:before="200" w:line-rule="auto"/>
        <w:ind w:firstLine="540"/>
        <w:jc w:val="both"/>
      </w:pPr>
      <w:r>
        <w:rPr>
          <w:sz w:val="20"/>
        </w:rPr>
        <w:t xml:space="preserve">Спряжение глагола в условном наклонении. Спряжение глагола в желательном наклонении.</w:t>
      </w:r>
    </w:p>
    <w:p>
      <w:pPr>
        <w:pStyle w:val="0"/>
        <w:ind w:firstLine="540"/>
        <w:jc w:val="both"/>
      </w:pPr>
      <w:r>
        <w:rPr>
          <w:sz w:val="20"/>
        </w:rPr>
      </w:r>
    </w:p>
    <w:p>
      <w:pPr>
        <w:pStyle w:val="2"/>
        <w:outlineLvl w:val="3"/>
        <w:ind w:firstLine="540"/>
        <w:jc w:val="both"/>
      </w:pPr>
      <w:r>
        <w:rPr>
          <w:sz w:val="20"/>
        </w:rPr>
        <w:t xml:space="preserve">46.8. Планируемые результаты освоения программы по государственному (осетинскому) языку на уровне среднего общего образования.</w:t>
      </w:r>
    </w:p>
    <w:p>
      <w:pPr>
        <w:pStyle w:val="0"/>
        <w:spacing w:before="200" w:line-rule="auto"/>
        <w:ind w:firstLine="540"/>
        <w:jc w:val="both"/>
      </w:pPr>
      <w:r>
        <w:rPr>
          <w:sz w:val="20"/>
        </w:rPr>
        <w:t xml:space="preserve">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pPr>
        <w:pStyle w:val="0"/>
        <w:spacing w:before="200" w:line-rule="auto"/>
        <w:ind w:firstLine="540"/>
        <w:jc w:val="both"/>
      </w:pPr>
      <w:r>
        <w:rPr>
          <w:sz w:val="20"/>
        </w:rPr>
        <w:t xml:space="preserve">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46.8.3.7. У обучающегося будут сформированы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46.8.4. Предметные результаты изучения государственного (осетинского) языка. К концу 10 класса обучающийся научится:</w:t>
      </w:r>
    </w:p>
    <w:p>
      <w:pPr>
        <w:pStyle w:val="0"/>
        <w:spacing w:before="200" w:line-rule="auto"/>
        <w:ind w:firstLine="540"/>
        <w:jc w:val="both"/>
      </w:pPr>
      <w:r>
        <w:rPr>
          <w:sz w:val="20"/>
        </w:rPr>
        <w:t xml:space="preserve">приводить классификацию жанров фольклора;</w:t>
      </w:r>
    </w:p>
    <w:p>
      <w:pPr>
        <w:pStyle w:val="0"/>
        <w:spacing w:before="200" w:line-rule="auto"/>
        <w:ind w:firstLine="540"/>
        <w:jc w:val="both"/>
      </w:pPr>
      <w:r>
        <w:rPr>
          <w:sz w:val="20"/>
        </w:rPr>
        <w:t xml:space="preserve">применять в речи малые жанры народного творчества - пословицы, поговорки, загадки;</w:t>
      </w:r>
    </w:p>
    <w:p>
      <w:pPr>
        <w:pStyle w:val="0"/>
        <w:spacing w:before="200" w:line-rule="auto"/>
        <w:ind w:firstLine="540"/>
        <w:jc w:val="both"/>
      </w:pPr>
      <w:r>
        <w:rPr>
          <w:sz w:val="20"/>
        </w:rPr>
        <w:t xml:space="preserve">понимать художественные приемы сказки, мораль, делить текст на композиционные части;</w:t>
      </w:r>
    </w:p>
    <w:p>
      <w:pPr>
        <w:pStyle w:val="0"/>
        <w:spacing w:before="200" w:line-rule="auto"/>
        <w:ind w:firstLine="540"/>
        <w:jc w:val="both"/>
      </w:pPr>
      <w:r>
        <w:rPr>
          <w:sz w:val="20"/>
        </w:rPr>
        <w:t xml:space="preserve">различать градацию тюркских языков;</w:t>
      </w:r>
    </w:p>
    <w:p>
      <w:pPr>
        <w:pStyle w:val="0"/>
        <w:spacing w:before="200" w:line-rule="auto"/>
        <w:ind w:firstLine="540"/>
        <w:jc w:val="both"/>
      </w:pPr>
      <w:r>
        <w:rPr>
          <w:sz w:val="20"/>
        </w:rPr>
        <w:t xml:space="preserve">вести диалог-расспрос о друзьях;</w:t>
      </w:r>
    </w:p>
    <w:p>
      <w:pPr>
        <w:pStyle w:val="0"/>
        <w:spacing w:before="200" w:line-rule="auto"/>
        <w:ind w:firstLine="540"/>
        <w:jc w:val="both"/>
      </w:pPr>
      <w:r>
        <w:rPr>
          <w:sz w:val="20"/>
        </w:rPr>
        <w:t xml:space="preserve">давать характеристику основным героям произведения;</w:t>
      </w:r>
    </w:p>
    <w:p>
      <w:pPr>
        <w:pStyle w:val="0"/>
        <w:spacing w:before="200" w:line-rule="auto"/>
        <w:ind w:firstLine="540"/>
        <w:jc w:val="both"/>
      </w:pPr>
      <w:r>
        <w:rPr>
          <w:sz w:val="20"/>
        </w:rPr>
        <w:t xml:space="preserve">делать краткие выписки из текста с целью их использования в собственных высказываниях;</w:t>
      </w:r>
    </w:p>
    <w:p>
      <w:pPr>
        <w:pStyle w:val="0"/>
        <w:spacing w:before="200" w:line-rule="auto"/>
        <w:ind w:firstLine="540"/>
        <w:jc w:val="both"/>
      </w:pPr>
      <w:r>
        <w:rPr>
          <w:sz w:val="20"/>
        </w:rPr>
        <w:t xml:space="preserve">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pPr>
        <w:pStyle w:val="0"/>
        <w:spacing w:before="200" w:line-rule="auto"/>
        <w:ind w:firstLine="540"/>
        <w:jc w:val="both"/>
      </w:pPr>
      <w:r>
        <w:rPr>
          <w:sz w:val="20"/>
        </w:rPr>
        <w:t xml:space="preserve">озаглавливать текст, его отдельные части, передавать содержание, основную мысль прочитанного текста;</w:t>
      </w:r>
    </w:p>
    <w:p>
      <w:pPr>
        <w:pStyle w:val="0"/>
        <w:spacing w:before="200" w:line-rule="auto"/>
        <w:ind w:firstLine="540"/>
        <w:jc w:val="both"/>
      </w:pPr>
      <w:r>
        <w:rPr>
          <w:sz w:val="20"/>
        </w:rPr>
        <w:t xml:space="preserve">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w:t>
      </w:r>
    </w:p>
    <w:p>
      <w:pPr>
        <w:pStyle w:val="0"/>
        <w:spacing w:before="200" w:line-rule="auto"/>
        <w:ind w:firstLine="540"/>
        <w:jc w:val="both"/>
      </w:pPr>
      <w:r>
        <w:rPr>
          <w:sz w:val="20"/>
        </w:rPr>
        <w:t xml:space="preserve">писать личное (электронное) письмо, заполнять анкету;</w:t>
      </w:r>
    </w:p>
    <w:p>
      <w:pPr>
        <w:pStyle w:val="0"/>
        <w:spacing w:before="200" w:line-rule="auto"/>
        <w:ind w:firstLine="540"/>
        <w:jc w:val="both"/>
      </w:pPr>
      <w:r>
        <w:rPr>
          <w:sz w:val="20"/>
        </w:rPr>
        <w:t xml:space="preserve">соблюдать нормы произношения звуков осетинского языка при чтении вслух и в устной речи;</w:t>
      </w:r>
    </w:p>
    <w:p>
      <w:pPr>
        <w:pStyle w:val="0"/>
        <w:spacing w:before="200" w:line-rule="auto"/>
        <w:ind w:firstLine="540"/>
        <w:jc w:val="both"/>
      </w:pPr>
      <w:r>
        <w:rPr>
          <w:sz w:val="20"/>
        </w:rPr>
        <w:t xml:space="preserve">анализировать и характеризовать отдельные звуки речи, особенности произношения и написания слова;</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 и словообразования;</w:t>
      </w:r>
    </w:p>
    <w:p>
      <w:pPr>
        <w:pStyle w:val="0"/>
        <w:spacing w:before="200" w:line-rule="auto"/>
        <w:ind w:firstLine="540"/>
        <w:jc w:val="both"/>
      </w:pPr>
      <w:r>
        <w:rPr>
          <w:sz w:val="20"/>
        </w:rPr>
        <w:t xml:space="preserve">опознавать словообразующие и словоизменительные аффиксы;</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w:t>
      </w:r>
    </w:p>
    <w:p>
      <w:pPr>
        <w:pStyle w:val="0"/>
        <w:spacing w:before="200" w:line-rule="auto"/>
        <w:ind w:firstLine="540"/>
        <w:jc w:val="both"/>
      </w:pPr>
      <w:r>
        <w:rPr>
          <w:sz w:val="20"/>
        </w:rPr>
        <w:t xml:space="preserve">образовывать новые слова из заданного слова;</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слов с изученными орфограммами;</w:t>
      </w:r>
    </w:p>
    <w:p>
      <w:pPr>
        <w:pStyle w:val="0"/>
        <w:spacing w:before="200" w:line-rule="auto"/>
        <w:ind w:firstLine="540"/>
        <w:jc w:val="both"/>
      </w:pPr>
      <w:r>
        <w:rPr>
          <w:sz w:val="20"/>
        </w:rPr>
        <w:t xml:space="preserve">уместно использовать слова с изученными аффиксами в собственной речи;</w:t>
      </w:r>
    </w:p>
    <w:p>
      <w:pPr>
        <w:pStyle w:val="0"/>
        <w:spacing w:before="200" w:line-rule="auto"/>
        <w:ind w:firstLine="540"/>
        <w:jc w:val="both"/>
      </w:pPr>
      <w:r>
        <w:rPr>
          <w:sz w:val="20"/>
        </w:rPr>
        <w:t xml:space="preserve">определять лексическое значение слова;</w:t>
      </w:r>
    </w:p>
    <w:p>
      <w:pPr>
        <w:pStyle w:val="0"/>
        <w:spacing w:before="200" w:line-rule="auto"/>
        <w:ind w:firstLine="540"/>
        <w:jc w:val="both"/>
      </w:pPr>
      <w:r>
        <w:rPr>
          <w:sz w:val="20"/>
        </w:rPr>
        <w:t xml:space="preserve">распознавать однозначные и многозначные слова, прямое и переносное значения слова; опознавать омонимы, синонимы, антонимы;</w:t>
      </w:r>
    </w:p>
    <w:p>
      <w:pPr>
        <w:pStyle w:val="0"/>
        <w:spacing w:before="200" w:line-rule="auto"/>
        <w:ind w:firstLine="540"/>
        <w:jc w:val="both"/>
      </w:pPr>
      <w:r>
        <w:rPr>
          <w:sz w:val="20"/>
        </w:rPr>
        <w:t xml:space="preserve">использовать в собственной речи синонимы, антонимы, слова одной тематической группы, омонимы и многозначные слова;</w:t>
      </w:r>
    </w:p>
    <w:p>
      <w:pPr>
        <w:pStyle w:val="0"/>
        <w:spacing w:before="200" w:line-rule="auto"/>
        <w:ind w:firstLine="540"/>
        <w:jc w:val="both"/>
      </w:pPr>
      <w:r>
        <w:rPr>
          <w:sz w:val="20"/>
        </w:rPr>
        <w:t xml:space="preserve">понимать роль фразеологизма в оформлении мыслей и чувств, опознавать фразеологизмы, использовать в собственной речи фразеологизмы;</w:t>
      </w:r>
    </w:p>
    <w:p>
      <w:pPr>
        <w:pStyle w:val="0"/>
        <w:spacing w:before="200" w:line-rule="auto"/>
        <w:ind w:firstLine="540"/>
        <w:jc w:val="both"/>
      </w:pPr>
      <w:r>
        <w:rPr>
          <w:sz w:val="20"/>
        </w:rPr>
        <w:t xml:space="preserve">извлекать необходимую информацию из фразеологического словаря;</w:t>
      </w:r>
    </w:p>
    <w:p>
      <w:pPr>
        <w:pStyle w:val="0"/>
        <w:spacing w:before="200" w:line-rule="auto"/>
        <w:ind w:firstLine="540"/>
        <w:jc w:val="both"/>
      </w:pPr>
      <w:r>
        <w:rPr>
          <w:sz w:val="20"/>
        </w:rPr>
        <w:t xml:space="preserve">различать слова самостоятельных и служебных частей речи;</w:t>
      </w:r>
    </w:p>
    <w:p>
      <w:pPr>
        <w:pStyle w:val="0"/>
        <w:spacing w:before="200" w:line-rule="auto"/>
        <w:ind w:firstLine="540"/>
        <w:jc w:val="both"/>
      </w:pPr>
      <w:r>
        <w:rPr>
          <w:sz w:val="20"/>
        </w:rPr>
        <w:t xml:space="preserve">образовывать и употреблять в речи глаголы условного, повелительного, желательного наклонений в утвердительной и отрицательной формах;</w:t>
      </w:r>
    </w:p>
    <w:p>
      <w:pPr>
        <w:pStyle w:val="0"/>
        <w:spacing w:before="200" w:line-rule="auto"/>
        <w:ind w:firstLine="540"/>
        <w:jc w:val="both"/>
      </w:pPr>
      <w:r>
        <w:rPr>
          <w:sz w:val="20"/>
        </w:rPr>
        <w:t xml:space="preserve">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pPr>
        <w:pStyle w:val="0"/>
        <w:spacing w:before="200" w:line-rule="auto"/>
        <w:ind w:firstLine="540"/>
        <w:jc w:val="both"/>
      </w:pPr>
      <w:r>
        <w:rPr>
          <w:sz w:val="20"/>
        </w:rPr>
        <w:t xml:space="preserve">изменять глаголы по лицам, числам;</w:t>
      </w:r>
    </w:p>
    <w:p>
      <w:pPr>
        <w:pStyle w:val="0"/>
        <w:spacing w:before="200" w:line-rule="auto"/>
        <w:ind w:firstLine="540"/>
        <w:jc w:val="both"/>
      </w:pPr>
      <w:r>
        <w:rPr>
          <w:sz w:val="20"/>
        </w:rPr>
        <w:t xml:space="preserve">образовывать утвердительную и отрицательную форму глаголов настоящего, прошедшего, будущего времени;</w:t>
      </w:r>
    </w:p>
    <w:p>
      <w:pPr>
        <w:pStyle w:val="0"/>
        <w:spacing w:before="200" w:line-rule="auto"/>
        <w:ind w:firstLine="540"/>
        <w:jc w:val="both"/>
      </w:pPr>
      <w:r>
        <w:rPr>
          <w:sz w:val="20"/>
        </w:rPr>
        <w:t xml:space="preserve">называть особенности неспрягаемых форм глагола в балкарском языке по сравнению с русским;</w:t>
      </w:r>
    </w:p>
    <w:p>
      <w:pPr>
        <w:pStyle w:val="0"/>
        <w:spacing w:before="200" w:line-rule="auto"/>
        <w:ind w:firstLine="540"/>
        <w:jc w:val="both"/>
      </w:pPr>
      <w:r>
        <w:rPr>
          <w:sz w:val="20"/>
        </w:rPr>
        <w:t xml:space="preserve">различать и использовать в речи причастия и деепричастия;</w:t>
      </w:r>
    </w:p>
    <w:p>
      <w:pPr>
        <w:pStyle w:val="0"/>
        <w:spacing w:before="200" w:line-rule="auto"/>
        <w:ind w:firstLine="540"/>
        <w:jc w:val="both"/>
      </w:pPr>
      <w:r>
        <w:rPr>
          <w:sz w:val="20"/>
        </w:rPr>
        <w:t xml:space="preserve">распознавать и правильно употреблять в речи местоимения;</w:t>
      </w:r>
    </w:p>
    <w:p>
      <w:pPr>
        <w:pStyle w:val="0"/>
        <w:spacing w:before="200" w:line-rule="auto"/>
        <w:ind w:firstLine="540"/>
        <w:jc w:val="both"/>
      </w:pPr>
      <w:r>
        <w:rPr>
          <w:sz w:val="20"/>
        </w:rPr>
        <w:t xml:space="preserve">изменять местоимения по падежам и числам, без аффиксов принадлежности и с аффиксами принадлежности;</w:t>
      </w:r>
    </w:p>
    <w:p>
      <w:pPr>
        <w:pStyle w:val="0"/>
        <w:spacing w:before="200" w:line-rule="auto"/>
        <w:ind w:firstLine="540"/>
        <w:jc w:val="both"/>
      </w:pPr>
      <w:r>
        <w:rPr>
          <w:sz w:val="20"/>
        </w:rPr>
        <w:t xml:space="preserve">правильно употреблять в речи падежные формы местоимений;</w:t>
      </w:r>
    </w:p>
    <w:p>
      <w:pPr>
        <w:pStyle w:val="0"/>
        <w:spacing w:before="200" w:line-rule="auto"/>
        <w:ind w:firstLine="540"/>
        <w:jc w:val="both"/>
      </w:pPr>
      <w:r>
        <w:rPr>
          <w:sz w:val="20"/>
        </w:rPr>
        <w:t xml:space="preserve">распознавать единицы синтаксиса (словосочетание и предложение);</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находить аффиксы, образующие имена прилагательные;</w:t>
      </w:r>
    </w:p>
    <w:p>
      <w:pPr>
        <w:pStyle w:val="0"/>
        <w:spacing w:before="200" w:line-rule="auto"/>
        <w:ind w:firstLine="540"/>
        <w:jc w:val="both"/>
      </w:pPr>
      <w:r>
        <w:rPr>
          <w:sz w:val="20"/>
        </w:rPr>
        <w:t xml:space="preserve">употреблять союзы в простых и сложных предложениях.</w:t>
      </w:r>
    </w:p>
    <w:p>
      <w:pPr>
        <w:pStyle w:val="0"/>
        <w:spacing w:before="200" w:line-rule="auto"/>
        <w:ind w:firstLine="540"/>
        <w:jc w:val="both"/>
      </w:pPr>
      <w:r>
        <w:rPr>
          <w:sz w:val="20"/>
        </w:rPr>
        <w:t xml:space="preserve">46.8.5. Предметные результаты изучения государственного (осетинского) языка. К концу 11 класса обучающийся научится:</w:t>
      </w:r>
    </w:p>
    <w:p>
      <w:pPr>
        <w:pStyle w:val="0"/>
        <w:spacing w:before="200" w:line-rule="auto"/>
        <w:ind w:firstLine="540"/>
        <w:jc w:val="both"/>
      </w:pPr>
      <w:r>
        <w:rPr>
          <w:sz w:val="20"/>
        </w:rPr>
        <w:t xml:space="preserve">аргументировать свои суждения в ходе диалога, высказывать свое мнение;</w:t>
      </w:r>
    </w:p>
    <w:p>
      <w:pPr>
        <w:pStyle w:val="0"/>
        <w:spacing w:before="200" w:line-rule="auto"/>
        <w:ind w:firstLine="540"/>
        <w:jc w:val="both"/>
      </w:pPr>
      <w:r>
        <w:rPr>
          <w:sz w:val="20"/>
        </w:rPr>
        <w:t xml:space="preserve">вести диалоги разного характера - этикетный, диалог-расспрос, диалог-побуждение к действию, диалог-обмен мнениями и комбинированный диалог;</w:t>
      </w:r>
    </w:p>
    <w:p>
      <w:pPr>
        <w:pStyle w:val="0"/>
        <w:spacing w:before="200" w:line-rule="auto"/>
        <w:ind w:firstLine="540"/>
        <w:jc w:val="both"/>
      </w:pPr>
      <w:r>
        <w:rPr>
          <w:sz w:val="20"/>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pPr>
        <w:pStyle w:val="0"/>
        <w:spacing w:before="200" w:line-rule="auto"/>
        <w:ind w:firstLine="540"/>
        <w:jc w:val="both"/>
      </w:pPr>
      <w:r>
        <w:rPr>
          <w:sz w:val="20"/>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pPr>
        <w:pStyle w:val="0"/>
        <w:spacing w:before="200" w:line-rule="auto"/>
        <w:ind w:firstLine="540"/>
        <w:jc w:val="both"/>
      </w:pPr>
      <w:r>
        <w:rPr>
          <w:sz w:val="20"/>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w:t>
      </w:r>
    </w:p>
    <w:p>
      <w:pPr>
        <w:pStyle w:val="0"/>
        <w:spacing w:before="200" w:line-rule="auto"/>
        <w:ind w:firstLine="540"/>
        <w:jc w:val="both"/>
      </w:pPr>
      <w:r>
        <w:rPr>
          <w:sz w:val="20"/>
        </w:rPr>
        <w:t xml:space="preserve">составлять несложные связные тексты по изученной тематике;</w:t>
      </w:r>
    </w:p>
    <w:p>
      <w:pPr>
        <w:pStyle w:val="0"/>
        <w:spacing w:before="200" w:line-rule="auto"/>
        <w:ind w:firstLine="540"/>
        <w:jc w:val="both"/>
      </w:pPr>
      <w:r>
        <w:rPr>
          <w:sz w:val="20"/>
        </w:rP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pPr>
        <w:pStyle w:val="0"/>
        <w:spacing w:before="200" w:line-rule="auto"/>
        <w:ind w:firstLine="540"/>
        <w:jc w:val="both"/>
      </w:pPr>
      <w:r>
        <w:rPr>
          <w:sz w:val="20"/>
        </w:rPr>
        <w:t xml:space="preserve">правильно употреблять в речи падежные формы именных частей речи;</w:t>
      </w:r>
    </w:p>
    <w:p>
      <w:pPr>
        <w:pStyle w:val="0"/>
        <w:spacing w:before="200" w:line-rule="auto"/>
        <w:ind w:firstLine="540"/>
        <w:jc w:val="both"/>
      </w:pPr>
      <w:r>
        <w:rPr>
          <w:sz w:val="20"/>
        </w:rPr>
        <w:t xml:space="preserve">использовать в речи суффиксы;</w:t>
      </w:r>
    </w:p>
    <w:p>
      <w:pPr>
        <w:pStyle w:val="0"/>
        <w:spacing w:before="200" w:line-rule="auto"/>
        <w:ind w:firstLine="540"/>
        <w:jc w:val="both"/>
      </w:pPr>
      <w:r>
        <w:rPr>
          <w:sz w:val="20"/>
        </w:rPr>
        <w:t xml:space="preserve">определять и использовать в речи инфинитив;</w:t>
      </w:r>
    </w:p>
    <w:p>
      <w:pPr>
        <w:pStyle w:val="0"/>
        <w:spacing w:before="200" w:line-rule="auto"/>
        <w:ind w:firstLine="540"/>
        <w:jc w:val="both"/>
      </w:pPr>
      <w:r>
        <w:rPr>
          <w:sz w:val="20"/>
        </w:rPr>
        <w:t xml:space="preserve">подставлять верные суффиксы двух форм будущего времени по значению предложения;</w:t>
      </w:r>
    </w:p>
    <w:p>
      <w:pPr>
        <w:pStyle w:val="0"/>
        <w:spacing w:before="200" w:line-rule="auto"/>
        <w:ind w:firstLine="540"/>
        <w:jc w:val="both"/>
      </w:pPr>
      <w:r>
        <w:rPr>
          <w:sz w:val="20"/>
        </w:rPr>
        <w:t xml:space="preserve">использовать в речи различные формы прошедшего времени;</w:t>
      </w:r>
    </w:p>
    <w:p>
      <w:pPr>
        <w:pStyle w:val="0"/>
        <w:spacing w:before="200" w:line-rule="auto"/>
        <w:ind w:firstLine="540"/>
        <w:jc w:val="both"/>
      </w:pPr>
      <w:r>
        <w:rPr>
          <w:sz w:val="20"/>
        </w:rPr>
        <w:t xml:space="preserve">различать глаголы простого настоящего и настоящего длительного времени;</w:t>
      </w:r>
    </w:p>
    <w:p>
      <w:pPr>
        <w:pStyle w:val="0"/>
        <w:spacing w:before="200" w:line-rule="auto"/>
        <w:ind w:firstLine="540"/>
        <w:jc w:val="both"/>
      </w:pPr>
      <w:r>
        <w:rPr>
          <w:sz w:val="20"/>
        </w:rPr>
        <w:t xml:space="preserve">употреблять деепричастные формы со вспомогательным глаголом в предложениях;</w:t>
      </w:r>
    </w:p>
    <w:p>
      <w:pPr>
        <w:pStyle w:val="0"/>
        <w:spacing w:before="200" w:line-rule="auto"/>
        <w:ind w:firstLine="540"/>
        <w:jc w:val="both"/>
      </w:pPr>
      <w:r>
        <w:rPr>
          <w:sz w:val="20"/>
        </w:rPr>
        <w:t xml:space="preserve">использовать в речи прилагательные в сравнительной и превосходной степени;</w:t>
      </w:r>
    </w:p>
    <w:p>
      <w:pPr>
        <w:pStyle w:val="0"/>
        <w:spacing w:before="200" w:line-rule="auto"/>
        <w:ind w:firstLine="540"/>
        <w:jc w:val="both"/>
      </w:pPr>
      <w:r>
        <w:rPr>
          <w:sz w:val="20"/>
        </w:rPr>
        <w:t xml:space="preserve">использовать в речи местоимение в притяжательной и падежных формах;</w:t>
      </w:r>
    </w:p>
    <w:p>
      <w:pPr>
        <w:pStyle w:val="0"/>
        <w:spacing w:before="200" w:line-rule="auto"/>
        <w:ind w:firstLine="540"/>
        <w:jc w:val="both"/>
      </w:pPr>
      <w:r>
        <w:rPr>
          <w:sz w:val="20"/>
        </w:rPr>
        <w:t xml:space="preserve">правильно употреблять вопросительные слова;</w:t>
      </w:r>
    </w:p>
    <w:p>
      <w:pPr>
        <w:pStyle w:val="0"/>
        <w:spacing w:before="200" w:line-rule="auto"/>
        <w:ind w:firstLine="540"/>
        <w:jc w:val="both"/>
      </w:pPr>
      <w:r>
        <w:rPr>
          <w:sz w:val="20"/>
        </w:rPr>
        <w:t xml:space="preserve">строить предложения в настоящем длительном и будущем длительном временах;</w:t>
      </w:r>
    </w:p>
    <w:p>
      <w:pPr>
        <w:pStyle w:val="0"/>
        <w:spacing w:before="200" w:line-rule="auto"/>
        <w:ind w:firstLine="540"/>
        <w:jc w:val="both"/>
      </w:pPr>
      <w:r>
        <w:rPr>
          <w:sz w:val="20"/>
        </w:rPr>
        <w:t xml:space="preserve">правильно употреблять в речи условные предложения;</w:t>
      </w:r>
    </w:p>
    <w:p>
      <w:pPr>
        <w:pStyle w:val="0"/>
        <w:spacing w:before="200" w:line-rule="auto"/>
        <w:ind w:firstLine="540"/>
        <w:jc w:val="both"/>
      </w:pPr>
      <w:r>
        <w:rPr>
          <w:sz w:val="20"/>
        </w:rPr>
        <w:t xml:space="preserve">строить сложные предложения, используя союзы;</w:t>
      </w:r>
    </w:p>
    <w:p>
      <w:pPr>
        <w:pStyle w:val="0"/>
        <w:spacing w:before="200" w:line-rule="auto"/>
        <w:ind w:firstLine="540"/>
        <w:jc w:val="both"/>
      </w:pPr>
      <w:r>
        <w:rPr>
          <w:sz w:val="20"/>
        </w:rPr>
        <w:t xml:space="preserve">использовать в речи правила речевого этикет-сформированность языковой коммуникативной компетенции, необходимой для успешной социализации;</w:t>
      </w:r>
    </w:p>
    <w:p>
      <w:pPr>
        <w:pStyle w:val="0"/>
        <w:spacing w:before="200" w:line-rule="auto"/>
        <w:ind w:firstLine="540"/>
        <w:jc w:val="both"/>
      </w:pPr>
      <w:r>
        <w:rPr>
          <w:sz w:val="20"/>
        </w:rPr>
        <w:t xml:space="preserve">владение знаниями о социокультурной специфике Осетии и умение строить свое речевое поведение в соответствии с социокультурной спецификой;</w:t>
      </w:r>
    </w:p>
    <w:p>
      <w:pPr>
        <w:pStyle w:val="0"/>
        <w:spacing w:before="200" w:line-rule="auto"/>
        <w:ind w:firstLine="540"/>
        <w:jc w:val="both"/>
      </w:pPr>
      <w:r>
        <w:rPr>
          <w:sz w:val="20"/>
        </w:rPr>
        <w:t xml:space="preserve">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pPr>
        <w:pStyle w:val="0"/>
        <w:spacing w:before="200" w:line-rule="auto"/>
        <w:ind w:firstLine="540"/>
        <w:jc w:val="both"/>
      </w:pPr>
      <w:r>
        <w:rPr>
          <w:sz w:val="20"/>
        </w:rPr>
        <w:t xml:space="preserve">сформированность умения использовать осетинский язык как средство получения информации в образовательных и самообразовательных целях;</w:t>
      </w:r>
    </w:p>
    <w:p>
      <w:pPr>
        <w:pStyle w:val="0"/>
        <w:spacing w:before="200" w:line-rule="auto"/>
        <w:ind w:firstLine="540"/>
        <w:jc w:val="both"/>
      </w:pPr>
      <w:r>
        <w:rPr>
          <w:sz w:val="20"/>
        </w:rPr>
        <w:t xml:space="preserve">понимать основное содержание беседы;</w:t>
      </w:r>
    </w:p>
    <w:p>
      <w:pPr>
        <w:pStyle w:val="0"/>
        <w:spacing w:before="200" w:line-rule="auto"/>
        <w:ind w:firstLine="540"/>
        <w:jc w:val="both"/>
      </w:pPr>
      <w:r>
        <w:rPr>
          <w:sz w:val="20"/>
        </w:rPr>
        <w:t xml:space="preserve">высказать свое мнение и интересоваться мнением других в беседе;</w:t>
      </w:r>
    </w:p>
    <w:p>
      <w:pPr>
        <w:pStyle w:val="0"/>
        <w:spacing w:before="200" w:line-rule="auto"/>
        <w:ind w:firstLine="540"/>
        <w:jc w:val="both"/>
      </w:pPr>
      <w:r>
        <w:rPr>
          <w:sz w:val="20"/>
        </w:rPr>
        <w:t xml:space="preserve">четко и ясно выражать основную мысль своего высказывания;</w:t>
      </w:r>
    </w:p>
    <w:p>
      <w:pPr>
        <w:pStyle w:val="0"/>
        <w:spacing w:before="200" w:line-rule="auto"/>
        <w:ind w:firstLine="540"/>
        <w:jc w:val="both"/>
      </w:pPr>
      <w:r>
        <w:rPr>
          <w:sz w:val="20"/>
        </w:rPr>
        <w:t xml:space="preserve">пользоваться простыми языковыми средствами для выражения своей мысли;</w:t>
      </w:r>
    </w:p>
    <w:p>
      <w:pPr>
        <w:pStyle w:val="0"/>
        <w:spacing w:before="200" w:line-rule="auto"/>
        <w:ind w:firstLine="540"/>
        <w:jc w:val="both"/>
      </w:pPr>
      <w:r>
        <w:rPr>
          <w:sz w:val="20"/>
        </w:rPr>
        <w:t xml:space="preserve">поддерживать разговор на простые и знакомые им темы.</w:t>
      </w:r>
    </w:p>
    <w:p>
      <w:pPr>
        <w:pStyle w:val="0"/>
        <w:ind w:firstLine="540"/>
        <w:jc w:val="both"/>
      </w:pPr>
      <w:r>
        <w:rPr>
          <w:sz w:val="20"/>
        </w:rPr>
      </w:r>
    </w:p>
    <w:p>
      <w:pPr>
        <w:pStyle w:val="2"/>
        <w:outlineLvl w:val="2"/>
        <w:ind w:firstLine="540"/>
        <w:jc w:val="both"/>
      </w:pPr>
      <w:r>
        <w:rPr>
          <w:sz w:val="20"/>
        </w:rPr>
        <w:t xml:space="preserve">47. Федеральная рабочая программа по учебному предмету "Родной (татарский) язык".</w:t>
      </w:r>
    </w:p>
    <w:p>
      <w:pPr>
        <w:pStyle w:val="0"/>
        <w:spacing w:before="200" w:line-rule="auto"/>
        <w:ind w:firstLine="540"/>
        <w:jc w:val="both"/>
      </w:pPr>
      <w:r>
        <w:rPr>
          <w:sz w:val="20"/>
        </w:rPr>
        <w:t xml:space="preserve">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pPr>
        <w:pStyle w:val="0"/>
        <w:spacing w:before="200" w:line-rule="auto"/>
        <w:ind w:firstLine="540"/>
        <w:jc w:val="both"/>
      </w:pPr>
      <w:r>
        <w:rPr>
          <w:sz w:val="20"/>
        </w:rPr>
        <w:t xml:space="preserve">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47.5. Пояснительная записка.</w:t>
      </w:r>
    </w:p>
    <w:p>
      <w:pPr>
        <w:pStyle w:val="0"/>
        <w:spacing w:before="200" w:line-rule="auto"/>
        <w:ind w:firstLine="540"/>
        <w:jc w:val="both"/>
      </w:pPr>
      <w:r>
        <w:rPr>
          <w:sz w:val="20"/>
        </w:rPr>
        <w:t xml:space="preserve">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pPr>
        <w:pStyle w:val="0"/>
        <w:spacing w:before="200" w:line-rule="auto"/>
        <w:ind w:firstLine="540"/>
        <w:jc w:val="both"/>
      </w:pPr>
      <w:r>
        <w:rPr>
          <w:sz w:val="20"/>
        </w:rPr>
        <w:t xml:space="preserve">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pPr>
        <w:pStyle w:val="0"/>
        <w:spacing w:before="200" w:line-rule="auto"/>
        <w:ind w:firstLine="540"/>
        <w:jc w:val="both"/>
      </w:pPr>
      <w:r>
        <w:rPr>
          <w:sz w:val="20"/>
        </w:rPr>
        <w:t xml:space="preserve">татарский язык является средством общения представителей татарского народа и других национальностей, желающих на нем общаться;</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татарского народа.</w:t>
      </w:r>
    </w:p>
    <w:p>
      <w:pPr>
        <w:pStyle w:val="0"/>
        <w:spacing w:before="200" w:line-rule="auto"/>
        <w:ind w:firstLine="540"/>
        <w:jc w:val="both"/>
      </w:pPr>
      <w:r>
        <w:rPr>
          <w:sz w:val="20"/>
        </w:rPr>
        <w:t xml:space="preserve">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47.5.6. Изучение родного (татарского)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pPr>
        <w:pStyle w:val="0"/>
        <w:spacing w:before="200" w:line-rule="auto"/>
        <w:ind w:firstLine="540"/>
        <w:jc w:val="both"/>
      </w:pPr>
      <w:r>
        <w:rPr>
          <w:sz w:val="20"/>
        </w:rPr>
        <w:t xml:space="preserve">развитие татарской устной и письменной речи, способностей к взаимопониманию в поликультурном обществе.</w:t>
      </w:r>
    </w:p>
    <w:p>
      <w:pPr>
        <w:pStyle w:val="0"/>
        <w:spacing w:before="200" w:line-rule="auto"/>
        <w:ind w:firstLine="540"/>
        <w:jc w:val="both"/>
      </w:pPr>
      <w:r>
        <w:rPr>
          <w:sz w:val="20"/>
        </w:rPr>
        <w:t xml:space="preserve">47.5.7. Достижение поставленных целей реализации программы по родному (татарскому) языку предусматривает решение следующих задач:</w:t>
      </w:r>
    </w:p>
    <w:p>
      <w:pPr>
        <w:pStyle w:val="0"/>
        <w:spacing w:before="200" w:line-rule="auto"/>
        <w:ind w:firstLine="540"/>
        <w:jc w:val="both"/>
      </w:pPr>
      <w:r>
        <w:rPr>
          <w:sz w:val="20"/>
        </w:rPr>
        <w:t xml:space="preserve">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pPr>
        <w:pStyle w:val="0"/>
        <w:spacing w:before="200" w:line-rule="auto"/>
        <w:ind w:firstLine="540"/>
        <w:jc w:val="both"/>
      </w:pPr>
      <w:r>
        <w:rPr>
          <w:sz w:val="20"/>
        </w:rPr>
        <w:t xml:space="preserve">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pPr>
        <w:pStyle w:val="0"/>
        <w:spacing w:before="200" w:line-rule="auto"/>
        <w:ind w:firstLine="540"/>
        <w:jc w:val="both"/>
      </w:pPr>
      <w:r>
        <w:rPr>
          <w:sz w:val="20"/>
        </w:rPr>
        <w:t xml:space="preserve">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47.6. Содержание обучения в 10 классе.</w:t>
      </w:r>
    </w:p>
    <w:p>
      <w:pPr>
        <w:pStyle w:val="0"/>
        <w:spacing w:before="200" w:line-rule="auto"/>
        <w:ind w:firstLine="540"/>
        <w:jc w:val="both"/>
      </w:pPr>
      <w:r>
        <w:rPr>
          <w:sz w:val="20"/>
        </w:rPr>
        <w:t xml:space="preserve">47.6.1. Разделы науки о языке.</w:t>
      </w:r>
    </w:p>
    <w:p>
      <w:pPr>
        <w:pStyle w:val="0"/>
        <w:spacing w:before="200" w:line-rule="auto"/>
        <w:ind w:firstLine="540"/>
        <w:jc w:val="both"/>
      </w:pPr>
      <w:r>
        <w:rPr>
          <w:sz w:val="20"/>
        </w:rPr>
        <w:t xml:space="preserve">47.6.1.1. Фонетика. Орфоэпия. Графика.</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Система гласных и согласных звуков в татарском языке. Сравнительный анализ системы гласных и согласных звуков в татарском и русском языках.</w:t>
      </w:r>
    </w:p>
    <w:p>
      <w:pPr>
        <w:pStyle w:val="0"/>
        <w:spacing w:before="200" w:line-rule="auto"/>
        <w:ind w:firstLine="540"/>
        <w:jc w:val="both"/>
      </w:pPr>
      <w:r>
        <w:rPr>
          <w:sz w:val="20"/>
        </w:rPr>
        <w:t xml:space="preserve">Изменения гласных и согласных.</w:t>
      </w:r>
    </w:p>
    <w:p>
      <w:pPr>
        <w:pStyle w:val="0"/>
        <w:spacing w:before="200" w:line-rule="auto"/>
        <w:ind w:firstLine="540"/>
        <w:jc w:val="both"/>
      </w:pPr>
      <w:r>
        <w:rPr>
          <w:sz w:val="20"/>
        </w:rPr>
        <w:t xml:space="preserve">Транскрибирование слов.</w:t>
      </w:r>
    </w:p>
    <w:p>
      <w:pPr>
        <w:pStyle w:val="0"/>
        <w:spacing w:before="200" w:line-rule="auto"/>
        <w:ind w:firstLine="540"/>
        <w:jc w:val="both"/>
      </w:pPr>
      <w:r>
        <w:rPr>
          <w:sz w:val="20"/>
        </w:rPr>
        <w:t xml:space="preserve">Ударение. Интонация.</w:t>
      </w:r>
    </w:p>
    <w:p>
      <w:pPr>
        <w:pStyle w:val="0"/>
        <w:spacing w:before="200" w:line-rule="auto"/>
        <w:ind w:firstLine="540"/>
        <w:jc w:val="both"/>
      </w:pPr>
      <w:r>
        <w:rPr>
          <w:sz w:val="20"/>
        </w:rPr>
        <w:t xml:space="preserve">Орфоэпические нормы татарского языка.</w:t>
      </w:r>
    </w:p>
    <w:p>
      <w:pPr>
        <w:pStyle w:val="0"/>
        <w:spacing w:before="200" w:line-rule="auto"/>
        <w:ind w:firstLine="540"/>
        <w:jc w:val="both"/>
      </w:pPr>
      <w:r>
        <w:rPr>
          <w:sz w:val="20"/>
        </w:rPr>
        <w:t xml:space="preserve">Орфография и ее принципы.</w:t>
      </w:r>
    </w:p>
    <w:p>
      <w:pPr>
        <w:pStyle w:val="0"/>
        <w:spacing w:before="200" w:line-rule="auto"/>
        <w:ind w:firstLine="540"/>
        <w:jc w:val="both"/>
      </w:pPr>
      <w:r>
        <w:rPr>
          <w:sz w:val="20"/>
        </w:rPr>
        <w:t xml:space="preserve">47.6.1.2. Лексикология.</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Лексическое значение слова. Многозначность слова. Прямое и переносное значение слов.</w:t>
      </w:r>
    </w:p>
    <w:p>
      <w:pPr>
        <w:pStyle w:val="0"/>
        <w:spacing w:before="200" w:line-rule="auto"/>
        <w:ind w:firstLine="540"/>
        <w:jc w:val="both"/>
      </w:pPr>
      <w:r>
        <w:rPr>
          <w:sz w:val="20"/>
        </w:rPr>
        <w:t xml:space="preserve">Тюрко-татарские и заимствованные слова.</w:t>
      </w:r>
    </w:p>
    <w:p>
      <w:pPr>
        <w:pStyle w:val="0"/>
        <w:spacing w:before="200" w:line-rule="auto"/>
        <w:ind w:firstLine="540"/>
        <w:jc w:val="both"/>
      </w:pPr>
      <w:r>
        <w:rPr>
          <w:sz w:val="20"/>
        </w:rPr>
        <w:t xml:space="preserve">Словарный состав татарского языка.</w:t>
      </w:r>
    </w:p>
    <w:p>
      <w:pPr>
        <w:pStyle w:val="0"/>
        <w:spacing w:before="200" w:line-rule="auto"/>
        <w:ind w:firstLine="540"/>
        <w:jc w:val="both"/>
      </w:pPr>
      <w:r>
        <w:rPr>
          <w:sz w:val="20"/>
        </w:rPr>
        <w:t xml:space="preserve">Лексика татарского языка с точки зрения сферы употребления.</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Особенности употребления фразеологизмов в речи. Увеличение лексического и фразеологического состава татарского языка в условиях двуязычия.</w:t>
      </w:r>
    </w:p>
    <w:p>
      <w:pPr>
        <w:pStyle w:val="0"/>
        <w:spacing w:before="200" w:line-rule="auto"/>
        <w:ind w:firstLine="540"/>
        <w:jc w:val="both"/>
      </w:pPr>
      <w:r>
        <w:rPr>
          <w:sz w:val="20"/>
        </w:rPr>
        <w:t xml:space="preserve">Пословицы, поговорки, крылатые выражения.</w:t>
      </w:r>
    </w:p>
    <w:p>
      <w:pPr>
        <w:pStyle w:val="0"/>
        <w:spacing w:before="200" w:line-rule="auto"/>
        <w:ind w:firstLine="540"/>
        <w:jc w:val="both"/>
      </w:pPr>
      <w:r>
        <w:rPr>
          <w:sz w:val="20"/>
        </w:rPr>
        <w:t xml:space="preserve">Лексикография.</w:t>
      </w:r>
    </w:p>
    <w:p>
      <w:pPr>
        <w:pStyle w:val="0"/>
        <w:spacing w:before="200" w:line-rule="auto"/>
        <w:ind w:firstLine="540"/>
        <w:jc w:val="both"/>
      </w:pPr>
      <w:r>
        <w:rPr>
          <w:sz w:val="20"/>
        </w:rPr>
        <w:t xml:space="preserve">47.6.1.3. Морфемика и словообразование.</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Особенности морфемного строя татарского языка.</w:t>
      </w:r>
    </w:p>
    <w:p>
      <w:pPr>
        <w:pStyle w:val="0"/>
        <w:spacing w:before="200" w:line-rule="auto"/>
        <w:ind w:firstLine="540"/>
        <w:jc w:val="both"/>
      </w:pPr>
      <w:r>
        <w:rPr>
          <w:sz w:val="20"/>
        </w:rPr>
        <w:t xml:space="preserve">Способы словообразования.</w:t>
      </w:r>
    </w:p>
    <w:p>
      <w:pPr>
        <w:pStyle w:val="0"/>
        <w:spacing w:before="200" w:line-rule="auto"/>
        <w:ind w:firstLine="540"/>
        <w:jc w:val="both"/>
      </w:pPr>
      <w:r>
        <w:rPr>
          <w:sz w:val="20"/>
        </w:rPr>
        <w:t xml:space="preserve">Разбор слова по составу.</w:t>
      </w:r>
    </w:p>
    <w:p>
      <w:pPr>
        <w:pStyle w:val="0"/>
        <w:ind w:firstLine="540"/>
        <w:jc w:val="both"/>
      </w:pPr>
      <w:r>
        <w:rPr>
          <w:sz w:val="20"/>
        </w:rPr>
      </w:r>
    </w:p>
    <w:p>
      <w:pPr>
        <w:pStyle w:val="2"/>
        <w:outlineLvl w:val="3"/>
        <w:ind w:firstLine="540"/>
        <w:jc w:val="both"/>
      </w:pPr>
      <w:r>
        <w:rPr>
          <w:sz w:val="20"/>
        </w:rPr>
        <w:t xml:space="preserve">47.7. Содержание обучения в 11 классе.</w:t>
      </w:r>
    </w:p>
    <w:p>
      <w:pPr>
        <w:pStyle w:val="0"/>
        <w:spacing w:before="200" w:line-rule="auto"/>
        <w:ind w:firstLine="540"/>
        <w:jc w:val="both"/>
      </w:pPr>
      <w:r>
        <w:rPr>
          <w:sz w:val="20"/>
        </w:rPr>
        <w:t xml:space="preserve">47.7.1. Общие сведения о языке.</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История письменности татарского языка.</w:t>
      </w:r>
    </w:p>
    <w:p>
      <w:pPr>
        <w:pStyle w:val="0"/>
        <w:spacing w:before="200" w:line-rule="auto"/>
        <w:ind w:firstLine="540"/>
        <w:jc w:val="both"/>
      </w:pPr>
      <w:r>
        <w:rPr>
          <w:sz w:val="20"/>
        </w:rPr>
        <w:t xml:space="preserve">Роль языка в жизни человека и общества.</w:t>
      </w:r>
    </w:p>
    <w:p>
      <w:pPr>
        <w:pStyle w:val="0"/>
        <w:spacing w:before="200" w:line-rule="auto"/>
        <w:ind w:firstLine="540"/>
        <w:jc w:val="both"/>
      </w:pPr>
      <w:r>
        <w:rPr>
          <w:sz w:val="20"/>
        </w:rPr>
        <w:t xml:space="preserve">Литературный язык и диалект. Основные диалекты татарского языка.</w:t>
      </w:r>
    </w:p>
    <w:p>
      <w:pPr>
        <w:pStyle w:val="0"/>
        <w:spacing w:before="200" w:line-rule="auto"/>
        <w:ind w:firstLine="540"/>
        <w:jc w:val="both"/>
      </w:pPr>
      <w:r>
        <w:rPr>
          <w:sz w:val="20"/>
        </w:rPr>
        <w:t xml:space="preserve">Формы существования татарского языка.</w:t>
      </w:r>
    </w:p>
    <w:p>
      <w:pPr>
        <w:pStyle w:val="0"/>
        <w:spacing w:before="200" w:line-rule="auto"/>
        <w:ind w:firstLine="540"/>
        <w:jc w:val="both"/>
      </w:pPr>
      <w:r>
        <w:rPr>
          <w:sz w:val="20"/>
        </w:rPr>
        <w:t xml:space="preserve">47.7.2. Разделы науки о языке.</w:t>
      </w:r>
    </w:p>
    <w:p>
      <w:pPr>
        <w:pStyle w:val="0"/>
        <w:spacing w:before="200" w:line-rule="auto"/>
        <w:ind w:firstLine="540"/>
        <w:jc w:val="both"/>
      </w:pPr>
      <w:r>
        <w:rPr>
          <w:sz w:val="20"/>
        </w:rPr>
        <w:t xml:space="preserve">47.7.2.1. Морфология.</w:t>
      </w:r>
    </w:p>
    <w:p>
      <w:pPr>
        <w:pStyle w:val="0"/>
        <w:spacing w:before="200" w:line-rule="auto"/>
        <w:ind w:firstLine="540"/>
        <w:jc w:val="both"/>
      </w:pPr>
      <w:r>
        <w:rPr>
          <w:sz w:val="20"/>
        </w:rPr>
        <w:t xml:space="preserve">Повторение и совершенствование материала, пройденного в предыдущих классах.</w:t>
      </w:r>
    </w:p>
    <w:p>
      <w:pPr>
        <w:pStyle w:val="0"/>
        <w:spacing w:before="200" w:line-rule="auto"/>
        <w:ind w:firstLine="540"/>
        <w:jc w:val="both"/>
      </w:pPr>
      <w:r>
        <w:rPr>
          <w:sz w:val="20"/>
        </w:rPr>
        <w:t xml:space="preserve">Части речи как лексико-грамматические разряды слов. Классификация частей речи. Взаимодействие частей речи.</w:t>
      </w:r>
    </w:p>
    <w:p>
      <w:pPr>
        <w:pStyle w:val="0"/>
        <w:spacing w:before="200" w:line-rule="auto"/>
        <w:ind w:firstLine="540"/>
        <w:jc w:val="both"/>
      </w:pPr>
      <w:r>
        <w:rPr>
          <w:sz w:val="20"/>
        </w:rPr>
        <w:t xml:space="preserve">Морфологический анализ слова.</w:t>
      </w:r>
    </w:p>
    <w:p>
      <w:pPr>
        <w:pStyle w:val="0"/>
        <w:spacing w:before="200" w:line-rule="auto"/>
        <w:ind w:firstLine="540"/>
        <w:jc w:val="both"/>
      </w:pPr>
      <w:r>
        <w:rPr>
          <w:sz w:val="20"/>
        </w:rPr>
        <w:t xml:space="preserve">47.7.2.2. Синтаксис.</w:t>
      </w:r>
    </w:p>
    <w:p>
      <w:pPr>
        <w:pStyle w:val="0"/>
        <w:spacing w:before="200" w:line-rule="auto"/>
        <w:ind w:firstLine="540"/>
        <w:jc w:val="both"/>
      </w:pPr>
      <w:r>
        <w:rPr>
          <w:sz w:val="20"/>
        </w:rPr>
        <w:t xml:space="preserve">Повторение и дополнение материала, пройденного в предыдущих классах.</w:t>
      </w:r>
    </w:p>
    <w:p>
      <w:pPr>
        <w:pStyle w:val="0"/>
        <w:spacing w:before="200" w:line-rule="auto"/>
        <w:ind w:firstLine="540"/>
        <w:jc w:val="both"/>
      </w:pPr>
      <w:r>
        <w:rPr>
          <w:sz w:val="20"/>
        </w:rPr>
        <w:t xml:space="preserve">Основные синтаксические единицы (словосочетание и предложение).</w:t>
      </w:r>
    </w:p>
    <w:p>
      <w:pPr>
        <w:pStyle w:val="0"/>
        <w:spacing w:before="200" w:line-rule="auto"/>
        <w:ind w:firstLine="540"/>
        <w:jc w:val="both"/>
      </w:pPr>
      <w:r>
        <w:rPr>
          <w:sz w:val="20"/>
        </w:rPr>
        <w:t xml:space="preserve">Синтаксическая связь в предложении.</w:t>
      </w:r>
    </w:p>
    <w:p>
      <w:pPr>
        <w:pStyle w:val="0"/>
        <w:spacing w:before="200" w:line-rule="auto"/>
        <w:ind w:firstLine="540"/>
        <w:jc w:val="both"/>
      </w:pPr>
      <w:r>
        <w:rPr>
          <w:sz w:val="20"/>
        </w:rPr>
        <w:t xml:space="preserve">Главные и второстепенные члены предложения.</w:t>
      </w:r>
    </w:p>
    <w:p>
      <w:pPr>
        <w:pStyle w:val="0"/>
        <w:spacing w:before="200" w:line-rule="auto"/>
        <w:ind w:firstLine="540"/>
        <w:jc w:val="both"/>
      </w:pPr>
      <w:r>
        <w:rPr>
          <w:sz w:val="20"/>
        </w:rPr>
        <w:t xml:space="preserve">Виды простых предложений.</w:t>
      </w:r>
    </w:p>
    <w:p>
      <w:pPr>
        <w:pStyle w:val="0"/>
        <w:spacing w:before="200" w:line-rule="auto"/>
        <w:ind w:firstLine="540"/>
        <w:jc w:val="both"/>
      </w:pPr>
      <w:r>
        <w:rPr>
          <w:sz w:val="20"/>
        </w:rPr>
        <w:t xml:space="preserve">Виды сложных предложений.</w:t>
      </w:r>
    </w:p>
    <w:p>
      <w:pPr>
        <w:pStyle w:val="0"/>
        <w:spacing w:before="200" w:line-rule="auto"/>
        <w:ind w:firstLine="540"/>
        <w:jc w:val="both"/>
      </w:pPr>
      <w:r>
        <w:rPr>
          <w:sz w:val="20"/>
        </w:rPr>
        <w:t xml:space="preserve">Строение сложноподчиненных предложений в татарском и русском языках.</w:t>
      </w:r>
    </w:p>
    <w:p>
      <w:pPr>
        <w:pStyle w:val="0"/>
        <w:spacing w:before="200" w:line-rule="auto"/>
        <w:ind w:firstLine="540"/>
        <w:jc w:val="both"/>
      </w:pPr>
      <w:r>
        <w:rPr>
          <w:sz w:val="20"/>
        </w:rPr>
        <w:t xml:space="preserve">Синтаксический анализ предложения.</w:t>
      </w:r>
    </w:p>
    <w:p>
      <w:pPr>
        <w:pStyle w:val="0"/>
        <w:spacing w:before="200" w:line-rule="auto"/>
        <w:ind w:firstLine="540"/>
        <w:jc w:val="both"/>
      </w:pPr>
      <w:r>
        <w:rPr>
          <w:sz w:val="20"/>
        </w:rPr>
        <w:t xml:space="preserve">47.7.2.3. Пунктуация.</w:t>
      </w:r>
    </w:p>
    <w:p>
      <w:pPr>
        <w:pStyle w:val="0"/>
        <w:spacing w:before="200" w:line-rule="auto"/>
        <w:ind w:firstLine="540"/>
        <w:jc w:val="both"/>
      </w:pPr>
      <w:r>
        <w:rPr>
          <w:sz w:val="20"/>
        </w:rPr>
        <w:t xml:space="preserve">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pPr>
        <w:pStyle w:val="0"/>
        <w:spacing w:before="200" w:line-rule="auto"/>
        <w:ind w:firstLine="540"/>
        <w:jc w:val="both"/>
      </w:pPr>
      <w:r>
        <w:rPr>
          <w:sz w:val="20"/>
        </w:rPr>
        <w:t xml:space="preserve">47.7.2.4. Стилистика.</w:t>
      </w:r>
    </w:p>
    <w:p>
      <w:pPr>
        <w:pStyle w:val="0"/>
        <w:spacing w:before="200" w:line-rule="auto"/>
        <w:ind w:firstLine="540"/>
        <w:jc w:val="both"/>
      </w:pPr>
      <w:r>
        <w:rPr>
          <w:sz w:val="20"/>
        </w:rPr>
        <w:t xml:space="preserve">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pPr>
        <w:pStyle w:val="0"/>
        <w:spacing w:before="200" w:line-rule="auto"/>
        <w:ind w:firstLine="540"/>
        <w:jc w:val="both"/>
      </w:pPr>
      <w:r>
        <w:rPr>
          <w:sz w:val="20"/>
        </w:rPr>
        <w:t xml:space="preserve">Сфера применения научного стиля.</w:t>
      </w:r>
    </w:p>
    <w:p>
      <w:pPr>
        <w:pStyle w:val="0"/>
        <w:spacing w:before="200" w:line-rule="auto"/>
        <w:ind w:firstLine="540"/>
        <w:jc w:val="both"/>
      </w:pPr>
      <w:r>
        <w:rPr>
          <w:sz w:val="20"/>
        </w:rPr>
        <w:t xml:space="preserve">Языковые признаки художественного стиля.</w:t>
      </w:r>
    </w:p>
    <w:p>
      <w:pPr>
        <w:pStyle w:val="0"/>
        <w:ind w:firstLine="540"/>
        <w:jc w:val="both"/>
      </w:pPr>
      <w:r>
        <w:rPr>
          <w:sz w:val="20"/>
        </w:rPr>
      </w:r>
    </w:p>
    <w:p>
      <w:pPr>
        <w:pStyle w:val="2"/>
        <w:outlineLvl w:val="3"/>
        <w:ind w:firstLine="540"/>
        <w:jc w:val="both"/>
      </w:pPr>
      <w:r>
        <w:rPr>
          <w:sz w:val="20"/>
        </w:rPr>
        <w:t xml:space="preserve">47.8. Планируемые результаты освоения программы по родному (татарскому) языку на уровне среднего общего образования.</w:t>
      </w:r>
    </w:p>
    <w:p>
      <w:pPr>
        <w:pStyle w:val="0"/>
        <w:spacing w:before="200" w:line-rule="auto"/>
        <w:ind w:firstLine="540"/>
        <w:jc w:val="both"/>
      </w:pPr>
      <w:r>
        <w:rPr>
          <w:sz w:val="20"/>
        </w:rPr>
        <w:t xml:space="preserve">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pPr>
        <w:pStyle w:val="0"/>
        <w:spacing w:before="200" w:line-rule="auto"/>
        <w:ind w:firstLine="540"/>
        <w:jc w:val="both"/>
      </w:pPr>
      <w:r>
        <w:rPr>
          <w:sz w:val="20"/>
        </w:rPr>
        <w:t xml:space="preserve">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47.8.4. Предметные результаты изучения родного (татарского) языка. К концу 10 класса обучающийся научится:</w:t>
      </w:r>
    </w:p>
    <w:p>
      <w:pPr>
        <w:pStyle w:val="0"/>
        <w:spacing w:before="200" w:line-rule="auto"/>
        <w:ind w:firstLine="540"/>
        <w:jc w:val="both"/>
      </w:pPr>
      <w:r>
        <w:rPr>
          <w:sz w:val="20"/>
        </w:rPr>
        <w:t xml:space="preserve">определять изменения в системе гласных и согласных звуков;</w:t>
      </w:r>
    </w:p>
    <w:p>
      <w:pPr>
        <w:pStyle w:val="0"/>
        <w:spacing w:before="200" w:line-rule="auto"/>
        <w:ind w:firstLine="540"/>
        <w:jc w:val="both"/>
      </w:pPr>
      <w:r>
        <w:rPr>
          <w:sz w:val="20"/>
        </w:rPr>
        <w:t xml:space="preserve">сопоставлять систему гласных и согласных звуков в татарском и русском языках;</w:t>
      </w:r>
    </w:p>
    <w:p>
      <w:pPr>
        <w:pStyle w:val="0"/>
        <w:spacing w:before="200" w:line-rule="auto"/>
        <w:ind w:firstLine="540"/>
        <w:jc w:val="both"/>
      </w:pPr>
      <w:r>
        <w:rPr>
          <w:sz w:val="20"/>
        </w:rPr>
        <w:t xml:space="preserve">применять общие сведения о графике, орфографические принципы, орфоэпические нормы татарского языка на практике;</w:t>
      </w:r>
    </w:p>
    <w:p>
      <w:pPr>
        <w:pStyle w:val="0"/>
        <w:spacing w:before="200" w:line-rule="auto"/>
        <w:ind w:firstLine="540"/>
        <w:jc w:val="both"/>
      </w:pPr>
      <w:r>
        <w:rPr>
          <w:sz w:val="20"/>
        </w:rPr>
        <w:t xml:space="preserve">толковать лексическое значение слова;</w:t>
      </w:r>
    </w:p>
    <w:p>
      <w:pPr>
        <w:pStyle w:val="0"/>
        <w:spacing w:before="200" w:line-rule="auto"/>
        <w:ind w:firstLine="540"/>
        <w:jc w:val="both"/>
      </w:pPr>
      <w:r>
        <w:rPr>
          <w:sz w:val="20"/>
        </w:rPr>
        <w:t xml:space="preserve">определять слова тюрко-татарского происхождения и заимствования;</w:t>
      </w:r>
    </w:p>
    <w:p>
      <w:pPr>
        <w:pStyle w:val="0"/>
        <w:spacing w:before="200" w:line-rule="auto"/>
        <w:ind w:firstLine="540"/>
        <w:jc w:val="both"/>
      </w:pPr>
      <w:r>
        <w:rPr>
          <w:sz w:val="20"/>
        </w:rPr>
        <w:t xml:space="preserve">распознавать однозначные и многозначные слова;</w:t>
      </w:r>
    </w:p>
    <w:p>
      <w:pPr>
        <w:pStyle w:val="0"/>
        <w:spacing w:before="200" w:line-rule="auto"/>
        <w:ind w:firstLine="540"/>
        <w:jc w:val="both"/>
      </w:pPr>
      <w:r>
        <w:rPr>
          <w:sz w:val="20"/>
        </w:rPr>
        <w:t xml:space="preserve">распознавать слова в прямом и переносном значении;</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понимать смысл, заключенный в пословицах, поговорках, крылатых выражениях;</w:t>
      </w:r>
    </w:p>
    <w:p>
      <w:pPr>
        <w:pStyle w:val="0"/>
        <w:spacing w:before="200" w:line-rule="auto"/>
        <w:ind w:firstLine="540"/>
        <w:jc w:val="both"/>
      </w:pPr>
      <w:r>
        <w:rPr>
          <w:sz w:val="20"/>
        </w:rPr>
        <w:t xml:space="preserve">пользоваться различными видами словарей (синонимов, антонимов, двуязычные, фразеологизмов);</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татарском языке;</w:t>
      </w:r>
    </w:p>
    <w:p>
      <w:pPr>
        <w:pStyle w:val="0"/>
        <w:spacing w:before="200" w:line-rule="auto"/>
        <w:ind w:firstLine="540"/>
        <w:jc w:val="both"/>
      </w:pPr>
      <w:r>
        <w:rPr>
          <w:sz w:val="20"/>
        </w:rPr>
        <w:t xml:space="preserve">понимать детали несложных аудио- и видеотекстов различных жанров монологического и диалогического характера;</w:t>
      </w:r>
    </w:p>
    <w:p>
      <w:pPr>
        <w:pStyle w:val="0"/>
        <w:spacing w:before="200" w:line-rule="auto"/>
        <w:ind w:firstLine="540"/>
        <w:jc w:val="both"/>
      </w:pPr>
      <w:r>
        <w:rPr>
          <w:sz w:val="20"/>
        </w:rPr>
        <w:t xml:space="preserve">использовать различные виды чтения (ознакомительное, изучающее, поисковое, просмотровое) в зависимости от коммуникативной задачи;</w:t>
      </w:r>
    </w:p>
    <w:p>
      <w:pPr>
        <w:pStyle w:val="0"/>
        <w:spacing w:before="200" w:line-rule="auto"/>
        <w:ind w:firstLine="540"/>
        <w:jc w:val="both"/>
      </w:pPr>
      <w:r>
        <w:rPr>
          <w:sz w:val="20"/>
        </w:rPr>
        <w:t xml:space="preserve">инициировать, поддерживать и заканчивать беседу без подготовки;</w:t>
      </w:r>
    </w:p>
    <w:p>
      <w:pPr>
        <w:pStyle w:val="0"/>
        <w:spacing w:before="200" w:line-rule="auto"/>
        <w:ind w:firstLine="540"/>
        <w:jc w:val="both"/>
      </w:pPr>
      <w:r>
        <w:rPr>
          <w:sz w:val="20"/>
        </w:rPr>
        <w:t xml:space="preserve">совершенствовать умение формулировать несложные связные высказывания в рамках изученных тем;</w:t>
      </w:r>
    </w:p>
    <w:p>
      <w:pPr>
        <w:pStyle w:val="0"/>
        <w:spacing w:before="200" w:line-rule="auto"/>
        <w:ind w:firstLine="540"/>
        <w:jc w:val="both"/>
      </w:pPr>
      <w:r>
        <w:rPr>
          <w:sz w:val="20"/>
        </w:rPr>
        <w:t xml:space="preserve">передавать основное содержание текстов;</w:t>
      </w:r>
    </w:p>
    <w:p>
      <w:pPr>
        <w:pStyle w:val="0"/>
        <w:spacing w:before="200" w:line-rule="auto"/>
        <w:ind w:firstLine="540"/>
        <w:jc w:val="both"/>
      </w:pPr>
      <w:r>
        <w:rPr>
          <w:sz w:val="20"/>
        </w:rPr>
        <w:t xml:space="preserve">составлять сообщения с использованием нелинейных текстов (таблицы, диаграммы, расписания и другие);</w:t>
      </w:r>
    </w:p>
    <w:p>
      <w:pPr>
        <w:pStyle w:val="0"/>
        <w:spacing w:before="200" w:line-rule="auto"/>
        <w:ind w:firstLine="540"/>
        <w:jc w:val="both"/>
      </w:pPr>
      <w:r>
        <w:rPr>
          <w:sz w:val="20"/>
        </w:rPr>
        <w:t xml:space="preserve">составлять связные тексты в рамках изученной тематики;</w:t>
      </w:r>
    </w:p>
    <w:p>
      <w:pPr>
        <w:pStyle w:val="0"/>
        <w:spacing w:before="200" w:line-rule="auto"/>
        <w:ind w:firstLine="540"/>
        <w:jc w:val="both"/>
      </w:pPr>
      <w:r>
        <w:rPr>
          <w:sz w:val="20"/>
        </w:rPr>
        <w:t xml:space="preserve">описывать явления, события;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47.8.5. Предметные результаты изучения родного (татарского) языка. К концу 11 класса обучающийся научится:</w:t>
      </w:r>
    </w:p>
    <w:p>
      <w:pPr>
        <w:pStyle w:val="0"/>
        <w:spacing w:before="200" w:line-rule="auto"/>
        <w:ind w:firstLine="540"/>
        <w:jc w:val="both"/>
      </w:pPr>
      <w:r>
        <w:rPr>
          <w:sz w:val="20"/>
        </w:rPr>
        <w:t xml:space="preserve">знать историю письменности татарского языка;</w:t>
      </w:r>
    </w:p>
    <w:p>
      <w:pPr>
        <w:pStyle w:val="0"/>
        <w:spacing w:before="200" w:line-rule="auto"/>
        <w:ind w:firstLine="540"/>
        <w:jc w:val="both"/>
      </w:pPr>
      <w:r>
        <w:rPr>
          <w:sz w:val="20"/>
        </w:rPr>
        <w:t xml:space="preserve">определять роль языка в жизни человека и общества;</w:t>
      </w:r>
    </w:p>
    <w:p>
      <w:pPr>
        <w:pStyle w:val="0"/>
        <w:spacing w:before="200" w:line-rule="auto"/>
        <w:ind w:firstLine="540"/>
        <w:jc w:val="both"/>
      </w:pPr>
      <w:r>
        <w:rPr>
          <w:sz w:val="20"/>
        </w:rPr>
        <w:t xml:space="preserve">распознавать литературный язык и диалект;</w:t>
      </w:r>
    </w:p>
    <w:p>
      <w:pPr>
        <w:pStyle w:val="0"/>
        <w:spacing w:before="200" w:line-rule="auto"/>
        <w:ind w:firstLine="540"/>
        <w:jc w:val="both"/>
      </w:pPr>
      <w:r>
        <w:rPr>
          <w:sz w:val="20"/>
        </w:rPr>
        <w:t xml:space="preserve">формулировать понятие о грамматике, разделах грамматики;</w:t>
      </w:r>
    </w:p>
    <w:p>
      <w:pPr>
        <w:pStyle w:val="0"/>
        <w:spacing w:before="200" w:line-rule="auto"/>
        <w:ind w:firstLine="540"/>
        <w:jc w:val="both"/>
      </w:pPr>
      <w:r>
        <w:rPr>
          <w:sz w:val="20"/>
        </w:rPr>
        <w:t xml:space="preserve">распознавать словосочетание и предложение;</w:t>
      </w:r>
    </w:p>
    <w:p>
      <w:pPr>
        <w:pStyle w:val="0"/>
        <w:spacing w:before="200" w:line-rule="auto"/>
        <w:ind w:firstLine="540"/>
        <w:jc w:val="both"/>
      </w:pPr>
      <w:r>
        <w:rPr>
          <w:sz w:val="20"/>
        </w:rPr>
        <w:t xml:space="preserve">определять синтетические и аналитические сложноподчиненные предложения;</w:t>
      </w:r>
    </w:p>
    <w:p>
      <w:pPr>
        <w:pStyle w:val="0"/>
        <w:spacing w:before="200" w:line-rule="auto"/>
        <w:ind w:firstLine="540"/>
        <w:jc w:val="both"/>
      </w:pPr>
      <w:r>
        <w:rPr>
          <w:sz w:val="20"/>
        </w:rPr>
        <w:t xml:space="preserve">ставить знаки препинания в сложных предложениях;</w:t>
      </w:r>
    </w:p>
    <w:p>
      <w:pPr>
        <w:pStyle w:val="0"/>
        <w:spacing w:before="200" w:line-rule="auto"/>
        <w:ind w:firstLine="540"/>
        <w:jc w:val="both"/>
      </w:pPr>
      <w:r>
        <w:rPr>
          <w:sz w:val="20"/>
        </w:rPr>
        <w:t xml:space="preserve">знать и уметь применять языковые нормы;</w:t>
      </w:r>
    </w:p>
    <w:p>
      <w:pPr>
        <w:pStyle w:val="0"/>
        <w:spacing w:before="200" w:line-rule="auto"/>
        <w:ind w:firstLine="540"/>
        <w:jc w:val="both"/>
      </w:pPr>
      <w:r>
        <w:rPr>
          <w:sz w:val="20"/>
        </w:rPr>
        <w:t xml:space="preserve">определять функциональные стили татарского литературного языка;</w:t>
      </w:r>
    </w:p>
    <w:p>
      <w:pPr>
        <w:pStyle w:val="0"/>
        <w:spacing w:before="200" w:line-rule="auto"/>
        <w:ind w:firstLine="540"/>
        <w:jc w:val="both"/>
      </w:pPr>
      <w:r>
        <w:rPr>
          <w:sz w:val="20"/>
        </w:rPr>
        <w:t xml:space="preserve">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pPr>
        <w:pStyle w:val="0"/>
        <w:spacing w:before="200" w:line-rule="auto"/>
        <w:ind w:firstLine="540"/>
        <w:jc w:val="both"/>
      </w:pPr>
      <w:r>
        <w:rPr>
          <w:sz w:val="20"/>
        </w:rPr>
        <w:t xml:space="preserve">отделять в прочитанных текстах главную информацию от второстепенной, выявлять наиболее значимые факты, выражать свое отношение к прочитанному;</w:t>
      </w:r>
    </w:p>
    <w:p>
      <w:pPr>
        <w:pStyle w:val="0"/>
        <w:spacing w:before="200" w:line-rule="auto"/>
        <w:ind w:firstLine="540"/>
        <w:jc w:val="both"/>
      </w:pPr>
      <w:r>
        <w:rPr>
          <w:sz w:val="20"/>
        </w:rPr>
        <w:t xml:space="preserve">совершенствовать диалогическую речь в рамках изучаемого предметного содержания речи в ситуациях официального и неофициального общения;</w:t>
      </w:r>
    </w:p>
    <w:p>
      <w:pPr>
        <w:pStyle w:val="0"/>
        <w:spacing w:before="200" w:line-rule="auto"/>
        <w:ind w:firstLine="540"/>
        <w:jc w:val="both"/>
      </w:pPr>
      <w:r>
        <w:rPr>
          <w:sz w:val="20"/>
        </w:rPr>
        <w:t xml:space="preserve">выражать и аргументировать личную точку зрения, давать оценку;</w:t>
      </w:r>
    </w:p>
    <w:p>
      <w:pPr>
        <w:pStyle w:val="0"/>
        <w:spacing w:before="200" w:line-rule="auto"/>
        <w:ind w:firstLine="540"/>
        <w:jc w:val="both"/>
      </w:pPr>
      <w:r>
        <w:rPr>
          <w:sz w:val="20"/>
        </w:rPr>
        <w:t xml:space="preserve">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pPr>
        <w:pStyle w:val="0"/>
        <w:spacing w:before="200" w:line-rule="auto"/>
        <w:ind w:firstLine="540"/>
        <w:jc w:val="both"/>
      </w:pPr>
      <w:r>
        <w:rPr>
          <w:sz w:val="20"/>
        </w:rPr>
        <w:t xml:space="preserve">распознавать в устной и письменной коммуникации различные части речи;</w:t>
      </w:r>
    </w:p>
    <w:p>
      <w:pPr>
        <w:pStyle w:val="0"/>
        <w:spacing w:before="200" w:line-rule="auto"/>
        <w:ind w:firstLine="540"/>
        <w:jc w:val="both"/>
      </w:pPr>
      <w:r>
        <w:rPr>
          <w:sz w:val="20"/>
        </w:rPr>
        <w:t xml:space="preserve">писать личное (электронное) письмо, заполнять анкету, письменно излагать сведения о себе;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использовать языковые средства в соответствии с целями общения и речевой ситуацией;</w:t>
      </w:r>
    </w:p>
    <w:p>
      <w:pPr>
        <w:pStyle w:val="0"/>
        <w:spacing w:before="200" w:line-rule="auto"/>
        <w:ind w:firstLine="540"/>
        <w:jc w:val="both"/>
      </w:pPr>
      <w:r>
        <w:rPr>
          <w:sz w:val="20"/>
        </w:rPr>
        <w:t xml:space="preserve">оценивать собственную и чужую речь с позиции соответствия языковым нормам;</w:t>
      </w:r>
    </w:p>
    <w:p>
      <w:pPr>
        <w:pStyle w:val="0"/>
        <w:spacing w:before="200" w:line-rule="auto"/>
        <w:ind w:firstLine="540"/>
        <w:jc w:val="both"/>
      </w:pPr>
      <w:r>
        <w:rPr>
          <w:sz w:val="20"/>
        </w:rPr>
        <w:t xml:space="preserve">использовать в речи устойчивые выражения и фразы в рамках изученной тематики;</w:t>
      </w:r>
    </w:p>
    <w:p>
      <w:pPr>
        <w:pStyle w:val="0"/>
        <w:spacing w:before="200" w:line-rule="auto"/>
        <w:ind w:firstLine="540"/>
        <w:jc w:val="both"/>
      </w:pPr>
      <w:r>
        <w:rPr>
          <w:sz w:val="20"/>
        </w:rPr>
        <w:t xml:space="preserve">распознавать и употреблять лексические единицы.</w:t>
      </w:r>
    </w:p>
    <w:p>
      <w:pPr>
        <w:pStyle w:val="0"/>
        <w:ind w:firstLine="540"/>
        <w:jc w:val="both"/>
      </w:pPr>
      <w:r>
        <w:rPr>
          <w:sz w:val="20"/>
        </w:rPr>
      </w:r>
    </w:p>
    <w:p>
      <w:pPr>
        <w:pStyle w:val="2"/>
        <w:outlineLvl w:val="2"/>
        <w:ind w:firstLine="540"/>
        <w:jc w:val="both"/>
      </w:pPr>
      <w:r>
        <w:rPr>
          <w:sz w:val="20"/>
        </w:rPr>
        <w:t xml:space="preserve">48. Федеральная рабочая программа по учебному предмету "Государственный (татарский) язык Республики Татарстан".</w:t>
      </w:r>
    </w:p>
    <w:p>
      <w:pPr>
        <w:pStyle w:val="0"/>
        <w:spacing w:before="200" w:line-rule="auto"/>
        <w:ind w:firstLine="540"/>
        <w:jc w:val="both"/>
      </w:pPr>
      <w:r>
        <w:rPr>
          <w:sz w:val="20"/>
        </w:rPr>
        <w:t xml:space="preserve">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pPr>
        <w:pStyle w:val="0"/>
        <w:spacing w:before="200" w:line-rule="auto"/>
        <w:ind w:firstLine="540"/>
        <w:jc w:val="both"/>
      </w:pPr>
      <w:r>
        <w:rPr>
          <w:sz w:val="20"/>
        </w:rPr>
        <w:t xml:space="preserve">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48.5. Пояснительная записка.</w:t>
      </w:r>
    </w:p>
    <w:p>
      <w:pPr>
        <w:pStyle w:val="0"/>
        <w:spacing w:before="200" w:line-rule="auto"/>
        <w:ind w:firstLine="540"/>
        <w:jc w:val="both"/>
      </w:pPr>
      <w:r>
        <w:rPr>
          <w:sz w:val="20"/>
        </w:rPr>
        <w:t xml:space="preserve">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0"/>
        <w:spacing w:before="200" w:line-rule="auto"/>
        <w:ind w:firstLine="540"/>
        <w:jc w:val="both"/>
      </w:pPr>
      <w:r>
        <w:rPr>
          <w:sz w:val="20"/>
        </w:rPr>
        <w:t xml:space="preserve">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pPr>
        <w:pStyle w:val="0"/>
        <w:spacing w:before="200" w:line-rule="auto"/>
        <w:ind w:firstLine="540"/>
        <w:jc w:val="both"/>
      </w:pPr>
      <w:r>
        <w:rPr>
          <w:sz w:val="20"/>
        </w:rPr>
        <w:t xml:space="preserve">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48.5.3. Изучение государственного (татарского) языка направлено на достижение следующих целей:</w:t>
      </w:r>
    </w:p>
    <w:p>
      <w:pPr>
        <w:pStyle w:val="0"/>
        <w:spacing w:before="200" w:line-rule="auto"/>
        <w:ind w:firstLine="540"/>
        <w:jc w:val="both"/>
      </w:pPr>
      <w:r>
        <w:rPr>
          <w:sz w:val="20"/>
        </w:rPr>
        <w:t xml:space="preserve">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pPr>
        <w:pStyle w:val="0"/>
        <w:spacing w:before="200" w:line-rule="auto"/>
        <w:ind w:firstLine="540"/>
        <w:jc w:val="both"/>
      </w:pPr>
      <w:r>
        <w:rPr>
          <w:sz w:val="20"/>
        </w:rPr>
        <w:t xml:space="preserve">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pPr>
        <w:pStyle w:val="0"/>
        <w:spacing w:before="200" w:line-rule="auto"/>
        <w:ind w:firstLine="540"/>
        <w:jc w:val="both"/>
      </w:pPr>
      <w:r>
        <w:rPr>
          <w:sz w:val="20"/>
        </w:rPr>
        <w:t xml:space="preserve">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pPr>
        <w:pStyle w:val="0"/>
        <w:ind w:firstLine="540"/>
        <w:jc w:val="both"/>
      </w:pPr>
      <w:r>
        <w:rPr>
          <w:sz w:val="20"/>
        </w:rPr>
      </w:r>
    </w:p>
    <w:p>
      <w:pPr>
        <w:pStyle w:val="2"/>
        <w:outlineLvl w:val="3"/>
        <w:ind w:firstLine="540"/>
        <w:jc w:val="both"/>
      </w:pPr>
      <w:r>
        <w:rPr>
          <w:sz w:val="20"/>
        </w:rPr>
        <w:t xml:space="preserve">48.6. Содержание учебного предмета в 10 классе.</w:t>
      </w:r>
    </w:p>
    <w:p>
      <w:pPr>
        <w:pStyle w:val="0"/>
        <w:spacing w:before="200" w:line-rule="auto"/>
        <w:ind w:firstLine="540"/>
        <w:jc w:val="both"/>
      </w:pPr>
      <w:r>
        <w:rPr>
          <w:sz w:val="20"/>
        </w:rPr>
        <w:t xml:space="preserve">48.6.1. Мир моего "Я": Выбор жизненного пути. Желания и возможности. Проблемы при выборе профессии.</w:t>
      </w:r>
    </w:p>
    <w:p>
      <w:pPr>
        <w:pStyle w:val="0"/>
        <w:spacing w:before="200" w:line-rule="auto"/>
        <w:ind w:firstLine="540"/>
        <w:jc w:val="both"/>
      </w:pPr>
      <w:r>
        <w:rPr>
          <w:sz w:val="20"/>
        </w:rPr>
        <w:t xml:space="preserve">48.6.1.1. Мир вокруг меня: Общение с друзьями. Ценности и нормы общения. Личностные качества. Свобода и ответственность в общении.</w:t>
      </w:r>
    </w:p>
    <w:p>
      <w:pPr>
        <w:pStyle w:val="0"/>
        <w:spacing w:before="200" w:line-rule="auto"/>
        <w:ind w:firstLine="540"/>
        <w:jc w:val="both"/>
      </w:pPr>
      <w:r>
        <w:rPr>
          <w:sz w:val="20"/>
        </w:rPr>
        <w:t xml:space="preserve">48.6.1.2. Мир моих увлечений: Совместный отдых. Спорт. Спортивные мероприятия. Здоровый образ жизни. Путешествия.</w:t>
      </w:r>
    </w:p>
    <w:p>
      <w:pPr>
        <w:pStyle w:val="0"/>
        <w:spacing w:before="200" w:line-rule="auto"/>
        <w:ind w:firstLine="540"/>
        <w:jc w:val="both"/>
      </w:pPr>
      <w:r>
        <w:rPr>
          <w:sz w:val="20"/>
        </w:rPr>
        <w:t xml:space="preserve">48.6.1.3. Моя Родина: Казань - историческая, культурная, спортивная столица. Памятные места Казани. Музеи Казани. Выдающиеся личности татарского народа.</w:t>
      </w:r>
    </w:p>
    <w:p>
      <w:pPr>
        <w:pStyle w:val="0"/>
        <w:spacing w:before="200" w:line-rule="auto"/>
        <w:ind w:firstLine="540"/>
        <w:jc w:val="both"/>
      </w:pPr>
      <w:r>
        <w:rPr>
          <w:sz w:val="20"/>
        </w:rPr>
        <w:t xml:space="preserve">48.6.2. Умения по видам речевой деятельности.</w:t>
      </w:r>
    </w:p>
    <w:p>
      <w:pPr>
        <w:pStyle w:val="0"/>
        <w:spacing w:before="200" w:line-rule="auto"/>
        <w:ind w:firstLine="540"/>
        <w:jc w:val="both"/>
      </w:pPr>
      <w:r>
        <w:rPr>
          <w:sz w:val="20"/>
        </w:rPr>
        <w:t xml:space="preserve">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pPr>
        <w:pStyle w:val="0"/>
        <w:spacing w:before="200" w:line-rule="auto"/>
        <w:ind w:firstLine="540"/>
        <w:jc w:val="both"/>
      </w:pPr>
      <w:r>
        <w:rPr>
          <w:sz w:val="20"/>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0"/>
        <w:spacing w:before="200" w:line-rule="auto"/>
        <w:ind w:firstLine="540"/>
        <w:jc w:val="both"/>
      </w:pPr>
      <w:r>
        <w:rPr>
          <w:sz w:val="20"/>
        </w:rPr>
        <w:t xml:space="preserve">48.6.2.2. Говорение.</w:t>
      </w:r>
    </w:p>
    <w:p>
      <w:pPr>
        <w:pStyle w:val="0"/>
        <w:spacing w:before="200" w:line-rule="auto"/>
        <w:ind w:firstLine="540"/>
        <w:jc w:val="both"/>
      </w:pPr>
      <w:r>
        <w:rPr>
          <w:sz w:val="20"/>
        </w:rPr>
        <w:t xml:space="preserve">48.6.2.2.1. Диалогическая речь: вести диалоги разного характера: диалог - побуждение к действию; диалог-расспрос; вести комбинированный диалог.</w:t>
      </w:r>
    </w:p>
    <w:p>
      <w:pPr>
        <w:pStyle w:val="0"/>
        <w:spacing w:before="200" w:line-rule="auto"/>
        <w:ind w:firstLine="540"/>
        <w:jc w:val="both"/>
      </w:pPr>
      <w:r>
        <w:rPr>
          <w:sz w:val="20"/>
        </w:rPr>
        <w:t xml:space="preserve">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pPr>
        <w:pStyle w:val="0"/>
        <w:spacing w:before="200" w:line-rule="auto"/>
        <w:ind w:firstLine="540"/>
        <w:jc w:val="both"/>
      </w:pPr>
      <w:r>
        <w:rPr>
          <w:sz w:val="20"/>
        </w:rPr>
        <w:t xml:space="preserve">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pPr>
        <w:pStyle w:val="0"/>
        <w:spacing w:before="200" w:line-rule="auto"/>
        <w:ind w:firstLine="540"/>
        <w:jc w:val="both"/>
      </w:pPr>
      <w:r>
        <w:rPr>
          <w:sz w:val="20"/>
        </w:rPr>
        <w:t xml:space="preserve">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0"/>
        <w:spacing w:before="200" w:line-rule="auto"/>
        <w:ind w:firstLine="540"/>
        <w:jc w:val="both"/>
      </w:pPr>
      <w:r>
        <w:rPr>
          <w:sz w:val="20"/>
        </w:rPr>
        <w:t xml:space="preserve">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pPr>
        <w:pStyle w:val="0"/>
        <w:spacing w:before="200" w:line-rule="auto"/>
        <w:ind w:firstLine="540"/>
        <w:jc w:val="both"/>
      </w:pPr>
      <w:r>
        <w:rPr>
          <w:sz w:val="20"/>
        </w:rPr>
        <w:t xml:space="preserve">48.6.5. Языковые знания и навыки.</w:t>
      </w:r>
    </w:p>
    <w:p>
      <w:pPr>
        <w:pStyle w:val="0"/>
        <w:spacing w:before="200" w:line-rule="auto"/>
        <w:ind w:firstLine="540"/>
        <w:jc w:val="both"/>
      </w:pPr>
      <w:r>
        <w:rPr>
          <w:sz w:val="20"/>
        </w:rPr>
        <w:t xml:space="preserve">48.6.5.1. Морфология.</w:t>
      </w:r>
    </w:p>
    <w:p>
      <w:pPr>
        <w:pStyle w:val="0"/>
        <w:spacing w:before="200" w:line-rule="auto"/>
        <w:ind w:firstLine="540"/>
        <w:jc w:val="both"/>
      </w:pPr>
      <w:r>
        <w:rPr>
          <w:position w:val="-231"/>
        </w:rPr>
        <w:drawing>
          <wp:inline distT="0" distB="0" distL="0" distR="0">
            <wp:extent cx="5041265" cy="3065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5041265" cy="3065780"/>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5041265" cy="670560"/>
                    </a:xfrm>
                    <a:prstGeom prst="rect">
                      <a:avLst/>
                    </a:prstGeom>
                    <a:noFill/>
                    <a:ln>
                      <a:noFill/>
                    </a:ln>
                  </pic:spPr>
                </pic:pic>
              </a:graphicData>
            </a:graphic>
          </wp:inline>
        </w:drawing>
      </w:r>
    </w:p>
    <w:p>
      <w:pPr>
        <w:pStyle w:val="0"/>
        <w:spacing w:before="200" w:line-rule="auto"/>
        <w:ind w:firstLine="540"/>
        <w:jc w:val="both"/>
      </w:pPr>
      <w:r>
        <w:rPr>
          <w:sz w:val="20"/>
        </w:rPr>
        <w:t xml:space="preserve">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pPr>
        <w:pStyle w:val="0"/>
        <w:spacing w:before="200" w:line-rule="auto"/>
        <w:ind w:firstLine="540"/>
        <w:jc w:val="both"/>
      </w:pPr>
      <w:r>
        <w:rPr>
          <w:sz w:val="20"/>
        </w:rPr>
        <w:t xml:space="preserve">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pPr>
        <w:pStyle w:val="0"/>
        <w:ind w:firstLine="540"/>
        <w:jc w:val="both"/>
      </w:pPr>
      <w:r>
        <w:rPr>
          <w:sz w:val="20"/>
        </w:rPr>
      </w:r>
    </w:p>
    <w:p>
      <w:pPr>
        <w:pStyle w:val="2"/>
        <w:outlineLvl w:val="3"/>
        <w:ind w:firstLine="540"/>
        <w:jc w:val="both"/>
      </w:pPr>
      <w:r>
        <w:rPr>
          <w:sz w:val="20"/>
        </w:rPr>
        <w:t xml:space="preserve">48.7. Содержание обучения в 11 классе.</w:t>
      </w:r>
    </w:p>
    <w:p>
      <w:pPr>
        <w:pStyle w:val="0"/>
        <w:spacing w:before="200" w:line-rule="auto"/>
        <w:ind w:firstLine="540"/>
        <w:jc w:val="both"/>
      </w:pPr>
      <w:r>
        <w:rPr>
          <w:sz w:val="20"/>
        </w:rPr>
        <w:t xml:space="preserve">48.7.1. Мир моего "Я": Семейные ценности и традиции. Ответственное отношение к созданию семьи. Современные проблемы в семейных отношениях.</w:t>
      </w:r>
    </w:p>
    <w:p>
      <w:pPr>
        <w:pStyle w:val="0"/>
        <w:spacing w:before="200" w:line-rule="auto"/>
        <w:ind w:firstLine="540"/>
        <w:jc w:val="both"/>
      </w:pPr>
      <w:r>
        <w:rPr>
          <w:sz w:val="20"/>
        </w:rPr>
        <w:t xml:space="preserve">48.7.1.1. Мир вокруг меня: Современные профессии. Выбор профессии. Высшие учебные заведения.</w:t>
      </w:r>
    </w:p>
    <w:p>
      <w:pPr>
        <w:pStyle w:val="0"/>
        <w:spacing w:before="200" w:line-rule="auto"/>
        <w:ind w:firstLine="540"/>
        <w:jc w:val="both"/>
      </w:pPr>
      <w:r>
        <w:rPr>
          <w:sz w:val="20"/>
        </w:rPr>
        <w:t xml:space="preserve">48.7.1.2. Мир моих увлечений: Интересы современной молодежи. Совместный отдых. Искусство и творчество.</w:t>
      </w:r>
    </w:p>
    <w:p>
      <w:pPr>
        <w:pStyle w:val="0"/>
        <w:spacing w:before="200" w:line-rule="auto"/>
        <w:ind w:firstLine="540"/>
        <w:jc w:val="both"/>
      </w:pPr>
      <w:r>
        <w:rPr>
          <w:sz w:val="20"/>
        </w:rPr>
        <w:t xml:space="preserve">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pPr>
        <w:pStyle w:val="0"/>
        <w:spacing w:before="200" w:line-rule="auto"/>
        <w:ind w:firstLine="540"/>
        <w:jc w:val="both"/>
      </w:pPr>
      <w:r>
        <w:rPr>
          <w:sz w:val="20"/>
        </w:rPr>
        <w:t xml:space="preserve">48.7.2. Умения по видам речевой деятельности.</w:t>
      </w:r>
    </w:p>
    <w:p>
      <w:pPr>
        <w:pStyle w:val="0"/>
        <w:spacing w:before="200" w:line-rule="auto"/>
        <w:ind w:firstLine="540"/>
        <w:jc w:val="both"/>
      </w:pPr>
      <w:r>
        <w:rPr>
          <w:sz w:val="20"/>
        </w:rPr>
        <w:t xml:space="preserve">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pPr>
        <w:pStyle w:val="0"/>
        <w:spacing w:before="200" w:line-rule="auto"/>
        <w:ind w:firstLine="540"/>
        <w:jc w:val="both"/>
      </w:pPr>
      <w:r>
        <w:rPr>
          <w:sz w:val="20"/>
        </w:rPr>
        <w:t xml:space="preserve">48.7.2.2. Говорение.</w:t>
      </w:r>
    </w:p>
    <w:p>
      <w:pPr>
        <w:pStyle w:val="0"/>
        <w:spacing w:before="200" w:line-rule="auto"/>
        <w:ind w:firstLine="540"/>
        <w:jc w:val="both"/>
      </w:pPr>
      <w:r>
        <w:rPr>
          <w:sz w:val="20"/>
        </w:rPr>
        <w:t xml:space="preserve">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pPr>
        <w:pStyle w:val="0"/>
        <w:spacing w:before="200" w:line-rule="auto"/>
        <w:ind w:firstLine="540"/>
        <w:jc w:val="both"/>
      </w:pPr>
      <w:r>
        <w:rPr>
          <w:sz w:val="20"/>
        </w:rPr>
        <w:t xml:space="preserve">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pPr>
        <w:pStyle w:val="0"/>
        <w:spacing w:before="200" w:line-rule="auto"/>
        <w:ind w:firstLine="540"/>
        <w:jc w:val="both"/>
      </w:pPr>
      <w:r>
        <w:rPr>
          <w:sz w:val="20"/>
        </w:rPr>
        <w:t xml:space="preserve">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pPr>
        <w:pStyle w:val="0"/>
        <w:spacing w:before="200" w:line-rule="auto"/>
        <w:ind w:firstLine="540"/>
        <w:jc w:val="both"/>
      </w:pPr>
      <w:r>
        <w:rPr>
          <w:sz w:val="20"/>
        </w:rPr>
        <w:t xml:space="preserve">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pPr>
        <w:pStyle w:val="0"/>
        <w:spacing w:before="200" w:line-rule="auto"/>
        <w:ind w:firstLine="540"/>
        <w:jc w:val="both"/>
      </w:pPr>
      <w:r>
        <w:rPr>
          <w:sz w:val="20"/>
        </w:rPr>
        <w:t xml:space="preserve">48.7.5. Языковые знания и навыки.</w:t>
      </w:r>
    </w:p>
    <w:p>
      <w:pPr>
        <w:pStyle w:val="0"/>
        <w:spacing w:before="200" w:line-rule="auto"/>
        <w:ind w:firstLine="540"/>
        <w:jc w:val="both"/>
      </w:pPr>
      <w:r>
        <w:rPr>
          <w:sz w:val="20"/>
        </w:rPr>
        <w:t xml:space="preserve">48.7.5.1. Синтаксис. Пунктуация.</w:t>
      </w:r>
    </w:p>
    <w:p>
      <w:pPr>
        <w:pStyle w:val="0"/>
        <w:spacing w:before="200" w:line-rule="auto"/>
        <w:ind w:firstLine="540"/>
        <w:jc w:val="both"/>
      </w:pPr>
      <w:r>
        <w:rPr>
          <w:sz w:val="20"/>
        </w:rPr>
        <w:t xml:space="preserve">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pPr>
        <w:pStyle w:val="0"/>
        <w:spacing w:before="200" w:line-rule="auto"/>
        <w:ind w:firstLine="540"/>
        <w:jc w:val="both"/>
      </w:pPr>
      <w:r>
        <w:rPr>
          <w:position w:val="-138"/>
        </w:rPr>
        <w:drawing>
          <wp:inline distT="0" distB="0" distL="0" distR="0">
            <wp:extent cx="5055870" cy="1880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5055870" cy="1880870"/>
                    </a:xfrm>
                    <a:prstGeom prst="rect">
                      <a:avLst/>
                    </a:prstGeom>
                    <a:noFill/>
                    <a:ln>
                      <a:noFill/>
                    </a:ln>
                  </pic:spPr>
                </pic:pic>
              </a:graphicData>
            </a:graphic>
          </wp:inline>
        </w:drawing>
      </w:r>
    </w:p>
    <w:p>
      <w:pPr>
        <w:pStyle w:val="0"/>
        <w:spacing w:before="200" w:line-rule="auto"/>
        <w:ind w:firstLine="540"/>
        <w:jc w:val="both"/>
      </w:pPr>
      <w:r>
        <w:rPr>
          <w:sz w:val="20"/>
        </w:rPr>
        <w:t xml:space="preserve">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pPr>
        <w:pStyle w:val="0"/>
        <w:spacing w:before="200" w:line-rule="auto"/>
        <w:ind w:firstLine="540"/>
        <w:jc w:val="both"/>
      </w:pPr>
      <w:r>
        <w:rPr>
          <w:sz w:val="20"/>
        </w:rPr>
        <w:t xml:space="preserve">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pPr>
        <w:pStyle w:val="0"/>
        <w:ind w:firstLine="540"/>
        <w:jc w:val="both"/>
      </w:pPr>
      <w:r>
        <w:rPr>
          <w:sz w:val="20"/>
        </w:rPr>
      </w:r>
    </w:p>
    <w:p>
      <w:pPr>
        <w:pStyle w:val="2"/>
        <w:outlineLvl w:val="3"/>
        <w:ind w:firstLine="540"/>
        <w:jc w:val="both"/>
      </w:pPr>
      <w:r>
        <w:rPr>
          <w:sz w:val="20"/>
        </w:rPr>
        <w:t xml:space="preserve">48.8. Планируемые результаты освоения программы по государственному (татарскому) языку на уровне среднего общего образования.</w:t>
      </w:r>
    </w:p>
    <w:p>
      <w:pPr>
        <w:pStyle w:val="0"/>
        <w:spacing w:before="200" w:line-rule="auto"/>
        <w:ind w:firstLine="540"/>
        <w:jc w:val="both"/>
      </w:pPr>
      <w:r>
        <w:rPr>
          <w:sz w:val="20"/>
        </w:rPr>
        <w:t xml:space="preserve">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 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pPr>
        <w:pStyle w:val="0"/>
        <w:spacing w:before="200" w:line-rule="auto"/>
        <w:ind w:firstLine="540"/>
        <w:jc w:val="both"/>
      </w:pPr>
      <w:r>
        <w:rPr>
          <w:sz w:val="20"/>
        </w:rPr>
        <w:t xml:space="preserve">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48.8.3.8.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pPr>
        <w:pStyle w:val="0"/>
        <w:spacing w:before="200" w:line-rule="auto"/>
        <w:ind w:firstLine="540"/>
        <w:jc w:val="both"/>
      </w:pPr>
      <w:r>
        <w:rPr>
          <w:sz w:val="20"/>
        </w:rPr>
        <w:t xml:space="preserve">48.8.4. Предметные результаты изучения государственного (татарского) языка. К концу 10 класса обучающийся научится:</w:t>
      </w:r>
    </w:p>
    <w:p>
      <w:pPr>
        <w:pStyle w:val="0"/>
        <w:spacing w:before="200" w:line-rule="auto"/>
        <w:ind w:firstLine="540"/>
        <w:jc w:val="both"/>
      </w:pPr>
      <w:r>
        <w:rPr>
          <w:sz w:val="20"/>
        </w:rPr>
        <w:t xml:space="preserve">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pPr>
        <w:pStyle w:val="0"/>
        <w:spacing w:before="200" w:line-rule="auto"/>
        <w:ind w:firstLine="540"/>
        <w:jc w:val="both"/>
      </w:pPr>
      <w:r>
        <w:rPr>
          <w:sz w:val="20"/>
        </w:rPr>
        <w:t xml:space="preserve">определять основную тему, идею услышанного текста;</w:t>
      </w:r>
    </w:p>
    <w:p>
      <w:pPr>
        <w:pStyle w:val="0"/>
        <w:spacing w:before="200" w:line-rule="auto"/>
        <w:ind w:firstLine="540"/>
        <w:jc w:val="both"/>
      </w:pPr>
      <w:r>
        <w:rPr>
          <w:sz w:val="20"/>
        </w:rPr>
        <w:t xml:space="preserve">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pPr>
        <w:pStyle w:val="0"/>
        <w:spacing w:before="200" w:line-rule="auto"/>
        <w:ind w:firstLine="540"/>
        <w:jc w:val="both"/>
      </w:pPr>
      <w:r>
        <w:rPr>
          <w:sz w:val="20"/>
        </w:rPr>
        <w:t xml:space="preserve">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pPr>
        <w:pStyle w:val="0"/>
        <w:spacing w:before="200" w:line-rule="auto"/>
        <w:ind w:firstLine="540"/>
        <w:jc w:val="both"/>
      </w:pPr>
      <w:r>
        <w:rPr>
          <w:sz w:val="20"/>
        </w:rPr>
        <w:t xml:space="preserve">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pPr>
        <w:pStyle w:val="0"/>
        <w:spacing w:before="200" w:line-rule="auto"/>
        <w:ind w:firstLine="540"/>
        <w:jc w:val="both"/>
      </w:pPr>
      <w:r>
        <w:rPr>
          <w:sz w:val="20"/>
        </w:rPr>
        <w:t xml:space="preserve">пересказывать основное содержание прочитанного или прослушанного текста; излагать результаты выполненной проектной работы;</w:t>
      </w:r>
    </w:p>
    <w:p>
      <w:pPr>
        <w:pStyle w:val="0"/>
        <w:spacing w:before="200" w:line-rule="auto"/>
        <w:ind w:firstLine="540"/>
        <w:jc w:val="both"/>
      </w:pPr>
      <w:r>
        <w:rPr>
          <w:sz w:val="20"/>
        </w:rPr>
        <w:t xml:space="preserve">читать про себя с пониманием адаптированные аутентичные тексты с пониманием основного содержания или запрашиваемой информации;</w:t>
      </w:r>
    </w:p>
    <w:p>
      <w:pPr>
        <w:pStyle w:val="0"/>
        <w:spacing w:before="200" w:line-rule="auto"/>
        <w:ind w:firstLine="540"/>
        <w:jc w:val="both"/>
      </w:pPr>
      <w:r>
        <w:rPr>
          <w:sz w:val="20"/>
        </w:rPr>
        <w:t xml:space="preserve">читать несплошные тексты и понимание представленной в них информации (объем текста: 400 слов);</w:t>
      </w:r>
    </w:p>
    <w:p>
      <w:pPr>
        <w:pStyle w:val="0"/>
        <w:spacing w:before="200" w:line-rule="auto"/>
        <w:ind w:firstLine="540"/>
        <w:jc w:val="both"/>
      </w:pPr>
      <w:r>
        <w:rPr>
          <w:sz w:val="20"/>
        </w:rPr>
        <w:t xml:space="preserve">писать личное письмо с использованием и без использованием образца (объем письменного высказывания: до 80 - 100 слов);</w:t>
      </w:r>
    </w:p>
    <w:p>
      <w:pPr>
        <w:pStyle w:val="0"/>
        <w:spacing w:before="200" w:line-rule="auto"/>
        <w:ind w:firstLine="540"/>
        <w:jc w:val="both"/>
      </w:pPr>
      <w:r>
        <w:rPr>
          <w:sz w:val="20"/>
        </w:rPr>
        <w:t xml:space="preserve">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pPr>
        <w:pStyle w:val="0"/>
        <w:spacing w:before="200" w:line-rule="auto"/>
        <w:ind w:firstLine="540"/>
        <w:jc w:val="both"/>
      </w:pPr>
      <w:r>
        <w:rPr>
          <w:sz w:val="20"/>
        </w:rPr>
        <w:t xml:space="preserve">48.8.5. Предметные результаты изучения государственного (татарского) языка. К концу 11 класса обучающийся научится:</w:t>
      </w:r>
    </w:p>
    <w:p>
      <w:pPr>
        <w:pStyle w:val="0"/>
        <w:spacing w:before="200" w:line-rule="auto"/>
        <w:ind w:firstLine="540"/>
        <w:jc w:val="both"/>
      </w:pPr>
      <w:r>
        <w:rPr>
          <w:sz w:val="20"/>
        </w:rPr>
        <w:t xml:space="preserve">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pPr>
        <w:pStyle w:val="0"/>
        <w:spacing w:before="200" w:line-rule="auto"/>
        <w:ind w:firstLine="540"/>
        <w:jc w:val="both"/>
      </w:pPr>
      <w:r>
        <w:rPr>
          <w:sz w:val="20"/>
        </w:rPr>
        <w:t xml:space="preserve">строить диалогическую речь в пределах тем, предусмотренных программой (каждый участник диалога должен произнести не менее 10 - 12 реплик);</w:t>
      </w:r>
    </w:p>
    <w:p>
      <w:pPr>
        <w:pStyle w:val="0"/>
        <w:spacing w:before="200" w:line-rule="auto"/>
        <w:ind w:firstLine="540"/>
        <w:jc w:val="both"/>
      </w:pPr>
      <w:r>
        <w:rPr>
          <w:sz w:val="20"/>
        </w:rPr>
        <w:t xml:space="preserve">выражать свои мысли в монологической речи, соблюдая нормы татарского языка;</w:t>
      </w:r>
    </w:p>
    <w:p>
      <w:pPr>
        <w:pStyle w:val="0"/>
        <w:spacing w:before="200" w:line-rule="auto"/>
        <w:ind w:firstLine="540"/>
        <w:jc w:val="both"/>
      </w:pPr>
      <w:r>
        <w:rPr>
          <w:sz w:val="20"/>
        </w:rPr>
        <w:t xml:space="preserve">пересказывать содержание прочитанного текста своими словами;</w:t>
      </w:r>
    </w:p>
    <w:p>
      <w:pPr>
        <w:pStyle w:val="0"/>
        <w:spacing w:before="200" w:line-rule="auto"/>
        <w:ind w:firstLine="540"/>
        <w:jc w:val="both"/>
      </w:pPr>
      <w:r>
        <w:rPr>
          <w:sz w:val="20"/>
        </w:rPr>
        <w:t xml:space="preserve">составлять рассказ по предложенной теме, соблюдая последовательность;</w:t>
      </w:r>
    </w:p>
    <w:p>
      <w:pPr>
        <w:pStyle w:val="0"/>
        <w:spacing w:before="200" w:line-rule="auto"/>
        <w:ind w:firstLine="540"/>
        <w:jc w:val="both"/>
      </w:pPr>
      <w:r>
        <w:rPr>
          <w:sz w:val="20"/>
        </w:rPr>
        <w:t xml:space="preserve">выразительно рассказывать наизусть стихотворения;</w:t>
      </w:r>
    </w:p>
    <w:p>
      <w:pPr>
        <w:pStyle w:val="0"/>
        <w:spacing w:before="200" w:line-rule="auto"/>
        <w:ind w:firstLine="540"/>
        <w:jc w:val="both"/>
      </w:pPr>
      <w:r>
        <w:rPr>
          <w:sz w:val="20"/>
        </w:rPr>
        <w:t xml:space="preserve">защитить проект по предложенной теме; подготовить презентацию (объем монологической речи: не менее 13 - 15 фраз);</w:t>
      </w:r>
    </w:p>
    <w:p>
      <w:pPr>
        <w:pStyle w:val="0"/>
        <w:spacing w:before="200" w:line-rule="auto"/>
        <w:ind w:firstLine="540"/>
        <w:jc w:val="both"/>
      </w:pPr>
      <w:r>
        <w:rPr>
          <w:sz w:val="20"/>
        </w:rPr>
        <w:t xml:space="preserve">владеть навыками чтения различных текстов с полным пониманием их содержания;</w:t>
      </w:r>
    </w:p>
    <w:p>
      <w:pPr>
        <w:pStyle w:val="0"/>
        <w:spacing w:before="200" w:line-rule="auto"/>
        <w:ind w:firstLine="540"/>
        <w:jc w:val="both"/>
      </w:pPr>
      <w:r>
        <w:rPr>
          <w:sz w:val="20"/>
        </w:rPr>
        <w:t xml:space="preserve">текстов, в которых содержатся таблицы, иллюстрации;</w:t>
      </w:r>
    </w:p>
    <w:p>
      <w:pPr>
        <w:pStyle w:val="0"/>
        <w:spacing w:before="200" w:line-rule="auto"/>
        <w:ind w:firstLine="540"/>
        <w:jc w:val="both"/>
      </w:pPr>
      <w:r>
        <w:rPr>
          <w:sz w:val="20"/>
        </w:rPr>
        <w:t xml:space="preserve">выделять нужную информацию (объем текста для чтения: 500 слов);</w:t>
      </w:r>
    </w:p>
    <w:p>
      <w:pPr>
        <w:pStyle w:val="0"/>
        <w:spacing w:before="200" w:line-rule="auto"/>
        <w:ind w:firstLine="540"/>
        <w:jc w:val="both"/>
      </w:pPr>
      <w:r>
        <w:rPr>
          <w:sz w:val="20"/>
        </w:rPr>
        <w:t xml:space="preserve">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pPr>
        <w:pStyle w:val="0"/>
        <w:spacing w:before="200" w:line-rule="auto"/>
        <w:ind w:firstLine="540"/>
        <w:jc w:val="both"/>
      </w:pPr>
      <w:r>
        <w:rPr>
          <w:sz w:val="20"/>
        </w:rPr>
        <w:t xml:space="preserve">продолжить предложенный текст или видоизменить его (объем письменной работы: 110 - 120 слов).</w:t>
      </w:r>
    </w:p>
    <w:p>
      <w:pPr>
        <w:pStyle w:val="0"/>
        <w:ind w:firstLine="540"/>
        <w:jc w:val="both"/>
      </w:pPr>
      <w:r>
        <w:rPr>
          <w:sz w:val="20"/>
        </w:rPr>
      </w:r>
    </w:p>
    <w:p>
      <w:pPr>
        <w:pStyle w:val="2"/>
        <w:outlineLvl w:val="2"/>
        <w:ind w:firstLine="540"/>
        <w:jc w:val="both"/>
      </w:pPr>
      <w:r>
        <w:rPr>
          <w:sz w:val="20"/>
        </w:rPr>
        <w:t xml:space="preserve">49. Федеральная рабочая программа по учебному предмету "Родной (тувинский) язык".</w:t>
      </w:r>
    </w:p>
    <w:p>
      <w:pPr>
        <w:pStyle w:val="0"/>
        <w:spacing w:before="200" w:line-rule="auto"/>
        <w:ind w:firstLine="540"/>
        <w:jc w:val="both"/>
      </w:pPr>
      <w:r>
        <w:rPr>
          <w:sz w:val="20"/>
        </w:rPr>
        <w:t xml:space="preserve">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pPr>
        <w:pStyle w:val="0"/>
        <w:spacing w:before="200" w:line-rule="auto"/>
        <w:ind w:firstLine="540"/>
        <w:jc w:val="both"/>
      </w:pPr>
      <w:r>
        <w:rPr>
          <w:sz w:val="20"/>
        </w:rPr>
        <w:t xml:space="preserve">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49.5. Пояснительная записка.</w:t>
      </w:r>
    </w:p>
    <w:p>
      <w:pPr>
        <w:pStyle w:val="0"/>
        <w:spacing w:before="200" w:line-rule="auto"/>
        <w:ind w:firstLine="540"/>
        <w:jc w:val="both"/>
      </w:pPr>
      <w:r>
        <w:rPr>
          <w:sz w:val="20"/>
        </w:rPr>
        <w:t xml:space="preserve">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pPr>
        <w:pStyle w:val="0"/>
        <w:spacing w:before="200" w:line-rule="auto"/>
        <w:ind w:firstLine="540"/>
        <w:jc w:val="both"/>
      </w:pPr>
      <w:r>
        <w:rPr>
          <w:sz w:val="20"/>
        </w:rPr>
        <w:t xml:space="preserve">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pPr>
        <w:pStyle w:val="0"/>
        <w:spacing w:before="200" w:line-rule="auto"/>
        <w:ind w:firstLine="540"/>
        <w:jc w:val="both"/>
      </w:pPr>
      <w:r>
        <w:rPr>
          <w:sz w:val="20"/>
        </w:rPr>
        <w:t xml:space="preserve">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pPr>
        <w:pStyle w:val="0"/>
        <w:spacing w:before="200" w:line-rule="auto"/>
        <w:ind w:firstLine="540"/>
        <w:jc w:val="both"/>
      </w:pPr>
      <w:r>
        <w:rPr>
          <w:sz w:val="20"/>
        </w:rPr>
        <w:t xml:space="preserve">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pPr>
        <w:pStyle w:val="0"/>
        <w:spacing w:before="200" w:line-rule="auto"/>
        <w:ind w:firstLine="540"/>
        <w:jc w:val="both"/>
      </w:pPr>
      <w:r>
        <w:rPr>
          <w:sz w:val="20"/>
        </w:rPr>
        <w:t xml:space="preserve">49.5.4. Изучение родного (тувинского) языка направлено на достижение следующих целей:</w:t>
      </w:r>
    </w:p>
    <w:p>
      <w:pPr>
        <w:pStyle w:val="0"/>
        <w:spacing w:before="200" w:line-rule="auto"/>
        <w:ind w:firstLine="540"/>
        <w:jc w:val="both"/>
      </w:pPr>
      <w:r>
        <w:rPr>
          <w:sz w:val="20"/>
        </w:rPr>
        <w:t xml:space="preserve">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тувинском языке,</w:t>
      </w:r>
    </w:p>
    <w:p>
      <w:pPr>
        <w:pStyle w:val="0"/>
        <w:spacing w:before="200" w:line-rule="auto"/>
        <w:ind w:firstLine="540"/>
        <w:jc w:val="both"/>
      </w:pPr>
      <w:r>
        <w:rPr>
          <w:sz w:val="20"/>
        </w:rPr>
        <w:t xml:space="preserve">расширение знаний о специфике тувинского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49.6. Содержание обучения в 10 классе.</w:t>
      </w:r>
    </w:p>
    <w:p>
      <w:pPr>
        <w:pStyle w:val="0"/>
        <w:spacing w:before="200" w:line-rule="auto"/>
        <w:ind w:firstLine="540"/>
        <w:jc w:val="both"/>
      </w:pPr>
      <w:r>
        <w:rPr>
          <w:sz w:val="20"/>
        </w:rPr>
        <w:t xml:space="preserve">49.6.1. Общие сведения о языке.</w:t>
      </w:r>
    </w:p>
    <w:p>
      <w:pPr>
        <w:pStyle w:val="0"/>
        <w:spacing w:before="200" w:line-rule="auto"/>
        <w:ind w:firstLine="540"/>
        <w:jc w:val="both"/>
      </w:pPr>
      <w:r>
        <w:rPr>
          <w:sz w:val="20"/>
        </w:rPr>
        <w:t xml:space="preserve">Язык и общество. Язык и культура. Место тувинского языка в тюркской языковой группе.</w:t>
      </w:r>
    </w:p>
    <w:p>
      <w:pPr>
        <w:pStyle w:val="0"/>
        <w:spacing w:before="200" w:line-rule="auto"/>
        <w:ind w:firstLine="540"/>
        <w:jc w:val="both"/>
      </w:pPr>
      <w:r>
        <w:rPr>
          <w:sz w:val="20"/>
        </w:rPr>
        <w:t xml:space="preserve">Тувинский язык и история тувинского народа. Памятники древнетюркской рунической письменности. Орхоно-енисейские письменные памятники.</w:t>
      </w:r>
    </w:p>
    <w:p>
      <w:pPr>
        <w:pStyle w:val="0"/>
        <w:spacing w:before="200" w:line-rule="auto"/>
        <w:ind w:firstLine="540"/>
        <w:jc w:val="both"/>
      </w:pPr>
      <w:r>
        <w:rPr>
          <w:sz w:val="20"/>
        </w:rPr>
        <w:t xml:space="preserve">Тувинский язык в республике Тыва. Функционирование тувинского языка: литературный язык и диалекты.</w:t>
      </w:r>
    </w:p>
    <w:p>
      <w:pPr>
        <w:pStyle w:val="0"/>
        <w:spacing w:before="200" w:line-rule="auto"/>
        <w:ind w:firstLine="540"/>
        <w:jc w:val="both"/>
      </w:pPr>
      <w:r>
        <w:rPr>
          <w:sz w:val="20"/>
        </w:rPr>
        <w:t xml:space="preserve">Тувинский язык как система разных уровней. Единицы языка (фонема, морфема, слово, части речи, словосочетание, предложение, текст), их взаимосвязь.</w:t>
      </w:r>
    </w:p>
    <w:p>
      <w:pPr>
        <w:pStyle w:val="0"/>
        <w:spacing w:before="200" w:line-rule="auto"/>
        <w:ind w:firstLine="540"/>
        <w:jc w:val="both"/>
      </w:pPr>
      <w:r>
        <w:rPr>
          <w:sz w:val="20"/>
        </w:rPr>
        <w:t xml:space="preserve">49.6.2. Фонетика. Орфоэпия. Орфография.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фонетике, графике, орфоэпии, орфографии.</w:t>
      </w:r>
    </w:p>
    <w:p>
      <w:pPr>
        <w:pStyle w:val="0"/>
        <w:spacing w:before="200" w:line-rule="auto"/>
        <w:ind w:firstLine="540"/>
        <w:jc w:val="both"/>
      </w:pPr>
      <w:r>
        <w:rPr>
          <w:sz w:val="20"/>
        </w:rPr>
        <w:t xml:space="preserve">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pPr>
        <w:pStyle w:val="0"/>
        <w:spacing w:before="200" w:line-rule="auto"/>
        <w:ind w:firstLine="540"/>
        <w:jc w:val="both"/>
      </w:pPr>
      <w:r>
        <w:rPr>
          <w:sz w:val="20"/>
        </w:rPr>
        <w:t xml:space="preserve">Основные нормы литературного произношения и ударения.</w:t>
      </w:r>
    </w:p>
    <w:p>
      <w:pPr>
        <w:pStyle w:val="0"/>
        <w:spacing w:before="200" w:line-rule="auto"/>
        <w:ind w:firstLine="540"/>
        <w:jc w:val="both"/>
      </w:pPr>
      <w:r>
        <w:rPr>
          <w:sz w:val="20"/>
        </w:rPr>
        <w:t xml:space="preserve">Принципы тувинской орфографии.</w:t>
      </w:r>
    </w:p>
    <w:p>
      <w:pPr>
        <w:pStyle w:val="0"/>
        <w:spacing w:before="200" w:line-rule="auto"/>
        <w:ind w:firstLine="540"/>
        <w:jc w:val="both"/>
      </w:pPr>
      <w:r>
        <w:rPr>
          <w:sz w:val="20"/>
        </w:rPr>
        <w:t xml:space="preserve">49.6.3. Лексика и фразеология.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лексикологии и фразеологии.</w:t>
      </w:r>
    </w:p>
    <w:p>
      <w:pPr>
        <w:pStyle w:val="0"/>
        <w:spacing w:before="200" w:line-rule="auto"/>
        <w:ind w:firstLine="540"/>
        <w:jc w:val="both"/>
      </w:pPr>
      <w:r>
        <w:rPr>
          <w:sz w:val="20"/>
        </w:rPr>
        <w:t xml:space="preserve">Словарный состав тувинского языка. Понятие о словарном составе тувинского языка.</w:t>
      </w:r>
    </w:p>
    <w:p>
      <w:pPr>
        <w:pStyle w:val="0"/>
        <w:spacing w:before="200" w:line-rule="auto"/>
        <w:ind w:firstLine="540"/>
        <w:jc w:val="both"/>
      </w:pPr>
      <w:r>
        <w:rPr>
          <w:sz w:val="20"/>
        </w:rPr>
        <w:t xml:space="preserve">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pPr>
        <w:pStyle w:val="0"/>
        <w:spacing w:before="200" w:line-rule="auto"/>
        <w:ind w:firstLine="540"/>
        <w:jc w:val="both"/>
      </w:pPr>
      <w:r>
        <w:rPr>
          <w:sz w:val="20"/>
        </w:rPr>
        <w:t xml:space="preserve">Лексика с точки зрения происхождения: общетюркская, исконно тувинская и заимствованная.</w:t>
      </w:r>
    </w:p>
    <w:p>
      <w:pPr>
        <w:pStyle w:val="0"/>
        <w:spacing w:before="200" w:line-rule="auto"/>
        <w:ind w:firstLine="540"/>
        <w:jc w:val="both"/>
      </w:pPr>
      <w:r>
        <w:rPr>
          <w:sz w:val="20"/>
        </w:rPr>
        <w:t xml:space="preserve">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pPr>
        <w:pStyle w:val="0"/>
        <w:spacing w:before="200" w:line-rule="auto"/>
        <w:ind w:firstLine="540"/>
        <w:jc w:val="both"/>
      </w:pPr>
      <w:r>
        <w:rPr>
          <w:sz w:val="20"/>
        </w:rPr>
        <w:t xml:space="preserve">Лексика особого употребления: табу и эвфемизмы.</w:t>
      </w:r>
    </w:p>
    <w:p>
      <w:pPr>
        <w:pStyle w:val="0"/>
        <w:spacing w:before="200" w:line-rule="auto"/>
        <w:ind w:firstLine="540"/>
        <w:jc w:val="both"/>
      </w:pPr>
      <w:r>
        <w:rPr>
          <w:sz w:val="20"/>
        </w:rPr>
        <w:t xml:space="preserve">Тувинская ономастика и ее особенности.</w:t>
      </w:r>
    </w:p>
    <w:p>
      <w:pPr>
        <w:pStyle w:val="0"/>
        <w:spacing w:before="200" w:line-rule="auto"/>
        <w:ind w:firstLine="540"/>
        <w:jc w:val="both"/>
      </w:pPr>
      <w:r>
        <w:rPr>
          <w:sz w:val="20"/>
        </w:rPr>
        <w:t xml:space="preserve">Тувинская лексикография.</w:t>
      </w:r>
    </w:p>
    <w:p>
      <w:pPr>
        <w:pStyle w:val="0"/>
        <w:spacing w:before="200" w:line-rule="auto"/>
        <w:ind w:firstLine="540"/>
        <w:jc w:val="both"/>
      </w:pPr>
      <w:r>
        <w:rPr>
          <w:sz w:val="20"/>
        </w:rPr>
        <w:t xml:space="preserve">Фразеологизмы тувинского языка. Идиомы и фразеологические сочетания.</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49.6.4. Морфемика и словообразование.</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морфемике и словообразованию.</w:t>
      </w:r>
    </w:p>
    <w:p>
      <w:pPr>
        <w:pStyle w:val="0"/>
        <w:spacing w:before="200" w:line-rule="auto"/>
        <w:ind w:firstLine="540"/>
        <w:jc w:val="both"/>
      </w:pPr>
      <w:r>
        <w:rPr>
          <w:sz w:val="20"/>
        </w:rPr>
        <w:t xml:space="preserve">Основные понятия морфемики и словообразования.</w:t>
      </w:r>
    </w:p>
    <w:p>
      <w:pPr>
        <w:pStyle w:val="0"/>
        <w:spacing w:before="200" w:line-rule="auto"/>
        <w:ind w:firstLine="540"/>
        <w:jc w:val="both"/>
      </w:pPr>
      <w:r>
        <w:rPr>
          <w:sz w:val="20"/>
        </w:rPr>
        <w:t xml:space="preserve">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pPr>
        <w:pStyle w:val="0"/>
        <w:spacing w:before="200" w:line-rule="auto"/>
        <w:ind w:firstLine="540"/>
        <w:jc w:val="both"/>
      </w:pPr>
      <w:r>
        <w:rPr>
          <w:sz w:val="20"/>
        </w:rPr>
        <w:t xml:space="preserve">Словообразовательный анализ слова.</w:t>
      </w:r>
    </w:p>
    <w:p>
      <w:pPr>
        <w:pStyle w:val="0"/>
        <w:spacing w:before="200" w:line-rule="auto"/>
        <w:ind w:firstLine="540"/>
        <w:jc w:val="both"/>
      </w:pPr>
      <w:r>
        <w:rPr>
          <w:sz w:val="20"/>
        </w:rPr>
        <w:t xml:space="preserve">49.6.5. Морфология.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морфологии.</w:t>
      </w:r>
    </w:p>
    <w:p>
      <w:pPr>
        <w:pStyle w:val="0"/>
        <w:spacing w:before="200" w:line-rule="auto"/>
        <w:ind w:firstLine="540"/>
        <w:jc w:val="both"/>
      </w:pPr>
      <w:r>
        <w:rPr>
          <w:sz w:val="20"/>
        </w:rPr>
        <w:t xml:space="preserve">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pPr>
        <w:pStyle w:val="0"/>
        <w:spacing w:before="200" w:line-rule="auto"/>
        <w:ind w:firstLine="540"/>
        <w:jc w:val="both"/>
      </w:pPr>
      <w:r>
        <w:rPr>
          <w:sz w:val="20"/>
        </w:rPr>
        <w:t xml:space="preserve">Морфологический анализ текста.</w:t>
      </w:r>
    </w:p>
    <w:p>
      <w:pPr>
        <w:pStyle w:val="0"/>
        <w:spacing w:before="200" w:line-rule="auto"/>
        <w:ind w:firstLine="540"/>
        <w:jc w:val="both"/>
      </w:pPr>
      <w:r>
        <w:rPr>
          <w:sz w:val="20"/>
        </w:rPr>
        <w:t xml:space="preserve">49.6.6. Речь. Стили речи.</w:t>
      </w:r>
    </w:p>
    <w:p>
      <w:pPr>
        <w:pStyle w:val="0"/>
        <w:spacing w:before="200" w:line-rule="auto"/>
        <w:ind w:firstLine="540"/>
        <w:jc w:val="both"/>
      </w:pPr>
      <w:r>
        <w:rPr>
          <w:sz w:val="20"/>
        </w:rPr>
        <w:t xml:space="preserve">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pPr>
        <w:pStyle w:val="0"/>
        <w:spacing w:before="200" w:line-rule="auto"/>
        <w:ind w:firstLine="540"/>
        <w:jc w:val="both"/>
      </w:pPr>
      <w:r>
        <w:rPr>
          <w:sz w:val="20"/>
        </w:rPr>
        <w:t xml:space="preserve">Функциональные стили речи: официально-деловой, публицистический, научный, разговорный, художественный.</w:t>
      </w:r>
    </w:p>
    <w:p>
      <w:pPr>
        <w:pStyle w:val="0"/>
        <w:spacing w:before="200" w:line-rule="auto"/>
        <w:ind w:firstLine="540"/>
        <w:jc w:val="both"/>
      </w:pPr>
      <w:r>
        <w:rPr>
          <w:sz w:val="20"/>
        </w:rPr>
        <w:t xml:space="preserve">Научный стиль. Жанры научного стиля: доклад, аннотация, статья, тезисы, конспект, рецензия, реферат и другие. Особенности научного стиля.</w:t>
      </w:r>
    </w:p>
    <w:p>
      <w:pPr>
        <w:pStyle w:val="0"/>
        <w:spacing w:before="200" w:line-rule="auto"/>
        <w:ind w:firstLine="540"/>
        <w:jc w:val="both"/>
      </w:pPr>
      <w:r>
        <w:rPr>
          <w:sz w:val="20"/>
        </w:rPr>
        <w:t xml:space="preserve">Стилистический анализ текста.</w:t>
      </w:r>
    </w:p>
    <w:p>
      <w:pPr>
        <w:pStyle w:val="0"/>
        <w:spacing w:before="200" w:line-rule="auto"/>
        <w:ind w:firstLine="540"/>
        <w:jc w:val="both"/>
      </w:pPr>
      <w:r>
        <w:rPr>
          <w:sz w:val="20"/>
        </w:rPr>
        <w:t xml:space="preserve">Текст, его признаки и виды. Информационная переработка текста. Виды преобразования текста. Выявление основной и второстепенной информации.</w:t>
      </w:r>
    </w:p>
    <w:p>
      <w:pPr>
        <w:pStyle w:val="0"/>
        <w:spacing w:before="200" w:line-rule="auto"/>
        <w:ind w:firstLine="540"/>
        <w:jc w:val="both"/>
      </w:pPr>
      <w:r>
        <w:rPr>
          <w:sz w:val="20"/>
        </w:rPr>
        <w:t xml:space="preserve">Речеведческий анализ текста.</w:t>
      </w:r>
    </w:p>
    <w:p>
      <w:pPr>
        <w:pStyle w:val="0"/>
        <w:ind w:firstLine="540"/>
        <w:jc w:val="both"/>
      </w:pPr>
      <w:r>
        <w:rPr>
          <w:sz w:val="20"/>
        </w:rPr>
      </w:r>
    </w:p>
    <w:p>
      <w:pPr>
        <w:pStyle w:val="2"/>
        <w:outlineLvl w:val="3"/>
        <w:ind w:firstLine="540"/>
        <w:jc w:val="both"/>
      </w:pPr>
      <w:r>
        <w:rPr>
          <w:sz w:val="20"/>
        </w:rPr>
        <w:t xml:space="preserve">49.7. Содержание обучения в 11 классе.</w:t>
      </w:r>
    </w:p>
    <w:p>
      <w:pPr>
        <w:pStyle w:val="0"/>
        <w:spacing w:before="200" w:line-rule="auto"/>
        <w:ind w:firstLine="540"/>
        <w:jc w:val="both"/>
      </w:pPr>
      <w:r>
        <w:rPr>
          <w:sz w:val="20"/>
        </w:rPr>
        <w:t xml:space="preserve">49.7.1. Общие сведения о языке.</w:t>
      </w:r>
    </w:p>
    <w:p>
      <w:pPr>
        <w:pStyle w:val="0"/>
        <w:spacing w:before="200" w:line-rule="auto"/>
        <w:ind w:firstLine="540"/>
        <w:jc w:val="both"/>
      </w:pPr>
      <w:r>
        <w:rPr>
          <w:sz w:val="20"/>
        </w:rPr>
        <w:t xml:space="preserve">Язык как система. Уровни языка: фонемный, морфемный, лексический и синтаксический.</w:t>
      </w:r>
    </w:p>
    <w:p>
      <w:pPr>
        <w:pStyle w:val="0"/>
        <w:spacing w:before="200" w:line-rule="auto"/>
        <w:ind w:firstLine="540"/>
        <w:jc w:val="both"/>
      </w:pPr>
      <w:r>
        <w:rPr>
          <w:sz w:val="20"/>
        </w:rPr>
        <w:t xml:space="preserve">Исследователи тюркологии и тувинского языкознания.</w:t>
      </w:r>
    </w:p>
    <w:p>
      <w:pPr>
        <w:pStyle w:val="0"/>
        <w:spacing w:before="200" w:line-rule="auto"/>
        <w:ind w:firstLine="540"/>
        <w:jc w:val="both"/>
      </w:pPr>
      <w:r>
        <w:rPr>
          <w:sz w:val="20"/>
        </w:rPr>
        <w:t xml:space="preserve">49.7.2. Синтаксис и пунктуация.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синтаксису.</w:t>
      </w:r>
    </w:p>
    <w:p>
      <w:pPr>
        <w:pStyle w:val="0"/>
        <w:spacing w:before="200" w:line-rule="auto"/>
        <w:ind w:firstLine="540"/>
        <w:jc w:val="both"/>
      </w:pPr>
      <w:r>
        <w:rPr>
          <w:sz w:val="20"/>
        </w:rPr>
        <w:t xml:space="preserve">Основные понятия синтаксиса и пунктуации.</w:t>
      </w:r>
    </w:p>
    <w:p>
      <w:pPr>
        <w:pStyle w:val="0"/>
        <w:spacing w:before="200" w:line-rule="auto"/>
        <w:ind w:firstLine="540"/>
        <w:jc w:val="both"/>
      </w:pPr>
      <w:r>
        <w:rPr>
          <w:sz w:val="20"/>
        </w:rPr>
        <w:t xml:space="preserve">Словосочетание. Классификация словосочетаний. Виды синтаксической связи. Разбор словосочетания.</w:t>
      </w:r>
    </w:p>
    <w:p>
      <w:pPr>
        <w:pStyle w:val="0"/>
        <w:spacing w:before="200" w:line-rule="auto"/>
        <w:ind w:firstLine="540"/>
        <w:jc w:val="both"/>
      </w:pPr>
      <w:r>
        <w:rPr>
          <w:sz w:val="20"/>
        </w:rPr>
        <w:t xml:space="preserve">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pPr>
        <w:pStyle w:val="0"/>
        <w:spacing w:before="200" w:line-rule="auto"/>
        <w:ind w:firstLine="540"/>
        <w:jc w:val="both"/>
      </w:pPr>
      <w:r>
        <w:rPr>
          <w:sz w:val="20"/>
        </w:rPr>
        <w:t xml:space="preserve">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pPr>
        <w:pStyle w:val="0"/>
        <w:spacing w:before="200" w:line-rule="auto"/>
        <w:ind w:firstLine="540"/>
        <w:jc w:val="both"/>
      </w:pPr>
      <w:r>
        <w:rPr>
          <w:sz w:val="20"/>
        </w:rPr>
        <w:t xml:space="preserve">Сложное предложение.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pPr>
        <w:pStyle w:val="0"/>
        <w:spacing w:before="200" w:line-rule="auto"/>
        <w:ind w:firstLine="540"/>
        <w:jc w:val="both"/>
      </w:pPr>
      <w:r>
        <w:rPr>
          <w:sz w:val="20"/>
        </w:rPr>
        <w:t xml:space="preserve">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pPr>
        <w:pStyle w:val="0"/>
        <w:spacing w:before="200" w:line-rule="auto"/>
        <w:ind w:firstLine="540"/>
        <w:jc w:val="both"/>
      </w:pPr>
      <w:r>
        <w:rPr>
          <w:sz w:val="20"/>
        </w:rPr>
        <w:t xml:space="preserve">Сложная синтаксическая конструкция.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и косвенной речи.</w:t>
      </w:r>
    </w:p>
    <w:p>
      <w:pPr>
        <w:pStyle w:val="0"/>
        <w:spacing w:before="200" w:line-rule="auto"/>
        <w:ind w:firstLine="540"/>
        <w:jc w:val="both"/>
      </w:pPr>
      <w:r>
        <w:rPr>
          <w:sz w:val="20"/>
        </w:rPr>
        <w:t xml:space="preserve">49.7.3. Стили речи.</w:t>
      </w:r>
    </w:p>
    <w:p>
      <w:pPr>
        <w:pStyle w:val="0"/>
        <w:spacing w:before="200" w:line-rule="auto"/>
        <w:ind w:firstLine="540"/>
        <w:jc w:val="both"/>
      </w:pPr>
      <w:r>
        <w:rPr>
          <w:sz w:val="20"/>
        </w:rPr>
        <w:t xml:space="preserve">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pPr>
        <w:pStyle w:val="0"/>
        <w:spacing w:before="200" w:line-rule="auto"/>
        <w:ind w:firstLine="540"/>
        <w:jc w:val="both"/>
      </w:pPr>
      <w:r>
        <w:rPr>
          <w:sz w:val="20"/>
        </w:rPr>
        <w:t xml:space="preserve">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pPr>
        <w:pStyle w:val="0"/>
        <w:spacing w:before="200" w:line-rule="auto"/>
        <w:ind w:firstLine="540"/>
        <w:jc w:val="both"/>
      </w:pPr>
      <w:r>
        <w:rPr>
          <w:sz w:val="20"/>
        </w:rPr>
        <w:t xml:space="preserve">Художественный стиль. Общая характеристика художественного стиля. Виды тропов и стилистических фигур.</w:t>
      </w:r>
    </w:p>
    <w:p>
      <w:pPr>
        <w:pStyle w:val="0"/>
        <w:spacing w:before="200" w:line-rule="auto"/>
        <w:ind w:firstLine="540"/>
        <w:jc w:val="both"/>
      </w:pPr>
      <w:r>
        <w:rPr>
          <w:sz w:val="20"/>
        </w:rPr>
        <w:t xml:space="preserve">49.7.4. Культура речи.</w:t>
      </w:r>
    </w:p>
    <w:p>
      <w:pPr>
        <w:pStyle w:val="0"/>
        <w:spacing w:before="200" w:line-rule="auto"/>
        <w:ind w:firstLine="540"/>
        <w:jc w:val="both"/>
      </w:pPr>
      <w:r>
        <w:rPr>
          <w:sz w:val="20"/>
        </w:rPr>
        <w:t xml:space="preserve">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pPr>
        <w:pStyle w:val="0"/>
        <w:spacing w:before="200" w:line-rule="auto"/>
        <w:ind w:firstLine="540"/>
        <w:jc w:val="both"/>
      </w:pPr>
      <w:r>
        <w:rPr>
          <w:sz w:val="20"/>
        </w:rPr>
        <w:t xml:space="preserve">Культура публичной речи. Речевой этикет. Особенности речевого этикета. Культура устной речи.</w:t>
      </w:r>
    </w:p>
    <w:p>
      <w:pPr>
        <w:pStyle w:val="0"/>
        <w:spacing w:before="200" w:line-rule="auto"/>
        <w:ind w:firstLine="540"/>
        <w:jc w:val="both"/>
      </w:pPr>
      <w:r>
        <w:rPr>
          <w:sz w:val="20"/>
        </w:rPr>
        <w:t xml:space="preserve">Языковая норма и ее функции. Виды языковых норм тувинского литературного языка: орфоэпические, лексические, грамматические и стилистические.</w:t>
      </w:r>
    </w:p>
    <w:p>
      <w:pPr>
        <w:pStyle w:val="0"/>
        <w:ind w:firstLine="540"/>
        <w:jc w:val="both"/>
      </w:pPr>
      <w:r>
        <w:rPr>
          <w:sz w:val="20"/>
        </w:rPr>
      </w:r>
    </w:p>
    <w:p>
      <w:pPr>
        <w:pStyle w:val="2"/>
        <w:outlineLvl w:val="3"/>
        <w:ind w:firstLine="540"/>
        <w:jc w:val="both"/>
      </w:pPr>
      <w:r>
        <w:rPr>
          <w:sz w:val="20"/>
        </w:rPr>
        <w:t xml:space="preserve">49.8. Планируемые результаты освоения программы по родному (тувинскому) языку на уровне среднего общего образования.</w:t>
      </w:r>
    </w:p>
    <w:p>
      <w:pPr>
        <w:pStyle w:val="0"/>
        <w:spacing w:before="200" w:line-rule="auto"/>
        <w:ind w:firstLine="540"/>
        <w:jc w:val="both"/>
      </w:pPr>
      <w:r>
        <w:rPr>
          <w:sz w:val="20"/>
        </w:rPr>
        <w:t xml:space="preserve">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pPr>
        <w:pStyle w:val="0"/>
        <w:spacing w:before="200" w:line-rule="auto"/>
        <w:ind w:firstLine="540"/>
        <w:jc w:val="both"/>
      </w:pPr>
      <w:r>
        <w:rPr>
          <w:sz w:val="20"/>
        </w:rPr>
        <w:t xml:space="preserve">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49.8.3.7.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49.8.4. Предметные результаты изучения родного (тувинского) языка. К концу 10 класса обучающийся научится:</w:t>
      </w:r>
    </w:p>
    <w:p>
      <w:pPr>
        <w:pStyle w:val="0"/>
        <w:spacing w:before="200" w:line-rule="auto"/>
        <w:ind w:firstLine="540"/>
        <w:jc w:val="both"/>
      </w:pPr>
      <w:r>
        <w:rPr>
          <w:sz w:val="20"/>
        </w:rPr>
        <w:t xml:space="preserve">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pPr>
        <w:pStyle w:val="0"/>
        <w:spacing w:before="200" w:line-rule="auto"/>
        <w:ind w:firstLine="540"/>
        <w:jc w:val="both"/>
      </w:pPr>
      <w:r>
        <w:rPr>
          <w:sz w:val="20"/>
        </w:rPr>
        <w:t xml:space="preserve">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pPr>
        <w:pStyle w:val="0"/>
        <w:spacing w:before="200" w:line-rule="auto"/>
        <w:ind w:firstLine="540"/>
        <w:jc w:val="both"/>
      </w:pPr>
      <w:r>
        <w:rPr>
          <w:sz w:val="20"/>
        </w:rPr>
        <w:t xml:space="preserve">выстраивать свою речь, учитывая социальное положение собеседников и обстановку (официальную и неофициальную);</w:t>
      </w:r>
    </w:p>
    <w:p>
      <w:pPr>
        <w:pStyle w:val="0"/>
        <w:spacing w:before="200" w:line-rule="auto"/>
        <w:ind w:firstLine="540"/>
        <w:jc w:val="both"/>
      </w:pPr>
      <w:r>
        <w:rPr>
          <w:sz w:val="20"/>
        </w:rPr>
        <w:t xml:space="preserve">учитывать особенности речи, характерные для различных сфер и ситуаций, правильно применять их в языковой практике в условиях билингвизма;</w:t>
      </w:r>
    </w:p>
    <w:p>
      <w:pPr>
        <w:pStyle w:val="0"/>
        <w:spacing w:before="200" w:line-rule="auto"/>
        <w:ind w:firstLine="540"/>
        <w:jc w:val="both"/>
      </w:pPr>
      <w:r>
        <w:rPr>
          <w:sz w:val="20"/>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pPr>
        <w:pStyle w:val="0"/>
        <w:spacing w:before="200" w:line-rule="auto"/>
        <w:ind w:firstLine="540"/>
        <w:jc w:val="both"/>
      </w:pPr>
      <w:r>
        <w:rPr>
          <w:sz w:val="20"/>
        </w:rPr>
        <w:t xml:space="preserve">анализировать единицы различных языковых уровней;</w:t>
      </w:r>
    </w:p>
    <w:p>
      <w:pPr>
        <w:pStyle w:val="0"/>
        <w:spacing w:before="200" w:line-rule="auto"/>
        <w:ind w:firstLine="540"/>
        <w:jc w:val="both"/>
      </w:pPr>
      <w:r>
        <w:rPr>
          <w:sz w:val="20"/>
        </w:rPr>
        <w:t xml:space="preserve">анализировать использованные в тексте языковые средства выразительности с точки зрения правильности, точности и уместности их употребления;</w:t>
      </w:r>
    </w:p>
    <w:p>
      <w:pPr>
        <w:pStyle w:val="0"/>
        <w:spacing w:before="200" w:line-rule="auto"/>
        <w:ind w:firstLine="540"/>
        <w:jc w:val="both"/>
      </w:pPr>
      <w:r>
        <w:rPr>
          <w:sz w:val="20"/>
        </w:rPr>
        <w:t xml:space="preserve">владеть приемами редактирования текстов;</w:t>
      </w:r>
    </w:p>
    <w:p>
      <w:pPr>
        <w:pStyle w:val="0"/>
        <w:spacing w:before="200" w:line-rule="auto"/>
        <w:ind w:firstLine="540"/>
        <w:jc w:val="both"/>
      </w:pPr>
      <w:r>
        <w:rPr>
          <w:sz w:val="20"/>
        </w:rPr>
        <w:t xml:space="preserve">уметь пользоваться основными нормативными словарями с целью расширения и обогащения словарного запаса.</w:t>
      </w:r>
    </w:p>
    <w:p>
      <w:pPr>
        <w:pStyle w:val="0"/>
        <w:spacing w:before="200" w:line-rule="auto"/>
        <w:ind w:firstLine="540"/>
        <w:jc w:val="both"/>
      </w:pPr>
      <w:r>
        <w:rPr>
          <w:sz w:val="20"/>
        </w:rPr>
        <w:t xml:space="preserve">49.8.5. Предметные результаты изучения родного (тувинского) языка. К концу 11 класса обучающийся научится:</w:t>
      </w:r>
    </w:p>
    <w:p>
      <w:pPr>
        <w:pStyle w:val="0"/>
        <w:spacing w:before="200" w:line-rule="auto"/>
        <w:ind w:firstLine="540"/>
        <w:jc w:val="both"/>
      </w:pPr>
      <w:r>
        <w:rPr>
          <w:sz w:val="20"/>
        </w:rPr>
        <w:t xml:space="preserve">характеризовать функциональные стили тувинского языка, определять стилистическую и жанровую принадлежность текстов;</w:t>
      </w:r>
    </w:p>
    <w:p>
      <w:pPr>
        <w:pStyle w:val="0"/>
        <w:spacing w:before="200" w:line-rule="auto"/>
        <w:ind w:firstLine="540"/>
        <w:jc w:val="both"/>
      </w:pPr>
      <w:r>
        <w:rPr>
          <w:sz w:val="20"/>
        </w:rPr>
        <w:t xml:space="preserve">изменять стиль заданного текста;</w:t>
      </w:r>
    </w:p>
    <w:p>
      <w:pPr>
        <w:pStyle w:val="0"/>
        <w:spacing w:before="200" w:line-rule="auto"/>
        <w:ind w:firstLine="540"/>
        <w:jc w:val="both"/>
      </w:pPr>
      <w:r>
        <w:rPr>
          <w:sz w:val="20"/>
        </w:rPr>
        <w:t xml:space="preserve">выявлять и исправлять стилистические ошибки в предложенном тексте;</w:t>
      </w:r>
    </w:p>
    <w:p>
      <w:pPr>
        <w:pStyle w:val="0"/>
        <w:spacing w:before="200" w:line-rule="auto"/>
        <w:ind w:firstLine="540"/>
        <w:jc w:val="both"/>
      </w:pPr>
      <w:r>
        <w:rPr>
          <w:sz w:val="20"/>
        </w:rPr>
        <w:t xml:space="preserve">создавать собственные тексты, принадлежащие к различным стилям и жанрам;</w:t>
      </w:r>
    </w:p>
    <w:p>
      <w:pPr>
        <w:pStyle w:val="0"/>
        <w:spacing w:before="200" w:line-rule="auto"/>
        <w:ind w:firstLine="540"/>
        <w:jc w:val="both"/>
      </w:pPr>
      <w:r>
        <w:rPr>
          <w:sz w:val="20"/>
        </w:rPr>
        <w:t xml:space="preserve">пользоваться нормативными лингвистическими словарями, энциклопедиями и справочниками;</w:t>
      </w:r>
    </w:p>
    <w:p>
      <w:pPr>
        <w:pStyle w:val="0"/>
        <w:spacing w:before="200" w:line-rule="auto"/>
        <w:ind w:firstLine="540"/>
        <w:jc w:val="both"/>
      </w:pPr>
      <w:r>
        <w:rPr>
          <w:sz w:val="20"/>
        </w:rPr>
        <w:t xml:space="preserve">различать понятия "язык" и "речь";</w:t>
      </w:r>
    </w:p>
    <w:p>
      <w:pPr>
        <w:pStyle w:val="0"/>
        <w:spacing w:before="200" w:line-rule="auto"/>
        <w:ind w:firstLine="540"/>
        <w:jc w:val="both"/>
      </w:pPr>
      <w:r>
        <w:rPr>
          <w:sz w:val="20"/>
        </w:rPr>
        <w:t xml:space="preserve">оценивать собственную и чужую речь с точки зрения соответствия грамматическим, коммуникативным и этическим нормам;</w:t>
      </w:r>
    </w:p>
    <w:p>
      <w:pPr>
        <w:pStyle w:val="0"/>
        <w:spacing w:before="200" w:line-rule="auto"/>
        <w:ind w:firstLine="540"/>
        <w:jc w:val="both"/>
      </w:pPr>
      <w:r>
        <w:rPr>
          <w:sz w:val="20"/>
        </w:rPr>
        <w:t xml:space="preserve">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pPr>
        <w:pStyle w:val="0"/>
        <w:spacing w:before="200" w:line-rule="auto"/>
        <w:ind w:firstLine="540"/>
        <w:jc w:val="both"/>
      </w:pPr>
      <w:r>
        <w:rPr>
          <w:sz w:val="20"/>
        </w:rPr>
        <w:t xml:space="preserve">применять нормы литературного тувинского языка в разных языковых ситуациях и сферах общения;</w:t>
      </w:r>
    </w:p>
    <w:p>
      <w:pPr>
        <w:pStyle w:val="0"/>
        <w:spacing w:before="200" w:line-rule="auto"/>
        <w:ind w:firstLine="540"/>
        <w:jc w:val="both"/>
      </w:pPr>
      <w:r>
        <w:rPr>
          <w:sz w:val="20"/>
        </w:rPr>
        <w:t xml:space="preserve">различать литературную и диалектную формы тувинского языка;</w:t>
      </w:r>
    </w:p>
    <w:p>
      <w:pPr>
        <w:pStyle w:val="0"/>
        <w:spacing w:before="200" w:line-rule="auto"/>
        <w:ind w:firstLine="540"/>
        <w:jc w:val="both"/>
      </w:pPr>
      <w:r>
        <w:rPr>
          <w:sz w:val="20"/>
        </w:rPr>
        <w:t xml:space="preserve">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pPr>
        <w:pStyle w:val="0"/>
        <w:spacing w:before="200" w:line-rule="auto"/>
        <w:ind w:firstLine="540"/>
        <w:jc w:val="both"/>
      </w:pPr>
      <w:r>
        <w:rPr>
          <w:sz w:val="20"/>
        </w:rPr>
        <w:t xml:space="preserve">понимать и оценивать достоверность информации в тексте, опираясь на разные источники (книги, средства массовой информации, Интернет);</w:t>
      </w:r>
    </w:p>
    <w:p>
      <w:pPr>
        <w:pStyle w:val="0"/>
        <w:spacing w:before="200" w:line-rule="auto"/>
        <w:ind w:firstLine="540"/>
        <w:jc w:val="both"/>
      </w:pPr>
      <w:r>
        <w:rPr>
          <w:sz w:val="20"/>
        </w:rPr>
        <w:t xml:space="preserve">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pPr>
        <w:pStyle w:val="0"/>
        <w:spacing w:before="200" w:line-rule="auto"/>
        <w:ind w:firstLine="540"/>
        <w:jc w:val="both"/>
      </w:pPr>
      <w:r>
        <w:rPr>
          <w:sz w:val="20"/>
        </w:rPr>
        <w:t xml:space="preserve">переводить тексты с тувинского языка на русский и с русского языка на тувинский, соблюдая языковые и стилистические нормы.</w:t>
      </w:r>
    </w:p>
    <w:p>
      <w:pPr>
        <w:pStyle w:val="0"/>
        <w:ind w:firstLine="540"/>
        <w:jc w:val="both"/>
      </w:pPr>
      <w:r>
        <w:rPr>
          <w:sz w:val="20"/>
        </w:rPr>
      </w:r>
    </w:p>
    <w:p>
      <w:pPr>
        <w:pStyle w:val="2"/>
        <w:outlineLvl w:val="2"/>
        <w:ind w:firstLine="540"/>
        <w:jc w:val="both"/>
      </w:pPr>
      <w:r>
        <w:rPr>
          <w:sz w:val="20"/>
        </w:rPr>
        <w:t xml:space="preserve">50. Федеральная рабочая программа по учебному предмету "Родной (удмуртский) язык".</w:t>
      </w:r>
    </w:p>
    <w:p>
      <w:pPr>
        <w:pStyle w:val="0"/>
        <w:spacing w:before="200" w:line-rule="auto"/>
        <w:ind w:firstLine="540"/>
        <w:jc w:val="both"/>
      </w:pPr>
      <w:r>
        <w:rPr>
          <w:sz w:val="20"/>
        </w:rPr>
        <w:t xml:space="preserve">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pPr>
        <w:pStyle w:val="0"/>
        <w:spacing w:before="200" w:line-rule="auto"/>
        <w:ind w:firstLine="540"/>
        <w:jc w:val="both"/>
      </w:pPr>
      <w:r>
        <w:rPr>
          <w:sz w:val="20"/>
        </w:rPr>
        <w:t xml:space="preserve">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50.5. Пояснительная записка.</w:t>
      </w:r>
    </w:p>
    <w:p>
      <w:pPr>
        <w:pStyle w:val="0"/>
        <w:spacing w:before="200" w:line-rule="auto"/>
        <w:ind w:firstLine="540"/>
        <w:jc w:val="both"/>
      </w:pPr>
      <w:r>
        <w:rPr>
          <w:sz w:val="20"/>
        </w:rPr>
        <w:t xml:space="preserve">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50.5.2. Программа по родному (удмуртскому)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w:history="0" r:id="rId2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w:t>
      </w:r>
      <w:hyperlink w:history="0" r:id="rId26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pPr>
        <w:pStyle w:val="0"/>
        <w:spacing w:before="200" w:line-rule="auto"/>
        <w:ind w:firstLine="540"/>
        <w:jc w:val="both"/>
      </w:pPr>
      <w:r>
        <w:rPr>
          <w:sz w:val="20"/>
        </w:rPr>
        <w:t xml:space="preserve">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pPr>
        <w:pStyle w:val="0"/>
        <w:spacing w:before="200" w:line-rule="auto"/>
        <w:ind w:firstLine="540"/>
        <w:jc w:val="both"/>
      </w:pPr>
      <w:r>
        <w:rPr>
          <w:sz w:val="20"/>
        </w:rPr>
        <w:t xml:space="preserve">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pPr>
        <w:pStyle w:val="0"/>
        <w:spacing w:before="200" w:line-rule="auto"/>
        <w:ind w:firstLine="540"/>
        <w:jc w:val="both"/>
      </w:pPr>
      <w:r>
        <w:rPr>
          <w:sz w:val="20"/>
        </w:rPr>
        <w:t xml:space="preserve">50.5.5. Изучение родного (удмуртского) языка направлено на достижение следующих целей:</w:t>
      </w:r>
    </w:p>
    <w:p>
      <w:pPr>
        <w:pStyle w:val="0"/>
        <w:spacing w:before="200" w:line-rule="auto"/>
        <w:ind w:firstLine="540"/>
        <w:jc w:val="both"/>
      </w:pPr>
      <w:r>
        <w:rPr>
          <w:sz w:val="20"/>
        </w:rPr>
        <w:t xml:space="preserve">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pPr>
        <w:pStyle w:val="0"/>
        <w:spacing w:before="200" w:line-rule="auto"/>
        <w:ind w:firstLine="540"/>
        <w:jc w:val="both"/>
      </w:pPr>
      <w:r>
        <w:rPr>
          <w:sz w:val="20"/>
        </w:rPr>
        <w:t xml:space="preserve">совершенствование коммуникативных умений в разных сферах общения, способности и готовности к речевому взаимодействию;</w:t>
      </w:r>
    </w:p>
    <w:p>
      <w:pPr>
        <w:pStyle w:val="0"/>
        <w:spacing w:before="200" w:line-rule="auto"/>
        <w:ind w:firstLine="540"/>
        <w:jc w:val="both"/>
      </w:pPr>
      <w:r>
        <w:rPr>
          <w:sz w:val="20"/>
        </w:rPr>
        <w:t xml:space="preserve">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pPr>
        <w:pStyle w:val="0"/>
        <w:spacing w:before="200" w:line-rule="auto"/>
        <w:ind w:firstLine="540"/>
        <w:jc w:val="both"/>
      </w:pPr>
      <w:r>
        <w:rPr>
          <w:sz w:val="20"/>
        </w:rPr>
        <w:t xml:space="preserve">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50.6. Содержание обучения в 10 классе.</w:t>
      </w:r>
    </w:p>
    <w:p>
      <w:pPr>
        <w:pStyle w:val="0"/>
        <w:spacing w:before="200" w:line-rule="auto"/>
        <w:ind w:firstLine="540"/>
        <w:jc w:val="both"/>
      </w:pPr>
      <w:r>
        <w:rPr>
          <w:sz w:val="20"/>
        </w:rPr>
        <w:t xml:space="preserve">50.6.1. Общие сведения о языке.</w:t>
      </w:r>
    </w:p>
    <w:p>
      <w:pPr>
        <w:pStyle w:val="0"/>
        <w:spacing w:before="200" w:line-rule="auto"/>
        <w:ind w:firstLine="540"/>
        <w:jc w:val="both"/>
      </w:pPr>
      <w:r>
        <w:rPr>
          <w:sz w:val="20"/>
        </w:rPr>
        <w:t xml:space="preserve">Удмуртский язык - национальный язык удмуртского народа, наряду с русским языком один из государственных языков Удмуртской Республики.</w:t>
      </w:r>
    </w:p>
    <w:p>
      <w:pPr>
        <w:pStyle w:val="0"/>
        <w:spacing w:before="200" w:line-rule="auto"/>
        <w:ind w:firstLine="540"/>
        <w:jc w:val="both"/>
      </w:pPr>
      <w:r>
        <w:rPr>
          <w:sz w:val="20"/>
        </w:rPr>
        <w:t xml:space="preserve">50.6.2. Язык. Речь. Речевая деятельность.</w:t>
      </w:r>
    </w:p>
    <w:p>
      <w:pPr>
        <w:pStyle w:val="0"/>
        <w:spacing w:before="200" w:line-rule="auto"/>
        <w:ind w:firstLine="540"/>
        <w:jc w:val="both"/>
      </w:pPr>
      <w:r>
        <w:rPr>
          <w:sz w:val="20"/>
        </w:rPr>
        <w:t xml:space="preserve">Устная речь. Письменная речь. Особенности устной и письменной речи (повторение, обобщение).</w:t>
      </w:r>
    </w:p>
    <w:p>
      <w:pPr>
        <w:pStyle w:val="0"/>
        <w:spacing w:before="200" w:line-rule="auto"/>
        <w:ind w:firstLine="540"/>
        <w:jc w:val="both"/>
      </w:pPr>
      <w:r>
        <w:rPr>
          <w:sz w:val="20"/>
        </w:rPr>
        <w:t xml:space="preserve">Диалог. Монолог. Особенности диалогической и монологической речи (повторение, обобщение).</w:t>
      </w:r>
    </w:p>
    <w:p>
      <w:pPr>
        <w:pStyle w:val="0"/>
        <w:spacing w:before="200" w:line-rule="auto"/>
        <w:ind w:firstLine="540"/>
        <w:jc w:val="both"/>
      </w:pPr>
      <w:r>
        <w:rPr>
          <w:sz w:val="20"/>
        </w:rPr>
        <w:t xml:space="preserve">50.6.3. Текст. Функционально-смысловые типы речи. Функциональные разновидности языка.</w:t>
      </w:r>
    </w:p>
    <w:p>
      <w:pPr>
        <w:pStyle w:val="0"/>
        <w:spacing w:before="200" w:line-rule="auto"/>
        <w:ind w:firstLine="540"/>
        <w:jc w:val="both"/>
      </w:pPr>
      <w:r>
        <w:rPr>
          <w:sz w:val="20"/>
        </w:rPr>
        <w:t xml:space="preserve">50.6.3.1. Текст.</w:t>
      </w:r>
    </w:p>
    <w:p>
      <w:pPr>
        <w:pStyle w:val="0"/>
        <w:spacing w:before="200" w:line-rule="auto"/>
        <w:ind w:firstLine="540"/>
        <w:jc w:val="both"/>
      </w:pPr>
      <w:r>
        <w:rPr>
          <w:sz w:val="20"/>
        </w:rPr>
        <w:t xml:space="preserve">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pPr>
        <w:pStyle w:val="0"/>
        <w:spacing w:before="200" w:line-rule="auto"/>
        <w:ind w:firstLine="540"/>
        <w:jc w:val="both"/>
      </w:pPr>
      <w:r>
        <w:rPr>
          <w:sz w:val="20"/>
        </w:rPr>
        <w:t xml:space="preserve">Логико-смысловые отношения между предложениями в тексте (общее представление).</w:t>
      </w:r>
    </w:p>
    <w:p>
      <w:pPr>
        <w:pStyle w:val="0"/>
        <w:spacing w:before="200" w:line-rule="auto"/>
        <w:ind w:firstLine="540"/>
        <w:jc w:val="both"/>
      </w:pPr>
      <w:r>
        <w:rPr>
          <w:sz w:val="20"/>
        </w:rPr>
        <w:t xml:space="preserve">50.6.3.2. Типы текста: книжные и разговорные; художественные и нехудожественные, письменные и устные.</w:t>
      </w:r>
    </w:p>
    <w:p>
      <w:pPr>
        <w:pStyle w:val="0"/>
        <w:spacing w:before="200" w:line-rule="auto"/>
        <w:ind w:firstLine="540"/>
        <w:jc w:val="both"/>
      </w:pPr>
      <w:r>
        <w:rPr>
          <w:sz w:val="20"/>
        </w:rPr>
        <w:t xml:space="preserve">Функционально-смысловые типы текста: описание, повествование, рассуждение (повторение, обобщение).</w:t>
      </w:r>
    </w:p>
    <w:p>
      <w:pPr>
        <w:pStyle w:val="0"/>
        <w:spacing w:before="200" w:line-rule="auto"/>
        <w:ind w:firstLine="540"/>
        <w:jc w:val="both"/>
      </w:pPr>
      <w:r>
        <w:rPr>
          <w:sz w:val="20"/>
        </w:rPr>
        <w:t xml:space="preserve">Информационно-смысловая переработка прочитанного или прослушанного текста, в том числе текстов разных форматов (графика, инфографика и другие).</w:t>
      </w:r>
    </w:p>
    <w:p>
      <w:pPr>
        <w:pStyle w:val="0"/>
        <w:spacing w:before="200" w:line-rule="auto"/>
        <w:ind w:firstLine="540"/>
        <w:jc w:val="both"/>
      </w:pPr>
      <w:r>
        <w:rPr>
          <w:sz w:val="20"/>
        </w:rPr>
        <w:t xml:space="preserve">50.6.3.3. Функциональные разновидности языка (повторение и обобщение).</w:t>
      </w:r>
    </w:p>
    <w:p>
      <w:pPr>
        <w:pStyle w:val="0"/>
        <w:spacing w:before="200" w:line-rule="auto"/>
        <w:ind w:firstLine="540"/>
        <w:jc w:val="both"/>
      </w:pPr>
      <w:r>
        <w:rPr>
          <w:sz w:val="20"/>
        </w:rPr>
        <w:t xml:space="preserve">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pPr>
        <w:pStyle w:val="0"/>
        <w:spacing w:before="200" w:line-rule="auto"/>
        <w:ind w:firstLine="540"/>
        <w:jc w:val="both"/>
      </w:pPr>
      <w:r>
        <w:rPr>
          <w:sz w:val="20"/>
        </w:rPr>
        <w:t xml:space="preserve">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pPr>
        <w:pStyle w:val="0"/>
        <w:spacing w:before="200" w:line-rule="auto"/>
        <w:ind w:firstLine="540"/>
        <w:jc w:val="both"/>
      </w:pPr>
      <w:r>
        <w:rPr>
          <w:sz w:val="20"/>
        </w:rPr>
        <w:t xml:space="preserve">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pPr>
        <w:pStyle w:val="0"/>
        <w:spacing w:before="200" w:line-rule="auto"/>
        <w:ind w:firstLine="540"/>
        <w:jc w:val="both"/>
      </w:pPr>
      <w:r>
        <w:rPr>
          <w:sz w:val="20"/>
        </w:rPr>
        <w:t xml:space="preserve">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pPr>
        <w:pStyle w:val="0"/>
        <w:spacing w:before="200" w:line-rule="auto"/>
        <w:ind w:firstLine="540"/>
        <w:jc w:val="both"/>
      </w:pPr>
      <w:r>
        <w:rPr>
          <w:sz w:val="20"/>
        </w:rPr>
        <w:t xml:space="preserve">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0"/>
        <w:spacing w:before="200" w:line-rule="auto"/>
        <w:ind w:firstLine="540"/>
        <w:jc w:val="both"/>
      </w:pPr>
      <w:r>
        <w:rPr>
          <w:sz w:val="20"/>
        </w:rPr>
        <w:t xml:space="preserve">50.6.4. Язык и культура.</w:t>
      </w:r>
    </w:p>
    <w:p>
      <w:pPr>
        <w:pStyle w:val="0"/>
        <w:spacing w:before="200" w:line-rule="auto"/>
        <w:ind w:firstLine="540"/>
        <w:jc w:val="both"/>
      </w:pPr>
      <w:r>
        <w:rPr>
          <w:sz w:val="20"/>
        </w:rPr>
        <w:t xml:space="preserve">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pPr>
        <w:pStyle w:val="0"/>
        <w:ind w:firstLine="540"/>
        <w:jc w:val="both"/>
      </w:pPr>
      <w:r>
        <w:rPr>
          <w:sz w:val="20"/>
        </w:rPr>
      </w:r>
    </w:p>
    <w:p>
      <w:pPr>
        <w:pStyle w:val="2"/>
        <w:outlineLvl w:val="3"/>
        <w:ind w:firstLine="540"/>
        <w:jc w:val="both"/>
      </w:pPr>
      <w:r>
        <w:rPr>
          <w:sz w:val="20"/>
        </w:rPr>
        <w:t xml:space="preserve">50.7. Содержание обучения в 11 классе.</w:t>
      </w:r>
    </w:p>
    <w:p>
      <w:pPr>
        <w:pStyle w:val="0"/>
        <w:spacing w:before="200" w:line-rule="auto"/>
        <w:ind w:firstLine="540"/>
        <w:jc w:val="both"/>
      </w:pPr>
      <w:r>
        <w:rPr>
          <w:sz w:val="20"/>
        </w:rPr>
        <w:t xml:space="preserve">50.7.1. Общие сведения о языке.</w:t>
      </w:r>
    </w:p>
    <w:p>
      <w:pPr>
        <w:pStyle w:val="0"/>
        <w:spacing w:before="200" w:line-rule="auto"/>
        <w:ind w:firstLine="540"/>
        <w:jc w:val="both"/>
      </w:pPr>
      <w:r>
        <w:rPr>
          <w:sz w:val="20"/>
        </w:rPr>
        <w:t xml:space="preserve">Удмуртский язык в современном мире. Значимость культуры речи в общении. Актуальные проблемы сохранения и развития удмуртского языка.</w:t>
      </w:r>
    </w:p>
    <w:p>
      <w:pPr>
        <w:pStyle w:val="0"/>
        <w:spacing w:before="200" w:line-rule="auto"/>
        <w:ind w:firstLine="540"/>
        <w:jc w:val="both"/>
      </w:pPr>
      <w:r>
        <w:rPr>
          <w:sz w:val="20"/>
        </w:rPr>
        <w:t xml:space="preserve">50.7.2. Язык. Речь. Речевая деятельность.</w:t>
      </w:r>
    </w:p>
    <w:p>
      <w:pPr>
        <w:pStyle w:val="0"/>
        <w:spacing w:before="200" w:line-rule="auto"/>
        <w:ind w:firstLine="540"/>
        <w:jc w:val="both"/>
      </w:pPr>
      <w:r>
        <w:rPr>
          <w:sz w:val="20"/>
        </w:rPr>
        <w:t xml:space="preserve">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pPr>
        <w:pStyle w:val="0"/>
        <w:spacing w:before="200" w:line-rule="auto"/>
        <w:ind w:firstLine="540"/>
        <w:jc w:val="both"/>
      </w:pPr>
      <w:r>
        <w:rPr>
          <w:sz w:val="20"/>
        </w:rPr>
        <w:t xml:space="preserve">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pPr>
        <w:pStyle w:val="0"/>
        <w:spacing w:before="200" w:line-rule="auto"/>
        <w:ind w:firstLine="540"/>
        <w:jc w:val="both"/>
      </w:pPr>
      <w:r>
        <w:rPr>
          <w:sz w:val="20"/>
        </w:rPr>
        <w:t xml:space="preserve">50.7.3. Фонетика. Орфоэпия. Орфография.</w:t>
      </w:r>
    </w:p>
    <w:p>
      <w:pPr>
        <w:pStyle w:val="0"/>
        <w:spacing w:before="200" w:line-rule="auto"/>
        <w:ind w:firstLine="540"/>
        <w:jc w:val="both"/>
      </w:pPr>
      <w:r>
        <w:rPr>
          <w:sz w:val="20"/>
        </w:rPr>
        <w:t xml:space="preserve">50.7.3.1. Фонетика как раздел лингвистики (повторение, обобщение). Фонетический анализ слова. Интонация. Изобразительно-выразительные средства фонетики.</w:t>
      </w:r>
    </w:p>
    <w:p>
      <w:pPr>
        <w:pStyle w:val="0"/>
        <w:spacing w:before="200" w:line-rule="auto"/>
        <w:ind w:firstLine="540"/>
        <w:jc w:val="both"/>
      </w:pPr>
      <w:r>
        <w:rPr>
          <w:sz w:val="20"/>
        </w:rPr>
        <w:t xml:space="preserve">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pPr>
        <w:pStyle w:val="0"/>
        <w:spacing w:before="200" w:line-rule="auto"/>
        <w:ind w:firstLine="540"/>
        <w:jc w:val="both"/>
      </w:pPr>
      <w:r>
        <w:rPr>
          <w:sz w:val="20"/>
        </w:rPr>
        <w:t xml:space="preserve">50.7.3.3. Орфография (повторение, обобщение). Принципы удмуртской орфографии.</w:t>
      </w:r>
    </w:p>
    <w:p>
      <w:pPr>
        <w:pStyle w:val="0"/>
        <w:spacing w:before="200" w:line-rule="auto"/>
        <w:ind w:firstLine="540"/>
        <w:jc w:val="both"/>
      </w:pPr>
      <w:r>
        <w:rPr>
          <w:sz w:val="20"/>
        </w:rPr>
        <w:t xml:space="preserve">50.7.4. Лексика и фразеология.</w:t>
      </w:r>
    </w:p>
    <w:p>
      <w:pPr>
        <w:pStyle w:val="0"/>
        <w:spacing w:before="200" w:line-rule="auto"/>
        <w:ind w:firstLine="540"/>
        <w:jc w:val="both"/>
      </w:pPr>
      <w:r>
        <w:rPr>
          <w:sz w:val="20"/>
        </w:rPr>
        <w:t xml:space="preserve">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pPr>
        <w:pStyle w:val="0"/>
        <w:spacing w:before="200" w:line-rule="auto"/>
        <w:ind w:firstLine="540"/>
        <w:jc w:val="both"/>
      </w:pPr>
      <w:r>
        <w:rPr>
          <w:sz w:val="20"/>
        </w:rPr>
        <w:t xml:space="preserve">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pPr>
        <w:pStyle w:val="0"/>
        <w:spacing w:before="200" w:line-rule="auto"/>
        <w:ind w:firstLine="540"/>
        <w:jc w:val="both"/>
      </w:pPr>
      <w:r>
        <w:rPr>
          <w:sz w:val="20"/>
        </w:rPr>
        <w:t xml:space="preserve">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pPr>
        <w:pStyle w:val="0"/>
        <w:spacing w:before="200" w:line-rule="auto"/>
        <w:ind w:firstLine="540"/>
        <w:jc w:val="both"/>
      </w:pPr>
      <w:r>
        <w:rPr>
          <w:sz w:val="20"/>
        </w:rPr>
        <w:t xml:space="preserve">Фразеологизмы и их употребление. Работа с фразеологическим словарем.</w:t>
      </w:r>
    </w:p>
    <w:p>
      <w:pPr>
        <w:pStyle w:val="0"/>
        <w:spacing w:before="200" w:line-rule="auto"/>
        <w:ind w:firstLine="540"/>
        <w:jc w:val="both"/>
      </w:pPr>
      <w:r>
        <w:rPr>
          <w:sz w:val="20"/>
        </w:rPr>
        <w:t xml:space="preserve">50.7.5. Морфемика и словообразование.</w:t>
      </w:r>
    </w:p>
    <w:p>
      <w:pPr>
        <w:pStyle w:val="0"/>
        <w:spacing w:before="200" w:line-rule="auto"/>
        <w:ind w:firstLine="540"/>
        <w:jc w:val="both"/>
      </w:pPr>
      <w:r>
        <w:rPr>
          <w:sz w:val="20"/>
        </w:rPr>
        <w:t xml:space="preserve">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pPr>
        <w:pStyle w:val="0"/>
        <w:spacing w:before="200" w:line-rule="auto"/>
        <w:ind w:firstLine="540"/>
        <w:jc w:val="both"/>
      </w:pPr>
      <w:r>
        <w:rPr>
          <w:sz w:val="20"/>
        </w:rPr>
        <w:t xml:space="preserve">50.7.6. Морфология.</w:t>
      </w:r>
    </w:p>
    <w:p>
      <w:pPr>
        <w:pStyle w:val="0"/>
        <w:spacing w:before="200" w:line-rule="auto"/>
        <w:ind w:firstLine="540"/>
        <w:jc w:val="both"/>
      </w:pPr>
      <w:r>
        <w:rPr>
          <w:sz w:val="20"/>
        </w:rPr>
        <w:t xml:space="preserve">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pPr>
        <w:pStyle w:val="0"/>
        <w:spacing w:before="200" w:line-rule="auto"/>
        <w:ind w:firstLine="540"/>
        <w:jc w:val="both"/>
      </w:pPr>
      <w:r>
        <w:rPr>
          <w:sz w:val="20"/>
        </w:rPr>
        <w:t xml:space="preserve">Особенности употребления слов разных частей речи в тексте.</w:t>
      </w:r>
    </w:p>
    <w:p>
      <w:pPr>
        <w:pStyle w:val="0"/>
        <w:spacing w:before="200" w:line-rule="auto"/>
        <w:ind w:firstLine="540"/>
        <w:jc w:val="both"/>
      </w:pPr>
      <w:r>
        <w:rPr>
          <w:sz w:val="20"/>
        </w:rPr>
        <w:t xml:space="preserve">Взаимосвязь морфемики, морфологии и орфографии. Правописание слов разных частей речи.</w:t>
      </w:r>
    </w:p>
    <w:p>
      <w:pPr>
        <w:pStyle w:val="0"/>
        <w:spacing w:before="200" w:line-rule="auto"/>
        <w:ind w:firstLine="540"/>
        <w:jc w:val="both"/>
      </w:pPr>
      <w:r>
        <w:rPr>
          <w:sz w:val="20"/>
        </w:rPr>
        <w:t xml:space="preserve">50.7.7. Синтаксис и пунктуация.</w:t>
      </w:r>
    </w:p>
    <w:p>
      <w:pPr>
        <w:pStyle w:val="0"/>
        <w:spacing w:before="200" w:line-rule="auto"/>
        <w:ind w:firstLine="540"/>
        <w:jc w:val="both"/>
      </w:pPr>
      <w:r>
        <w:rPr>
          <w:sz w:val="20"/>
        </w:rPr>
        <w:t xml:space="preserve">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pPr>
        <w:pStyle w:val="0"/>
        <w:spacing w:before="200" w:line-rule="auto"/>
        <w:ind w:firstLine="540"/>
        <w:jc w:val="both"/>
      </w:pPr>
      <w:r>
        <w:rPr>
          <w:sz w:val="20"/>
        </w:rPr>
        <w:t xml:space="preserve">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pPr>
        <w:pStyle w:val="0"/>
        <w:spacing w:before="200" w:line-rule="auto"/>
        <w:ind w:firstLine="540"/>
        <w:jc w:val="both"/>
      </w:pPr>
      <w:r>
        <w:rPr>
          <w:sz w:val="20"/>
        </w:rPr>
        <w:t xml:space="preserve">Сложное предложение. Виды сложных предложений (повторение, обобщение). Синтаксический анализ сложного предложения.</w:t>
      </w:r>
    </w:p>
    <w:p>
      <w:pPr>
        <w:pStyle w:val="0"/>
        <w:spacing w:before="200" w:line-rule="auto"/>
        <w:ind w:firstLine="540"/>
        <w:jc w:val="both"/>
      </w:pPr>
      <w:r>
        <w:rPr>
          <w:sz w:val="20"/>
        </w:rPr>
        <w:t xml:space="preserve">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pPr>
        <w:pStyle w:val="0"/>
        <w:spacing w:before="200" w:line-rule="auto"/>
        <w:ind w:firstLine="540"/>
        <w:jc w:val="both"/>
      </w:pPr>
      <w:r>
        <w:rPr>
          <w:sz w:val="20"/>
        </w:rPr>
        <w:t xml:space="preserve">50.7.8. Язык и культура.</w:t>
      </w:r>
    </w:p>
    <w:p>
      <w:pPr>
        <w:pStyle w:val="0"/>
        <w:spacing w:before="200" w:line-rule="auto"/>
        <w:ind w:firstLine="540"/>
        <w:jc w:val="both"/>
      </w:pPr>
      <w:r>
        <w:rPr>
          <w:sz w:val="20"/>
        </w:rPr>
        <w:t xml:space="preserve">Взаимосвязь языка и культуры. Речевой этикет. Определение речевого поведения с учетом речевой ситуации и требований к речевому этикету.</w:t>
      </w:r>
    </w:p>
    <w:p>
      <w:pPr>
        <w:pStyle w:val="0"/>
        <w:spacing w:before="200" w:line-rule="auto"/>
        <w:ind w:firstLine="540"/>
        <w:jc w:val="both"/>
      </w:pPr>
      <w:r>
        <w:rPr>
          <w:sz w:val="20"/>
        </w:rPr>
        <w:t xml:space="preserve">Развитие удмуртского языка в XXI веке: актуализация языковых единиц, отражающих традиционный быт и культуру народа.</w:t>
      </w:r>
    </w:p>
    <w:p>
      <w:pPr>
        <w:pStyle w:val="0"/>
        <w:ind w:firstLine="540"/>
        <w:jc w:val="both"/>
      </w:pPr>
      <w:r>
        <w:rPr>
          <w:sz w:val="20"/>
        </w:rPr>
      </w:r>
    </w:p>
    <w:p>
      <w:pPr>
        <w:pStyle w:val="2"/>
        <w:outlineLvl w:val="3"/>
        <w:ind w:firstLine="540"/>
        <w:jc w:val="both"/>
      </w:pPr>
      <w:r>
        <w:rPr>
          <w:sz w:val="20"/>
        </w:rPr>
        <w:t xml:space="preserve">50.8. Планируемые результаты освоения программы по родному (удмуртскому) языку на уровне среднего общего образования.</w:t>
      </w:r>
    </w:p>
    <w:p>
      <w:pPr>
        <w:pStyle w:val="0"/>
        <w:spacing w:before="200" w:line-rule="auto"/>
        <w:ind w:firstLine="540"/>
        <w:jc w:val="both"/>
      </w:pPr>
      <w:r>
        <w:rPr>
          <w:sz w:val="20"/>
        </w:rPr>
        <w:t xml:space="preserve">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pPr>
        <w:pStyle w:val="0"/>
        <w:spacing w:before="200" w:line-rule="auto"/>
        <w:ind w:firstLine="540"/>
        <w:jc w:val="both"/>
      </w:pPr>
      <w:r>
        <w:rPr>
          <w:sz w:val="20"/>
        </w:rPr>
        <w:t xml:space="preserve">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50.8.3.8.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50.8.4. Предметные результаты изучения родного (удмуртского) языка. К концу 10 класса обучающийся научится:</w:t>
      </w:r>
    </w:p>
    <w:p>
      <w:pPr>
        <w:pStyle w:val="0"/>
        <w:spacing w:before="200" w:line-rule="auto"/>
        <w:ind w:firstLine="540"/>
        <w:jc w:val="both"/>
      </w:pPr>
      <w:r>
        <w:rPr>
          <w:sz w:val="20"/>
        </w:rPr>
        <w:t xml:space="preserve">50.8.4.1. Общие сведения о языке.</w:t>
      </w:r>
    </w:p>
    <w:p>
      <w:pPr>
        <w:pStyle w:val="0"/>
        <w:spacing w:before="200" w:line-rule="auto"/>
        <w:ind w:firstLine="540"/>
        <w:jc w:val="both"/>
      </w:pPr>
      <w:r>
        <w:rPr>
          <w:sz w:val="20"/>
        </w:rP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w:history="0" r:id="rId2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статьи 68</w:t>
        </w:r>
      </w:hyperlink>
      <w:r>
        <w:rPr>
          <w:sz w:val="20"/>
        </w:rPr>
        <w:t xml:space="preserve"> Конституции Российской Федерации, </w:t>
      </w:r>
      <w:hyperlink w:history="0" r:id="rId269" w:tooltip="Закон РФ от 25.10.1991 N 1807-1 (ред. от 13.06.2023) &quot;О языках народов Российской Федерации&quot; {КонсультантПлюс}">
        <w:r>
          <w:rPr>
            <w:sz w:val="20"/>
            <w:color w:val="0000ff"/>
          </w:rPr>
          <w:t xml:space="preserve">Закона</w:t>
        </w:r>
      </w:hyperlink>
      <w:r>
        <w:rPr>
          <w:sz w:val="20"/>
        </w:rP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pPr>
        <w:pStyle w:val="0"/>
        <w:spacing w:before="200" w:line-rule="auto"/>
        <w:ind w:firstLine="540"/>
        <w:jc w:val="both"/>
      </w:pPr>
      <w:r>
        <w:rPr>
          <w:sz w:val="20"/>
        </w:rPr>
        <w:t xml:space="preserve">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pPr>
        <w:pStyle w:val="0"/>
        <w:spacing w:before="200" w:line-rule="auto"/>
        <w:ind w:firstLine="540"/>
        <w:jc w:val="both"/>
      </w:pPr>
      <w:r>
        <w:rPr>
          <w:sz w:val="20"/>
        </w:rPr>
        <w:t xml:space="preserve">50.8.4.2. Язык. Речь. Речевая деятельность.</w:t>
      </w:r>
    </w:p>
    <w:p>
      <w:pPr>
        <w:pStyle w:val="0"/>
        <w:spacing w:before="200" w:line-rule="auto"/>
        <w:ind w:firstLine="540"/>
        <w:jc w:val="both"/>
      </w:pPr>
      <w:r>
        <w:rPr>
          <w:sz w:val="20"/>
        </w:rPr>
        <w:t xml:space="preserve">Распознавать основные признаки и особенности устной и письменной речи, диалогической и монологической речи.</w:t>
      </w:r>
    </w:p>
    <w:p>
      <w:pPr>
        <w:pStyle w:val="0"/>
        <w:spacing w:before="200" w:line-rule="auto"/>
        <w:ind w:firstLine="540"/>
        <w:jc w:val="both"/>
      </w:pPr>
      <w:r>
        <w:rPr>
          <w:sz w:val="20"/>
        </w:rPr>
        <w:t xml:space="preserve">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pPr>
        <w:pStyle w:val="0"/>
        <w:spacing w:before="200" w:line-rule="auto"/>
        <w:ind w:firstLine="540"/>
        <w:jc w:val="both"/>
      </w:pPr>
      <w:r>
        <w:rPr>
          <w:sz w:val="20"/>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pPr>
        <w:pStyle w:val="0"/>
        <w:spacing w:before="200" w:line-rule="auto"/>
        <w:ind w:firstLine="540"/>
        <w:jc w:val="both"/>
      </w:pPr>
      <w:r>
        <w:rPr>
          <w:sz w:val="20"/>
        </w:rPr>
        <w:t xml:space="preserve">50.8.4.3. Текст.</w:t>
      </w:r>
    </w:p>
    <w:p>
      <w:pPr>
        <w:pStyle w:val="0"/>
        <w:spacing w:before="200" w:line-rule="auto"/>
        <w:ind w:firstLine="540"/>
        <w:jc w:val="both"/>
      </w:pPr>
      <w:r>
        <w:rPr>
          <w:sz w:val="20"/>
        </w:rPr>
        <w:t xml:space="preserve">Применять знания о тексте, его основных признаках, структуре, способах связи в речевой практике.</w:t>
      </w:r>
    </w:p>
    <w:p>
      <w:pPr>
        <w:pStyle w:val="0"/>
        <w:spacing w:before="200" w:line-rule="auto"/>
        <w:ind w:firstLine="540"/>
        <w:jc w:val="both"/>
      </w:pPr>
      <w:r>
        <w:rPr>
          <w:sz w:val="20"/>
        </w:rPr>
        <w:t xml:space="preserve">Понимать, анализировать и комментировать содержание, основную мысль прочитанных или прослушанных текстов.</w:t>
      </w:r>
    </w:p>
    <w:p>
      <w:pPr>
        <w:pStyle w:val="0"/>
        <w:spacing w:before="200" w:line-rule="auto"/>
        <w:ind w:firstLine="540"/>
        <w:jc w:val="both"/>
      </w:pPr>
      <w:r>
        <w:rPr>
          <w:sz w:val="20"/>
        </w:rPr>
        <w:t xml:space="preserve">Выявлять логико-смысловые отношения между предложениями в тексте.</w:t>
      </w:r>
    </w:p>
    <w:p>
      <w:pPr>
        <w:pStyle w:val="0"/>
        <w:spacing w:before="200" w:line-rule="auto"/>
        <w:ind w:firstLine="540"/>
        <w:jc w:val="both"/>
      </w:pPr>
      <w:r>
        <w:rPr>
          <w:sz w:val="20"/>
        </w:rPr>
        <w:t xml:space="preserve">Иметь представления о функциональных разновидностях языка (разговорный, научный, официально-деловой, публицистический, художественный стили).</w:t>
      </w:r>
    </w:p>
    <w:p>
      <w:pPr>
        <w:pStyle w:val="0"/>
        <w:spacing w:before="200" w:line-rule="auto"/>
        <w:ind w:firstLine="540"/>
        <w:jc w:val="both"/>
      </w:pPr>
      <w:r>
        <w:rPr>
          <w:sz w:val="20"/>
        </w:rPr>
        <w:t xml:space="preserve">Распознавать, анализировать, комментировать тексты различных функциональных разновидностей.</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стилей речи.</w:t>
      </w:r>
    </w:p>
    <w:p>
      <w:pPr>
        <w:pStyle w:val="0"/>
        <w:spacing w:before="200" w:line-rule="auto"/>
        <w:ind w:firstLine="540"/>
        <w:jc w:val="both"/>
      </w:pPr>
      <w:r>
        <w:rPr>
          <w:sz w:val="20"/>
        </w:rPr>
        <w:t xml:space="preserve">Осуществлять информационно-смысловую переработку прочитанных или прослушанных текстов, включая гипертексты, графику, инфографику и другие.</w:t>
      </w:r>
    </w:p>
    <w:p>
      <w:pPr>
        <w:pStyle w:val="0"/>
        <w:spacing w:before="200" w:line-rule="auto"/>
        <w:ind w:firstLine="540"/>
        <w:jc w:val="both"/>
      </w:pPr>
      <w:r>
        <w:rPr>
          <w:sz w:val="20"/>
        </w:rPr>
        <w:t xml:space="preserve">Создавать вторичные тексты (план, тезисы, конспект, реферат, аннотацию, отзыв, рецензию и другие).</w:t>
      </w:r>
    </w:p>
    <w:p>
      <w:pPr>
        <w:pStyle w:val="0"/>
        <w:spacing w:before="200" w:line-rule="auto"/>
        <w:ind w:firstLine="540"/>
        <w:jc w:val="both"/>
      </w:pPr>
      <w:r>
        <w:rPr>
          <w:sz w:val="20"/>
        </w:rPr>
        <w:t xml:space="preserve">Корректировать текст: устранять логические, фактические, этические, грамматические и речевые ошибки.</w:t>
      </w:r>
    </w:p>
    <w:p>
      <w:pPr>
        <w:pStyle w:val="0"/>
        <w:spacing w:before="200" w:line-rule="auto"/>
        <w:ind w:firstLine="540"/>
        <w:jc w:val="both"/>
      </w:pPr>
      <w:r>
        <w:rPr>
          <w:sz w:val="20"/>
        </w:rPr>
        <w:t xml:space="preserve">50.8.4.4. Язык и культура.</w:t>
      </w:r>
    </w:p>
    <w:p>
      <w:pPr>
        <w:pStyle w:val="0"/>
        <w:spacing w:before="200" w:line-rule="auto"/>
        <w:ind w:firstLine="540"/>
        <w:jc w:val="both"/>
      </w:pPr>
      <w:r>
        <w:rPr>
          <w:sz w:val="20"/>
        </w:rPr>
        <w:t xml:space="preserve">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pPr>
        <w:pStyle w:val="0"/>
        <w:spacing w:before="200" w:line-rule="auto"/>
        <w:ind w:firstLine="540"/>
        <w:jc w:val="both"/>
      </w:pPr>
      <w:r>
        <w:rPr>
          <w:sz w:val="20"/>
        </w:rPr>
        <w:t xml:space="preserve">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pPr>
        <w:pStyle w:val="0"/>
        <w:spacing w:before="200" w:line-rule="auto"/>
        <w:ind w:firstLine="540"/>
        <w:jc w:val="both"/>
      </w:pPr>
      <w:r>
        <w:rPr>
          <w:sz w:val="20"/>
        </w:rPr>
        <w:t xml:space="preserve">Комментировать фразеологизмы с точки зрения отражения в них истории и культуры народа.</w:t>
      </w:r>
    </w:p>
    <w:p>
      <w:pPr>
        <w:pStyle w:val="0"/>
        <w:spacing w:before="200" w:line-rule="auto"/>
        <w:ind w:firstLine="540"/>
        <w:jc w:val="both"/>
      </w:pPr>
      <w:r>
        <w:rPr>
          <w:sz w:val="20"/>
        </w:rPr>
        <w:t xml:space="preserve">50.8.5. Предметные результаты изучения родного (удмуртского языка) языка. К концу 11 класса обучающийся научится:</w:t>
      </w:r>
    </w:p>
    <w:p>
      <w:pPr>
        <w:pStyle w:val="0"/>
        <w:spacing w:before="200" w:line-rule="auto"/>
        <w:ind w:firstLine="540"/>
        <w:jc w:val="both"/>
      </w:pPr>
      <w:r>
        <w:rPr>
          <w:sz w:val="20"/>
        </w:rPr>
        <w:t xml:space="preserve">50.8.5.1. Общие сведения о языке.</w:t>
      </w:r>
    </w:p>
    <w:p>
      <w:pPr>
        <w:pStyle w:val="0"/>
        <w:spacing w:before="200" w:line-rule="auto"/>
        <w:ind w:firstLine="540"/>
        <w:jc w:val="both"/>
      </w:pPr>
      <w:r>
        <w:rPr>
          <w:sz w:val="20"/>
        </w:rPr>
        <w:t xml:space="preserve">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pPr>
        <w:pStyle w:val="0"/>
        <w:spacing w:before="200" w:line-rule="auto"/>
        <w:ind w:firstLine="540"/>
        <w:jc w:val="both"/>
      </w:pPr>
      <w:r>
        <w:rPr>
          <w:sz w:val="20"/>
        </w:rPr>
        <w:t xml:space="preserve">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pPr>
        <w:pStyle w:val="0"/>
        <w:spacing w:before="200" w:line-rule="auto"/>
        <w:ind w:firstLine="540"/>
        <w:jc w:val="both"/>
      </w:pPr>
      <w:r>
        <w:rPr>
          <w:sz w:val="20"/>
        </w:rPr>
        <w:t xml:space="preserve">50.8.5.2. Язык. Речь. Речевая деятельность.</w:t>
      </w:r>
    </w:p>
    <w:p>
      <w:pPr>
        <w:pStyle w:val="0"/>
        <w:spacing w:before="200" w:line-rule="auto"/>
        <w:ind w:firstLine="540"/>
        <w:jc w:val="both"/>
      </w:pPr>
      <w:r>
        <w:rPr>
          <w:sz w:val="20"/>
        </w:rPr>
        <w:t xml:space="preserve">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pPr>
        <w:pStyle w:val="0"/>
        <w:spacing w:before="200" w:line-rule="auto"/>
        <w:ind w:firstLine="540"/>
        <w:jc w:val="both"/>
      </w:pPr>
      <w:r>
        <w:rPr>
          <w:sz w:val="20"/>
        </w:rPr>
        <w:t xml:space="preserve">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pPr>
        <w:pStyle w:val="0"/>
        <w:spacing w:before="200" w:line-rule="auto"/>
        <w:ind w:firstLine="540"/>
        <w:jc w:val="both"/>
      </w:pPr>
      <w:r>
        <w:rPr>
          <w:sz w:val="20"/>
        </w:rPr>
        <w:t xml:space="preserve">Оценивать собственную и чужую речь с точки зрения правильности использования языковых средств и соответствия языковым нормам.</w:t>
      </w:r>
    </w:p>
    <w:p>
      <w:pPr>
        <w:pStyle w:val="0"/>
        <w:spacing w:before="200" w:line-rule="auto"/>
        <w:ind w:firstLine="540"/>
        <w:jc w:val="both"/>
      </w:pPr>
      <w:r>
        <w:rPr>
          <w:sz w:val="20"/>
        </w:rPr>
        <w:t xml:space="preserve">50.8.5.3. Фонетика. Орфоэпия. Орфография.</w:t>
      </w:r>
    </w:p>
    <w:p>
      <w:pPr>
        <w:pStyle w:val="0"/>
        <w:spacing w:before="200" w:line-rule="auto"/>
        <w:ind w:firstLine="540"/>
        <w:jc w:val="both"/>
      </w:pPr>
      <w:r>
        <w:rPr>
          <w:sz w:val="20"/>
        </w:rPr>
        <w:t xml:space="preserve">Осуществлять фонетический анализ слова.</w:t>
      </w:r>
    </w:p>
    <w:p>
      <w:pPr>
        <w:pStyle w:val="0"/>
        <w:spacing w:before="200" w:line-rule="auto"/>
        <w:ind w:firstLine="540"/>
        <w:jc w:val="both"/>
      </w:pPr>
      <w:r>
        <w:rPr>
          <w:sz w:val="20"/>
        </w:rPr>
        <w:t xml:space="preserve">Определять изобразительно-выразительные средства фонетики в тексте.</w:t>
      </w:r>
    </w:p>
    <w:p>
      <w:pPr>
        <w:pStyle w:val="0"/>
        <w:spacing w:before="200" w:line-rule="auto"/>
        <w:ind w:firstLine="540"/>
        <w:jc w:val="both"/>
      </w:pPr>
      <w:r>
        <w:rPr>
          <w:sz w:val="20"/>
        </w:rPr>
        <w:t xml:space="preserve">Характеризовать особенности произношения гласных и некоторых согласных (аффрикат) звуков, ударения в удмуртском языке.</w:t>
      </w:r>
    </w:p>
    <w:p>
      <w:pPr>
        <w:pStyle w:val="0"/>
        <w:spacing w:before="200" w:line-rule="auto"/>
        <w:ind w:firstLine="540"/>
        <w:jc w:val="both"/>
      </w:pPr>
      <w:r>
        <w:rPr>
          <w:sz w:val="20"/>
        </w:rPr>
        <w:t xml:space="preserve">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pPr>
        <w:pStyle w:val="0"/>
        <w:spacing w:before="200" w:line-rule="auto"/>
        <w:ind w:firstLine="540"/>
        <w:jc w:val="both"/>
      </w:pPr>
      <w:r>
        <w:rPr>
          <w:sz w:val="20"/>
        </w:rPr>
        <w:t xml:space="preserve">Иметь представление о принципах удмуртской орфографии. Соблюдать правила орфографии.</w:t>
      </w:r>
    </w:p>
    <w:p>
      <w:pPr>
        <w:pStyle w:val="0"/>
        <w:spacing w:before="200" w:line-rule="auto"/>
        <w:ind w:firstLine="540"/>
        <w:jc w:val="both"/>
      </w:pPr>
      <w:r>
        <w:rPr>
          <w:sz w:val="20"/>
        </w:rPr>
        <w:t xml:space="preserve">Редактировать собственные или созданные другими обучающимися тексты с использованием знаний правил орфографии.</w:t>
      </w:r>
    </w:p>
    <w:p>
      <w:pPr>
        <w:pStyle w:val="0"/>
        <w:spacing w:before="200" w:line-rule="auto"/>
        <w:ind w:firstLine="540"/>
        <w:jc w:val="both"/>
      </w:pPr>
      <w:r>
        <w:rPr>
          <w:sz w:val="20"/>
        </w:rPr>
        <w:t xml:space="preserve">Использовать лингвистические словари, информационно-справочные системы в электронной форме (при их наличии).</w:t>
      </w:r>
    </w:p>
    <w:p>
      <w:pPr>
        <w:pStyle w:val="0"/>
        <w:spacing w:before="200" w:line-rule="auto"/>
        <w:ind w:firstLine="540"/>
        <w:jc w:val="both"/>
      </w:pPr>
      <w:r>
        <w:rPr>
          <w:sz w:val="20"/>
        </w:rPr>
        <w:t xml:space="preserve">50.8.5.4. Лексика и фразеология.</w:t>
      </w:r>
    </w:p>
    <w:p>
      <w:pPr>
        <w:pStyle w:val="0"/>
        <w:spacing w:before="200" w:line-rule="auto"/>
        <w:ind w:firstLine="540"/>
        <w:jc w:val="both"/>
      </w:pPr>
      <w:r>
        <w:rPr>
          <w:sz w:val="20"/>
        </w:rPr>
        <w:t xml:space="preserve">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pPr>
        <w:pStyle w:val="0"/>
        <w:spacing w:before="200" w:line-rule="auto"/>
        <w:ind w:firstLine="540"/>
        <w:jc w:val="both"/>
      </w:pPr>
      <w:r>
        <w:rPr>
          <w:sz w:val="20"/>
        </w:rPr>
        <w:t xml:space="preserve">Оценивать высказывания с точки зрения правильного и уместного использования лексических средств языка.</w:t>
      </w:r>
    </w:p>
    <w:p>
      <w:pPr>
        <w:pStyle w:val="0"/>
        <w:spacing w:before="200" w:line-rule="auto"/>
        <w:ind w:firstLine="540"/>
        <w:jc w:val="both"/>
      </w:pPr>
      <w:r>
        <w:rPr>
          <w:sz w:val="20"/>
        </w:rPr>
        <w:t xml:space="preserve">Использовать лингвистические словари, информационно-справочные системы в электронной форме (при их наличии).</w:t>
      </w:r>
    </w:p>
    <w:p>
      <w:pPr>
        <w:pStyle w:val="0"/>
        <w:spacing w:before="200" w:line-rule="auto"/>
        <w:ind w:firstLine="540"/>
        <w:jc w:val="both"/>
      </w:pPr>
      <w:r>
        <w:rPr>
          <w:sz w:val="20"/>
        </w:rPr>
        <w:t xml:space="preserve">50.8.5.5. Морфемика и словообразование.</w:t>
      </w:r>
    </w:p>
    <w:p>
      <w:pPr>
        <w:pStyle w:val="0"/>
        <w:spacing w:before="200" w:line-rule="auto"/>
        <w:ind w:firstLine="540"/>
        <w:jc w:val="both"/>
      </w:pPr>
      <w:r>
        <w:rPr>
          <w:sz w:val="20"/>
        </w:rPr>
        <w:t xml:space="preserve">Осуществлять морфемный и словообразовательный анализ слова.</w:t>
      </w:r>
    </w:p>
    <w:p>
      <w:pPr>
        <w:pStyle w:val="0"/>
        <w:spacing w:before="200" w:line-rule="auto"/>
        <w:ind w:firstLine="540"/>
        <w:jc w:val="both"/>
      </w:pPr>
      <w:r>
        <w:rPr>
          <w:sz w:val="20"/>
        </w:rPr>
        <w:t xml:space="preserve">Характеризовать особенности морфемного состава удмуртского языка.</w:t>
      </w:r>
    </w:p>
    <w:p>
      <w:pPr>
        <w:pStyle w:val="0"/>
        <w:spacing w:before="200" w:line-rule="auto"/>
        <w:ind w:firstLine="540"/>
        <w:jc w:val="both"/>
      </w:pPr>
      <w:r>
        <w:rPr>
          <w:sz w:val="20"/>
        </w:rPr>
        <w:t xml:space="preserve">Определять способы словообразования в удмуртском языке.</w:t>
      </w:r>
    </w:p>
    <w:p>
      <w:pPr>
        <w:pStyle w:val="0"/>
        <w:spacing w:before="200" w:line-rule="auto"/>
        <w:ind w:firstLine="540"/>
        <w:jc w:val="both"/>
      </w:pPr>
      <w:r>
        <w:rPr>
          <w:sz w:val="20"/>
        </w:rPr>
        <w:t xml:space="preserve">Применять знания и умения по морфемике и словообразованию при выполнении языкового анализа различных видов и в правописании.</w:t>
      </w:r>
    </w:p>
    <w:p>
      <w:pPr>
        <w:pStyle w:val="0"/>
        <w:spacing w:before="200" w:line-rule="auto"/>
        <w:ind w:firstLine="540"/>
        <w:jc w:val="both"/>
      </w:pPr>
      <w:r>
        <w:rPr>
          <w:sz w:val="20"/>
        </w:rPr>
        <w:t xml:space="preserve">50.8.5.6. Морфология.</w:t>
      </w:r>
    </w:p>
    <w:p>
      <w:pPr>
        <w:pStyle w:val="0"/>
        <w:spacing w:before="200" w:line-rule="auto"/>
        <w:ind w:firstLine="540"/>
        <w:jc w:val="both"/>
      </w:pPr>
      <w:r>
        <w:rPr>
          <w:sz w:val="20"/>
        </w:rPr>
        <w:t xml:space="preserve">Выполнять морфологический анализ слова.</w:t>
      </w:r>
    </w:p>
    <w:p>
      <w:pPr>
        <w:pStyle w:val="0"/>
        <w:spacing w:before="200" w:line-rule="auto"/>
        <w:ind w:firstLine="540"/>
        <w:jc w:val="both"/>
      </w:pPr>
      <w:r>
        <w:rPr>
          <w:sz w:val="20"/>
        </w:rPr>
        <w:t xml:space="preserve">Определять морфологические особенности слов разных частей речи в удмуртском языке.</w:t>
      </w:r>
    </w:p>
    <w:p>
      <w:pPr>
        <w:pStyle w:val="0"/>
        <w:spacing w:before="200" w:line-rule="auto"/>
        <w:ind w:firstLine="540"/>
        <w:jc w:val="both"/>
      </w:pPr>
      <w:r>
        <w:rPr>
          <w:sz w:val="20"/>
        </w:rPr>
        <w:t xml:space="preserve">Соблюдать нормы правильного образования грамматических форм слов разных частей речи.</w:t>
      </w:r>
    </w:p>
    <w:p>
      <w:pPr>
        <w:pStyle w:val="0"/>
        <w:spacing w:before="200" w:line-rule="auto"/>
        <w:ind w:firstLine="540"/>
        <w:jc w:val="both"/>
      </w:pPr>
      <w:r>
        <w:rPr>
          <w:sz w:val="20"/>
        </w:rPr>
        <w:t xml:space="preserve">Соблюдать правописание слов разных частей речи.</w:t>
      </w:r>
    </w:p>
    <w:p>
      <w:pPr>
        <w:pStyle w:val="0"/>
        <w:spacing w:before="200" w:line-rule="auto"/>
        <w:ind w:firstLine="540"/>
        <w:jc w:val="both"/>
      </w:pPr>
      <w:r>
        <w:rPr>
          <w:sz w:val="20"/>
        </w:rPr>
        <w:t xml:space="preserve">Определять особенности употребления в тексте слов разных частей речи.</w:t>
      </w:r>
    </w:p>
    <w:p>
      <w:pPr>
        <w:pStyle w:val="0"/>
        <w:spacing w:before="200" w:line-rule="auto"/>
        <w:ind w:firstLine="540"/>
        <w:jc w:val="both"/>
      </w:pPr>
      <w:r>
        <w:rPr>
          <w:sz w:val="20"/>
        </w:rPr>
        <w:t xml:space="preserve">Составлять тексты различных стилей с уместным использованием слов различных частей речи, с соблюдением орфографических норм.</w:t>
      </w:r>
    </w:p>
    <w:p>
      <w:pPr>
        <w:pStyle w:val="0"/>
        <w:spacing w:before="200" w:line-rule="auto"/>
        <w:ind w:firstLine="540"/>
        <w:jc w:val="both"/>
      </w:pPr>
      <w:r>
        <w:rPr>
          <w:sz w:val="20"/>
        </w:rPr>
        <w:t xml:space="preserve">Оценивать собственные и чужие высказывания с точки зрения правильного образования грамматических форм слов разных частей речи.</w:t>
      </w:r>
    </w:p>
    <w:p>
      <w:pPr>
        <w:pStyle w:val="0"/>
        <w:spacing w:before="200" w:line-rule="auto"/>
        <w:ind w:firstLine="540"/>
        <w:jc w:val="both"/>
      </w:pPr>
      <w:r>
        <w:rPr>
          <w:sz w:val="20"/>
        </w:rPr>
        <w:t xml:space="preserve">50.8.5.7. Синтаксис и пунктуация.</w:t>
      </w:r>
    </w:p>
    <w:p>
      <w:pPr>
        <w:pStyle w:val="0"/>
        <w:spacing w:before="200" w:line-rule="auto"/>
        <w:ind w:firstLine="540"/>
        <w:jc w:val="both"/>
      </w:pPr>
      <w:r>
        <w:rPr>
          <w:sz w:val="20"/>
        </w:rPr>
        <w:t xml:space="preserve">Осуществлять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pPr>
        <w:pStyle w:val="0"/>
        <w:spacing w:before="200" w:line-rule="auto"/>
        <w:ind w:firstLine="540"/>
        <w:jc w:val="both"/>
      </w:pPr>
      <w:r>
        <w:rPr>
          <w:sz w:val="20"/>
        </w:rPr>
        <w:t xml:space="preserve">Употреблять простые и сложные предложения в текстах разных стилей.</w:t>
      </w:r>
    </w:p>
    <w:p>
      <w:pPr>
        <w:pStyle w:val="0"/>
        <w:spacing w:before="200" w:line-rule="auto"/>
        <w:ind w:firstLine="540"/>
        <w:jc w:val="both"/>
      </w:pPr>
      <w:r>
        <w:rPr>
          <w:sz w:val="20"/>
        </w:rPr>
        <w:t xml:space="preserve">Осуществлять пунктуационный анализ предложения.</w:t>
      </w:r>
    </w:p>
    <w:p>
      <w:pPr>
        <w:pStyle w:val="0"/>
        <w:spacing w:before="200" w:line-rule="auto"/>
        <w:ind w:firstLine="540"/>
        <w:jc w:val="both"/>
      </w:pPr>
      <w:r>
        <w:rPr>
          <w:sz w:val="20"/>
        </w:rPr>
        <w:t xml:space="preserve">Анализировать текст с точки зрения постановки знаков препинания.</w:t>
      </w:r>
    </w:p>
    <w:p>
      <w:pPr>
        <w:pStyle w:val="0"/>
        <w:spacing w:before="200" w:line-rule="auto"/>
        <w:ind w:firstLine="540"/>
        <w:jc w:val="both"/>
      </w:pPr>
      <w:r>
        <w:rPr>
          <w:sz w:val="20"/>
        </w:rPr>
        <w:t xml:space="preserve">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pPr>
        <w:pStyle w:val="0"/>
        <w:spacing w:before="200" w:line-rule="auto"/>
        <w:ind w:firstLine="540"/>
        <w:jc w:val="both"/>
      </w:pPr>
      <w:r>
        <w:rPr>
          <w:sz w:val="20"/>
        </w:rPr>
        <w:t xml:space="preserve">Использовать справочники по пунктуации.</w:t>
      </w:r>
    </w:p>
    <w:p>
      <w:pPr>
        <w:pStyle w:val="0"/>
        <w:spacing w:before="200" w:line-rule="auto"/>
        <w:ind w:firstLine="540"/>
        <w:jc w:val="both"/>
      </w:pPr>
      <w:r>
        <w:rPr>
          <w:sz w:val="20"/>
        </w:rPr>
        <w:t xml:space="preserve">Оценивать собственную и чужую речь с точки зрения правильности использования языковых средств и соответствия языковым нормам.</w:t>
      </w:r>
    </w:p>
    <w:p>
      <w:pPr>
        <w:pStyle w:val="0"/>
        <w:spacing w:before="200" w:line-rule="auto"/>
        <w:ind w:firstLine="540"/>
        <w:jc w:val="both"/>
      </w:pPr>
      <w:r>
        <w:rPr>
          <w:sz w:val="20"/>
        </w:rPr>
        <w:t xml:space="preserve">50.8.5.8. Язык и культура.</w:t>
      </w:r>
    </w:p>
    <w:p>
      <w:pPr>
        <w:pStyle w:val="0"/>
        <w:spacing w:before="200" w:line-rule="auto"/>
        <w:ind w:firstLine="540"/>
        <w:jc w:val="both"/>
      </w:pPr>
      <w:r>
        <w:rPr>
          <w:sz w:val="20"/>
        </w:rPr>
        <w:t xml:space="preserve">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pPr>
        <w:pStyle w:val="0"/>
        <w:spacing w:before="200" w:line-rule="auto"/>
        <w:ind w:firstLine="540"/>
        <w:jc w:val="both"/>
      </w:pPr>
      <w:r>
        <w:rPr>
          <w:sz w:val="20"/>
        </w:rPr>
        <w:t xml:space="preserve">Понимать и объяснять взаимосвязь языка и культуры с использованием высказываний известных российских писателей, ученых, деятелей культуры.</w:t>
      </w:r>
    </w:p>
    <w:p>
      <w:pPr>
        <w:pStyle w:val="0"/>
        <w:spacing w:before="200" w:line-rule="auto"/>
        <w:ind w:firstLine="540"/>
        <w:jc w:val="both"/>
      </w:pPr>
      <w:r>
        <w:rPr>
          <w:sz w:val="20"/>
        </w:rPr>
        <w:t xml:space="preserve">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pPr>
        <w:pStyle w:val="0"/>
        <w:ind w:firstLine="540"/>
        <w:jc w:val="both"/>
      </w:pPr>
      <w:r>
        <w:rPr>
          <w:sz w:val="20"/>
        </w:rPr>
      </w:r>
    </w:p>
    <w:p>
      <w:pPr>
        <w:pStyle w:val="2"/>
        <w:outlineLvl w:val="2"/>
        <w:ind w:firstLine="540"/>
        <w:jc w:val="both"/>
      </w:pPr>
      <w:r>
        <w:rPr>
          <w:sz w:val="20"/>
        </w:rPr>
        <w:t xml:space="preserve">51. Федеральная рабочая программа по учебному предмету "Родной (удмуртский) язык".</w:t>
      </w:r>
    </w:p>
    <w:p>
      <w:pPr>
        <w:pStyle w:val="0"/>
        <w:spacing w:before="200" w:line-rule="auto"/>
        <w:ind w:firstLine="540"/>
        <w:jc w:val="both"/>
      </w:pPr>
      <w:r>
        <w:rPr>
          <w:sz w:val="20"/>
        </w:rPr>
        <w:t xml:space="preserve">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pPr>
        <w:pStyle w:val="0"/>
        <w:spacing w:before="200" w:line-rule="auto"/>
        <w:ind w:firstLine="540"/>
        <w:jc w:val="both"/>
      </w:pPr>
      <w:r>
        <w:rPr>
          <w:sz w:val="20"/>
        </w:rPr>
        <w:t xml:space="preserve">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51.5. Пояснительная записка.</w:t>
      </w:r>
    </w:p>
    <w:p>
      <w:pPr>
        <w:pStyle w:val="0"/>
        <w:spacing w:before="200" w:line-rule="auto"/>
        <w:ind w:firstLine="540"/>
        <w:jc w:val="both"/>
      </w:pPr>
      <w:r>
        <w:rPr>
          <w:sz w:val="20"/>
        </w:rPr>
        <w:t xml:space="preserve">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pPr>
        <w:pStyle w:val="0"/>
        <w:spacing w:before="200" w:line-rule="auto"/>
        <w:ind w:firstLine="540"/>
        <w:jc w:val="both"/>
      </w:pPr>
      <w:r>
        <w:rPr>
          <w:sz w:val="20"/>
        </w:rPr>
        <w:t xml:space="preserve">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pPr>
        <w:pStyle w:val="0"/>
        <w:spacing w:before="200" w:line-rule="auto"/>
        <w:ind w:firstLine="540"/>
        <w:jc w:val="both"/>
      </w:pPr>
      <w:r>
        <w:rPr>
          <w:sz w:val="20"/>
        </w:rPr>
        <w:t xml:space="preserve">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pPr>
        <w:pStyle w:val="0"/>
        <w:spacing w:before="200" w:line-rule="auto"/>
        <w:ind w:firstLine="540"/>
        <w:jc w:val="both"/>
      </w:pPr>
      <w:r>
        <w:rPr>
          <w:sz w:val="20"/>
        </w:rPr>
        <w:t xml:space="preserve">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pPr>
        <w:pStyle w:val="0"/>
        <w:spacing w:before="200" w:line-rule="auto"/>
        <w:ind w:firstLine="540"/>
        <w:jc w:val="both"/>
      </w:pPr>
      <w:r>
        <w:rPr>
          <w:sz w:val="20"/>
        </w:rPr>
        <w:t xml:space="preserve">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pPr>
        <w:pStyle w:val="0"/>
        <w:spacing w:before="200" w:line-rule="auto"/>
        <w:ind w:firstLine="540"/>
        <w:jc w:val="both"/>
      </w:pPr>
      <w:r>
        <w:rPr>
          <w:sz w:val="20"/>
        </w:rPr>
        <w:t xml:space="preserve">51.5.3. Изучение родного (удмуртского) языка направлено на достижение следующих целей:</w:t>
      </w:r>
    </w:p>
    <w:p>
      <w:pPr>
        <w:pStyle w:val="0"/>
        <w:spacing w:before="200" w:line-rule="auto"/>
        <w:ind w:firstLine="540"/>
        <w:jc w:val="both"/>
      </w:pPr>
      <w:r>
        <w:rPr>
          <w:sz w:val="20"/>
        </w:rPr>
        <w:t xml:space="preserve">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pPr>
        <w:pStyle w:val="0"/>
        <w:spacing w:before="200" w:line-rule="auto"/>
        <w:ind w:firstLine="540"/>
        <w:jc w:val="both"/>
      </w:pPr>
      <w:r>
        <w:rPr>
          <w:sz w:val="20"/>
        </w:rPr>
        <w:t xml:space="preserve">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pPr>
        <w:pStyle w:val="0"/>
        <w:spacing w:before="200" w:line-rule="auto"/>
        <w:ind w:firstLine="540"/>
        <w:jc w:val="both"/>
      </w:pPr>
      <w:r>
        <w:rPr>
          <w:sz w:val="20"/>
        </w:rPr>
        <w:t xml:space="preserve">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pPr>
        <w:pStyle w:val="0"/>
        <w:spacing w:before="200" w:line-rule="auto"/>
        <w:ind w:firstLine="540"/>
        <w:jc w:val="both"/>
      </w:pPr>
      <w:r>
        <w:rPr>
          <w:sz w:val="20"/>
        </w:rPr>
        <w:t xml:space="preserve">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pPr>
        <w:pStyle w:val="0"/>
        <w:spacing w:before="200" w:line-rule="auto"/>
        <w:ind w:firstLine="540"/>
        <w:jc w:val="both"/>
      </w:pPr>
      <w:r>
        <w:rPr>
          <w:sz w:val="20"/>
        </w:rPr>
        <w:t xml:space="preserve">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pPr>
        <w:pStyle w:val="0"/>
        <w:spacing w:before="200" w:line-rule="auto"/>
        <w:ind w:firstLine="540"/>
        <w:jc w:val="both"/>
      </w:pPr>
      <w:r>
        <w:rPr>
          <w:sz w:val="20"/>
        </w:rPr>
        <w:t xml:space="preserve">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pPr>
        <w:pStyle w:val="0"/>
        <w:spacing w:before="200" w:line-rule="auto"/>
        <w:ind w:firstLine="540"/>
        <w:jc w:val="both"/>
      </w:pPr>
      <w:r>
        <w:rPr>
          <w:sz w:val="20"/>
        </w:rPr>
        <w:t xml:space="preserve">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51.6. Содержание обучения в 10 классе.</w:t>
      </w:r>
    </w:p>
    <w:p>
      <w:pPr>
        <w:pStyle w:val="0"/>
        <w:spacing w:before="200" w:line-rule="auto"/>
        <w:ind w:firstLine="540"/>
        <w:jc w:val="both"/>
      </w:pPr>
      <w:r>
        <w:rPr>
          <w:sz w:val="20"/>
        </w:rPr>
        <w:t xml:space="preserve">51.6.1. Речь, речевое общение. Культура речи. Текст.</w:t>
      </w:r>
    </w:p>
    <w:p>
      <w:pPr>
        <w:pStyle w:val="0"/>
        <w:spacing w:before="200" w:line-rule="auto"/>
        <w:ind w:firstLine="540"/>
        <w:jc w:val="both"/>
      </w:pPr>
      <w:r>
        <w:rPr>
          <w:sz w:val="20"/>
        </w:rPr>
        <w:t xml:space="preserve">51.6.1.1. Устная и письменная речь.</w:t>
      </w:r>
    </w:p>
    <w:p>
      <w:pPr>
        <w:pStyle w:val="0"/>
        <w:spacing w:before="200" w:line-rule="auto"/>
        <w:ind w:firstLine="540"/>
        <w:jc w:val="both"/>
      </w:pPr>
      <w:r>
        <w:rPr>
          <w:sz w:val="20"/>
        </w:rPr>
        <w:t xml:space="preserve">Роль изучения языков в современной жизни.</w:t>
      </w:r>
    </w:p>
    <w:p>
      <w:pPr>
        <w:pStyle w:val="0"/>
        <w:spacing w:before="200" w:line-rule="auto"/>
        <w:ind w:firstLine="540"/>
        <w:jc w:val="both"/>
      </w:pPr>
      <w:r>
        <w:rPr>
          <w:sz w:val="20"/>
        </w:rPr>
        <w:t xml:space="preserve">Особенности монологической и диалогической речи в разных сферах речевого общения.</w:t>
      </w:r>
    </w:p>
    <w:p>
      <w:pPr>
        <w:pStyle w:val="0"/>
        <w:spacing w:before="200" w:line-rule="auto"/>
        <w:ind w:firstLine="540"/>
        <w:jc w:val="both"/>
      </w:pPr>
      <w:r>
        <w:rPr>
          <w:sz w:val="20"/>
        </w:rPr>
        <w:t xml:space="preserve">Высказывания на основе изображения с использованием или без использования ключевых слов, плана, вопросов.</w:t>
      </w:r>
    </w:p>
    <w:p>
      <w:pPr>
        <w:pStyle w:val="0"/>
        <w:spacing w:before="200" w:line-rule="auto"/>
        <w:ind w:firstLine="540"/>
        <w:jc w:val="both"/>
      </w:pPr>
      <w:r>
        <w:rPr>
          <w:sz w:val="20"/>
        </w:rPr>
        <w:t xml:space="preserve">Роль диалога и монолога в драматических произведениях удмуртской литературы.</w:t>
      </w:r>
    </w:p>
    <w:p>
      <w:pPr>
        <w:pStyle w:val="0"/>
        <w:spacing w:before="200" w:line-rule="auto"/>
        <w:ind w:firstLine="540"/>
        <w:jc w:val="both"/>
      </w:pPr>
      <w:r>
        <w:rPr>
          <w:sz w:val="20"/>
        </w:rPr>
        <w:t xml:space="preserve">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pPr>
        <w:pStyle w:val="0"/>
        <w:spacing w:before="200" w:line-rule="auto"/>
        <w:ind w:firstLine="540"/>
        <w:jc w:val="both"/>
      </w:pPr>
      <w:r>
        <w:rPr>
          <w:sz w:val="20"/>
        </w:rPr>
        <w:t xml:space="preserve">51.6.1.2. Текст.</w:t>
      </w:r>
    </w:p>
    <w:p>
      <w:pPr>
        <w:pStyle w:val="0"/>
        <w:spacing w:before="200" w:line-rule="auto"/>
        <w:ind w:firstLine="540"/>
        <w:jc w:val="both"/>
      </w:pPr>
      <w:r>
        <w:rPr>
          <w:sz w:val="20"/>
        </w:rPr>
        <w:t xml:space="preserve">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pPr>
        <w:pStyle w:val="0"/>
        <w:spacing w:before="200" w:line-rule="auto"/>
        <w:ind w:firstLine="540"/>
        <w:jc w:val="both"/>
      </w:pPr>
      <w:r>
        <w:rPr>
          <w:sz w:val="20"/>
        </w:rPr>
        <w:t xml:space="preserve">Функционально-смысловые типы текста: повествование, описание, рассуждение. Структура текста. План текста.</w:t>
      </w:r>
    </w:p>
    <w:p>
      <w:pPr>
        <w:pStyle w:val="0"/>
        <w:spacing w:before="200" w:line-rule="auto"/>
        <w:ind w:firstLine="540"/>
        <w:jc w:val="both"/>
      </w:pPr>
      <w:r>
        <w:rPr>
          <w:sz w:val="20"/>
        </w:rPr>
        <w:t xml:space="preserve">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pPr>
        <w:pStyle w:val="0"/>
        <w:spacing w:before="200" w:line-rule="auto"/>
        <w:ind w:firstLine="540"/>
        <w:jc w:val="both"/>
      </w:pPr>
      <w:r>
        <w:rPr>
          <w:sz w:val="20"/>
        </w:rPr>
        <w:t xml:space="preserve">Различные типы текста в художественном произведении.</w:t>
      </w:r>
    </w:p>
    <w:p>
      <w:pPr>
        <w:pStyle w:val="0"/>
        <w:spacing w:before="200" w:line-rule="auto"/>
        <w:ind w:firstLine="540"/>
        <w:jc w:val="both"/>
      </w:pPr>
      <w:r>
        <w:rPr>
          <w:sz w:val="20"/>
        </w:rPr>
        <w:t xml:space="preserve">51.6.2. Язык, общие сведения о языке, разделы науки о языке.</w:t>
      </w:r>
    </w:p>
    <w:p>
      <w:pPr>
        <w:pStyle w:val="0"/>
        <w:spacing w:before="200" w:line-rule="auto"/>
        <w:ind w:firstLine="540"/>
        <w:jc w:val="both"/>
      </w:pPr>
      <w:r>
        <w:rPr>
          <w:sz w:val="20"/>
        </w:rPr>
        <w:t xml:space="preserve">51.6.2.1. Фонетика. Орфоэпия. Орфография.</w:t>
      </w:r>
    </w:p>
    <w:p>
      <w:pPr>
        <w:pStyle w:val="0"/>
        <w:spacing w:before="200" w:line-rule="auto"/>
        <w:ind w:firstLine="540"/>
        <w:jc w:val="both"/>
      </w:pPr>
      <w:r>
        <w:rPr>
          <w:sz w:val="20"/>
        </w:rPr>
        <w:t xml:space="preserve">Звуковой строй удмуртского языка. Систематизация гласных и согласных звуков.</w:t>
      </w:r>
    </w:p>
    <w:p>
      <w:pPr>
        <w:pStyle w:val="0"/>
        <w:spacing w:before="200" w:line-rule="auto"/>
        <w:ind w:firstLine="540"/>
        <w:jc w:val="both"/>
      </w:pPr>
      <w:r>
        <w:rPr>
          <w:sz w:val="20"/>
        </w:rPr>
        <w:t xml:space="preserve">Основные нормы произношения и специфика ударения в удмуртском языке. Графика и орфография. История возникновения удмуртской письменности.</w:t>
      </w:r>
    </w:p>
    <w:p>
      <w:pPr>
        <w:pStyle w:val="0"/>
        <w:spacing w:before="200" w:line-rule="auto"/>
        <w:ind w:firstLine="540"/>
        <w:jc w:val="both"/>
      </w:pPr>
      <w:r>
        <w:rPr>
          <w:sz w:val="20"/>
        </w:rPr>
        <w:t xml:space="preserve">Понятие графики. Удмуртский алфавит. Различие между написанием и произношением букв удмуртского алфавита.</w:t>
      </w:r>
    </w:p>
    <w:p>
      <w:pPr>
        <w:pStyle w:val="0"/>
        <w:spacing w:before="200" w:line-rule="auto"/>
        <w:ind w:firstLine="540"/>
        <w:jc w:val="both"/>
      </w:pPr>
      <w:r>
        <w:rPr>
          <w:position w:val="-97"/>
        </w:rPr>
        <w:drawing>
          <wp:inline distT="0" distB="0" distL="0" distR="0">
            <wp:extent cx="5041265" cy="1365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041265" cy="1365250"/>
                    </a:xfrm>
                    <a:prstGeom prst="rect">
                      <a:avLst/>
                    </a:prstGeom>
                    <a:noFill/>
                    <a:ln>
                      <a:noFill/>
                    </a:ln>
                  </pic:spPr>
                </pic:pic>
              </a:graphicData>
            </a:graphic>
          </wp:inline>
        </w:drawing>
      </w:r>
    </w:p>
    <w:p>
      <w:pPr>
        <w:pStyle w:val="0"/>
        <w:spacing w:before="200" w:line-rule="auto"/>
        <w:ind w:firstLine="540"/>
        <w:jc w:val="both"/>
      </w:pPr>
      <w:r>
        <w:rPr>
          <w:sz w:val="20"/>
        </w:rPr>
        <w:t xml:space="preserve">51.6.2.2. Морфемика и словообразование.</w:t>
      </w:r>
    </w:p>
    <w:p>
      <w:pPr>
        <w:pStyle w:val="0"/>
        <w:spacing w:before="200" w:line-rule="auto"/>
        <w:ind w:firstLine="540"/>
        <w:jc w:val="both"/>
      </w:pPr>
      <w:r>
        <w:rPr>
          <w:sz w:val="20"/>
        </w:rPr>
        <w:t xml:space="preserve">Удмуртский язык - агглютинативный язык. Формообразующие и словообразующие морфемы удмуртского языка.</w:t>
      </w:r>
    </w:p>
    <w:p>
      <w:pPr>
        <w:pStyle w:val="0"/>
        <w:spacing w:before="200" w:line-rule="auto"/>
        <w:ind w:firstLine="540"/>
        <w:jc w:val="both"/>
      </w:pPr>
      <w:r>
        <w:rPr>
          <w:position w:val="-159"/>
        </w:rPr>
        <w:drawing>
          <wp:inline distT="0" distB="0" distL="0" distR="0">
            <wp:extent cx="5050790" cy="2148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050790" cy="2148205"/>
                    </a:xfrm>
                    <a:prstGeom prst="rect">
                      <a:avLst/>
                    </a:prstGeom>
                    <a:noFill/>
                    <a:ln>
                      <a:noFill/>
                    </a:ln>
                  </pic:spPr>
                </pic:pic>
              </a:graphicData>
            </a:graphic>
          </wp:inline>
        </w:drawing>
      </w:r>
    </w:p>
    <w:p>
      <w:pPr>
        <w:pStyle w:val="0"/>
        <w:spacing w:before="200" w:line-rule="auto"/>
        <w:ind w:firstLine="540"/>
        <w:jc w:val="both"/>
      </w:pPr>
      <w:r>
        <w:rPr>
          <w:sz w:val="20"/>
        </w:rPr>
        <w:t xml:space="preserve">-оно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-но (быдэстоно,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гажано).</w:t>
      </w:r>
    </w:p>
    <w:p>
      <w:pPr>
        <w:pStyle w:val="0"/>
        <w:spacing w:before="200" w:line-rule="auto"/>
        <w:ind w:firstLine="540"/>
        <w:jc w:val="both"/>
      </w:pPr>
      <w:r>
        <w:rPr>
          <w:sz w:val="20"/>
        </w:rPr>
        <w:t xml:space="preserve">51.6.2.3. Лексикология, фразеология и лексикография.</w:t>
      </w:r>
    </w:p>
    <w:p>
      <w:pPr>
        <w:pStyle w:val="0"/>
        <w:spacing w:before="200" w:line-rule="auto"/>
        <w:ind w:firstLine="540"/>
        <w:jc w:val="both"/>
      </w:pPr>
      <w:r>
        <w:rPr>
          <w:sz w:val="20"/>
        </w:rPr>
        <w:t xml:space="preserve">Словарное богатство удмуртского языка (исконно-удмуртская лексика, заимствованная лексика, интернационализмы, профессиональная лексика).</w:t>
      </w:r>
    </w:p>
    <w:p>
      <w:pPr>
        <w:pStyle w:val="0"/>
        <w:spacing w:before="200" w:line-rule="auto"/>
        <w:ind w:firstLine="540"/>
        <w:jc w:val="both"/>
      </w:pPr>
      <w:r>
        <w:rPr>
          <w:sz w:val="20"/>
        </w:rPr>
        <w:t xml:space="preserve">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pPr>
        <w:pStyle w:val="0"/>
        <w:spacing w:before="200" w:line-rule="auto"/>
        <w:ind w:firstLine="540"/>
        <w:jc w:val="both"/>
      </w:pPr>
      <w:r>
        <w:rPr>
          <w:sz w:val="20"/>
        </w:rPr>
        <w:t xml:space="preserve">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pPr>
        <w:pStyle w:val="0"/>
        <w:spacing w:before="200" w:line-rule="auto"/>
        <w:ind w:firstLine="540"/>
        <w:jc w:val="both"/>
      </w:pPr>
      <w:r>
        <w:rPr>
          <w:sz w:val="20"/>
        </w:rPr>
        <w:t xml:space="preserve">Словари литературного удмуртского языка. Виды лингвистических словарей.</w:t>
      </w:r>
    </w:p>
    <w:p>
      <w:pPr>
        <w:pStyle w:val="0"/>
        <w:spacing w:before="200" w:line-rule="auto"/>
        <w:ind w:firstLine="540"/>
        <w:jc w:val="both"/>
      </w:pPr>
      <w:r>
        <w:rPr>
          <w:sz w:val="20"/>
        </w:rPr>
        <w:t xml:space="preserve">Удмуртские ученые-лингвисты, их вклад в изучение удмуртского языка.</w:t>
      </w:r>
    </w:p>
    <w:p>
      <w:pPr>
        <w:pStyle w:val="0"/>
        <w:spacing w:before="200" w:line-rule="auto"/>
        <w:ind w:firstLine="540"/>
        <w:jc w:val="both"/>
      </w:pPr>
      <w:r>
        <w:rPr>
          <w:sz w:val="20"/>
        </w:rPr>
        <w:t xml:space="preserve">51.6.2.4. Морфология.</w:t>
      </w:r>
    </w:p>
    <w:p>
      <w:pPr>
        <w:pStyle w:val="0"/>
        <w:spacing w:before="200" w:line-rule="auto"/>
        <w:ind w:firstLine="540"/>
        <w:jc w:val="both"/>
      </w:pPr>
      <w:r>
        <w:rPr>
          <w:sz w:val="20"/>
        </w:rPr>
        <w:t xml:space="preserve">Слово - единица языка. Классификация частей речи в удмуртском языке. Обобщение знаний об имени существительном (лексико-грамматические признаки).</w:t>
      </w:r>
    </w:p>
    <w:p>
      <w:pPr>
        <w:pStyle w:val="0"/>
        <w:spacing w:before="200" w:line-rule="auto"/>
        <w:ind w:firstLine="540"/>
        <w:jc w:val="both"/>
      </w:pPr>
      <w:r>
        <w:rPr>
          <w:sz w:val="20"/>
        </w:rPr>
        <w:t xml:space="preserve">Категория притяжательности существительного в удмуртском языке.</w:t>
      </w:r>
    </w:p>
    <w:p>
      <w:pPr>
        <w:pStyle w:val="0"/>
        <w:spacing w:before="200" w:line-rule="auto"/>
        <w:ind w:firstLine="540"/>
        <w:jc w:val="both"/>
      </w:pPr>
      <w:r>
        <w:rPr>
          <w:sz w:val="20"/>
        </w:rPr>
        <w:t xml:space="preserve">Простое и притяжательное склонение.</w:t>
      </w:r>
    </w:p>
    <w:p>
      <w:pPr>
        <w:pStyle w:val="0"/>
        <w:spacing w:before="200" w:line-rule="auto"/>
        <w:ind w:firstLine="540"/>
        <w:jc w:val="both"/>
      </w:pPr>
      <w:r>
        <w:rPr>
          <w:sz w:val="20"/>
        </w:rPr>
        <w:t xml:space="preserve">Падежная система удмуртского языка.</w:t>
      </w:r>
    </w:p>
    <w:p>
      <w:pPr>
        <w:pStyle w:val="0"/>
        <w:spacing w:before="200" w:line-rule="auto"/>
        <w:ind w:firstLine="540"/>
        <w:jc w:val="both"/>
      </w:pPr>
      <w:r>
        <w:rPr>
          <w:sz w:val="20"/>
        </w:rPr>
        <w:t xml:space="preserve">Классификация местоимений. Склонение местоимений. Обобщение знаний о глаголе (лексико-грамматические признаки).</w:t>
      </w:r>
    </w:p>
    <w:p>
      <w:pPr>
        <w:pStyle w:val="0"/>
        <w:spacing w:before="200" w:line-rule="auto"/>
        <w:ind w:firstLine="540"/>
        <w:jc w:val="both"/>
      </w:pPr>
      <w:r>
        <w:rPr>
          <w:sz w:val="20"/>
        </w:rPr>
        <w:t xml:space="preserve">Формы глагола: инфинитив, причастие, деепричастие. Образование и употребление деепричастий и причастий.</w:t>
      </w:r>
    </w:p>
    <w:p>
      <w:pPr>
        <w:pStyle w:val="0"/>
        <w:spacing w:before="200" w:line-rule="auto"/>
        <w:ind w:firstLine="540"/>
        <w:jc w:val="both"/>
      </w:pPr>
      <w:r>
        <w:rPr>
          <w:sz w:val="20"/>
        </w:rPr>
        <w:t xml:space="preserve">51.6.3. Предметное содержание речи.</w:t>
      </w:r>
    </w:p>
    <w:p>
      <w:pPr>
        <w:pStyle w:val="0"/>
        <w:spacing w:before="200" w:line-rule="auto"/>
        <w:ind w:firstLine="540"/>
        <w:jc w:val="both"/>
      </w:pPr>
      <w:r>
        <w:rPr>
          <w:sz w:val="20"/>
        </w:rPr>
        <w:t xml:space="preserve">51.6.3.1. Социально-бытовая сфера.</w:t>
      </w:r>
    </w:p>
    <w:p>
      <w:pPr>
        <w:pStyle w:val="0"/>
        <w:spacing w:before="200" w:line-rule="auto"/>
        <w:ind w:firstLine="540"/>
        <w:jc w:val="both"/>
      </w:pPr>
      <w:r>
        <w:rPr>
          <w:sz w:val="20"/>
        </w:rPr>
        <w:t xml:space="preserve">Общение в семье. Семейные истории, связь поколений.</w:t>
      </w:r>
    </w:p>
    <w:p>
      <w:pPr>
        <w:pStyle w:val="0"/>
        <w:spacing w:before="200" w:line-rule="auto"/>
        <w:ind w:firstLine="540"/>
        <w:jc w:val="both"/>
      </w:pPr>
      <w:r>
        <w:rPr>
          <w:sz w:val="20"/>
        </w:rPr>
        <w:t xml:space="preserve">Общение с друзьями и знакомыми.</w:t>
      </w:r>
    </w:p>
    <w:p>
      <w:pPr>
        <w:pStyle w:val="0"/>
        <w:spacing w:before="200" w:line-rule="auto"/>
        <w:ind w:firstLine="540"/>
        <w:jc w:val="both"/>
      </w:pPr>
      <w:r>
        <w:rPr>
          <w:sz w:val="20"/>
        </w:rPr>
        <w:t xml:space="preserve">Переписка с друзьями.</w:t>
      </w:r>
    </w:p>
    <w:p>
      <w:pPr>
        <w:pStyle w:val="0"/>
        <w:spacing w:before="200" w:line-rule="auto"/>
        <w:ind w:firstLine="540"/>
        <w:jc w:val="both"/>
      </w:pPr>
      <w:r>
        <w:rPr>
          <w:sz w:val="20"/>
        </w:rPr>
        <w:t xml:space="preserve">Увлечения родных и друзей.</w:t>
      </w:r>
    </w:p>
    <w:p>
      <w:pPr>
        <w:pStyle w:val="0"/>
        <w:spacing w:before="200" w:line-rule="auto"/>
        <w:ind w:firstLine="540"/>
        <w:jc w:val="both"/>
      </w:pPr>
      <w:r>
        <w:rPr>
          <w:sz w:val="20"/>
        </w:rPr>
        <w:t xml:space="preserve">Школьная жизнь.</w:t>
      </w:r>
    </w:p>
    <w:p>
      <w:pPr>
        <w:pStyle w:val="0"/>
        <w:spacing w:before="200" w:line-rule="auto"/>
        <w:ind w:firstLine="540"/>
        <w:jc w:val="both"/>
      </w:pPr>
      <w:r>
        <w:rPr>
          <w:sz w:val="20"/>
        </w:rPr>
        <w:t xml:space="preserve">51.6.3.2. Социально-культурная сфера.</w:t>
      </w:r>
    </w:p>
    <w:p>
      <w:pPr>
        <w:pStyle w:val="0"/>
        <w:spacing w:before="200" w:line-rule="auto"/>
        <w:ind w:firstLine="540"/>
        <w:jc w:val="both"/>
      </w:pPr>
      <w:r>
        <w:rPr>
          <w:sz w:val="20"/>
        </w:rPr>
        <w:t xml:space="preserve">Возникновение удмуртской письменности.</w:t>
      </w:r>
    </w:p>
    <w:p>
      <w:pPr>
        <w:pStyle w:val="0"/>
        <w:spacing w:before="200" w:line-rule="auto"/>
        <w:ind w:firstLine="540"/>
        <w:jc w:val="both"/>
      </w:pPr>
      <w:r>
        <w:rPr>
          <w:sz w:val="20"/>
        </w:rPr>
        <w:t xml:space="preserve">Роль изучения языков в современной жизни.</w:t>
      </w:r>
    </w:p>
    <w:p>
      <w:pPr>
        <w:pStyle w:val="0"/>
        <w:spacing w:before="200" w:line-rule="auto"/>
        <w:ind w:firstLine="540"/>
        <w:jc w:val="both"/>
      </w:pPr>
      <w:r>
        <w:rPr>
          <w:sz w:val="20"/>
        </w:rPr>
        <w:t xml:space="preserve">Развитие удмуртского языка.</w:t>
      </w:r>
    </w:p>
    <w:p>
      <w:pPr>
        <w:pStyle w:val="0"/>
        <w:spacing w:before="200" w:line-rule="auto"/>
        <w:ind w:firstLine="540"/>
        <w:jc w:val="both"/>
      </w:pPr>
      <w:r>
        <w:rPr>
          <w:sz w:val="20"/>
        </w:rPr>
        <w:t xml:space="preserve">Удмуртские ученые-лингвисты, их вклад в изучение удмуртской лексикографии.</w:t>
      </w:r>
    </w:p>
    <w:p>
      <w:pPr>
        <w:pStyle w:val="0"/>
        <w:spacing w:before="200" w:line-rule="auto"/>
        <w:ind w:firstLine="540"/>
        <w:jc w:val="both"/>
      </w:pPr>
      <w:r>
        <w:rPr>
          <w:sz w:val="20"/>
        </w:rPr>
        <w:t xml:space="preserve">Финно-угорские языки и известные ученые финно-угроведы.</w:t>
      </w:r>
    </w:p>
    <w:p>
      <w:pPr>
        <w:pStyle w:val="0"/>
        <w:spacing w:before="200" w:line-rule="auto"/>
        <w:ind w:firstLine="540"/>
        <w:jc w:val="both"/>
      </w:pPr>
      <w:r>
        <w:rPr>
          <w:sz w:val="20"/>
        </w:rPr>
        <w:t xml:space="preserve">Ученые-филологи Удмуртии.</w:t>
      </w:r>
    </w:p>
    <w:p>
      <w:pPr>
        <w:pStyle w:val="0"/>
        <w:spacing w:before="200" w:line-rule="auto"/>
        <w:ind w:firstLine="540"/>
        <w:jc w:val="both"/>
      </w:pPr>
      <w:r>
        <w:rPr>
          <w:sz w:val="20"/>
        </w:rPr>
        <w:t xml:space="preserve">Роль диалога и монолога в драматических произведениях (отрывок из трагедии Кедра Митрея "Эш-Тэрек").</w:t>
      </w:r>
    </w:p>
    <w:p>
      <w:pPr>
        <w:pStyle w:val="0"/>
        <w:spacing w:before="200" w:line-rule="auto"/>
        <w:ind w:firstLine="540"/>
        <w:jc w:val="both"/>
      </w:pPr>
      <w:r>
        <w:rPr>
          <w:sz w:val="20"/>
        </w:rPr>
        <w:t xml:space="preserve">Различные типы текста в художественном произведении (отрывки из рассказа Г.С. Медведева "Выль дунне" ("Новый мир").</w:t>
      </w:r>
    </w:p>
    <w:p>
      <w:pPr>
        <w:pStyle w:val="0"/>
        <w:spacing w:before="200" w:line-rule="auto"/>
        <w:ind w:firstLine="540"/>
        <w:jc w:val="both"/>
      </w:pPr>
      <w:r>
        <w:rPr>
          <w:sz w:val="20"/>
        </w:rPr>
        <w:t xml:space="preserve">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pPr>
        <w:pStyle w:val="0"/>
        <w:spacing w:before="200" w:line-rule="auto"/>
        <w:ind w:firstLine="540"/>
        <w:jc w:val="both"/>
      </w:pPr>
      <w:r>
        <w:rPr>
          <w:sz w:val="20"/>
        </w:rPr>
        <w:t xml:space="preserve">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pPr>
        <w:pStyle w:val="0"/>
        <w:spacing w:before="200" w:line-rule="auto"/>
        <w:ind w:firstLine="540"/>
        <w:jc w:val="both"/>
      </w:pPr>
      <w:r>
        <w:rPr>
          <w:sz w:val="20"/>
        </w:rPr>
        <w:t xml:space="preserve">Средства создания образа героя в художественном произведении (отрывки из романа М.А. Коновалова "Гаян").</w:t>
      </w:r>
    </w:p>
    <w:p>
      <w:pPr>
        <w:pStyle w:val="0"/>
        <w:spacing w:before="200" w:line-rule="auto"/>
        <w:ind w:firstLine="540"/>
        <w:jc w:val="both"/>
      </w:pPr>
      <w:r>
        <w:rPr>
          <w:sz w:val="20"/>
        </w:rPr>
        <w:t xml:space="preserve">Молодежь в современном обществе.</w:t>
      </w:r>
    </w:p>
    <w:p>
      <w:pPr>
        <w:pStyle w:val="0"/>
        <w:spacing w:before="200" w:line-rule="auto"/>
        <w:ind w:firstLine="540"/>
        <w:jc w:val="both"/>
      </w:pPr>
      <w:r>
        <w:rPr>
          <w:sz w:val="20"/>
        </w:rPr>
        <w:t xml:space="preserve">Молодежная мода в Удмуртии.</w:t>
      </w:r>
    </w:p>
    <w:p>
      <w:pPr>
        <w:pStyle w:val="0"/>
        <w:spacing w:before="200" w:line-rule="auto"/>
        <w:ind w:firstLine="540"/>
        <w:jc w:val="both"/>
      </w:pPr>
      <w:r>
        <w:rPr>
          <w:sz w:val="20"/>
        </w:rPr>
        <w:t xml:space="preserve">Прошлое в нашей памяти.</w:t>
      </w:r>
    </w:p>
    <w:p>
      <w:pPr>
        <w:pStyle w:val="0"/>
        <w:spacing w:before="200" w:line-rule="auto"/>
        <w:ind w:firstLine="540"/>
        <w:jc w:val="both"/>
      </w:pPr>
      <w:r>
        <w:rPr>
          <w:sz w:val="20"/>
        </w:rPr>
        <w:t xml:space="preserve">Средства массовой информации и коммуникации (пресса, телевидение, радио, Интернет).</w:t>
      </w:r>
    </w:p>
    <w:p>
      <w:pPr>
        <w:pStyle w:val="0"/>
        <w:spacing w:before="200" w:line-rule="auto"/>
        <w:ind w:firstLine="540"/>
        <w:jc w:val="both"/>
      </w:pPr>
      <w:r>
        <w:rPr>
          <w:sz w:val="20"/>
        </w:rPr>
        <w:t xml:space="preserve">Экология и мы. Здоровье и забота о нем.</w:t>
      </w:r>
    </w:p>
    <w:p>
      <w:pPr>
        <w:pStyle w:val="0"/>
        <w:spacing w:before="200" w:line-rule="auto"/>
        <w:ind w:firstLine="540"/>
        <w:jc w:val="both"/>
      </w:pPr>
      <w:r>
        <w:rPr>
          <w:sz w:val="20"/>
        </w:rPr>
        <w:t xml:space="preserve">Лучшие города России для туризма и отдыха. Музыка и мы.</w:t>
      </w:r>
    </w:p>
    <w:p>
      <w:pPr>
        <w:pStyle w:val="0"/>
        <w:spacing w:before="200" w:line-rule="auto"/>
        <w:ind w:firstLine="540"/>
        <w:jc w:val="both"/>
      </w:pPr>
      <w:r>
        <w:rPr>
          <w:sz w:val="20"/>
        </w:rPr>
        <w:t xml:space="preserve">Музыка и литература (отрывок из рассказа Е.В. Самсонова "Арама кузя" ("Вдоль рощи").</w:t>
      </w:r>
    </w:p>
    <w:p>
      <w:pPr>
        <w:pStyle w:val="0"/>
        <w:spacing w:before="200" w:line-rule="auto"/>
        <w:ind w:firstLine="540"/>
        <w:jc w:val="both"/>
      </w:pPr>
      <w:r>
        <w:rPr>
          <w:sz w:val="20"/>
        </w:rPr>
        <w:t xml:space="preserve">51.6.3.3. Учебно-трудовая сфера.</w:t>
      </w:r>
    </w:p>
    <w:p>
      <w:pPr>
        <w:pStyle w:val="0"/>
        <w:spacing w:before="200" w:line-rule="auto"/>
        <w:ind w:firstLine="540"/>
        <w:jc w:val="both"/>
      </w:pPr>
      <w:r>
        <w:rPr>
          <w:sz w:val="20"/>
        </w:rPr>
        <w:t xml:space="preserve">Современный мир профессий.</w:t>
      </w:r>
    </w:p>
    <w:p>
      <w:pPr>
        <w:pStyle w:val="0"/>
        <w:spacing w:before="200" w:line-rule="auto"/>
        <w:ind w:firstLine="540"/>
        <w:jc w:val="both"/>
      </w:pPr>
      <w:r>
        <w:rPr>
          <w:sz w:val="20"/>
        </w:rPr>
        <w:t xml:space="preserve">Проблемы выбора будущей профессии.</w:t>
      </w:r>
    </w:p>
    <w:p>
      <w:pPr>
        <w:pStyle w:val="0"/>
        <w:spacing w:before="200" w:line-rule="auto"/>
        <w:ind w:firstLine="540"/>
        <w:jc w:val="both"/>
      </w:pPr>
      <w:r>
        <w:rPr>
          <w:sz w:val="20"/>
        </w:rPr>
        <w:t xml:space="preserve">Учебные предметы, важные для будущей профессии.</w:t>
      </w:r>
    </w:p>
    <w:p>
      <w:pPr>
        <w:pStyle w:val="0"/>
        <w:spacing w:before="200" w:line-rule="auto"/>
        <w:ind w:firstLine="540"/>
        <w:jc w:val="both"/>
      </w:pPr>
      <w:r>
        <w:rPr>
          <w:sz w:val="20"/>
        </w:rPr>
        <w:t xml:space="preserve">Моя повседневная жизнь.</w:t>
      </w:r>
    </w:p>
    <w:p>
      <w:pPr>
        <w:pStyle w:val="0"/>
        <w:ind w:firstLine="540"/>
        <w:jc w:val="both"/>
      </w:pPr>
      <w:r>
        <w:rPr>
          <w:sz w:val="20"/>
        </w:rPr>
      </w:r>
    </w:p>
    <w:p>
      <w:pPr>
        <w:pStyle w:val="2"/>
        <w:outlineLvl w:val="3"/>
        <w:ind w:firstLine="540"/>
        <w:jc w:val="both"/>
      </w:pPr>
      <w:r>
        <w:rPr>
          <w:sz w:val="20"/>
        </w:rPr>
        <w:t xml:space="preserve">51.7. Содержание обучения в 11 классе.</w:t>
      </w:r>
    </w:p>
    <w:p>
      <w:pPr>
        <w:pStyle w:val="0"/>
        <w:spacing w:before="200" w:line-rule="auto"/>
        <w:ind w:firstLine="540"/>
        <w:jc w:val="both"/>
      </w:pPr>
      <w:r>
        <w:rPr>
          <w:sz w:val="20"/>
        </w:rPr>
        <w:t xml:space="preserve">51.7.1. Речь, речевое общение, культура речи. Текст.</w:t>
      </w:r>
    </w:p>
    <w:p>
      <w:pPr>
        <w:pStyle w:val="0"/>
        <w:spacing w:before="200" w:line-rule="auto"/>
        <w:ind w:firstLine="540"/>
        <w:jc w:val="both"/>
      </w:pPr>
      <w:r>
        <w:rPr>
          <w:sz w:val="20"/>
        </w:rPr>
        <w:t xml:space="preserve">51.7.1.1. Речевое общение.</w:t>
      </w:r>
    </w:p>
    <w:p>
      <w:pPr>
        <w:pStyle w:val="0"/>
        <w:spacing w:before="200" w:line-rule="auto"/>
        <w:ind w:firstLine="540"/>
        <w:jc w:val="both"/>
      </w:pPr>
      <w:r>
        <w:rPr>
          <w:sz w:val="20"/>
        </w:rPr>
        <w:t xml:space="preserve">Речь - показатель общей культуры и воспитанности человека.</w:t>
      </w:r>
    </w:p>
    <w:p>
      <w:pPr>
        <w:pStyle w:val="0"/>
        <w:spacing w:before="200" w:line-rule="auto"/>
        <w:ind w:firstLine="540"/>
        <w:jc w:val="both"/>
      </w:pPr>
      <w:r>
        <w:rPr>
          <w:sz w:val="20"/>
        </w:rPr>
        <w:t xml:space="preserve">51.7.1.2. Текст.</w:t>
      </w:r>
    </w:p>
    <w:p>
      <w:pPr>
        <w:pStyle w:val="0"/>
        <w:spacing w:before="200" w:line-rule="auto"/>
        <w:ind w:firstLine="540"/>
        <w:jc w:val="both"/>
      </w:pPr>
      <w:r>
        <w:rPr>
          <w:sz w:val="20"/>
        </w:rPr>
        <w:t xml:space="preserve">Функциональные стили речи в удмуртском языке. Классификация функциональных стилей.</w:t>
      </w:r>
    </w:p>
    <w:p>
      <w:pPr>
        <w:pStyle w:val="0"/>
        <w:spacing w:before="200" w:line-rule="auto"/>
        <w:ind w:firstLine="540"/>
        <w:jc w:val="both"/>
      </w:pPr>
      <w:r>
        <w:rPr>
          <w:sz w:val="20"/>
        </w:rPr>
        <w:t xml:space="preserve">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pPr>
        <w:pStyle w:val="0"/>
        <w:spacing w:before="200" w:line-rule="auto"/>
        <w:ind w:firstLine="540"/>
        <w:jc w:val="both"/>
      </w:pPr>
      <w:r>
        <w:rPr>
          <w:sz w:val="20"/>
        </w:rPr>
        <w:t xml:space="preserve">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pPr>
        <w:pStyle w:val="0"/>
        <w:spacing w:before="200" w:line-rule="auto"/>
        <w:ind w:firstLine="540"/>
        <w:jc w:val="both"/>
      </w:pPr>
      <w:r>
        <w:rPr>
          <w:sz w:val="20"/>
        </w:rPr>
        <w:t xml:space="preserve">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pPr>
        <w:pStyle w:val="0"/>
        <w:spacing w:before="200" w:line-rule="auto"/>
        <w:ind w:firstLine="540"/>
        <w:jc w:val="both"/>
      </w:pPr>
      <w:r>
        <w:rPr>
          <w:sz w:val="20"/>
        </w:rPr>
        <w:t xml:space="preserve">Научный стиль. Характерные черты научного стиля. Сфера употребления. Основные жанры научного стиля (отзыв, рецензия, аннотация, реферат).</w:t>
      </w:r>
    </w:p>
    <w:p>
      <w:pPr>
        <w:pStyle w:val="0"/>
        <w:spacing w:before="200" w:line-rule="auto"/>
        <w:ind w:firstLine="540"/>
        <w:jc w:val="both"/>
      </w:pPr>
      <w:r>
        <w:rPr>
          <w:sz w:val="20"/>
        </w:rPr>
        <w:t xml:space="preserve">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pPr>
        <w:pStyle w:val="0"/>
        <w:spacing w:before="200" w:line-rule="auto"/>
        <w:ind w:firstLine="540"/>
        <w:jc w:val="both"/>
      </w:pPr>
      <w:r>
        <w:rPr>
          <w:sz w:val="20"/>
        </w:rPr>
        <w:t xml:space="preserve">51.7.2. Язык, общие сведения о языке, разделы науки о языке.</w:t>
      </w:r>
    </w:p>
    <w:p>
      <w:pPr>
        <w:pStyle w:val="0"/>
        <w:spacing w:before="200" w:line-rule="auto"/>
        <w:ind w:firstLine="540"/>
        <w:jc w:val="both"/>
      </w:pPr>
      <w:r>
        <w:rPr>
          <w:sz w:val="20"/>
        </w:rPr>
        <w:t xml:space="preserve">51.7.2.1. Общие сведения о языке.</w:t>
      </w:r>
    </w:p>
    <w:p>
      <w:pPr>
        <w:pStyle w:val="0"/>
        <w:spacing w:before="200" w:line-rule="auto"/>
        <w:ind w:firstLine="540"/>
        <w:jc w:val="both"/>
      </w:pPr>
      <w:r>
        <w:rPr>
          <w:sz w:val="20"/>
        </w:rPr>
        <w:t xml:space="preserve">Удмуртский язык - национальный язык удмуртского народа, один из государственных языков Удмуртской Республики.</w:t>
      </w:r>
    </w:p>
    <w:p>
      <w:pPr>
        <w:pStyle w:val="0"/>
        <w:spacing w:before="200" w:line-rule="auto"/>
        <w:ind w:firstLine="540"/>
        <w:jc w:val="both"/>
      </w:pPr>
      <w:r>
        <w:rPr>
          <w:sz w:val="20"/>
        </w:rPr>
        <w:t xml:space="preserve">Язык - исторически развивающееся явление. Место удмуртского языка в современном мире.</w:t>
      </w:r>
    </w:p>
    <w:p>
      <w:pPr>
        <w:pStyle w:val="0"/>
        <w:spacing w:before="200" w:line-rule="auto"/>
        <w:ind w:firstLine="540"/>
        <w:jc w:val="both"/>
      </w:pPr>
      <w:r>
        <w:rPr>
          <w:sz w:val="20"/>
        </w:rPr>
        <w:t xml:space="preserve">Актуальные проблемы сохранения и развития удмуртского языка.</w:t>
      </w:r>
    </w:p>
    <w:p>
      <w:pPr>
        <w:pStyle w:val="0"/>
        <w:spacing w:before="200" w:line-rule="auto"/>
        <w:ind w:firstLine="540"/>
        <w:jc w:val="both"/>
      </w:pPr>
      <w:r>
        <w:rPr>
          <w:sz w:val="20"/>
        </w:rPr>
        <w:t xml:space="preserve">51.7.2.2. Синтаксис и пунктуация.</w:t>
      </w:r>
    </w:p>
    <w:p>
      <w:pPr>
        <w:pStyle w:val="0"/>
        <w:spacing w:before="200" w:line-rule="auto"/>
        <w:ind w:firstLine="540"/>
        <w:jc w:val="both"/>
      </w:pPr>
      <w:r>
        <w:rPr>
          <w:sz w:val="20"/>
        </w:rPr>
        <w:t xml:space="preserve">Коммуникативные типы предложений: повествовательные, вопросительные, побудительные.</w:t>
      </w:r>
    </w:p>
    <w:p>
      <w:pPr>
        <w:pStyle w:val="0"/>
        <w:spacing w:before="200" w:line-rule="auto"/>
        <w:ind w:firstLine="540"/>
        <w:jc w:val="both"/>
      </w:pPr>
      <w:r>
        <w:rPr>
          <w:sz w:val="20"/>
        </w:rPr>
        <w:t xml:space="preserve">Простые предложения с однородными членами. Пунктуационное и интонационное обособление.</w:t>
      </w:r>
    </w:p>
    <w:p>
      <w:pPr>
        <w:pStyle w:val="0"/>
        <w:spacing w:before="200" w:line-rule="auto"/>
        <w:ind w:firstLine="540"/>
        <w:jc w:val="both"/>
      </w:pPr>
      <w:r>
        <w:rPr>
          <w:sz w:val="20"/>
        </w:rPr>
        <w:t xml:space="preserve">Сложносочиненные предложения. Строение сложносочиненного предложения. Средства связи и знаки препинания в сложносочиненном предложении.</w:t>
      </w:r>
    </w:p>
    <w:p>
      <w:pPr>
        <w:pStyle w:val="0"/>
        <w:spacing w:before="200" w:line-rule="auto"/>
        <w:ind w:firstLine="540"/>
        <w:jc w:val="both"/>
      </w:pPr>
      <w:r>
        <w:rPr>
          <w:sz w:val="20"/>
        </w:rPr>
        <w:t xml:space="preserve">Сложноподчиненные предложения. Строение сложноподчиненного предложения. Средства связи и знаки препинания в сложноподчиненном предложении.</w:t>
      </w:r>
    </w:p>
    <w:p>
      <w:pPr>
        <w:pStyle w:val="0"/>
        <w:spacing w:before="200" w:line-rule="auto"/>
        <w:ind w:firstLine="540"/>
        <w:jc w:val="both"/>
      </w:pPr>
      <w:r>
        <w:rPr>
          <w:sz w:val="20"/>
        </w:rPr>
        <w:t xml:space="preserve">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pPr>
        <w:pStyle w:val="0"/>
        <w:spacing w:before="200" w:line-rule="auto"/>
        <w:ind w:firstLine="540"/>
        <w:jc w:val="both"/>
      </w:pPr>
      <w:r>
        <w:rPr>
          <w:sz w:val="20"/>
        </w:rPr>
        <w:t xml:space="preserve">Типы придаточных предложений: цели, причины, места, времени, уступительные, условные.</w:t>
      </w:r>
    </w:p>
    <w:p>
      <w:pPr>
        <w:pStyle w:val="0"/>
        <w:spacing w:before="200" w:line-rule="auto"/>
        <w:ind w:firstLine="540"/>
        <w:jc w:val="both"/>
      </w:pPr>
      <w:r>
        <w:rPr>
          <w:sz w:val="20"/>
        </w:rPr>
        <w:t xml:space="preserve">Сложноподчиненные предложения с придаточными места, времени, причины.</w:t>
      </w:r>
    </w:p>
    <w:p>
      <w:pPr>
        <w:pStyle w:val="0"/>
        <w:spacing w:before="200" w:line-rule="auto"/>
        <w:ind w:firstLine="540"/>
        <w:jc w:val="both"/>
      </w:pPr>
      <w:r>
        <w:rPr>
          <w:sz w:val="20"/>
        </w:rPr>
        <w:t xml:space="preserve">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pPr>
        <w:pStyle w:val="0"/>
        <w:spacing w:before="200" w:line-rule="auto"/>
        <w:ind w:firstLine="540"/>
        <w:jc w:val="both"/>
      </w:pPr>
      <w:r>
        <w:rPr>
          <w:sz w:val="20"/>
        </w:rPr>
        <w:t xml:space="preserve">51.7.3. Предметное содержание речи.</w:t>
      </w:r>
    </w:p>
    <w:p>
      <w:pPr>
        <w:pStyle w:val="0"/>
        <w:spacing w:before="200" w:line-rule="auto"/>
        <w:ind w:firstLine="540"/>
        <w:jc w:val="both"/>
      </w:pPr>
      <w:r>
        <w:rPr>
          <w:sz w:val="20"/>
        </w:rPr>
        <w:t xml:space="preserve">51.7.3.1. Социально-бытовая сфера.</w:t>
      </w:r>
    </w:p>
    <w:p>
      <w:pPr>
        <w:pStyle w:val="0"/>
        <w:spacing w:before="200" w:line-rule="auto"/>
        <w:ind w:firstLine="540"/>
        <w:jc w:val="both"/>
      </w:pPr>
      <w:r>
        <w:rPr>
          <w:sz w:val="20"/>
        </w:rPr>
        <w:t xml:space="preserve">Любовь и дружба.</w:t>
      </w:r>
    </w:p>
    <w:p>
      <w:pPr>
        <w:pStyle w:val="0"/>
        <w:spacing w:before="200" w:line-rule="auto"/>
        <w:ind w:firstLine="540"/>
        <w:jc w:val="both"/>
      </w:pPr>
      <w:r>
        <w:rPr>
          <w:sz w:val="20"/>
        </w:rPr>
        <w:t xml:space="preserve">Мы помним прошлое.</w:t>
      </w:r>
    </w:p>
    <w:p>
      <w:pPr>
        <w:pStyle w:val="0"/>
        <w:spacing w:before="200" w:line-rule="auto"/>
        <w:ind w:firstLine="540"/>
        <w:jc w:val="both"/>
      </w:pPr>
      <w:r>
        <w:rPr>
          <w:sz w:val="20"/>
        </w:rPr>
        <w:t xml:space="preserve">Наше будущее в наших руках.</w:t>
      </w:r>
    </w:p>
    <w:p>
      <w:pPr>
        <w:pStyle w:val="0"/>
        <w:spacing w:before="200" w:line-rule="auto"/>
        <w:ind w:firstLine="540"/>
        <w:jc w:val="both"/>
      </w:pPr>
      <w:r>
        <w:rPr>
          <w:sz w:val="20"/>
        </w:rPr>
        <w:t xml:space="preserve">51.7.3.2. Социально-культурная сфера.</w:t>
      </w:r>
    </w:p>
    <w:p>
      <w:pPr>
        <w:pStyle w:val="0"/>
        <w:spacing w:before="200" w:line-rule="auto"/>
        <w:ind w:firstLine="540"/>
        <w:jc w:val="both"/>
      </w:pPr>
      <w:r>
        <w:rPr>
          <w:sz w:val="20"/>
        </w:rPr>
        <w:t xml:space="preserve">Удмуртские народные приметы и поверья.</w:t>
      </w:r>
    </w:p>
    <w:p>
      <w:pPr>
        <w:pStyle w:val="0"/>
        <w:spacing w:before="200" w:line-rule="auto"/>
        <w:ind w:firstLine="540"/>
        <w:jc w:val="both"/>
      </w:pPr>
      <w:r>
        <w:rPr>
          <w:sz w:val="20"/>
        </w:rPr>
        <w:t xml:space="preserve">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pPr>
        <w:pStyle w:val="0"/>
        <w:spacing w:before="200" w:line-rule="auto"/>
        <w:ind w:firstLine="540"/>
        <w:jc w:val="both"/>
      </w:pPr>
      <w:r>
        <w:rPr>
          <w:sz w:val="20"/>
        </w:rPr>
        <w:t xml:space="preserve">Публицистическое начало в творчестве удмуртских писателей (очерк П.К. Чернова "Ваньмыз потэ пинал дырысь" ("Все приходит из детства").</w:t>
      </w:r>
    </w:p>
    <w:p>
      <w:pPr>
        <w:pStyle w:val="0"/>
        <w:spacing w:before="200" w:line-rule="auto"/>
        <w:ind w:firstLine="540"/>
        <w:jc w:val="both"/>
      </w:pPr>
      <w:r>
        <w:rPr>
          <w:sz w:val="20"/>
        </w:rPr>
        <w:t xml:space="preserve">Индивидуально-авторский стиль писателя (стихотворения Т.Н. Черновой "Нылы но анае" ("Дочь и мама"), "Выжыкыл дуннее" ("Мой сказочный мир").</w:t>
      </w:r>
    </w:p>
    <w:p>
      <w:pPr>
        <w:pStyle w:val="0"/>
        <w:spacing w:before="200" w:line-rule="auto"/>
        <w:ind w:firstLine="540"/>
        <w:jc w:val="both"/>
      </w:pPr>
      <w:r>
        <w:rPr>
          <w:sz w:val="20"/>
        </w:rPr>
        <w:t xml:space="preserve">Изобразительно-выразительные средства в творчестве удмуртских поэтов (стихотворения В.В. Романова "Атай" ("Отец"), "Пересь" ("Старик").</w:t>
      </w:r>
    </w:p>
    <w:p>
      <w:pPr>
        <w:pStyle w:val="0"/>
        <w:spacing w:before="200" w:line-rule="auto"/>
        <w:ind w:firstLine="540"/>
        <w:jc w:val="both"/>
      </w:pPr>
      <w:r>
        <w:rPr>
          <w:sz w:val="20"/>
        </w:rPr>
        <w:t xml:space="preserve">Современная удмуртская литературная критика (критическая статья А.Г. Шкляева "Кутоншурысь Егор Загребин" ("Егор Загребин из Кутоншура").</w:t>
      </w:r>
    </w:p>
    <w:p>
      <w:pPr>
        <w:pStyle w:val="0"/>
        <w:spacing w:before="200" w:line-rule="auto"/>
        <w:ind w:firstLine="540"/>
        <w:jc w:val="both"/>
      </w:pPr>
      <w:r>
        <w:rPr>
          <w:sz w:val="20"/>
        </w:rPr>
        <w:t xml:space="preserve">Природные заповедники Удмуртской Республики.</w:t>
      </w:r>
    </w:p>
    <w:p>
      <w:pPr>
        <w:pStyle w:val="0"/>
        <w:spacing w:before="200" w:line-rule="auto"/>
        <w:ind w:firstLine="540"/>
        <w:jc w:val="both"/>
      </w:pPr>
      <w:r>
        <w:rPr>
          <w:sz w:val="20"/>
        </w:rPr>
        <w:t xml:space="preserve">Этнотуризм.</w:t>
      </w:r>
    </w:p>
    <w:p>
      <w:pPr>
        <w:pStyle w:val="0"/>
        <w:spacing w:before="200" w:line-rule="auto"/>
        <w:ind w:firstLine="540"/>
        <w:jc w:val="both"/>
      </w:pPr>
      <w:r>
        <w:rPr>
          <w:sz w:val="20"/>
        </w:rPr>
        <w:t xml:space="preserve">51.7.3.3. Учебно-трудовая сфера.</w:t>
      </w:r>
    </w:p>
    <w:p>
      <w:pPr>
        <w:pStyle w:val="0"/>
        <w:spacing w:before="200" w:line-rule="auto"/>
        <w:ind w:firstLine="540"/>
        <w:jc w:val="both"/>
      </w:pPr>
      <w:r>
        <w:rPr>
          <w:sz w:val="20"/>
        </w:rPr>
        <w:t xml:space="preserve">Моя будущая профессия.</w:t>
      </w:r>
    </w:p>
    <w:p>
      <w:pPr>
        <w:pStyle w:val="0"/>
        <w:ind w:firstLine="540"/>
        <w:jc w:val="both"/>
      </w:pPr>
      <w:r>
        <w:rPr>
          <w:sz w:val="20"/>
        </w:rPr>
      </w:r>
    </w:p>
    <w:p>
      <w:pPr>
        <w:pStyle w:val="2"/>
        <w:outlineLvl w:val="3"/>
        <w:ind w:firstLine="540"/>
        <w:jc w:val="both"/>
      </w:pPr>
      <w:r>
        <w:rPr>
          <w:sz w:val="20"/>
        </w:rPr>
        <w:t xml:space="preserve">51.8. Планируемые результаты освоения программы по родному (удмуртскому) языку на уровне среднего общего образования.</w:t>
      </w:r>
    </w:p>
    <w:p>
      <w:pPr>
        <w:pStyle w:val="0"/>
        <w:spacing w:before="200" w:line-rule="auto"/>
        <w:ind w:firstLine="540"/>
        <w:jc w:val="both"/>
      </w:pPr>
      <w:r>
        <w:rPr>
          <w:sz w:val="20"/>
        </w:rPr>
        <w:t xml:space="preserve">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 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pPr>
        <w:pStyle w:val="0"/>
        <w:spacing w:before="200" w:line-rule="auto"/>
        <w:ind w:firstLine="540"/>
        <w:jc w:val="both"/>
      </w:pPr>
      <w:r>
        <w:rPr>
          <w:sz w:val="20"/>
        </w:rPr>
        <w:t xml:space="preserve">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51.8.4. Предметные результаты изучения родного (удмуртского) языка. К концу 10 класса обучающийся научится:</w:t>
      </w:r>
    </w:p>
    <w:p>
      <w:pPr>
        <w:pStyle w:val="0"/>
        <w:spacing w:before="200" w:line-rule="auto"/>
        <w:ind w:firstLine="540"/>
        <w:jc w:val="both"/>
      </w:pPr>
      <w:r>
        <w:rPr>
          <w:sz w:val="20"/>
        </w:rPr>
        <w:t xml:space="preserve">51.8.4.1. Речь. Речевое общение и культура речи. Текст.</w:t>
      </w:r>
    </w:p>
    <w:p>
      <w:pPr>
        <w:pStyle w:val="0"/>
        <w:spacing w:before="200" w:line-rule="auto"/>
        <w:ind w:firstLine="540"/>
        <w:jc w:val="both"/>
      </w:pPr>
      <w:r>
        <w:rPr>
          <w:sz w:val="20"/>
        </w:rPr>
        <w:t xml:space="preserve">51.8.4.1.1. Речь. Речевая деятельность. Культура речи.</w:t>
      </w:r>
    </w:p>
    <w:p>
      <w:pPr>
        <w:pStyle w:val="0"/>
        <w:spacing w:before="200" w:line-rule="auto"/>
        <w:ind w:firstLine="540"/>
        <w:jc w:val="both"/>
      </w:pPr>
      <w:r>
        <w:rPr>
          <w:sz w:val="20"/>
        </w:rPr>
        <w:t xml:space="preserve">Распознавать основные признаки и особенности устной и письменной речи, диалогической и монологической речи;</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w:t>
      </w:r>
    </w:p>
    <w:p>
      <w:pPr>
        <w:pStyle w:val="0"/>
        <w:spacing w:before="200" w:line-rule="auto"/>
        <w:ind w:firstLine="540"/>
        <w:jc w:val="both"/>
      </w:pPr>
      <w:r>
        <w:rPr>
          <w:sz w:val="20"/>
        </w:rPr>
        <w:t xml:space="preserve">использовать правила речевого этикета в различных ситуациях общения;</w:t>
      </w:r>
    </w:p>
    <w:p>
      <w:pPr>
        <w:pStyle w:val="0"/>
        <w:spacing w:before="200" w:line-rule="auto"/>
        <w:ind w:firstLine="540"/>
        <w:jc w:val="both"/>
      </w:pPr>
      <w:r>
        <w:rPr>
          <w:sz w:val="20"/>
        </w:rPr>
        <w:t xml:space="preserve">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pPr>
        <w:pStyle w:val="0"/>
        <w:spacing w:before="200" w:line-rule="auto"/>
        <w:ind w:firstLine="540"/>
        <w:jc w:val="both"/>
      </w:pPr>
      <w:r>
        <w:rPr>
          <w:sz w:val="20"/>
        </w:rPr>
        <w:t xml:space="preserve">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pPr>
        <w:pStyle w:val="0"/>
        <w:spacing w:before="200" w:line-rule="auto"/>
        <w:ind w:firstLine="540"/>
        <w:jc w:val="both"/>
      </w:pPr>
      <w:r>
        <w:rPr>
          <w:sz w:val="20"/>
        </w:rPr>
        <w:t xml:space="preserve">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pPr>
        <w:pStyle w:val="0"/>
        <w:spacing w:before="200" w:line-rule="auto"/>
        <w:ind w:firstLine="540"/>
        <w:jc w:val="both"/>
      </w:pPr>
      <w:r>
        <w:rPr>
          <w:sz w:val="20"/>
        </w:rPr>
        <w:t xml:space="preserve">осознавать значимость культуры речи в общении.</w:t>
      </w:r>
    </w:p>
    <w:p>
      <w:pPr>
        <w:pStyle w:val="0"/>
        <w:spacing w:before="200" w:line-rule="auto"/>
        <w:ind w:firstLine="540"/>
        <w:jc w:val="both"/>
      </w:pPr>
      <w:r>
        <w:rPr>
          <w:sz w:val="20"/>
        </w:rPr>
        <w:t xml:space="preserve">51.8.4.1.2. Текст.</w:t>
      </w:r>
    </w:p>
    <w:p>
      <w:pPr>
        <w:pStyle w:val="0"/>
        <w:spacing w:before="200" w:line-rule="auto"/>
        <w:ind w:firstLine="540"/>
        <w:jc w:val="both"/>
      </w:pPr>
      <w:r>
        <w:rPr>
          <w:sz w:val="20"/>
        </w:rPr>
        <w:t xml:space="preserve">Выявлять признаки текста (членимость, смысловая цельность, связность) и его функционально-смысловые типы (повествование, описание, рассуждение);</w:t>
      </w:r>
    </w:p>
    <w:p>
      <w:pPr>
        <w:pStyle w:val="0"/>
        <w:spacing w:before="200" w:line-rule="auto"/>
        <w:ind w:firstLine="540"/>
        <w:jc w:val="both"/>
      </w:pPr>
      <w:r>
        <w:rPr>
          <w:sz w:val="20"/>
        </w:rPr>
        <w:t xml:space="preserve">определять тему, формулировать основную мысль текста, подбирать заголовок текста;</w:t>
      </w:r>
    </w:p>
    <w:p>
      <w:pPr>
        <w:pStyle w:val="0"/>
        <w:spacing w:before="200" w:line-rule="auto"/>
        <w:ind w:firstLine="540"/>
        <w:jc w:val="both"/>
      </w:pPr>
      <w:r>
        <w:rPr>
          <w:sz w:val="20"/>
        </w:rPr>
        <w:t xml:space="preserve">анализировать текст с точки зрения его темы, основной мысли, типа, структуры и языковых особенностей текста;</w:t>
      </w:r>
    </w:p>
    <w:p>
      <w:pPr>
        <w:pStyle w:val="0"/>
        <w:spacing w:before="200" w:line-rule="auto"/>
        <w:ind w:firstLine="540"/>
        <w:jc w:val="both"/>
      </w:pPr>
      <w:r>
        <w:rPr>
          <w:sz w:val="20"/>
        </w:rPr>
        <w:t xml:space="preserve">характеризовать текст по его теме, основной мысли, лексическим и грамматическим средствам связи;</w:t>
      </w:r>
    </w:p>
    <w:p>
      <w:pPr>
        <w:pStyle w:val="0"/>
        <w:spacing w:before="200" w:line-rule="auto"/>
        <w:ind w:firstLine="540"/>
        <w:jc w:val="both"/>
      </w:pPr>
      <w:r>
        <w:rPr>
          <w:sz w:val="20"/>
        </w:rPr>
        <w:t xml:space="preserve">определять типы прочитанных и прослушанных текстов;</w:t>
      </w:r>
    </w:p>
    <w:p>
      <w:pPr>
        <w:pStyle w:val="0"/>
        <w:spacing w:before="200" w:line-rule="auto"/>
        <w:ind w:firstLine="540"/>
        <w:jc w:val="both"/>
      </w:pPr>
      <w:r>
        <w:rPr>
          <w:sz w:val="20"/>
        </w:rPr>
        <w:t xml:space="preserve">объяснять с помощью словаря значения непонятных слов;</w:t>
      </w:r>
    </w:p>
    <w:p>
      <w:pPr>
        <w:pStyle w:val="0"/>
        <w:spacing w:before="200" w:line-rule="auto"/>
        <w:ind w:firstLine="540"/>
        <w:jc w:val="both"/>
      </w:pPr>
      <w:r>
        <w:rPr>
          <w:sz w:val="20"/>
        </w:rPr>
        <w:t xml:space="preserve">составлять план текста, пересказывать текст по плану;</w:t>
      </w:r>
    </w:p>
    <w:p>
      <w:pPr>
        <w:pStyle w:val="0"/>
        <w:spacing w:before="200" w:line-rule="auto"/>
        <w:ind w:firstLine="540"/>
        <w:jc w:val="both"/>
      </w:pPr>
      <w:r>
        <w:rPr>
          <w:sz w:val="20"/>
        </w:rPr>
        <w:t xml:space="preserve">использовать при работе с текстом разные виды чтения (изучающее, ознакомительное, поисковое, просмотровое) и аудирования;</w:t>
      </w:r>
    </w:p>
    <w:p>
      <w:pPr>
        <w:pStyle w:val="0"/>
        <w:spacing w:before="200" w:line-rule="auto"/>
        <w:ind w:firstLine="540"/>
        <w:jc w:val="both"/>
      </w:pPr>
      <w:r>
        <w:rPr>
          <w:sz w:val="20"/>
        </w:rPr>
        <w:t xml:space="preserve">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pPr>
        <w:pStyle w:val="0"/>
        <w:spacing w:before="200" w:line-rule="auto"/>
        <w:ind w:firstLine="540"/>
        <w:jc w:val="both"/>
      </w:pPr>
      <w:r>
        <w:rPr>
          <w:sz w:val="20"/>
        </w:rPr>
        <w:t xml:space="preserve">использовать лексические и грамматические средства связи предложений при построении текста;</w:t>
      </w:r>
    </w:p>
    <w:p>
      <w:pPr>
        <w:pStyle w:val="0"/>
        <w:spacing w:before="200" w:line-rule="auto"/>
        <w:ind w:firstLine="540"/>
        <w:jc w:val="both"/>
      </w:pPr>
      <w:r>
        <w:rPr>
          <w:sz w:val="20"/>
        </w:rPr>
        <w:t xml:space="preserve">оформлять письменные тексты с соблюдением орфографических и пунктуационных норм.</w:t>
      </w:r>
    </w:p>
    <w:p>
      <w:pPr>
        <w:pStyle w:val="0"/>
        <w:spacing w:before="200" w:line-rule="auto"/>
        <w:ind w:firstLine="540"/>
        <w:jc w:val="both"/>
      </w:pPr>
      <w:r>
        <w:rPr>
          <w:sz w:val="20"/>
        </w:rPr>
        <w:t xml:space="preserve">51.8.4.2. Язык. Общие сведения о языке, разделы науки о языке.</w:t>
      </w:r>
    </w:p>
    <w:p>
      <w:pPr>
        <w:pStyle w:val="0"/>
        <w:spacing w:before="200" w:line-rule="auto"/>
        <w:ind w:firstLine="540"/>
        <w:jc w:val="both"/>
      </w:pPr>
      <w:r>
        <w:rPr>
          <w:sz w:val="20"/>
        </w:rPr>
        <w:t xml:space="preserve">51.8.4.2.1. Фонетика и графика. Орфоэпия. Орфография.</w:t>
      </w:r>
    </w:p>
    <w:p>
      <w:pPr>
        <w:pStyle w:val="0"/>
        <w:spacing w:before="200" w:line-rule="auto"/>
        <w:ind w:firstLine="540"/>
        <w:jc w:val="both"/>
      </w:pPr>
      <w:r>
        <w:rPr>
          <w:sz w:val="20"/>
        </w:rPr>
        <w:t xml:space="preserve">Совершенствовать слухо-произносительные навыки, в том числе применительно к новому языковому материалу;</w:t>
      </w:r>
    </w:p>
    <w:p>
      <w:pPr>
        <w:pStyle w:val="0"/>
        <w:spacing w:before="200" w:line-rule="auto"/>
        <w:ind w:firstLine="540"/>
        <w:jc w:val="both"/>
      </w:pPr>
      <w:r>
        <w:rPr>
          <w:sz w:val="20"/>
        </w:rPr>
        <w:t xml:space="preserve">правильно произносить и различать на слух звуки удмуртского языка;</w:t>
      </w:r>
    </w:p>
    <w:p>
      <w:pPr>
        <w:pStyle w:val="0"/>
        <w:spacing w:before="200" w:line-rule="auto"/>
        <w:ind w:firstLine="540"/>
        <w:jc w:val="both"/>
      </w:pPr>
      <w:r>
        <w:rPr>
          <w:sz w:val="20"/>
        </w:rPr>
        <w:t xml:space="preserve">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pPr>
        <w:pStyle w:val="0"/>
        <w:spacing w:before="200" w:line-rule="auto"/>
        <w:ind w:firstLine="540"/>
        <w:jc w:val="both"/>
      </w:pPr>
      <w:r>
        <w:rPr>
          <w:sz w:val="20"/>
        </w:rPr>
        <w:t xml:space="preserve">знать правила чтения и написания новых слов, отобранных для данного этапа обучения;</w:t>
      </w:r>
    </w:p>
    <w:p>
      <w:pPr>
        <w:pStyle w:val="0"/>
        <w:spacing w:before="200" w:line-rule="auto"/>
        <w:ind w:firstLine="540"/>
        <w:jc w:val="both"/>
      </w:pPr>
      <w:r>
        <w:rPr>
          <w:sz w:val="20"/>
        </w:rPr>
        <w:t xml:space="preserve">объяснять различие между написанием и произношением букв удмуртского алфавита;</w:t>
      </w:r>
    </w:p>
    <w:p>
      <w:pPr>
        <w:pStyle w:val="0"/>
        <w:spacing w:before="200" w:line-rule="auto"/>
        <w:ind w:firstLine="540"/>
        <w:jc w:val="both"/>
      </w:pPr>
      <w:r>
        <w:rPr>
          <w:sz w:val="20"/>
        </w:rPr>
        <w:t xml:space="preserve">соблюдать орфографические нормы (в рамках изученных правил);</w:t>
      </w:r>
    </w:p>
    <w:p>
      <w:pPr>
        <w:pStyle w:val="0"/>
        <w:spacing w:before="200" w:line-rule="auto"/>
        <w:ind w:firstLine="540"/>
        <w:jc w:val="both"/>
      </w:pPr>
      <w:r>
        <w:rPr>
          <w:sz w:val="20"/>
        </w:rPr>
        <w:t xml:space="preserve">оформлять письменное высказывание с соблюдением орфографических и пунктуационных норм.</w:t>
      </w:r>
    </w:p>
    <w:p>
      <w:pPr>
        <w:pStyle w:val="0"/>
        <w:spacing w:before="200" w:line-rule="auto"/>
        <w:ind w:firstLine="540"/>
        <w:jc w:val="both"/>
      </w:pPr>
      <w:r>
        <w:rPr>
          <w:sz w:val="20"/>
        </w:rPr>
        <w:t xml:space="preserve">51.8.4.2.2. Морфемика и словообразование.</w:t>
      </w:r>
    </w:p>
    <w:p>
      <w:pPr>
        <w:pStyle w:val="0"/>
        <w:spacing w:before="200" w:line-rule="auto"/>
        <w:ind w:firstLine="540"/>
        <w:jc w:val="both"/>
      </w:pPr>
      <w:r>
        <w:rPr>
          <w:sz w:val="20"/>
        </w:rPr>
        <w:t xml:space="preserve">Иметь представление об особенностях морфемики и словообразования в удмуртском языке;</w:t>
      </w:r>
    </w:p>
    <w:p>
      <w:pPr>
        <w:pStyle w:val="0"/>
        <w:spacing w:before="200" w:line-rule="auto"/>
        <w:ind w:firstLine="540"/>
        <w:jc w:val="both"/>
      </w:pPr>
      <w:r>
        <w:rPr>
          <w:sz w:val="20"/>
        </w:rPr>
        <w:t xml:space="preserve">определять основные способы словообразования в слове;</w:t>
      </w:r>
    </w:p>
    <w:p>
      <w:pPr>
        <w:pStyle w:val="0"/>
        <w:spacing w:before="200" w:line-rule="auto"/>
        <w:ind w:firstLine="540"/>
        <w:jc w:val="both"/>
      </w:pPr>
      <w:r>
        <w:rPr>
          <w:sz w:val="20"/>
        </w:rPr>
        <w:t xml:space="preserve">распознавать в речи и использовать в продуктивном словообразовании суффиксы имен существительных: -он (</w:t>
      </w:r>
      <w:r>
        <w:rPr>
          <w:position w:val="-2"/>
        </w:rPr>
        <w:drawing>
          <wp:inline distT="0" distB="0" distL="0" distR="0">
            <wp:extent cx="238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sz w:val="20"/>
        </w:rPr>
        <w:t xml:space="preserve">), -н (улон, </w:t>
      </w:r>
      <w:r>
        <w:rPr>
          <w:position w:val="-2"/>
        </w:rPr>
        <w:drawing>
          <wp:inline distT="0" distB="0" distL="0" distR="0">
            <wp:extent cx="3429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sz w:val="20"/>
        </w:rPr>
        <w:t xml:space="preserve">, ужан), -эт (-ет) (гожтэт, липет), -чи (арганчи, крезьчи), -лык </w:t>
      </w:r>
      <w:r>
        <w:rPr>
          <w:position w:val="-2"/>
        </w:rPr>
        <w:drawing>
          <wp:inline distT="0" distB="0" distL="0" distR="0">
            <wp:extent cx="538480"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38480" cy="156210"/>
                    </a:xfrm>
                    <a:prstGeom prst="rect">
                      <a:avLst/>
                    </a:prstGeom>
                    <a:noFill/>
                    <a:ln>
                      <a:noFill/>
                    </a:ln>
                  </pic:spPr>
                </pic:pic>
              </a:graphicData>
            </a:graphic>
          </wp:inline>
        </w:drawing>
      </w:r>
      <w:r>
        <w:rPr>
          <w:sz w:val="20"/>
        </w:rPr>
        <w:t xml:space="preserve">, чеберлык), -ос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(тодос, улос)</w:t>
      </w:r>
    </w:p>
    <w:p>
      <w:pPr>
        <w:pStyle w:val="0"/>
        <w:spacing w:before="200" w:line-rule="auto"/>
        <w:ind w:firstLine="540"/>
        <w:jc w:val="both"/>
      </w:pPr>
      <w:r>
        <w:rPr>
          <w:position w:val="-120"/>
        </w:rPr>
        <w:drawing>
          <wp:inline distT="0" distB="0" distL="0" distR="0">
            <wp:extent cx="5017770" cy="1652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017770" cy="1652905"/>
                    </a:xfrm>
                    <a:prstGeom prst="rect">
                      <a:avLst/>
                    </a:prstGeom>
                    <a:noFill/>
                    <a:ln>
                      <a:noFill/>
                    </a:ln>
                  </pic:spPr>
                </pic:pic>
              </a:graphicData>
            </a:graphic>
          </wp:inline>
        </w:drawing>
      </w:r>
    </w:p>
    <w:p>
      <w:pPr>
        <w:pStyle w:val="0"/>
        <w:spacing w:before="200" w:line-rule="auto"/>
        <w:ind w:firstLine="540"/>
        <w:jc w:val="both"/>
      </w:pPr>
      <w:r>
        <w:rPr>
          <w:sz w:val="20"/>
        </w:rPr>
        <w:t xml:space="preserve">владеть приемом морфемного разбора;</w:t>
      </w:r>
    </w:p>
    <w:p>
      <w:pPr>
        <w:pStyle w:val="0"/>
        <w:spacing w:before="200" w:line-rule="auto"/>
        <w:ind w:firstLine="540"/>
        <w:jc w:val="both"/>
      </w:pPr>
      <w:r>
        <w:rPr>
          <w:sz w:val="20"/>
        </w:rPr>
        <w:t xml:space="preserve">образовывать слова, используя формообразующие и словообразующие морфемы.</w:t>
      </w:r>
    </w:p>
    <w:p>
      <w:pPr>
        <w:pStyle w:val="0"/>
        <w:spacing w:before="200" w:line-rule="auto"/>
        <w:ind w:firstLine="540"/>
        <w:jc w:val="both"/>
      </w:pPr>
      <w:r>
        <w:rPr>
          <w:sz w:val="20"/>
        </w:rPr>
        <w:t xml:space="preserve">51.8.4.2.3. Лексикология и фразеология. Лексикография.</w:t>
      </w:r>
    </w:p>
    <w:p>
      <w:pPr>
        <w:pStyle w:val="0"/>
        <w:spacing w:before="200" w:line-rule="auto"/>
        <w:ind w:firstLine="540"/>
        <w:jc w:val="both"/>
      </w:pPr>
      <w:r>
        <w:rPr>
          <w:sz w:val="20"/>
        </w:rPr>
        <w:t xml:space="preserve">Определять, различать и правильно использовать в речи исконно удмуртскую лексику, заимствованную лексику, интернационализмы, неологизмы;</w:t>
      </w:r>
    </w:p>
    <w:p>
      <w:pPr>
        <w:pStyle w:val="0"/>
        <w:spacing w:before="200" w:line-rule="auto"/>
        <w:ind w:firstLine="540"/>
        <w:jc w:val="both"/>
      </w:pPr>
      <w:r>
        <w:rPr>
          <w:sz w:val="20"/>
        </w:rPr>
        <w:t xml:space="preserve">объяснять значение фразеологизмов, пословиц и поговорок;</w:t>
      </w:r>
    </w:p>
    <w:p>
      <w:pPr>
        <w:pStyle w:val="0"/>
        <w:spacing w:before="200" w:line-rule="auto"/>
        <w:ind w:firstLine="540"/>
        <w:jc w:val="both"/>
      </w:pPr>
      <w:r>
        <w:rPr>
          <w:sz w:val="20"/>
        </w:rPr>
        <w:t xml:space="preserve">разъяснять значение слов, пользоваться разными видами словарей;</w:t>
      </w:r>
    </w:p>
    <w:p>
      <w:pPr>
        <w:pStyle w:val="0"/>
        <w:spacing w:before="200" w:line-rule="auto"/>
        <w:ind w:firstLine="540"/>
        <w:jc w:val="both"/>
      </w:pPr>
      <w:r>
        <w:rPr>
          <w:sz w:val="20"/>
        </w:rPr>
        <w:t xml:space="preserve">владеть достаточным словарным запасом и уметь пользоваться ими на практике;</w:t>
      </w:r>
    </w:p>
    <w:p>
      <w:pPr>
        <w:pStyle w:val="0"/>
        <w:spacing w:before="200" w:line-rule="auto"/>
        <w:ind w:firstLine="540"/>
        <w:jc w:val="both"/>
      </w:pPr>
      <w:r>
        <w:rPr>
          <w:sz w:val="20"/>
        </w:rPr>
        <w:t xml:space="preserve">распознавать и употреблять в речи основные значения изученных лексических единиц (слов, словосочетаний, реплик-клише речевого этикета);</w:t>
      </w:r>
    </w:p>
    <w:p>
      <w:pPr>
        <w:pStyle w:val="0"/>
        <w:spacing w:before="200" w:line-rule="auto"/>
        <w:ind w:firstLine="540"/>
        <w:jc w:val="both"/>
      </w:pPr>
      <w:r>
        <w:rPr>
          <w:sz w:val="20"/>
        </w:rPr>
        <w:t xml:space="preserve">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pPr>
        <w:pStyle w:val="0"/>
        <w:spacing w:before="200" w:line-rule="auto"/>
        <w:ind w:firstLine="540"/>
        <w:jc w:val="both"/>
      </w:pPr>
      <w:r>
        <w:rPr>
          <w:sz w:val="20"/>
        </w:rPr>
        <w:t xml:space="preserve">оценивать свою и чужую речь с точки зрения уместного словоупотребления;</w:t>
      </w:r>
    </w:p>
    <w:p>
      <w:pPr>
        <w:pStyle w:val="0"/>
        <w:spacing w:before="200" w:line-rule="auto"/>
        <w:ind w:firstLine="540"/>
        <w:jc w:val="both"/>
      </w:pPr>
      <w:r>
        <w:rPr>
          <w:sz w:val="20"/>
        </w:rPr>
        <w:t xml:space="preserve">проводить элементарный анализ художественного текста, обнаруживая в нем незнакомые слова, поэтическую лексику.</w:t>
      </w:r>
    </w:p>
    <w:p>
      <w:pPr>
        <w:pStyle w:val="0"/>
        <w:spacing w:before="200" w:line-rule="auto"/>
        <w:ind w:firstLine="540"/>
        <w:jc w:val="both"/>
      </w:pPr>
      <w:r>
        <w:rPr>
          <w:sz w:val="20"/>
        </w:rPr>
        <w:t xml:space="preserve">51.8.4.2.4. Морфология.</w:t>
      </w:r>
    </w:p>
    <w:p>
      <w:pPr>
        <w:pStyle w:val="0"/>
        <w:spacing w:before="200" w:line-rule="auto"/>
        <w:ind w:firstLine="540"/>
        <w:jc w:val="both"/>
      </w:pPr>
      <w:r>
        <w:rPr>
          <w:sz w:val="20"/>
        </w:rPr>
        <w:t xml:space="preserve">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pPr>
        <w:pStyle w:val="0"/>
        <w:spacing w:before="200" w:line-rule="auto"/>
        <w:ind w:firstLine="540"/>
        <w:jc w:val="both"/>
      </w:pPr>
      <w:r>
        <w:rPr>
          <w:sz w:val="20"/>
        </w:rPr>
        <w:t xml:space="preserve">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pPr>
        <w:pStyle w:val="0"/>
        <w:spacing w:before="200" w:line-rule="auto"/>
        <w:ind w:firstLine="540"/>
        <w:jc w:val="both"/>
      </w:pPr>
      <w:r>
        <w:rPr>
          <w:sz w:val="20"/>
        </w:rPr>
        <w:t xml:space="preserve">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pPr>
        <w:pStyle w:val="0"/>
        <w:spacing w:before="200" w:line-rule="auto"/>
        <w:ind w:firstLine="540"/>
        <w:jc w:val="both"/>
      </w:pPr>
      <w:r>
        <w:rPr>
          <w:sz w:val="20"/>
        </w:rPr>
        <w:t xml:space="preserve">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pPr>
        <w:pStyle w:val="0"/>
        <w:spacing w:before="200" w:line-rule="auto"/>
        <w:ind w:firstLine="540"/>
        <w:jc w:val="both"/>
      </w:pPr>
      <w:r>
        <w:rPr>
          <w:sz w:val="20"/>
        </w:rPr>
        <w:t xml:space="preserve">распознавать и употреблять в речи особые формы глагола - деепричастия и причастия;</w:t>
      </w:r>
    </w:p>
    <w:p>
      <w:pPr>
        <w:pStyle w:val="0"/>
        <w:spacing w:before="200" w:line-rule="auto"/>
        <w:ind w:firstLine="540"/>
        <w:jc w:val="both"/>
      </w:pPr>
      <w:r>
        <w:rPr>
          <w:sz w:val="20"/>
        </w:rPr>
        <w:t xml:space="preserve">определять лексико-грамматические признаки частей речи.</w:t>
      </w:r>
    </w:p>
    <w:p>
      <w:pPr>
        <w:pStyle w:val="0"/>
        <w:spacing w:before="200" w:line-rule="auto"/>
        <w:ind w:firstLine="540"/>
        <w:jc w:val="both"/>
      </w:pPr>
      <w:r>
        <w:rPr>
          <w:sz w:val="20"/>
        </w:rPr>
        <w:t xml:space="preserve">51.8.5. Предметные результаты изучения родного (удмуртского) языка. К концу 11 класса обучающийся научится:</w:t>
      </w:r>
    </w:p>
    <w:p>
      <w:pPr>
        <w:pStyle w:val="0"/>
        <w:spacing w:before="200" w:line-rule="auto"/>
        <w:ind w:firstLine="540"/>
        <w:jc w:val="both"/>
      </w:pPr>
      <w:r>
        <w:rPr>
          <w:sz w:val="20"/>
        </w:rPr>
        <w:t xml:space="preserve">51.8.5.1. Речь. Речевое общение и культура речи. Текст.</w:t>
      </w:r>
    </w:p>
    <w:p>
      <w:pPr>
        <w:pStyle w:val="0"/>
        <w:spacing w:before="200" w:line-rule="auto"/>
        <w:ind w:firstLine="540"/>
        <w:jc w:val="both"/>
      </w:pPr>
      <w:r>
        <w:rPr>
          <w:sz w:val="20"/>
        </w:rPr>
        <w:t xml:space="preserve">51.8.5.1.1. Речь. Речевое общение и культура речи.</w:t>
      </w:r>
    </w:p>
    <w:p>
      <w:pPr>
        <w:pStyle w:val="0"/>
        <w:spacing w:before="200" w:line-rule="auto"/>
        <w:ind w:firstLine="540"/>
        <w:jc w:val="both"/>
      </w:pPr>
      <w:r>
        <w:rPr>
          <w:sz w:val="20"/>
        </w:rPr>
        <w:t xml:space="preserve">Анализировать свою речь с точки зрения коммуникативных качеств;</w:t>
      </w:r>
    </w:p>
    <w:p>
      <w:pPr>
        <w:pStyle w:val="0"/>
        <w:spacing w:before="200" w:line-rule="auto"/>
        <w:ind w:firstLine="540"/>
        <w:jc w:val="both"/>
      </w:pPr>
      <w:r>
        <w:rPr>
          <w:sz w:val="20"/>
        </w:rPr>
        <w:t xml:space="preserve">ответственно относиться к своим словам в речевом общении.</w:t>
      </w:r>
    </w:p>
    <w:p>
      <w:pPr>
        <w:pStyle w:val="0"/>
        <w:spacing w:before="200" w:line-rule="auto"/>
        <w:ind w:firstLine="540"/>
        <w:jc w:val="both"/>
      </w:pPr>
      <w:r>
        <w:rPr>
          <w:sz w:val="20"/>
        </w:rPr>
        <w:t xml:space="preserve">51.8.5.1.2. Текст.</w:t>
      </w:r>
    </w:p>
    <w:p>
      <w:pPr>
        <w:pStyle w:val="0"/>
        <w:spacing w:before="200" w:line-rule="auto"/>
        <w:ind w:firstLine="540"/>
        <w:jc w:val="both"/>
      </w:pPr>
      <w:r>
        <w:rPr>
          <w:sz w:val="20"/>
        </w:rPr>
        <w:t xml:space="preserve">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pPr>
        <w:pStyle w:val="0"/>
        <w:spacing w:before="200" w:line-rule="auto"/>
        <w:ind w:firstLine="540"/>
        <w:jc w:val="both"/>
      </w:pPr>
      <w:r>
        <w:rPr>
          <w:sz w:val="20"/>
        </w:rPr>
        <w:t xml:space="preserve">определять особенности основных жанров научного, публицистического, официально-делового, разговорного стилей, языка художественной литературы;</w:t>
      </w:r>
    </w:p>
    <w:p>
      <w:pPr>
        <w:pStyle w:val="0"/>
        <w:spacing w:before="200" w:line-rule="auto"/>
        <w:ind w:firstLine="540"/>
        <w:jc w:val="both"/>
      </w:pPr>
      <w:r>
        <w:rPr>
          <w:sz w:val="20"/>
        </w:rPr>
        <w:t xml:space="preserve">читать тексты разных стилей и жанров;</w:t>
      </w:r>
    </w:p>
    <w:p>
      <w:pPr>
        <w:pStyle w:val="0"/>
        <w:spacing w:before="200" w:line-rule="auto"/>
        <w:ind w:firstLine="540"/>
        <w:jc w:val="both"/>
      </w:pPr>
      <w:r>
        <w:rPr>
          <w:sz w:val="20"/>
        </w:rPr>
        <w:t xml:space="preserve">производить лингвистический анализ текстов различных функциональных стилей;</w:t>
      </w:r>
    </w:p>
    <w:p>
      <w:pPr>
        <w:pStyle w:val="0"/>
        <w:spacing w:before="200" w:line-rule="auto"/>
        <w:ind w:firstLine="540"/>
        <w:jc w:val="both"/>
      </w:pPr>
      <w:r>
        <w:rPr>
          <w:sz w:val="20"/>
        </w:rPr>
        <w:t xml:space="preserve">объяснять с помощью словаря значения встречающихся в тексте непонятных слов;</w:t>
      </w:r>
    </w:p>
    <w:p>
      <w:pPr>
        <w:pStyle w:val="0"/>
        <w:spacing w:before="200" w:line-rule="auto"/>
        <w:ind w:firstLine="540"/>
        <w:jc w:val="both"/>
      </w:pPr>
      <w:r>
        <w:rPr>
          <w:sz w:val="20"/>
        </w:rPr>
        <w:t xml:space="preserve">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pPr>
        <w:pStyle w:val="0"/>
        <w:spacing w:before="200" w:line-rule="auto"/>
        <w:ind w:firstLine="540"/>
        <w:jc w:val="both"/>
      </w:pPr>
      <w:r>
        <w:rPr>
          <w:sz w:val="20"/>
        </w:rPr>
        <w:t xml:space="preserve">работать с различными информационными источниками: учебно-научными текстами, справочной литературой, средствами массовой информации.</w:t>
      </w:r>
    </w:p>
    <w:p>
      <w:pPr>
        <w:pStyle w:val="0"/>
        <w:spacing w:before="200" w:line-rule="auto"/>
        <w:ind w:firstLine="540"/>
        <w:jc w:val="both"/>
      </w:pPr>
      <w:r>
        <w:rPr>
          <w:sz w:val="20"/>
        </w:rPr>
        <w:t xml:space="preserve">51.8.5.2. Язык, общие сведения о языке, разделы науки о языке.</w:t>
      </w:r>
    </w:p>
    <w:p>
      <w:pPr>
        <w:pStyle w:val="0"/>
        <w:spacing w:before="200" w:line-rule="auto"/>
        <w:ind w:firstLine="540"/>
        <w:jc w:val="both"/>
      </w:pPr>
      <w:r>
        <w:rPr>
          <w:sz w:val="20"/>
        </w:rPr>
        <w:t xml:space="preserve">51.8.5.2.1. Общие сведения о языке.</w:t>
      </w:r>
    </w:p>
    <w:p>
      <w:pPr>
        <w:pStyle w:val="0"/>
        <w:spacing w:before="200" w:line-rule="auto"/>
        <w:ind w:firstLine="540"/>
        <w:jc w:val="both"/>
      </w:pPr>
      <w:r>
        <w:rPr>
          <w:sz w:val="20"/>
        </w:rPr>
        <w:t xml:space="preserve">Понимать роль и функции родного (удмуртского) языка как государственного языка Удмуртской Республики;</w:t>
      </w:r>
    </w:p>
    <w:p>
      <w:pPr>
        <w:pStyle w:val="0"/>
        <w:spacing w:before="200" w:line-rule="auto"/>
        <w:ind w:firstLine="540"/>
        <w:jc w:val="both"/>
      </w:pPr>
      <w:r>
        <w:rPr>
          <w:sz w:val="20"/>
        </w:rPr>
        <w:t xml:space="preserve">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pPr>
        <w:pStyle w:val="0"/>
        <w:spacing w:before="200" w:line-rule="auto"/>
        <w:ind w:firstLine="540"/>
        <w:jc w:val="both"/>
      </w:pPr>
      <w:r>
        <w:rPr>
          <w:sz w:val="20"/>
        </w:rPr>
        <w:t xml:space="preserve">понимать роль удмуртского языка в жизни человека и общества в современном мире, актуальные проблемы сохранения и развития удмуртского языка.</w:t>
      </w:r>
    </w:p>
    <w:p>
      <w:pPr>
        <w:pStyle w:val="0"/>
        <w:spacing w:before="200" w:line-rule="auto"/>
        <w:ind w:firstLine="540"/>
        <w:jc w:val="both"/>
      </w:pPr>
      <w:r>
        <w:rPr>
          <w:sz w:val="20"/>
        </w:rPr>
        <w:t xml:space="preserve">51.8.5.2.2. Разделы науки о языке. Синтаксис и пунктуация.</w:t>
      </w:r>
    </w:p>
    <w:p>
      <w:pPr>
        <w:pStyle w:val="0"/>
        <w:spacing w:before="200" w:line-rule="auto"/>
        <w:ind w:firstLine="540"/>
        <w:jc w:val="both"/>
      </w:pPr>
      <w:r>
        <w:rPr>
          <w:sz w:val="20"/>
        </w:rPr>
        <w:t xml:space="preserve">Распознавать синтаксические единицы удмуртского языка в тексте;</w:t>
      </w:r>
    </w:p>
    <w:p>
      <w:pPr>
        <w:pStyle w:val="0"/>
        <w:spacing w:before="200" w:line-rule="auto"/>
        <w:ind w:firstLine="540"/>
        <w:jc w:val="both"/>
      </w:pPr>
      <w:r>
        <w:rPr>
          <w:sz w:val="20"/>
        </w:rPr>
        <w:t xml:space="preserve">различать изученные виды простых и сложных предложений;</w:t>
      </w:r>
    </w:p>
    <w:p>
      <w:pPr>
        <w:pStyle w:val="0"/>
        <w:spacing w:before="200" w:line-rule="auto"/>
        <w:ind w:firstLine="540"/>
        <w:jc w:val="both"/>
      </w:pPr>
      <w:r>
        <w:rPr>
          <w:sz w:val="20"/>
        </w:rPr>
        <w:t xml:space="preserve">интонационно выразительно читать предложения изученных типов;</w:t>
      </w:r>
    </w:p>
    <w:p>
      <w:pPr>
        <w:pStyle w:val="0"/>
        <w:spacing w:before="200" w:line-rule="auto"/>
        <w:ind w:firstLine="540"/>
        <w:jc w:val="both"/>
      </w:pPr>
      <w:r>
        <w:rPr>
          <w:sz w:val="20"/>
        </w:rPr>
        <w:t xml:space="preserve">объяснять постановку знаков препинания в простых и сложных предложениях;</w:t>
      </w:r>
    </w:p>
    <w:p>
      <w:pPr>
        <w:pStyle w:val="0"/>
        <w:spacing w:before="200" w:line-rule="auto"/>
        <w:ind w:firstLine="540"/>
        <w:jc w:val="both"/>
      </w:pPr>
      <w:r>
        <w:rPr>
          <w:sz w:val="20"/>
        </w:rPr>
        <w:t xml:space="preserve">проводить пунктуационный анализ текста;</w:t>
      </w:r>
    </w:p>
    <w:p>
      <w:pPr>
        <w:pStyle w:val="0"/>
        <w:spacing w:before="200" w:line-rule="auto"/>
        <w:ind w:firstLine="540"/>
        <w:jc w:val="both"/>
      </w:pPr>
      <w:r>
        <w:rPr>
          <w:sz w:val="20"/>
        </w:rPr>
        <w:t xml:space="preserve">соблюдать пунктуационные нормы в письменной речи, использовать знания синтаксиса при постановке знаков препинания в предложениях;</w:t>
      </w:r>
    </w:p>
    <w:p>
      <w:pPr>
        <w:pStyle w:val="0"/>
        <w:spacing w:before="200" w:line-rule="auto"/>
        <w:ind w:firstLine="540"/>
        <w:jc w:val="both"/>
      </w:pPr>
      <w:r>
        <w:rPr>
          <w:sz w:val="20"/>
        </w:rPr>
        <w:t xml:space="preserve">использовать предложения различной структуры в текстах разных стилей и типов;</w:t>
      </w:r>
    </w:p>
    <w:p>
      <w:pPr>
        <w:pStyle w:val="0"/>
        <w:spacing w:before="200" w:line-rule="auto"/>
        <w:ind w:firstLine="540"/>
        <w:jc w:val="both"/>
      </w:pPr>
      <w:r>
        <w:rPr>
          <w:sz w:val="20"/>
        </w:rPr>
        <w:t xml:space="preserve">оперировать в процессе устного и письменного общения основными синтаксическими конструкциями в соответствии с коммуникативной задачей;</w:t>
      </w:r>
    </w:p>
    <w:p>
      <w:pPr>
        <w:pStyle w:val="0"/>
        <w:spacing w:before="200" w:line-rule="auto"/>
        <w:ind w:firstLine="540"/>
        <w:jc w:val="both"/>
      </w:pPr>
      <w:r>
        <w:rPr>
          <w:sz w:val="20"/>
        </w:rPr>
        <w:t xml:space="preserve">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pPr>
        <w:pStyle w:val="0"/>
        <w:spacing w:before="200" w:line-rule="auto"/>
        <w:ind w:firstLine="540"/>
        <w:jc w:val="both"/>
      </w:pPr>
      <w:r>
        <w:rPr>
          <w:sz w:val="20"/>
        </w:rPr>
        <w:t xml:space="preserve">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pPr>
        <w:pStyle w:val="0"/>
        <w:ind w:firstLine="540"/>
        <w:jc w:val="both"/>
      </w:pPr>
      <w:r>
        <w:rPr>
          <w:sz w:val="20"/>
        </w:rPr>
      </w:r>
    </w:p>
    <w:p>
      <w:pPr>
        <w:pStyle w:val="2"/>
        <w:outlineLvl w:val="2"/>
        <w:ind w:firstLine="540"/>
        <w:jc w:val="both"/>
      </w:pPr>
      <w:r>
        <w:rPr>
          <w:sz w:val="20"/>
        </w:rPr>
        <w:t xml:space="preserve">52. Федеральная рабочая программа по учебному предмету "Родной (украинский) язык".</w:t>
      </w:r>
    </w:p>
    <w:p>
      <w:pPr>
        <w:pStyle w:val="0"/>
        <w:spacing w:before="200" w:line-rule="auto"/>
        <w:ind w:firstLine="540"/>
        <w:jc w:val="both"/>
      </w:pPr>
      <w:r>
        <w:rPr>
          <w:sz w:val="20"/>
        </w:rPr>
        <w:t xml:space="preserve">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pPr>
        <w:pStyle w:val="0"/>
        <w:spacing w:before="200" w:line-rule="auto"/>
        <w:ind w:firstLine="540"/>
        <w:jc w:val="both"/>
      </w:pPr>
      <w:r>
        <w:rPr>
          <w:sz w:val="20"/>
        </w:rPr>
        <w:t xml:space="preserve">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pPr>
        <w:pStyle w:val="0"/>
        <w:spacing w:before="200" w:line-rule="auto"/>
        <w:ind w:firstLine="540"/>
        <w:jc w:val="both"/>
      </w:pPr>
      <w:r>
        <w:rPr>
          <w:sz w:val="20"/>
        </w:rPr>
        <w:t xml:space="preserve">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52.5. Пояснительная записка.</w:t>
      </w:r>
    </w:p>
    <w:p>
      <w:pPr>
        <w:pStyle w:val="0"/>
        <w:spacing w:before="200" w:line-rule="auto"/>
        <w:ind w:firstLine="540"/>
        <w:jc w:val="both"/>
      </w:pPr>
      <w:r>
        <w:rPr>
          <w:sz w:val="20"/>
        </w:rPr>
        <w:t xml:space="preserve">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pPr>
        <w:pStyle w:val="0"/>
        <w:spacing w:before="200" w:line-rule="auto"/>
        <w:ind w:firstLine="540"/>
        <w:jc w:val="both"/>
      </w:pPr>
      <w:r>
        <w:rPr>
          <w:sz w:val="20"/>
        </w:rPr>
        <w:t xml:space="preserve">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pPr>
        <w:pStyle w:val="0"/>
        <w:spacing w:before="200" w:line-rule="auto"/>
        <w:ind w:firstLine="540"/>
        <w:jc w:val="both"/>
      </w:pPr>
      <w:r>
        <w:rPr>
          <w:sz w:val="20"/>
        </w:rPr>
        <w:t xml:space="preserve">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pPr>
        <w:pStyle w:val="0"/>
        <w:spacing w:before="200" w:line-rule="auto"/>
        <w:ind w:firstLine="540"/>
        <w:jc w:val="both"/>
      </w:pPr>
      <w:r>
        <w:rPr>
          <w:sz w:val="20"/>
        </w:rPr>
        <w:t xml:space="preserve">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pPr>
        <w:pStyle w:val="0"/>
        <w:spacing w:before="200" w:line-rule="auto"/>
        <w:ind w:firstLine="540"/>
        <w:jc w:val="both"/>
      </w:pPr>
      <w:r>
        <w:rPr>
          <w:sz w:val="20"/>
        </w:rPr>
        <w:t xml:space="preserve">52.5.5. Изучение родного (украинского) языка направлено на достижение следующих целей:</w:t>
      </w:r>
    </w:p>
    <w:p>
      <w:pPr>
        <w:pStyle w:val="0"/>
        <w:spacing w:before="200" w:line-rule="auto"/>
        <w:ind w:firstLine="540"/>
        <w:jc w:val="both"/>
      </w:pPr>
      <w:r>
        <w:rPr>
          <w:sz w:val="20"/>
        </w:rPr>
        <w:t xml:space="preserve">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украинском языке;</w:t>
      </w:r>
    </w:p>
    <w:p>
      <w:pPr>
        <w:pStyle w:val="0"/>
        <w:spacing w:before="200" w:line-rule="auto"/>
        <w:ind w:firstLine="540"/>
        <w:jc w:val="both"/>
      </w:pPr>
      <w:r>
        <w:rPr>
          <w:sz w:val="20"/>
        </w:rPr>
        <w:t xml:space="preserve">расширение знаний о специфике украинского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52.6. Содержание обучения в 10 классе.</w:t>
      </w:r>
    </w:p>
    <w:p>
      <w:pPr>
        <w:pStyle w:val="0"/>
        <w:spacing w:before="200" w:line-rule="auto"/>
        <w:ind w:firstLine="540"/>
        <w:jc w:val="both"/>
      </w:pPr>
      <w:r>
        <w:rPr>
          <w:sz w:val="20"/>
        </w:rPr>
        <w:t xml:space="preserve">52.6.1. Язык. Общие сведения о языке.</w:t>
      </w:r>
    </w:p>
    <w:p>
      <w:pPr>
        <w:pStyle w:val="0"/>
        <w:spacing w:before="200" w:line-rule="auto"/>
        <w:ind w:firstLine="540"/>
        <w:jc w:val="both"/>
      </w:pPr>
      <w:r>
        <w:rPr>
          <w:sz w:val="20"/>
        </w:rPr>
        <w:t xml:space="preserve">Общие сведения об украинском языке.</w:t>
      </w:r>
    </w:p>
    <w:p>
      <w:pPr>
        <w:pStyle w:val="0"/>
        <w:spacing w:before="200" w:line-rule="auto"/>
        <w:ind w:firstLine="540"/>
        <w:jc w:val="both"/>
      </w:pPr>
      <w:r>
        <w:rPr>
          <w:sz w:val="20"/>
        </w:rPr>
        <w:t xml:space="preserve">Украинский язык - один из языков восточнославянской группы. Древнерусский язык. Основные этапы исторического развития украинского языка.</w:t>
      </w:r>
    </w:p>
    <w:p>
      <w:pPr>
        <w:pStyle w:val="0"/>
        <w:spacing w:before="200" w:line-rule="auto"/>
        <w:ind w:firstLine="540"/>
        <w:jc w:val="both"/>
      </w:pPr>
      <w:r>
        <w:rPr>
          <w:sz w:val="20"/>
        </w:rPr>
        <w:t xml:space="preserve">Украинский язык как система языковых единиц. Основные функции языка, взаимосвязь украинского языка с культурой и историей украинского народа.</w:t>
      </w:r>
    </w:p>
    <w:p>
      <w:pPr>
        <w:pStyle w:val="0"/>
        <w:spacing w:before="200" w:line-rule="auto"/>
        <w:ind w:firstLine="540"/>
        <w:jc w:val="both"/>
      </w:pPr>
      <w:r>
        <w:rPr>
          <w:sz w:val="20"/>
        </w:rPr>
        <w:t xml:space="preserve">52.6.2. Фонетика. Графика. Орфоэпия.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фонетике, графике, орфографии и орфоэпии. Фонетический разбор.</w:t>
      </w:r>
    </w:p>
    <w:p>
      <w:pPr>
        <w:pStyle w:val="0"/>
        <w:spacing w:before="200" w:line-rule="auto"/>
        <w:ind w:firstLine="540"/>
        <w:jc w:val="both"/>
      </w:pPr>
      <w:r>
        <w:rPr>
          <w:sz w:val="20"/>
        </w:rPr>
        <w:t xml:space="preserve">Орфоэпические нормы современного украинского языка. Особенности украинского словесного ударения.</w:t>
      </w:r>
    </w:p>
    <w:p>
      <w:pPr>
        <w:pStyle w:val="0"/>
        <w:spacing w:before="200" w:line-rule="auto"/>
        <w:ind w:firstLine="540"/>
        <w:jc w:val="both"/>
      </w:pPr>
      <w:r>
        <w:rPr>
          <w:sz w:val="20"/>
        </w:rPr>
        <w:t xml:space="preserve">Работа с лингвистическими словарями и справочниками.</w:t>
      </w:r>
    </w:p>
    <w:p>
      <w:pPr>
        <w:pStyle w:val="0"/>
        <w:spacing w:before="200" w:line-rule="auto"/>
        <w:ind w:firstLine="540"/>
        <w:jc w:val="both"/>
      </w:pPr>
      <w:r>
        <w:rPr>
          <w:sz w:val="20"/>
        </w:rPr>
        <w:t xml:space="preserve">52.6.3. Лексика. Фразеология.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лексике, фразеологии.</w:t>
      </w:r>
    </w:p>
    <w:p>
      <w:pPr>
        <w:pStyle w:val="0"/>
        <w:spacing w:before="200" w:line-rule="auto"/>
        <w:ind w:firstLine="540"/>
        <w:jc w:val="both"/>
      </w:pPr>
      <w:r>
        <w:rPr>
          <w:sz w:val="20"/>
        </w:rPr>
        <w:t xml:space="preserve">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pPr>
        <w:pStyle w:val="0"/>
        <w:spacing w:before="200" w:line-rule="auto"/>
        <w:ind w:firstLine="540"/>
        <w:jc w:val="both"/>
      </w:pPr>
      <w:r>
        <w:rPr>
          <w:sz w:val="20"/>
        </w:rPr>
        <w:t xml:space="preserve">Лексика общеупотребительная и лексика, имеющая ограниченную сферу употребления. Историзмы, архаизмы, неологизмы.</w:t>
      </w:r>
    </w:p>
    <w:p>
      <w:pPr>
        <w:pStyle w:val="0"/>
        <w:spacing w:before="200" w:line-rule="auto"/>
        <w:ind w:firstLine="540"/>
        <w:jc w:val="both"/>
      </w:pPr>
      <w:r>
        <w:rPr>
          <w:sz w:val="20"/>
        </w:rPr>
        <w:t xml:space="preserve">Фразеология. Фразеологические единицы и их употребление. Лексические и фразеологические словари.</w:t>
      </w:r>
    </w:p>
    <w:p>
      <w:pPr>
        <w:pStyle w:val="0"/>
        <w:spacing w:before="200" w:line-rule="auto"/>
        <w:ind w:firstLine="540"/>
        <w:jc w:val="both"/>
      </w:pPr>
      <w:r>
        <w:rPr>
          <w:sz w:val="20"/>
        </w:rPr>
        <w:t xml:space="preserve">52.6.4. Морфемика и словообразование.</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pPr>
        <w:pStyle w:val="0"/>
        <w:spacing w:before="200" w:line-rule="auto"/>
        <w:ind w:firstLine="540"/>
        <w:jc w:val="both"/>
      </w:pPr>
      <w:r>
        <w:rPr>
          <w:sz w:val="20"/>
        </w:rPr>
        <w:t xml:space="preserve">Система морфем украинского языка. Основа слова.</w:t>
      </w:r>
    </w:p>
    <w:p>
      <w:pPr>
        <w:pStyle w:val="0"/>
        <w:spacing w:before="200" w:line-rule="auto"/>
        <w:ind w:firstLine="540"/>
        <w:jc w:val="both"/>
      </w:pPr>
      <w:r>
        <w:rPr>
          <w:sz w:val="20"/>
        </w:rPr>
        <w:t xml:space="preserve">Словообразование. Способы словообразования. Словообразующие и формообразующие морфемы.</w:t>
      </w:r>
    </w:p>
    <w:p>
      <w:pPr>
        <w:pStyle w:val="0"/>
        <w:spacing w:before="200" w:line-rule="auto"/>
        <w:ind w:firstLine="540"/>
        <w:jc w:val="both"/>
      </w:pPr>
      <w:r>
        <w:rPr>
          <w:sz w:val="20"/>
        </w:rPr>
        <w:t xml:space="preserve">52.6.5. Морфология и орфография.</w:t>
      </w:r>
    </w:p>
    <w:p>
      <w:pPr>
        <w:pStyle w:val="0"/>
        <w:spacing w:before="200" w:line-rule="auto"/>
        <w:ind w:firstLine="540"/>
        <w:jc w:val="both"/>
      </w:pPr>
      <w:r>
        <w:rPr>
          <w:sz w:val="20"/>
        </w:rPr>
        <w:t xml:space="preserve">52.6.5.1. Морфология.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pPr>
        <w:pStyle w:val="0"/>
        <w:spacing w:before="200" w:line-rule="auto"/>
        <w:ind w:firstLine="540"/>
        <w:jc w:val="both"/>
      </w:pPr>
      <w:r>
        <w:rPr>
          <w:sz w:val="20"/>
        </w:rPr>
        <w:t xml:space="preserve">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pPr>
        <w:pStyle w:val="0"/>
        <w:spacing w:before="200" w:line-rule="auto"/>
        <w:ind w:firstLine="540"/>
        <w:jc w:val="both"/>
      </w:pPr>
      <w:r>
        <w:rPr>
          <w:sz w:val="20"/>
        </w:rPr>
        <w:t xml:space="preserve">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pPr>
        <w:pStyle w:val="0"/>
        <w:spacing w:before="200" w:line-rule="auto"/>
        <w:ind w:firstLine="540"/>
        <w:jc w:val="both"/>
      </w:pPr>
      <w:r>
        <w:rPr>
          <w:sz w:val="20"/>
        </w:rPr>
        <w:t xml:space="preserve">Наречие. Общая характеристика наречий (повторение). Степени сравнения наречий.</w:t>
      </w:r>
    </w:p>
    <w:p>
      <w:pPr>
        <w:pStyle w:val="0"/>
        <w:spacing w:before="200" w:line-rule="auto"/>
        <w:ind w:firstLine="540"/>
        <w:jc w:val="both"/>
      </w:pPr>
      <w:r>
        <w:rPr>
          <w:sz w:val="20"/>
        </w:rPr>
        <w:t xml:space="preserve">Имя числительное. Общая характеристика имени числительного (повторение). Сложные формы имен числительных.</w:t>
      </w:r>
    </w:p>
    <w:p>
      <w:pPr>
        <w:pStyle w:val="0"/>
        <w:spacing w:before="200" w:line-rule="auto"/>
        <w:ind w:firstLine="540"/>
        <w:jc w:val="both"/>
      </w:pPr>
      <w:r>
        <w:rPr>
          <w:sz w:val="20"/>
        </w:rPr>
        <w:t xml:space="preserve">Глагол. Общая характеристика глагола (повторение). Словоизменение глаголов. Глагольные формы: причастия и деепричастия.</w:t>
      </w:r>
    </w:p>
    <w:p>
      <w:pPr>
        <w:pStyle w:val="0"/>
        <w:spacing w:before="200" w:line-rule="auto"/>
        <w:ind w:firstLine="540"/>
        <w:jc w:val="both"/>
      </w:pPr>
      <w:r>
        <w:rPr>
          <w:sz w:val="20"/>
        </w:rPr>
        <w:t xml:space="preserve">Служебные части речи. Общая характеристика союзов, предлогов, частиц (повторение). Трудные случаи написания служебных частей речи.</w:t>
      </w:r>
    </w:p>
    <w:p>
      <w:pPr>
        <w:pStyle w:val="0"/>
        <w:spacing w:before="200" w:line-rule="auto"/>
        <w:ind w:firstLine="540"/>
        <w:jc w:val="both"/>
      </w:pPr>
      <w:r>
        <w:rPr>
          <w:sz w:val="20"/>
        </w:rPr>
        <w:t xml:space="preserve">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pPr>
        <w:pStyle w:val="0"/>
        <w:spacing w:before="200" w:line-rule="auto"/>
        <w:ind w:firstLine="540"/>
        <w:jc w:val="both"/>
      </w:pPr>
      <w:r>
        <w:rPr>
          <w:sz w:val="20"/>
        </w:rPr>
        <w:t xml:space="preserve">52.6.5.2. Орфография.</w:t>
      </w:r>
    </w:p>
    <w:p>
      <w:pPr>
        <w:pStyle w:val="0"/>
        <w:spacing w:before="200" w:line-rule="auto"/>
        <w:ind w:firstLine="540"/>
        <w:jc w:val="both"/>
      </w:pPr>
      <w:r>
        <w:rPr>
          <w:sz w:val="20"/>
        </w:rPr>
        <w:t xml:space="preserve">Принципы украинской орфографии. Орфографический словарь.</w:t>
      </w:r>
    </w:p>
    <w:p>
      <w:pPr>
        <w:pStyle w:val="0"/>
        <w:spacing w:before="200" w:line-rule="auto"/>
        <w:ind w:firstLine="540"/>
        <w:jc w:val="both"/>
      </w:pPr>
      <w:r>
        <w:rPr>
          <w:sz w:val="20"/>
        </w:rPr>
        <w:t xml:space="preserve">Безударные е, и в корне слова.</w:t>
      </w:r>
    </w:p>
    <w:p>
      <w:pPr>
        <w:pStyle w:val="0"/>
        <w:spacing w:before="200" w:line-rule="auto"/>
        <w:ind w:firstLine="540"/>
        <w:jc w:val="both"/>
      </w:pPr>
      <w:r>
        <w:rPr>
          <w:sz w:val="20"/>
        </w:rPr>
        <w:t xml:space="preserve">Правописание апострофа.</w:t>
      </w:r>
    </w:p>
    <w:p>
      <w:pPr>
        <w:pStyle w:val="0"/>
        <w:spacing w:before="200" w:line-rule="auto"/>
        <w:ind w:firstLine="540"/>
        <w:jc w:val="both"/>
      </w:pPr>
      <w:r>
        <w:rPr>
          <w:sz w:val="20"/>
        </w:rPr>
        <w:t xml:space="preserve">Употребление мягкого знака.</w:t>
      </w:r>
    </w:p>
    <w:p>
      <w:pPr>
        <w:pStyle w:val="0"/>
        <w:spacing w:before="200" w:line-rule="auto"/>
        <w:ind w:firstLine="540"/>
        <w:jc w:val="both"/>
      </w:pPr>
      <w:r>
        <w:rPr>
          <w:sz w:val="20"/>
        </w:rPr>
        <w:t xml:space="preserve">Чередования гласных и согласных звуков.</w:t>
      </w:r>
    </w:p>
    <w:p>
      <w:pPr>
        <w:pStyle w:val="0"/>
        <w:spacing w:before="200" w:line-rule="auto"/>
        <w:ind w:firstLine="540"/>
        <w:jc w:val="both"/>
      </w:pPr>
      <w:r>
        <w:rPr>
          <w:sz w:val="20"/>
        </w:rPr>
        <w:t xml:space="preserve">Упрощение групп согласных звуков.</w:t>
      </w:r>
    </w:p>
    <w:p>
      <w:pPr>
        <w:pStyle w:val="0"/>
        <w:spacing w:before="200" w:line-rule="auto"/>
        <w:ind w:firstLine="540"/>
        <w:jc w:val="both"/>
      </w:pPr>
      <w:r>
        <w:rPr>
          <w:sz w:val="20"/>
        </w:rPr>
        <w:t xml:space="preserve">Правописание удвоенных согласных.</w:t>
      </w:r>
    </w:p>
    <w:p>
      <w:pPr>
        <w:pStyle w:val="0"/>
        <w:spacing w:before="200" w:line-rule="auto"/>
        <w:ind w:firstLine="540"/>
        <w:jc w:val="both"/>
      </w:pPr>
      <w:r>
        <w:rPr>
          <w:sz w:val="20"/>
        </w:rPr>
        <w:t xml:space="preserve">Правописание приставок и суффиксов.</w:t>
      </w:r>
    </w:p>
    <w:p>
      <w:pPr>
        <w:pStyle w:val="0"/>
        <w:spacing w:before="200" w:line-rule="auto"/>
        <w:ind w:firstLine="540"/>
        <w:jc w:val="both"/>
      </w:pPr>
      <w:r>
        <w:rPr>
          <w:sz w:val="20"/>
        </w:rPr>
        <w:t xml:space="preserve">Правописание прописной буквы.</w:t>
      </w:r>
    </w:p>
    <w:p>
      <w:pPr>
        <w:pStyle w:val="0"/>
        <w:spacing w:before="200" w:line-rule="auto"/>
        <w:ind w:firstLine="540"/>
        <w:jc w:val="both"/>
      </w:pPr>
      <w:r>
        <w:rPr>
          <w:sz w:val="20"/>
        </w:rPr>
        <w:t xml:space="preserve">Правописание слов иностранного происхождения.</w:t>
      </w:r>
    </w:p>
    <w:p>
      <w:pPr>
        <w:pStyle w:val="0"/>
        <w:spacing w:before="200" w:line-rule="auto"/>
        <w:ind w:firstLine="540"/>
        <w:jc w:val="both"/>
      </w:pPr>
      <w:r>
        <w:rPr>
          <w:sz w:val="20"/>
        </w:rPr>
        <w:t xml:space="preserve">Правописание сложных форм имен существительных, имен прилагательных, имен числительных.</w:t>
      </w:r>
    </w:p>
    <w:p>
      <w:pPr>
        <w:pStyle w:val="0"/>
        <w:spacing w:before="200" w:line-rule="auto"/>
        <w:ind w:firstLine="540"/>
        <w:jc w:val="both"/>
      </w:pPr>
      <w:r>
        <w:rPr>
          <w:sz w:val="20"/>
        </w:rPr>
        <w:t xml:space="preserve">Правописание местоимений.</w:t>
      </w:r>
    </w:p>
    <w:p>
      <w:pPr>
        <w:pStyle w:val="0"/>
        <w:spacing w:before="200" w:line-rule="auto"/>
        <w:ind w:firstLine="540"/>
        <w:jc w:val="both"/>
      </w:pPr>
      <w:r>
        <w:rPr>
          <w:sz w:val="20"/>
        </w:rPr>
        <w:t xml:space="preserve">Правописание служебных частей речи (сложные случаи).</w:t>
      </w:r>
    </w:p>
    <w:p>
      <w:pPr>
        <w:pStyle w:val="0"/>
        <w:spacing w:before="200" w:line-rule="auto"/>
        <w:ind w:firstLine="540"/>
        <w:jc w:val="both"/>
      </w:pPr>
      <w:r>
        <w:rPr>
          <w:sz w:val="20"/>
        </w:rPr>
        <w:t xml:space="preserve">Правописание аббревиатур. Правописание имен собственных (имена, фамилии, топонимы).</w:t>
      </w:r>
    </w:p>
    <w:p>
      <w:pPr>
        <w:pStyle w:val="0"/>
        <w:spacing w:before="200" w:line-rule="auto"/>
        <w:ind w:firstLine="540"/>
        <w:jc w:val="both"/>
      </w:pPr>
      <w:r>
        <w:rPr>
          <w:sz w:val="20"/>
        </w:rPr>
        <w:t xml:space="preserve">Правописание не, нi с разными частями речи.</w:t>
      </w:r>
    </w:p>
    <w:p>
      <w:pPr>
        <w:pStyle w:val="0"/>
        <w:spacing w:before="200" w:line-rule="auto"/>
        <w:ind w:firstLine="540"/>
        <w:jc w:val="both"/>
      </w:pPr>
      <w:r>
        <w:rPr>
          <w:sz w:val="20"/>
        </w:rPr>
        <w:t xml:space="preserve">52.6.6. Текст.</w:t>
      </w:r>
    </w:p>
    <w:p>
      <w:pPr>
        <w:pStyle w:val="0"/>
        <w:spacing w:before="200" w:line-rule="auto"/>
        <w:ind w:firstLine="540"/>
        <w:jc w:val="both"/>
      </w:pPr>
      <w:r>
        <w:rPr>
          <w:sz w:val="20"/>
        </w:rPr>
        <w:t xml:space="preserve">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w:t>
      </w:r>
    </w:p>
    <w:p>
      <w:pPr>
        <w:pStyle w:val="0"/>
        <w:spacing w:before="200" w:line-rule="auto"/>
        <w:ind w:firstLine="540"/>
        <w:jc w:val="both"/>
      </w:pPr>
      <w:r>
        <w:rPr>
          <w:sz w:val="20"/>
        </w:rPr>
        <w:t xml:space="preserve">Анализ текстов разных стилей и жанров. Выделение главной мысли текста.</w:t>
      </w:r>
    </w:p>
    <w:p>
      <w:pPr>
        <w:pStyle w:val="0"/>
        <w:spacing w:before="200" w:line-rule="auto"/>
        <w:ind w:firstLine="540"/>
        <w:jc w:val="both"/>
      </w:pPr>
      <w:r>
        <w:rPr>
          <w:sz w:val="20"/>
        </w:rPr>
        <w:t xml:space="preserve">Сокращение текста. План. Тезисы. Реферат. Перевод. Конспект. Аннотация.</w:t>
      </w:r>
    </w:p>
    <w:p>
      <w:pPr>
        <w:pStyle w:val="0"/>
        <w:ind w:firstLine="540"/>
        <w:jc w:val="both"/>
      </w:pPr>
      <w:r>
        <w:rPr>
          <w:sz w:val="20"/>
        </w:rPr>
      </w:r>
    </w:p>
    <w:p>
      <w:pPr>
        <w:pStyle w:val="2"/>
        <w:outlineLvl w:val="3"/>
        <w:ind w:firstLine="540"/>
        <w:jc w:val="both"/>
      </w:pPr>
      <w:r>
        <w:rPr>
          <w:sz w:val="20"/>
        </w:rPr>
        <w:t xml:space="preserve">52.7. Содержание обучения в 11 классе.</w:t>
      </w:r>
    </w:p>
    <w:p>
      <w:pPr>
        <w:pStyle w:val="0"/>
        <w:spacing w:before="200" w:line-rule="auto"/>
        <w:ind w:firstLine="540"/>
        <w:jc w:val="both"/>
      </w:pPr>
      <w:r>
        <w:rPr>
          <w:sz w:val="20"/>
        </w:rPr>
        <w:t xml:space="preserve">52.7.1. Язык. Общие сведения о языке.</w:t>
      </w:r>
    </w:p>
    <w:p>
      <w:pPr>
        <w:pStyle w:val="0"/>
        <w:spacing w:before="200" w:line-rule="auto"/>
        <w:ind w:firstLine="540"/>
        <w:jc w:val="both"/>
      </w:pPr>
      <w:r>
        <w:rPr>
          <w:sz w:val="20"/>
        </w:rPr>
        <w:t xml:space="preserve">Украинский язык в диаспоре.</w:t>
      </w:r>
    </w:p>
    <w:p>
      <w:pPr>
        <w:pStyle w:val="0"/>
        <w:spacing w:before="200" w:line-rule="auto"/>
        <w:ind w:firstLine="540"/>
        <w:jc w:val="both"/>
      </w:pPr>
      <w:r>
        <w:rPr>
          <w:sz w:val="20"/>
        </w:rPr>
        <w:t xml:space="preserve">Украинский язык в диалоге культур.</w:t>
      </w:r>
    </w:p>
    <w:p>
      <w:pPr>
        <w:pStyle w:val="0"/>
        <w:spacing w:before="200" w:line-rule="auto"/>
        <w:ind w:firstLine="540"/>
        <w:jc w:val="both"/>
      </w:pPr>
      <w:r>
        <w:rPr>
          <w:sz w:val="20"/>
        </w:rPr>
        <w:t xml:space="preserve">История украинской лингвистики. Исследователи украинского языка.</w:t>
      </w:r>
    </w:p>
    <w:p>
      <w:pPr>
        <w:pStyle w:val="0"/>
        <w:spacing w:before="200" w:line-rule="auto"/>
        <w:ind w:firstLine="540"/>
        <w:jc w:val="both"/>
      </w:pPr>
      <w:r>
        <w:rPr>
          <w:sz w:val="20"/>
        </w:rPr>
        <w:t xml:space="preserve">52.7.2. Синтаксис и пунктуация.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синтаксису. Синтаксический анализ словосочетания и предложения.</w:t>
      </w:r>
    </w:p>
    <w:p>
      <w:pPr>
        <w:pStyle w:val="0"/>
        <w:spacing w:before="200" w:line-rule="auto"/>
        <w:ind w:firstLine="540"/>
        <w:jc w:val="both"/>
      </w:pPr>
      <w:r>
        <w:rPr>
          <w:sz w:val="20"/>
        </w:rPr>
        <w:t xml:space="preserve">Словосочетание как средство обозначения понятий. Структура словосочетаний в украинском языке.</w:t>
      </w:r>
    </w:p>
    <w:p>
      <w:pPr>
        <w:pStyle w:val="0"/>
        <w:spacing w:before="200" w:line-rule="auto"/>
        <w:ind w:firstLine="540"/>
        <w:jc w:val="both"/>
      </w:pPr>
      <w:r>
        <w:rPr>
          <w:sz w:val="20"/>
        </w:rPr>
        <w:t xml:space="preserve">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pPr>
        <w:pStyle w:val="0"/>
        <w:spacing w:before="200" w:line-rule="auto"/>
        <w:ind w:firstLine="540"/>
        <w:jc w:val="both"/>
      </w:pPr>
      <w:r>
        <w:rPr>
          <w:sz w:val="20"/>
        </w:rPr>
        <w:t xml:space="preserve">Простое предложение. Виды простых предложений. Однородные члены предложения. Обособление определения, приложения, обстоятельства, дополнения.</w:t>
      </w:r>
    </w:p>
    <w:p>
      <w:pPr>
        <w:pStyle w:val="0"/>
        <w:spacing w:before="200" w:line-rule="auto"/>
        <w:ind w:firstLine="540"/>
        <w:jc w:val="both"/>
      </w:pPr>
      <w:r>
        <w:rPr>
          <w:sz w:val="20"/>
        </w:rPr>
        <w:t xml:space="preserve">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pPr>
        <w:pStyle w:val="0"/>
        <w:spacing w:before="200" w:line-rule="auto"/>
        <w:ind w:firstLine="540"/>
        <w:jc w:val="both"/>
      </w:pPr>
      <w:r>
        <w:rPr>
          <w:sz w:val="20"/>
        </w:rPr>
        <w:t xml:space="preserve">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pPr>
        <w:pStyle w:val="0"/>
        <w:spacing w:before="200" w:line-rule="auto"/>
        <w:ind w:firstLine="540"/>
        <w:jc w:val="both"/>
      </w:pPr>
      <w:r>
        <w:rPr>
          <w:sz w:val="20"/>
        </w:rPr>
        <w:t xml:space="preserve">52.7.3. Стилистика.</w:t>
      </w:r>
    </w:p>
    <w:p>
      <w:pPr>
        <w:pStyle w:val="0"/>
        <w:spacing w:before="200" w:line-rule="auto"/>
        <w:ind w:firstLine="540"/>
        <w:jc w:val="both"/>
      </w:pPr>
      <w:r>
        <w:rPr>
          <w:sz w:val="20"/>
        </w:rPr>
        <w:t xml:space="preserve">Стилистика как раздел науки о языке. Стиль. Классификация функциональных стилей.</w:t>
      </w:r>
    </w:p>
    <w:p>
      <w:pPr>
        <w:pStyle w:val="0"/>
        <w:spacing w:before="200" w:line-rule="auto"/>
        <w:ind w:firstLine="540"/>
        <w:jc w:val="both"/>
      </w:pPr>
      <w:r>
        <w:rPr>
          <w:sz w:val="20"/>
        </w:rPr>
        <w:t xml:space="preserve">Основные жанры научного, публицистического, официально-делового стилей. Жанры разговорной речи.</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pPr>
        <w:pStyle w:val="0"/>
        <w:spacing w:before="200" w:line-rule="auto"/>
        <w:ind w:firstLine="540"/>
        <w:jc w:val="both"/>
      </w:pPr>
      <w:r>
        <w:rPr>
          <w:sz w:val="20"/>
        </w:rPr>
        <w:t xml:space="preserve">52.7.4. Речь. Речевое общение. Культура речи.</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этический.</w:t>
      </w:r>
    </w:p>
    <w:p>
      <w:pPr>
        <w:pStyle w:val="0"/>
        <w:spacing w:before="200" w:line-rule="auto"/>
        <w:ind w:firstLine="540"/>
        <w:jc w:val="both"/>
      </w:pPr>
      <w:r>
        <w:rPr>
          <w:sz w:val="20"/>
        </w:rPr>
        <w:t xml:space="preserve">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pPr>
        <w:pStyle w:val="0"/>
        <w:spacing w:before="200" w:line-rule="auto"/>
        <w:ind w:firstLine="540"/>
        <w:jc w:val="both"/>
      </w:pPr>
      <w:r>
        <w:rPr>
          <w:sz w:val="20"/>
        </w:rPr>
        <w:t xml:space="preserve">Ораторское искусство. Виды и роды ораторского красноречия. Особенности украинского речевого этикета.</w:t>
      </w:r>
    </w:p>
    <w:p>
      <w:pPr>
        <w:pStyle w:val="0"/>
        <w:spacing w:before="200" w:line-rule="auto"/>
        <w:ind w:firstLine="540"/>
        <w:jc w:val="both"/>
      </w:pPr>
      <w:r>
        <w:rPr>
          <w:sz w:val="20"/>
        </w:rPr>
        <w:t xml:space="preserve">52.7.5. Языковая норма.</w:t>
      </w:r>
    </w:p>
    <w:p>
      <w:pPr>
        <w:pStyle w:val="0"/>
        <w:spacing w:before="200" w:line-rule="auto"/>
        <w:ind w:firstLine="540"/>
        <w:jc w:val="both"/>
      </w:pPr>
      <w:r>
        <w:rPr>
          <w:sz w:val="20"/>
        </w:rPr>
        <w:t xml:space="preserve">Языковая норма, ее основные признаки и функции.</w:t>
      </w:r>
    </w:p>
    <w:p>
      <w:pPr>
        <w:pStyle w:val="0"/>
        <w:spacing w:before="200" w:line-rule="auto"/>
        <w:ind w:firstLine="540"/>
        <w:jc w:val="both"/>
      </w:pPr>
      <w:r>
        <w:rPr>
          <w:sz w:val="20"/>
        </w:rPr>
        <w:t xml:space="preserve">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ind w:firstLine="540"/>
        <w:jc w:val="both"/>
      </w:pPr>
      <w:r>
        <w:rPr>
          <w:sz w:val="20"/>
        </w:rPr>
      </w:r>
    </w:p>
    <w:p>
      <w:pPr>
        <w:pStyle w:val="2"/>
        <w:outlineLvl w:val="3"/>
        <w:ind w:firstLine="540"/>
        <w:jc w:val="both"/>
      </w:pPr>
      <w:r>
        <w:rPr>
          <w:sz w:val="20"/>
        </w:rPr>
        <w:t xml:space="preserve">52.8. Планируемые результаты освоения программы по родному (украинскому) языку на уровне среднего общего образования.</w:t>
      </w:r>
    </w:p>
    <w:p>
      <w:pPr>
        <w:pStyle w:val="0"/>
        <w:spacing w:before="200" w:line-rule="auto"/>
        <w:ind w:firstLine="540"/>
        <w:jc w:val="both"/>
      </w:pPr>
      <w:r>
        <w:rPr>
          <w:sz w:val="20"/>
        </w:rPr>
        <w:t xml:space="preserve">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pPr>
        <w:pStyle w:val="0"/>
        <w:spacing w:before="200" w:line-rule="auto"/>
        <w:ind w:firstLine="540"/>
        <w:jc w:val="both"/>
      </w:pPr>
      <w:r>
        <w:rPr>
          <w:sz w:val="20"/>
        </w:rPr>
        <w:t xml:space="preserve">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сформированы умения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52.8.4. Предметные результаты изучения родного (украинского) языка. К концу обучения в 10 классе обучающийся научится:</w:t>
      </w:r>
    </w:p>
    <w:p>
      <w:pPr>
        <w:pStyle w:val="0"/>
        <w:spacing w:before="200" w:line-rule="auto"/>
        <w:ind w:firstLine="540"/>
        <w:jc w:val="both"/>
      </w:pPr>
      <w:r>
        <w:rPr>
          <w:sz w:val="20"/>
        </w:rPr>
        <w:t xml:space="preserve">понимать место украинского языка среди остальных восточнославянских языков;</w:t>
      </w:r>
    </w:p>
    <w:p>
      <w:pPr>
        <w:pStyle w:val="0"/>
        <w:spacing w:before="200" w:line-rule="auto"/>
        <w:ind w:firstLine="540"/>
        <w:jc w:val="both"/>
      </w:pPr>
      <w:r>
        <w:rPr>
          <w:sz w:val="20"/>
        </w:rPr>
        <w:t xml:space="preserve">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pPr>
        <w:pStyle w:val="0"/>
        <w:spacing w:before="200" w:line-rule="auto"/>
        <w:ind w:firstLine="540"/>
        <w:jc w:val="both"/>
      </w:pPr>
      <w:r>
        <w:rPr>
          <w:sz w:val="20"/>
        </w:rPr>
        <w:t xml:space="preserve">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pPr>
        <w:pStyle w:val="0"/>
        <w:spacing w:before="200" w:line-rule="auto"/>
        <w:ind w:firstLine="540"/>
        <w:jc w:val="both"/>
      </w:pPr>
      <w:r>
        <w:rPr>
          <w:sz w:val="20"/>
        </w:rPr>
        <w:t xml:space="preserve">проводить различные виды анализа слова (фонетический, морфемный, словообразовательный, морфологический);</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pPr>
        <w:pStyle w:val="0"/>
        <w:spacing w:before="200" w:line-rule="auto"/>
        <w:ind w:firstLine="540"/>
        <w:jc w:val="both"/>
      </w:pPr>
      <w:r>
        <w:rPr>
          <w:sz w:val="20"/>
        </w:rPr>
        <w:t xml:space="preserve">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владеть изобразительно-выразительными средствами украинского языка;</w:t>
      </w:r>
    </w:p>
    <w:p>
      <w:pPr>
        <w:pStyle w:val="0"/>
        <w:spacing w:before="200" w:line-rule="auto"/>
        <w:ind w:firstLine="540"/>
        <w:jc w:val="both"/>
      </w:pPr>
      <w:r>
        <w:rPr>
          <w:sz w:val="20"/>
        </w:rPr>
        <w:t xml:space="preserve">правильно употреблять синонимы, антонимы, омонимы и паронимы;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иметь представление о словообразующих и формообразующих морфемах;</w:t>
      </w:r>
    </w:p>
    <w:p>
      <w:pPr>
        <w:pStyle w:val="0"/>
        <w:spacing w:before="200" w:line-rule="auto"/>
        <w:ind w:firstLine="540"/>
        <w:jc w:val="both"/>
      </w:pPr>
      <w:r>
        <w:rPr>
          <w:sz w:val="20"/>
        </w:rPr>
        <w:t xml:space="preserve">классифицировать части речи в украинском языке;</w:t>
      </w:r>
    </w:p>
    <w:p>
      <w:pPr>
        <w:pStyle w:val="0"/>
        <w:spacing w:before="200" w:line-rule="auto"/>
        <w:ind w:firstLine="540"/>
        <w:jc w:val="both"/>
      </w:pPr>
      <w:r>
        <w:rPr>
          <w:sz w:val="20"/>
        </w:rPr>
        <w:t xml:space="preserve">характеризовать имена существительные, правильно употреблять звательный падеж имен существительных;</w:t>
      </w:r>
    </w:p>
    <w:p>
      <w:pPr>
        <w:pStyle w:val="0"/>
        <w:spacing w:before="200" w:line-rule="auto"/>
        <w:ind w:firstLine="540"/>
        <w:jc w:val="both"/>
      </w:pPr>
      <w:r>
        <w:rPr>
          <w:sz w:val="20"/>
        </w:rPr>
        <w:t xml:space="preserve">образовывать и правильно записывать отчества на украинском языке;</w:t>
      </w:r>
    </w:p>
    <w:p>
      <w:pPr>
        <w:pStyle w:val="0"/>
        <w:spacing w:before="200" w:line-rule="auto"/>
        <w:ind w:firstLine="540"/>
        <w:jc w:val="both"/>
      </w:pPr>
      <w:r>
        <w:rPr>
          <w:sz w:val="20"/>
        </w:rPr>
        <w:t xml:space="preserve">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pPr>
        <w:pStyle w:val="0"/>
        <w:spacing w:before="200" w:line-rule="auto"/>
        <w:ind w:firstLine="540"/>
        <w:jc w:val="both"/>
      </w:pPr>
      <w:r>
        <w:rPr>
          <w:sz w:val="20"/>
        </w:rPr>
        <w:t xml:space="preserve">характеризовать наречия, образовывать степени сравнения наречий и правильно употреблять их в речи;</w:t>
      </w:r>
    </w:p>
    <w:p>
      <w:pPr>
        <w:pStyle w:val="0"/>
        <w:spacing w:before="200" w:line-rule="auto"/>
        <w:ind w:firstLine="540"/>
        <w:jc w:val="both"/>
      </w:pPr>
      <w:r>
        <w:rPr>
          <w:sz w:val="20"/>
        </w:rPr>
        <w:t xml:space="preserve">определять имена числительные и давать им характеристику, образовывать сложные формы имен числительных;</w:t>
      </w:r>
    </w:p>
    <w:p>
      <w:pPr>
        <w:pStyle w:val="0"/>
        <w:spacing w:before="200" w:line-rule="auto"/>
        <w:ind w:firstLine="540"/>
        <w:jc w:val="both"/>
      </w:pPr>
      <w:r>
        <w:rPr>
          <w:sz w:val="20"/>
        </w:rPr>
        <w:t xml:space="preserve">давать характеристику глаголу, правильно спрягать глаголы;</w:t>
      </w:r>
    </w:p>
    <w:p>
      <w:pPr>
        <w:pStyle w:val="0"/>
        <w:spacing w:before="200" w:line-rule="auto"/>
        <w:ind w:firstLine="540"/>
        <w:jc w:val="both"/>
      </w:pPr>
      <w:r>
        <w:rPr>
          <w:sz w:val="20"/>
        </w:rPr>
        <w:t xml:space="preserve">определять и характеризовать причастия и деепричастия;</w:t>
      </w:r>
    </w:p>
    <w:p>
      <w:pPr>
        <w:pStyle w:val="0"/>
        <w:spacing w:before="200" w:line-rule="auto"/>
        <w:ind w:firstLine="540"/>
        <w:jc w:val="both"/>
      </w:pPr>
      <w:r>
        <w:rPr>
          <w:sz w:val="20"/>
        </w:rPr>
        <w:t xml:space="preserve">различать предлоги, союзы и частицы, правильно употреблять их в речи;</w:t>
      </w:r>
    </w:p>
    <w:p>
      <w:pPr>
        <w:pStyle w:val="0"/>
        <w:spacing w:before="200" w:line-rule="auto"/>
        <w:ind w:firstLine="540"/>
        <w:jc w:val="both"/>
      </w:pPr>
      <w:r>
        <w:rPr>
          <w:sz w:val="20"/>
        </w:rPr>
        <w:t xml:space="preserve">определять междометия и звукоподражательные слова, правильно употреблять их в речи;</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w:t>
      </w:r>
    </w:p>
    <w:p>
      <w:pPr>
        <w:pStyle w:val="0"/>
        <w:spacing w:before="200" w:line-rule="auto"/>
        <w:ind w:firstLine="540"/>
        <w:jc w:val="both"/>
      </w:pPr>
      <w:r>
        <w:rPr>
          <w:sz w:val="20"/>
        </w:rPr>
        <w:t xml:space="preserve">выделять главную мысль текста, определять его структуру, сокращать текст;</w:t>
      </w:r>
    </w:p>
    <w:p>
      <w:pPr>
        <w:pStyle w:val="0"/>
        <w:spacing w:before="200" w:line-rule="auto"/>
        <w:ind w:firstLine="540"/>
        <w:jc w:val="both"/>
      </w:pPr>
      <w:r>
        <w:rPr>
          <w:sz w:val="20"/>
        </w:rPr>
        <w:t xml:space="preserve">составлять план и конспект текста, выписывать тезисы, делать реферат, писать аннотацию, выполнять перевод текста;</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52.8.5. Предметные результаты изучения родного (украинского) языка. К концу обучения в 11 классе обучающийся научится:</w:t>
      </w:r>
    </w:p>
    <w:p>
      <w:pPr>
        <w:pStyle w:val="0"/>
        <w:spacing w:before="200" w:line-rule="auto"/>
        <w:ind w:firstLine="540"/>
        <w:jc w:val="both"/>
      </w:pPr>
      <w:r>
        <w:rPr>
          <w:sz w:val="20"/>
        </w:rPr>
        <w:t xml:space="preserve">владеть информацией о распространении украинского языка в диаспоре, видеть роль украинского языка в диалоге культур;</w:t>
      </w:r>
    </w:p>
    <w:p>
      <w:pPr>
        <w:pStyle w:val="0"/>
        <w:spacing w:before="200" w:line-rule="auto"/>
        <w:ind w:firstLine="540"/>
        <w:jc w:val="both"/>
      </w:pPr>
      <w:r>
        <w:rPr>
          <w:sz w:val="20"/>
        </w:rPr>
        <w:t xml:space="preserve">видеть развитие украинской лингвистики, называть имена известных лингвистов, исследователей украинского языка;</w:t>
      </w:r>
    </w:p>
    <w:p>
      <w:pPr>
        <w:pStyle w:val="0"/>
        <w:spacing w:before="200" w:line-rule="auto"/>
        <w:ind w:firstLine="540"/>
        <w:jc w:val="both"/>
      </w:pPr>
      <w:r>
        <w:rPr>
          <w:sz w:val="20"/>
        </w:rPr>
        <w:t xml:space="preserve">грамотно строить словосочетания и предложения в украинском языке;</w:t>
      </w:r>
    </w:p>
    <w:p>
      <w:pPr>
        <w:pStyle w:val="0"/>
        <w:spacing w:before="200" w:line-rule="auto"/>
        <w:ind w:firstLine="540"/>
        <w:jc w:val="both"/>
      </w:pPr>
      <w:r>
        <w:rPr>
          <w:sz w:val="20"/>
        </w:rPr>
        <w:t xml:space="preserve">различать виды простых и сложных предложений, уметь их характеризовать;</w:t>
      </w:r>
    </w:p>
    <w:p>
      <w:pPr>
        <w:pStyle w:val="0"/>
        <w:spacing w:before="200" w:line-rule="auto"/>
        <w:ind w:firstLine="540"/>
        <w:jc w:val="both"/>
      </w:pPr>
      <w:r>
        <w:rPr>
          <w:sz w:val="20"/>
        </w:rPr>
        <w:t xml:space="preserve">производить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пользоваться правилами украинской пунктуации и грамотно ставить знаки препинания в простом и сложном предложениях;</w:t>
      </w:r>
    </w:p>
    <w:p>
      <w:pPr>
        <w:pStyle w:val="0"/>
        <w:spacing w:before="200" w:line-rule="auto"/>
        <w:ind w:firstLine="540"/>
        <w:jc w:val="both"/>
      </w:pPr>
      <w:r>
        <w:rPr>
          <w:sz w:val="20"/>
        </w:rPr>
        <w:t xml:space="preserve">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pPr>
        <w:pStyle w:val="0"/>
        <w:spacing w:before="200" w:line-rule="auto"/>
        <w:ind w:firstLine="540"/>
        <w:jc w:val="both"/>
      </w:pPr>
      <w:r>
        <w:rPr>
          <w:sz w:val="20"/>
        </w:rPr>
        <w:t xml:space="preserve">классифицировать функциональные стили речи и отличать различные жанры стилей речи, анализировать тексты разных стилей и жанров;</w:t>
      </w:r>
    </w:p>
    <w:p>
      <w:pPr>
        <w:pStyle w:val="0"/>
        <w:spacing w:before="200" w:line-rule="auto"/>
        <w:ind w:firstLine="540"/>
        <w:jc w:val="both"/>
      </w:pPr>
      <w:r>
        <w:rPr>
          <w:sz w:val="20"/>
        </w:rPr>
        <w:t xml:space="preserve">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редактировать текст с целью исправления речевых ошибок, совершенствования содержания и формы;</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владеть умениями научного и делового общения;</w:t>
      </w:r>
    </w:p>
    <w:p>
      <w:pPr>
        <w:pStyle w:val="0"/>
        <w:spacing w:before="200" w:line-rule="auto"/>
        <w:ind w:firstLine="540"/>
        <w:jc w:val="both"/>
      </w:pPr>
      <w:r>
        <w:rPr>
          <w:sz w:val="20"/>
        </w:rPr>
        <w:t xml:space="preserve">владеть знаниями культуры речи и особенностей украинского речевого этикета;</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украинского литературного языка (в рамках изученного);</w:t>
      </w:r>
    </w:p>
    <w:p>
      <w:pPr>
        <w:pStyle w:val="0"/>
        <w:spacing w:before="200" w:line-rule="auto"/>
        <w:ind w:firstLine="540"/>
        <w:jc w:val="both"/>
      </w:pPr>
      <w:r>
        <w:rPr>
          <w:sz w:val="20"/>
        </w:rPr>
        <w:t xml:space="preserve">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53. Федеральная рабочая программа по учебному предмету "Родной (финский) язык" (базовый уровень).</w:t>
      </w:r>
    </w:p>
    <w:p>
      <w:pPr>
        <w:pStyle w:val="0"/>
        <w:spacing w:before="200" w:line-rule="auto"/>
        <w:ind w:firstLine="540"/>
        <w:jc w:val="both"/>
      </w:pPr>
      <w:r>
        <w:rPr>
          <w:sz w:val="20"/>
        </w:rPr>
        <w:t xml:space="preserve">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pPr>
        <w:pStyle w:val="0"/>
        <w:spacing w:before="200" w:line-rule="auto"/>
        <w:ind w:firstLine="540"/>
        <w:jc w:val="both"/>
      </w:pPr>
      <w:r>
        <w:rPr>
          <w:sz w:val="20"/>
        </w:rPr>
        <w:t xml:space="preserve">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53.5. Пояснительная записка.</w:t>
      </w:r>
    </w:p>
    <w:p>
      <w:pPr>
        <w:pStyle w:val="0"/>
        <w:spacing w:before="200" w:line-rule="auto"/>
        <w:ind w:firstLine="540"/>
        <w:jc w:val="both"/>
      </w:pPr>
      <w:r>
        <w:rPr>
          <w:sz w:val="20"/>
        </w:rPr>
        <w:t xml:space="preserve">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pPr>
        <w:pStyle w:val="0"/>
        <w:spacing w:before="200" w:line-rule="auto"/>
        <w:ind w:firstLine="540"/>
        <w:jc w:val="both"/>
      </w:pPr>
      <w:r>
        <w:rPr>
          <w:sz w:val="20"/>
        </w:rPr>
        <w:t xml:space="preserve">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pPr>
        <w:pStyle w:val="0"/>
        <w:spacing w:before="200" w:line-rule="auto"/>
        <w:ind w:firstLine="540"/>
        <w:jc w:val="both"/>
      </w:pPr>
      <w:r>
        <w:rPr>
          <w:sz w:val="20"/>
        </w:rPr>
        <w:t xml:space="preserve">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pPr>
        <w:pStyle w:val="0"/>
        <w:spacing w:before="200" w:line-rule="auto"/>
        <w:ind w:firstLine="540"/>
        <w:jc w:val="both"/>
      </w:pPr>
      <w:r>
        <w:rPr>
          <w:sz w:val="20"/>
        </w:rPr>
        <w:t xml:space="preserve">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pPr>
        <w:pStyle w:val="0"/>
        <w:spacing w:before="200" w:line-rule="auto"/>
        <w:ind w:firstLine="540"/>
        <w:jc w:val="both"/>
      </w:pPr>
      <w:r>
        <w:rPr>
          <w:sz w:val="20"/>
        </w:rPr>
        <w:t xml:space="preserve">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pPr>
        <w:pStyle w:val="0"/>
        <w:spacing w:before="200" w:line-rule="auto"/>
        <w:ind w:firstLine="540"/>
        <w:jc w:val="both"/>
      </w:pPr>
      <w:r>
        <w:rPr>
          <w:sz w:val="20"/>
        </w:rPr>
        <w:t xml:space="preserve">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53.6. Содержание обучения в 10 классе.</w:t>
      </w:r>
    </w:p>
    <w:p>
      <w:pPr>
        <w:pStyle w:val="0"/>
        <w:spacing w:before="200" w:line-rule="auto"/>
        <w:ind w:firstLine="540"/>
        <w:jc w:val="both"/>
      </w:pPr>
      <w:r>
        <w:rPr>
          <w:sz w:val="20"/>
        </w:rPr>
        <w:t xml:space="preserve">53.6.1.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53.6.2.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53.6.3.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pPr>
        <w:pStyle w:val="0"/>
        <w:spacing w:before="200" w:line-rule="auto"/>
        <w:ind w:firstLine="540"/>
        <w:jc w:val="both"/>
      </w:pPr>
      <w:r>
        <w:rPr>
          <w:sz w:val="20"/>
        </w:rPr>
        <w:t xml:space="preserve">аффиксация (суффиксы имен существительных -nti: tuonti, vienti, tupakointi, -mus, -mys: kysymys, sopimus, tutkimus, суффиксы имен прилагательных -maton,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(финского) языка:</w:t>
      </w:r>
    </w:p>
    <w:p>
      <w:pPr>
        <w:pStyle w:val="0"/>
        <w:spacing w:before="200" w:line-rule="auto"/>
        <w:ind w:firstLine="540"/>
        <w:jc w:val="both"/>
      </w:pPr>
      <w:r>
        <w:rPr>
          <w:sz w:val="20"/>
        </w:rPr>
        <w:t xml:space="preserve">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pPr>
        <w:pStyle w:val="0"/>
        <w:spacing w:before="200" w:line-rule="auto"/>
        <w:ind w:firstLine="540"/>
        <w:jc w:val="both"/>
      </w:pPr>
      <w:r>
        <w:rPr>
          <w:sz w:val="20"/>
        </w:rPr>
        <w:t xml:space="preserve">распознавание и употребление в речи различных сложносочиненных предложений: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w:t>
      </w:r>
    </w:p>
    <w:p>
      <w:pPr>
        <w:pStyle w:val="0"/>
        <w:spacing w:before="200" w:line-rule="auto"/>
        <w:ind w:firstLine="540"/>
        <w:jc w:val="both"/>
      </w:pPr>
      <w:r>
        <w:rPr>
          <w:sz w:val="20"/>
        </w:rPr>
        <w:t xml:space="preserve">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pPr>
        <w:pStyle w:val="0"/>
        <w:spacing w:before="200" w:line-rule="auto"/>
        <w:ind w:firstLine="540"/>
        <w:jc w:val="both"/>
      </w:pPr>
      <w:r>
        <w:rPr>
          <w:sz w:val="20"/>
        </w:rP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Эквивалентов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Эквивалентов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ajoissa perille. Эквивалентов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Распознавание и употребление в речи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w:t>
      </w:r>
    </w:p>
    <w:p>
      <w:pPr>
        <w:pStyle w:val="0"/>
        <w:spacing w:before="200" w:line-rule="auto"/>
        <w:ind w:firstLine="540"/>
        <w:jc w:val="both"/>
      </w:pPr>
      <w:r>
        <w:rPr>
          <w:sz w:val="20"/>
        </w:rPr>
        <w:t xml:space="preserve">распознавание и употребление в речи предложений, осложненных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w:t>
      </w:r>
    </w:p>
    <w:p>
      <w:pPr>
        <w:pStyle w:val="0"/>
        <w:spacing w:before="200" w:line-rule="auto"/>
        <w:ind w:firstLine="540"/>
        <w:jc w:val="both"/>
      </w:pPr>
      <w:r>
        <w:rPr>
          <w:sz w:val="20"/>
        </w:rPr>
        <w:t xml:space="preserve">распознавание и употребление в речи всех типов склонений имен в единственном и множественном числе;</w:t>
      </w:r>
    </w:p>
    <w:p>
      <w:pPr>
        <w:pStyle w:val="0"/>
        <w:spacing w:before="200" w:line-rule="auto"/>
        <w:ind w:firstLine="540"/>
        <w:jc w:val="both"/>
      </w:pPr>
      <w:r>
        <w:rPr>
          <w:sz w:val="20"/>
        </w:rPr>
        <w:t xml:space="preserve">распознавание и употребление в речи "редких падежных форм":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w:t>
      </w:r>
    </w:p>
    <w:p>
      <w:pPr>
        <w:pStyle w:val="0"/>
        <w:spacing w:before="200" w:line-rule="auto"/>
        <w:ind w:firstLine="540"/>
        <w:jc w:val="both"/>
      </w:pPr>
      <w:r>
        <w:rPr>
          <w:sz w:val="20"/>
        </w:rPr>
        <w:t xml:space="preserve">распознавание и употребление в речи взаимного местоимения toinen в различных падежных формах: toisiinsa, toinen toiseensa;</w:t>
      </w:r>
    </w:p>
    <w:p>
      <w:pPr>
        <w:pStyle w:val="0"/>
        <w:spacing w:before="200" w:line-rule="auto"/>
        <w:ind w:firstLine="540"/>
        <w:jc w:val="both"/>
      </w:pPr>
      <w:r>
        <w:rPr>
          <w:sz w:val="20"/>
        </w:rPr>
        <w:t xml:space="preserve">распознавание и употребление в речи глаголов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pPr>
        <w:pStyle w:val="0"/>
        <w:spacing w:before="200" w:line-rule="auto"/>
        <w:ind w:firstLine="540"/>
        <w:jc w:val="both"/>
      </w:pPr>
      <w:r>
        <w:rPr>
          <w:sz w:val="20"/>
        </w:rPr>
        <w:t xml:space="preserve">распознавание и употребление в речи долгой формы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w:t>
      </w:r>
    </w:p>
    <w:p>
      <w:pPr>
        <w:pStyle w:val="0"/>
        <w:spacing w:before="200" w:line-rule="auto"/>
        <w:ind w:firstLine="540"/>
        <w:jc w:val="both"/>
      </w:pPr>
      <w:r>
        <w:rPr>
          <w:sz w:val="20"/>
        </w:rPr>
        <w:t xml:space="preserve">распознавание и употребление в речи форм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w:t>
      </w:r>
    </w:p>
    <w:p>
      <w:pPr>
        <w:pStyle w:val="0"/>
        <w:spacing w:before="200" w:line-rule="auto"/>
        <w:ind w:firstLine="540"/>
        <w:jc w:val="both"/>
      </w:pPr>
      <w:r>
        <w:rPr>
          <w:sz w:val="20"/>
        </w:rPr>
        <w:t xml:space="preserve">распознавание и употребление в речи форм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адессива и абессива III инфинитива от глаголов I - V типов спряжения: tanssimalla, nauramatta;</w:t>
      </w:r>
    </w:p>
    <w:p>
      <w:pPr>
        <w:pStyle w:val="0"/>
        <w:spacing w:before="200" w:line-rule="auto"/>
        <w:ind w:firstLine="540"/>
        <w:jc w:val="both"/>
      </w:pPr>
      <w:r>
        <w:rPr>
          <w:sz w:val="20"/>
        </w:rPr>
        <w:t xml:space="preserve">распознавание и употребление в речи пространственных предлогов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временных предлогов и послелогов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pPr>
        <w:pStyle w:val="0"/>
        <w:spacing w:before="200" w:line-rule="auto"/>
        <w:ind w:firstLine="540"/>
        <w:jc w:val="both"/>
      </w:pPr>
      <w:r>
        <w:rPr>
          <w:sz w:val="20"/>
        </w:rPr>
        <w:t xml:space="preserve">распознавание и употребление в речи сочинительных союзов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подчинительных союзов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w:t>
      </w:r>
    </w:p>
    <w:p>
      <w:pPr>
        <w:pStyle w:val="0"/>
        <w:spacing w:before="200" w:line-rule="auto"/>
        <w:ind w:firstLine="540"/>
        <w:jc w:val="both"/>
      </w:pPr>
      <w:r>
        <w:rPr>
          <w:sz w:val="20"/>
        </w:rPr>
        <w:t xml:space="preserve">распознавание и употребление в речи различных междометий современного финского языка (interjektiot);</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(liitepartikkelit) с учетом их прагматических характеристик.</w:t>
      </w:r>
    </w:p>
    <w:p>
      <w:pPr>
        <w:pStyle w:val="0"/>
        <w:spacing w:before="200" w:line-rule="auto"/>
        <w:ind w:firstLine="540"/>
        <w:jc w:val="both"/>
      </w:pPr>
      <w:r>
        <w:rPr>
          <w:sz w:val="20"/>
        </w:rPr>
        <w:t xml:space="preserve">53.6.4.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53.6.5.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53.7. Содержание обучения в 11 классе.</w:t>
      </w:r>
    </w:p>
    <w:p>
      <w:pPr>
        <w:pStyle w:val="0"/>
        <w:spacing w:before="200" w:line-rule="auto"/>
        <w:ind w:firstLine="540"/>
        <w:jc w:val="both"/>
      </w:pPr>
      <w:r>
        <w:rPr>
          <w:sz w:val="20"/>
        </w:rPr>
        <w:t xml:space="preserve">53.7.1. Тематическое содержание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53.7.2. Коммуникативные умения.</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53.7.3. Языковые знания и навыки.</w:t>
      </w:r>
    </w:p>
    <w:p>
      <w:pPr>
        <w:pStyle w:val="0"/>
        <w:spacing w:before="200" w:line-rule="auto"/>
        <w:ind w:firstLine="540"/>
        <w:jc w:val="both"/>
      </w:pPr>
      <w:r>
        <w:rPr>
          <w:sz w:val="20"/>
        </w:rPr>
        <w:t xml:space="preserve">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Орфография и пунктуация.</w:t>
      </w:r>
    </w:p>
    <w:p>
      <w:pPr>
        <w:pStyle w:val="0"/>
        <w:spacing w:before="200" w:line-rule="auto"/>
        <w:ind w:firstLine="540"/>
        <w:jc w:val="both"/>
      </w:pPr>
      <w:r>
        <w:rPr>
          <w:sz w:val="20"/>
        </w:rP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pPr>
        <w:pStyle w:val="0"/>
        <w:spacing w:before="200" w:line-rule="auto"/>
        <w:ind w:firstLine="540"/>
        <w:jc w:val="both"/>
      </w:pPr>
      <w:r>
        <w:rPr>
          <w:sz w:val="20"/>
        </w:rPr>
        <w:t xml:space="preserve">аффиксация (суффиксы имен существительных -nti: tuonti, vienti, tupakointi, -mus, -mys: kysymys, sopimus, tutkimus, суффиксы имен прилагательных -maton,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родного (финского) языка:</w:t>
      </w:r>
    </w:p>
    <w:p>
      <w:pPr>
        <w:pStyle w:val="0"/>
        <w:spacing w:before="200" w:line-rule="auto"/>
        <w:ind w:firstLine="540"/>
        <w:jc w:val="both"/>
      </w:pPr>
      <w:r>
        <w:rPr>
          <w:sz w:val="20"/>
        </w:rPr>
        <w:t xml:space="preserve">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pPr>
        <w:pStyle w:val="0"/>
        <w:spacing w:before="200" w:line-rule="auto"/>
        <w:ind w:firstLine="540"/>
        <w:jc w:val="both"/>
      </w:pPr>
      <w:r>
        <w:rPr>
          <w:sz w:val="20"/>
        </w:rPr>
        <w:t xml:space="preserve">распознавание и употребление в речи различных сложносочиненных предложений: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w:t>
      </w:r>
    </w:p>
    <w:p>
      <w:pPr>
        <w:pStyle w:val="0"/>
        <w:spacing w:before="200" w:line-rule="auto"/>
        <w:ind w:firstLine="540"/>
        <w:jc w:val="both"/>
      </w:pPr>
      <w:r>
        <w:rPr>
          <w:sz w:val="20"/>
        </w:rPr>
        <w:t xml:space="preserve">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pPr>
        <w:pStyle w:val="0"/>
        <w:spacing w:before="200" w:line-rule="auto"/>
        <w:ind w:firstLine="540"/>
        <w:jc w:val="both"/>
      </w:pPr>
      <w:r>
        <w:rPr>
          <w:sz w:val="20"/>
        </w:rP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Эквивалентов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Эквивалентов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ajoissa perille. Эквивалентов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Распознавание и употребление в речи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w:t>
      </w:r>
    </w:p>
    <w:p>
      <w:pPr>
        <w:pStyle w:val="0"/>
        <w:spacing w:before="200" w:line-rule="auto"/>
        <w:ind w:firstLine="540"/>
        <w:jc w:val="both"/>
      </w:pPr>
      <w:r>
        <w:rPr>
          <w:sz w:val="20"/>
        </w:rPr>
        <w:t xml:space="preserve">распознавание и употребление в речи предложений, осложненных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w:t>
      </w:r>
    </w:p>
    <w:p>
      <w:pPr>
        <w:pStyle w:val="0"/>
        <w:spacing w:before="200" w:line-rule="auto"/>
        <w:ind w:firstLine="540"/>
        <w:jc w:val="both"/>
      </w:pPr>
      <w:r>
        <w:rPr>
          <w:sz w:val="20"/>
        </w:rPr>
        <w:t xml:space="preserve">распознавание и употребление в речи всех типов склонений имен в единственном и множественном числе;</w:t>
      </w:r>
    </w:p>
    <w:p>
      <w:pPr>
        <w:pStyle w:val="0"/>
        <w:spacing w:before="200" w:line-rule="auto"/>
        <w:ind w:firstLine="540"/>
        <w:jc w:val="both"/>
      </w:pPr>
      <w:r>
        <w:rPr>
          <w:sz w:val="20"/>
        </w:rPr>
        <w:t xml:space="preserve">распознавание и употребление в речи "редких падежных форм":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w:t>
      </w:r>
    </w:p>
    <w:p>
      <w:pPr>
        <w:pStyle w:val="0"/>
        <w:spacing w:before="200" w:line-rule="auto"/>
        <w:ind w:firstLine="540"/>
        <w:jc w:val="both"/>
      </w:pPr>
      <w:r>
        <w:rPr>
          <w:sz w:val="20"/>
        </w:rPr>
        <w:t xml:space="preserve">распознавание и употребление в речи взаимного местоимения toinen в различных падежных формах: toisiinsa, toinen toiseensa;</w:t>
      </w:r>
    </w:p>
    <w:p>
      <w:pPr>
        <w:pStyle w:val="0"/>
        <w:spacing w:before="200" w:line-rule="auto"/>
        <w:ind w:firstLine="540"/>
        <w:jc w:val="both"/>
      </w:pPr>
      <w:r>
        <w:rPr>
          <w:sz w:val="20"/>
        </w:rPr>
        <w:t xml:space="preserve">распознавание и употребление в речи глаголов из списка лексического минимума для уровня среднего общего образования с учетом их управления;</w:t>
      </w:r>
    </w:p>
    <w:p>
      <w:pPr>
        <w:pStyle w:val="0"/>
        <w:spacing w:before="200" w:line-rule="auto"/>
        <w:ind w:firstLine="540"/>
        <w:jc w:val="both"/>
      </w:pPr>
      <w:r>
        <w:rPr>
          <w:sz w:val="20"/>
        </w:rPr>
        <w:t xml:space="preserve">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pPr>
        <w:pStyle w:val="0"/>
        <w:spacing w:before="200" w:line-rule="auto"/>
        <w:ind w:firstLine="540"/>
        <w:jc w:val="both"/>
      </w:pPr>
      <w:r>
        <w:rPr>
          <w:sz w:val="20"/>
        </w:rPr>
        <w:t xml:space="preserve">распознавание и употребление в речи долгой формы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w:t>
      </w:r>
    </w:p>
    <w:p>
      <w:pPr>
        <w:pStyle w:val="0"/>
        <w:spacing w:before="200" w:line-rule="auto"/>
        <w:ind w:firstLine="540"/>
        <w:jc w:val="both"/>
      </w:pPr>
      <w:r>
        <w:rPr>
          <w:sz w:val="20"/>
        </w:rPr>
        <w:t xml:space="preserve">распознавание и употребление в речи форм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w:t>
      </w:r>
    </w:p>
    <w:p>
      <w:pPr>
        <w:pStyle w:val="0"/>
        <w:spacing w:before="200" w:line-rule="auto"/>
        <w:ind w:firstLine="540"/>
        <w:jc w:val="both"/>
      </w:pPr>
      <w:r>
        <w:rPr>
          <w:sz w:val="20"/>
        </w:rPr>
        <w:t xml:space="preserve">распознавание и употребление в речи форм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распознавание и употребление в речи форм адессива и абессива III инфинитива от глаголов I - V типов спряжения: tanssimalla, nauramatta;</w:t>
      </w:r>
    </w:p>
    <w:p>
      <w:pPr>
        <w:pStyle w:val="0"/>
        <w:spacing w:before="200" w:line-rule="auto"/>
        <w:ind w:firstLine="540"/>
        <w:jc w:val="both"/>
      </w:pPr>
      <w:r>
        <w:rPr>
          <w:sz w:val="20"/>
        </w:rPr>
        <w:t xml:space="preserve">распознавание и употребление в речи пространственных предлогов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временных предлогов и послелогов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причинных предлогов и послелогов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pPr>
        <w:pStyle w:val="0"/>
        <w:spacing w:before="200" w:line-rule="auto"/>
        <w:ind w:firstLine="540"/>
        <w:jc w:val="both"/>
      </w:pPr>
      <w:r>
        <w:rPr>
          <w:sz w:val="20"/>
        </w:rPr>
        <w:t xml:space="preserve">распознавание и употребление в речи сочинительных союзов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подчинительных союзов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w:t>
      </w:r>
    </w:p>
    <w:p>
      <w:pPr>
        <w:pStyle w:val="0"/>
        <w:spacing w:before="200" w:line-rule="auto"/>
        <w:ind w:firstLine="540"/>
        <w:jc w:val="both"/>
      </w:pPr>
      <w:r>
        <w:rPr>
          <w:sz w:val="20"/>
        </w:rPr>
        <w:t xml:space="preserve">распознавание и употребление в речи различных междометий современного финского языка (interjektiot);</w:t>
      </w:r>
    </w:p>
    <w:p>
      <w:pPr>
        <w:pStyle w:val="0"/>
        <w:spacing w:before="200" w:line-rule="auto"/>
        <w:ind w:firstLine="540"/>
        <w:jc w:val="both"/>
      </w:pPr>
      <w:r>
        <w:rPr>
          <w:sz w:val="20"/>
        </w:rPr>
        <w:t xml:space="preserve">распознавание и употребление в речи различных диалогических частиц (dialogipartikkelit);</w:t>
      </w:r>
    </w:p>
    <w:p>
      <w:pPr>
        <w:pStyle w:val="0"/>
        <w:spacing w:before="200" w:line-rule="auto"/>
        <w:ind w:firstLine="540"/>
        <w:jc w:val="both"/>
      </w:pPr>
      <w:r>
        <w:rPr>
          <w:sz w:val="20"/>
        </w:rPr>
        <w:t xml:space="preserve">распознавание и употребление в речи различных присоединительных частиц (liitepartikkelit) с учетом их прагматических характеристик.</w:t>
      </w:r>
    </w:p>
    <w:p>
      <w:pPr>
        <w:pStyle w:val="0"/>
        <w:spacing w:before="200" w:line-rule="auto"/>
        <w:ind w:firstLine="540"/>
        <w:jc w:val="both"/>
      </w:pPr>
      <w:r>
        <w:rPr>
          <w:sz w:val="20"/>
        </w:rPr>
        <w:t xml:space="preserve">53.7.4.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53.7.5.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53.8. Планируемые результаты освоения программы по родному (финскому) языку (базовый уровень) на уровне среднего общего образования.</w:t>
      </w:r>
    </w:p>
    <w:p>
      <w:pPr>
        <w:pStyle w:val="0"/>
        <w:spacing w:before="200" w:line-rule="auto"/>
        <w:ind w:firstLine="540"/>
        <w:jc w:val="both"/>
      </w:pPr>
      <w:r>
        <w:rPr>
          <w:sz w:val="20"/>
        </w:rPr>
        <w:t xml:space="preserve">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pPr>
        <w:pStyle w:val="0"/>
        <w:spacing w:before="200" w:line-rule="auto"/>
        <w:ind w:firstLine="540"/>
        <w:jc w:val="both"/>
      </w:pPr>
      <w:r>
        <w:rPr>
          <w:sz w:val="20"/>
        </w:rPr>
        <w:t xml:space="preserve">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53.8.4. Предметные результаты освоения программы по родному (финскому) языку (базовый уровень). 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pPr>
        <w:pStyle w:val="0"/>
        <w:spacing w:before="200" w:line-rule="auto"/>
        <w:ind w:firstLine="540"/>
        <w:jc w:val="both"/>
      </w:pPr>
      <w:r>
        <w:rPr>
          <w:sz w:val="20"/>
        </w:rP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Эквиваленты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Эквиваленты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ajoissa perille. Эквиваленты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 Предложения, осложненные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 все типы склонений имен в единственном и множественном числе, "редкие падежные формы"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 формы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 формы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временные предлоги и послелоги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подчинительные союзы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53.8.5. Предметные результаты освоения программы учебного предмета "Родной (финский) язык" (базовый уровень). 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владеть пунктуационными навыками;</w:t>
      </w:r>
    </w:p>
    <w:p>
      <w:pPr>
        <w:pStyle w:val="0"/>
        <w:spacing w:before="200" w:line-rule="auto"/>
        <w:ind w:firstLine="540"/>
        <w:jc w:val="both"/>
      </w:pPr>
      <w:r>
        <w:rPr>
          <w:sz w:val="20"/>
        </w:rP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tuntematon,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глагольные суффиксы -tta-,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2"/>
        </w:rPr>
        <w:drawing>
          <wp:inline distT="0" distB="0" distL="0" distR="0">
            <wp:extent cx="457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0"/>
        </w:rPr>
        <w:t xml:space="preserve">, maksattaa, pelottaa,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-utta-,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palauttaa, korjauttaa, суффиксы наречий -ttain,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 ittain,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viikoittain,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pPr>
        <w:pStyle w:val="0"/>
        <w:spacing w:before="200" w:line-rule="auto"/>
        <w:ind w:firstLine="540"/>
        <w:jc w:val="both"/>
      </w:pPr>
      <w:r>
        <w:rPr>
          <w:sz w:val="20"/>
        </w:rP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kaupungeista ja ne ovat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muuttavan Pietariin.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kuulin Pekan muuttaneen Pietariin. Эквиваленты придаточных времени (temporaalirakenne) Leena laulaa tiskatessaan. Leenan tiskatessa Sofia puhuu puhelimessa. Tiskattuaan Leena meni ulos. Leenan tiskattua astiat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ulos. Эквиваленты придаточного цели (finaalirakenne) He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taksilla ehtiakseen ajoissa perille. Эквиваленты обстоятельственных придаточных (modaalirakenne, irrallinen nominatiivi ja partitiivi): Lapsi tuli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hymyillen iloisesti.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ei voinut olla nauramatta.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teki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otsa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istu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Конструкции kvantumrakenne: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asia on niin kuin kerroitte.). Предложения, осложненные различными вводными компонентами </w:t>
      </w: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toivottavasti, kenties, luullakseni, todellakin, все типы склонений имен в единственном и множественном числе, "редкие падежные формы" (комитатива (komitatiivi)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tavataksemme, valitaksenne, ollakseen, формы инессива II инфинитива от глаголов I - V типов спряжения: sanoessani,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keskustellessaan, tavatessamme,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sz w:val="20"/>
        </w:rPr>
        <w:t xml:space="preserve">, ollessaan, формы инструктива II инфинитива от глаголов I - V типов спряжения: murtaen,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kohtaan, временные предлоги и послелоги (aikaa ilmaisevat pre- ja postpositiot)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причинные предлоги и послелоги (</w:t>
      </w:r>
      <w:r>
        <w:rPr>
          <w:position w:val="-5"/>
        </w:rPr>
        <w:drawing>
          <wp:inline distT="0" distB="0" distL="0" distR="0">
            <wp:extent cx="3714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0"/>
        </w:rPr>
        <w:t xml:space="preserve"> ja seurausta ilmaisevat pre- ja postpositiot) ansiosta, johdosta,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position w:val="-5"/>
        </w:rPr>
        <w:drawing>
          <wp:inline distT="0" distB="0" distL="0" distR="0">
            <wp:extent cx="352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0"/>
        </w:rPr>
        <w:t xml:space="preserve">, taikka, tahi,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подчинительные союзы (alistuskonjunktiot) ellen, jollen, joskin, kuten, niin </w:t>
      </w:r>
      <w:r>
        <w:rPr>
          <w:position w:val="-2"/>
        </w:rPr>
        <w:drawing>
          <wp:inline distT="0" distB="0" distL="0" distR="0">
            <wp:extent cx="276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0"/>
        </w:rPr>
        <w:t xml:space="preserve">, tokko, ennen kuin, niin kuin,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pPr>
        <w:pStyle w:val="0"/>
        <w:spacing w:before="200" w:line-rule="auto"/>
        <w:ind w:firstLine="540"/>
        <w:jc w:val="both"/>
      </w:pPr>
      <w:r>
        <w:rPr>
          <w:sz w:val="20"/>
        </w:rP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54. Федеральная рабочая программа по учебному предмету "Родной (хакасский) язык" (базовый уровень).</w:t>
      </w:r>
    </w:p>
    <w:p>
      <w:pPr>
        <w:pStyle w:val="0"/>
        <w:spacing w:before="200" w:line-rule="auto"/>
        <w:ind w:firstLine="540"/>
        <w:jc w:val="both"/>
      </w:pPr>
      <w:r>
        <w:rPr>
          <w:sz w:val="20"/>
        </w:rPr>
        <w:t xml:space="preserve">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pPr>
        <w:pStyle w:val="0"/>
        <w:spacing w:before="200" w:line-rule="auto"/>
        <w:ind w:firstLine="540"/>
        <w:jc w:val="both"/>
      </w:pPr>
      <w:r>
        <w:rPr>
          <w:sz w:val="20"/>
        </w:rPr>
        <w:t xml:space="preserve">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54.5. Пояснительная записка.</w:t>
      </w:r>
    </w:p>
    <w:p>
      <w:pPr>
        <w:pStyle w:val="0"/>
        <w:spacing w:before="200" w:line-rule="auto"/>
        <w:ind w:firstLine="540"/>
        <w:jc w:val="both"/>
      </w:pPr>
      <w:r>
        <w:rPr>
          <w:sz w:val="20"/>
        </w:rPr>
        <w:t xml:space="preserve">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pPr>
        <w:pStyle w:val="0"/>
        <w:spacing w:before="200" w:line-rule="auto"/>
        <w:ind w:firstLine="540"/>
        <w:jc w:val="both"/>
      </w:pPr>
      <w:r>
        <w:rPr>
          <w:sz w:val="20"/>
        </w:rPr>
        <w:t xml:space="preserve">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pPr>
        <w:pStyle w:val="0"/>
        <w:spacing w:before="200" w:line-rule="auto"/>
        <w:ind w:firstLine="540"/>
        <w:jc w:val="both"/>
      </w:pPr>
      <w:r>
        <w:rPr>
          <w:sz w:val="20"/>
        </w:rPr>
        <w:t xml:space="preserve">54.5.2. В содержании программы по родному (хакасскому) языку выделяются следующие содержательные линии:</w:t>
      </w:r>
    </w:p>
    <w:p>
      <w:pPr>
        <w:pStyle w:val="0"/>
        <w:spacing w:before="200" w:line-rule="auto"/>
        <w:ind w:firstLine="540"/>
        <w:jc w:val="both"/>
      </w:pPr>
      <w:r>
        <w:rPr>
          <w:sz w:val="20"/>
        </w:rPr>
        <w:t xml:space="preserve">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pPr>
        <w:pStyle w:val="0"/>
        <w:spacing w:before="200" w:line-rule="auto"/>
        <w:ind w:firstLine="540"/>
        <w:jc w:val="both"/>
      </w:pPr>
      <w:r>
        <w:rPr>
          <w:sz w:val="20"/>
        </w:rPr>
        <w:t xml:space="preserve">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pPr>
        <w:pStyle w:val="0"/>
        <w:spacing w:before="200" w:line-rule="auto"/>
        <w:ind w:firstLine="540"/>
        <w:jc w:val="both"/>
      </w:pPr>
      <w:r>
        <w:rPr>
          <w:sz w:val="20"/>
        </w:rPr>
        <w:t xml:space="preserve">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pPr>
        <w:pStyle w:val="0"/>
        <w:spacing w:before="200" w:line-rule="auto"/>
        <w:ind w:firstLine="540"/>
        <w:jc w:val="both"/>
      </w:pPr>
      <w:r>
        <w:rPr>
          <w:sz w:val="20"/>
        </w:rPr>
        <w:t xml:space="preserve">54.5.3. Изучение родного (хакасского)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pPr>
        <w:pStyle w:val="0"/>
        <w:spacing w:before="200" w:line-rule="auto"/>
        <w:ind w:firstLine="540"/>
        <w:jc w:val="both"/>
      </w:pPr>
      <w:r>
        <w:rPr>
          <w:sz w:val="20"/>
        </w:rPr>
        <w:t xml:space="preserve">развитие национального самосознания, 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овладение хакасским языком как инструментом личностного развития, инструментом формирования социальных взаимоотношений;</w:t>
      </w:r>
    </w:p>
    <w:p>
      <w:pPr>
        <w:pStyle w:val="0"/>
        <w:spacing w:before="200" w:line-rule="auto"/>
        <w:ind w:firstLine="540"/>
        <w:jc w:val="both"/>
      </w:pPr>
      <w:r>
        <w:rPr>
          <w:sz w:val="20"/>
        </w:rPr>
        <w:t xml:space="preserve">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54.6. Содержание обучения в 10 классе.</w:t>
      </w:r>
    </w:p>
    <w:p>
      <w:pPr>
        <w:pStyle w:val="0"/>
        <w:spacing w:before="200" w:line-rule="auto"/>
        <w:ind w:firstLine="540"/>
        <w:jc w:val="both"/>
      </w:pPr>
      <w:r>
        <w:rPr>
          <w:sz w:val="20"/>
        </w:rPr>
        <w:t xml:space="preserve">54.6.1. Общие сведения о языке.</w:t>
      </w:r>
    </w:p>
    <w:p>
      <w:pPr>
        <w:pStyle w:val="0"/>
        <w:spacing w:before="200" w:line-rule="auto"/>
        <w:ind w:firstLine="540"/>
        <w:jc w:val="both"/>
      </w:pPr>
      <w:r>
        <w:rPr>
          <w:sz w:val="20"/>
        </w:rPr>
        <w:t xml:space="preserve">Язык и общество. Язык и культура. Хакасский язык и история хакасского народа. Орхоно-енисейские памятники.</w:t>
      </w:r>
    </w:p>
    <w:p>
      <w:pPr>
        <w:pStyle w:val="0"/>
        <w:spacing w:before="200" w:line-rule="auto"/>
        <w:ind w:firstLine="540"/>
        <w:jc w:val="both"/>
      </w:pPr>
      <w:r>
        <w:rPr>
          <w:sz w:val="20"/>
        </w:rPr>
        <w:t xml:space="preserve">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pPr>
        <w:pStyle w:val="0"/>
        <w:spacing w:before="200" w:line-rule="auto"/>
        <w:ind w:firstLine="540"/>
        <w:jc w:val="both"/>
      </w:pPr>
      <w:r>
        <w:rPr>
          <w:sz w:val="20"/>
        </w:rPr>
        <w:t xml:space="preserve">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pPr>
        <w:pStyle w:val="0"/>
        <w:spacing w:before="200" w:line-rule="auto"/>
        <w:ind w:firstLine="540"/>
        <w:jc w:val="both"/>
      </w:pPr>
      <w:r>
        <w:rPr>
          <w:sz w:val="20"/>
        </w:rPr>
        <w:t xml:space="preserve">54.6.2. Хакасский язык как система средств разных уровней.</w:t>
      </w:r>
    </w:p>
    <w:p>
      <w:pPr>
        <w:pStyle w:val="0"/>
        <w:spacing w:before="200" w:line-rule="auto"/>
        <w:ind w:firstLine="540"/>
        <w:jc w:val="both"/>
      </w:pPr>
      <w:r>
        <w:rPr>
          <w:sz w:val="20"/>
        </w:rPr>
        <w:t xml:space="preserve">Единицы языка и их взаимосвязь. Фонема, морфема, слово, часть речи, словосочетание, предложение, текст.</w:t>
      </w:r>
    </w:p>
    <w:p>
      <w:pPr>
        <w:pStyle w:val="0"/>
        <w:spacing w:before="200" w:line-rule="auto"/>
        <w:ind w:firstLine="540"/>
        <w:jc w:val="both"/>
      </w:pPr>
      <w:r>
        <w:rPr>
          <w:sz w:val="20"/>
        </w:rPr>
        <w:t xml:space="preserve">54.6.3. Фонетика. Орфоэпия. Орфография.</w:t>
      </w:r>
    </w:p>
    <w:p>
      <w:pPr>
        <w:pStyle w:val="0"/>
        <w:spacing w:before="200" w:line-rule="auto"/>
        <w:ind w:firstLine="540"/>
        <w:jc w:val="both"/>
      </w:pPr>
      <w:r>
        <w:rPr>
          <w:sz w:val="20"/>
        </w:rPr>
        <w:t xml:space="preserve">Обобщающее повторение фонетики, графики, орфоэпии, орфографии. Закон сингармонизма.</w:t>
      </w:r>
    </w:p>
    <w:p>
      <w:pPr>
        <w:pStyle w:val="0"/>
        <w:spacing w:before="200" w:line-rule="auto"/>
        <w:ind w:firstLine="540"/>
        <w:jc w:val="both"/>
      </w:pPr>
      <w:r>
        <w:rPr>
          <w:sz w:val="20"/>
        </w:rPr>
        <w:t xml:space="preserve">Основные нормы современного литературного произношения и ударения в хакасском языке.</w:t>
      </w:r>
    </w:p>
    <w:p>
      <w:pPr>
        <w:pStyle w:val="0"/>
        <w:spacing w:before="200" w:line-rule="auto"/>
        <w:ind w:firstLine="540"/>
        <w:jc w:val="both"/>
      </w:pPr>
      <w:r>
        <w:rPr>
          <w:sz w:val="20"/>
        </w:rPr>
        <w:t xml:space="preserve">Принципы хакасской орфографии.</w:t>
      </w:r>
    </w:p>
    <w:p>
      <w:pPr>
        <w:pStyle w:val="0"/>
        <w:spacing w:before="200" w:line-rule="auto"/>
        <w:ind w:firstLine="540"/>
        <w:jc w:val="both"/>
      </w:pPr>
      <w:r>
        <w:rPr>
          <w:sz w:val="20"/>
        </w:rPr>
        <w:t xml:space="preserve">54.6.4. Лексика и фразеология. Лексикография.</w:t>
      </w:r>
    </w:p>
    <w:p>
      <w:pPr>
        <w:pStyle w:val="0"/>
        <w:spacing w:before="200" w:line-rule="auto"/>
        <w:ind w:firstLine="540"/>
        <w:jc w:val="both"/>
      </w:pPr>
      <w:r>
        <w:rPr>
          <w:sz w:val="20"/>
        </w:rPr>
        <w:t xml:space="preserve">Словарный состав хакасского языка. Слово и его значение. Однозначность, многозначность слов. Омонимы, синонимы и антонимы, их употребление.</w:t>
      </w:r>
    </w:p>
    <w:p>
      <w:pPr>
        <w:pStyle w:val="0"/>
        <w:spacing w:before="200" w:line-rule="auto"/>
        <w:ind w:firstLine="540"/>
        <w:jc w:val="both"/>
      </w:pPr>
      <w:r>
        <w:rPr>
          <w:sz w:val="20"/>
        </w:rPr>
        <w:t xml:space="preserve">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pPr>
        <w:pStyle w:val="0"/>
        <w:spacing w:before="200" w:line-rule="auto"/>
        <w:ind w:firstLine="540"/>
        <w:jc w:val="both"/>
      </w:pPr>
      <w:r>
        <w:rPr>
          <w:sz w:val="20"/>
        </w:rPr>
        <w:t xml:space="preserve">Фразеология. Фразеологические единицы и их употребление.</w:t>
      </w:r>
    </w:p>
    <w:p>
      <w:pPr>
        <w:pStyle w:val="0"/>
        <w:spacing w:before="200" w:line-rule="auto"/>
        <w:ind w:firstLine="540"/>
        <w:jc w:val="both"/>
      </w:pPr>
      <w:r>
        <w:rPr>
          <w:sz w:val="20"/>
        </w:rPr>
        <w:t xml:space="preserve">Лексикография хакасского языка.</w:t>
      </w:r>
    </w:p>
    <w:p>
      <w:pPr>
        <w:pStyle w:val="0"/>
        <w:spacing w:before="200" w:line-rule="auto"/>
        <w:ind w:firstLine="540"/>
        <w:jc w:val="both"/>
      </w:pPr>
      <w:r>
        <w:rPr>
          <w:sz w:val="20"/>
        </w:rPr>
        <w:t xml:space="preserve">54.6.5. Состав слова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Морфемный разбор слова.</w:t>
      </w:r>
    </w:p>
    <w:p>
      <w:pPr>
        <w:pStyle w:val="0"/>
        <w:spacing w:before="200" w:line-rule="auto"/>
        <w:ind w:firstLine="540"/>
        <w:jc w:val="both"/>
      </w:pPr>
      <w:r>
        <w:rPr>
          <w:sz w:val="20"/>
        </w:rPr>
        <w:t xml:space="preserve">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pPr>
        <w:pStyle w:val="0"/>
        <w:spacing w:before="200" w:line-rule="auto"/>
        <w:ind w:firstLine="540"/>
        <w:jc w:val="both"/>
      </w:pPr>
      <w:r>
        <w:rPr>
          <w:sz w:val="20"/>
        </w:rPr>
        <w:t xml:space="preserve">54.6.6. Морфология и орфография.</w:t>
      </w:r>
    </w:p>
    <w:p>
      <w:pPr>
        <w:pStyle w:val="0"/>
        <w:spacing w:before="200" w:line-rule="auto"/>
        <w:ind w:firstLine="540"/>
        <w:jc w:val="both"/>
      </w:pPr>
      <w:r>
        <w:rPr>
          <w:sz w:val="20"/>
        </w:rPr>
        <w:t xml:space="preserve">Основные понятия морфологии и орфографии. Взаимосвязь морфологии и орфографии.</w:t>
      </w:r>
    </w:p>
    <w:p>
      <w:pPr>
        <w:pStyle w:val="0"/>
        <w:spacing w:before="200" w:line-rule="auto"/>
        <w:ind w:firstLine="540"/>
        <w:jc w:val="both"/>
      </w:pPr>
      <w:r>
        <w:rPr>
          <w:sz w:val="20"/>
        </w:rPr>
        <w:t xml:space="preserve">Обобщающее повторение морфологии хакасского языка: грамматические значения частей речи, их грамматические формы и синтаксические функции.</w:t>
      </w:r>
    </w:p>
    <w:p>
      <w:pPr>
        <w:pStyle w:val="0"/>
        <w:spacing w:before="200" w:line-rule="auto"/>
        <w:ind w:firstLine="540"/>
        <w:jc w:val="both"/>
      </w:pPr>
      <w:r>
        <w:rPr>
          <w:sz w:val="20"/>
        </w:rPr>
        <w:t xml:space="preserve">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pPr>
        <w:pStyle w:val="0"/>
        <w:spacing w:before="200" w:line-rule="auto"/>
        <w:ind w:firstLine="540"/>
        <w:jc w:val="both"/>
      </w:pPr>
      <w:r>
        <w:rPr>
          <w:sz w:val="20"/>
        </w:rPr>
        <w:t xml:space="preserve">54.6.7. Речь. Стили речи.</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pPr>
        <w:pStyle w:val="0"/>
        <w:spacing w:before="200" w:line-rule="auto"/>
        <w:ind w:firstLine="540"/>
        <w:jc w:val="both"/>
      </w:pPr>
      <w:r>
        <w:rPr>
          <w:sz w:val="20"/>
        </w:rPr>
        <w:t xml:space="preserve">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pPr>
        <w:pStyle w:val="0"/>
        <w:spacing w:before="200" w:line-rule="auto"/>
        <w:ind w:firstLine="540"/>
        <w:jc w:val="both"/>
      </w:pPr>
      <w:r>
        <w:rPr>
          <w:sz w:val="20"/>
        </w:rPr>
        <w:t xml:space="preserve">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pPr>
        <w:pStyle w:val="0"/>
        <w:spacing w:before="200" w:line-rule="auto"/>
        <w:ind w:firstLine="540"/>
        <w:jc w:val="both"/>
      </w:pPr>
      <w:r>
        <w:rPr>
          <w:sz w:val="20"/>
        </w:rPr>
        <w:t xml:space="preserve">Научная терминология.</w:t>
      </w:r>
    </w:p>
    <w:p>
      <w:pPr>
        <w:pStyle w:val="0"/>
        <w:spacing w:before="200" w:line-rule="auto"/>
        <w:ind w:firstLine="540"/>
        <w:jc w:val="both"/>
      </w:pPr>
      <w:r>
        <w:rPr>
          <w:sz w:val="20"/>
        </w:rPr>
        <w:t xml:space="preserve">54.6.8. Текст. Виды текста (художественный, научный и другие).</w:t>
      </w:r>
    </w:p>
    <w:p>
      <w:pPr>
        <w:pStyle w:val="0"/>
        <w:spacing w:before="200" w:line-rule="auto"/>
        <w:ind w:firstLine="540"/>
        <w:jc w:val="both"/>
      </w:pPr>
      <w:r>
        <w:rPr>
          <w:sz w:val="20"/>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Речеведческий анализ текста. Виды сокращений текста (план, тезисы, выписки).</w:t>
      </w:r>
    </w:p>
    <w:p>
      <w:pPr>
        <w:pStyle w:val="0"/>
        <w:ind w:firstLine="540"/>
        <w:jc w:val="both"/>
      </w:pPr>
      <w:r>
        <w:rPr>
          <w:sz w:val="20"/>
        </w:rPr>
      </w:r>
    </w:p>
    <w:p>
      <w:pPr>
        <w:pStyle w:val="2"/>
        <w:outlineLvl w:val="3"/>
        <w:ind w:firstLine="540"/>
        <w:jc w:val="both"/>
      </w:pPr>
      <w:r>
        <w:rPr>
          <w:sz w:val="20"/>
        </w:rPr>
        <w:t xml:space="preserve">54.7. Содержание обучения в 11 классе.</w:t>
      </w:r>
    </w:p>
    <w:p>
      <w:pPr>
        <w:pStyle w:val="0"/>
        <w:spacing w:before="200" w:line-rule="auto"/>
        <w:ind w:firstLine="540"/>
        <w:jc w:val="both"/>
      </w:pPr>
      <w:r>
        <w:rPr>
          <w:sz w:val="20"/>
        </w:rPr>
        <w:t xml:space="preserve">54.7.1. Общие сведения о языке.</w:t>
      </w:r>
    </w:p>
    <w:p>
      <w:pPr>
        <w:pStyle w:val="0"/>
        <w:spacing w:before="200" w:line-rule="auto"/>
        <w:ind w:firstLine="540"/>
        <w:jc w:val="both"/>
      </w:pPr>
      <w:r>
        <w:rPr>
          <w:sz w:val="20"/>
        </w:rPr>
        <w:t xml:space="preserve">Язык как система. Фонемный, морфемный, лексический и синтаксический уровни языка.</w:t>
      </w:r>
    </w:p>
    <w:p>
      <w:pPr>
        <w:pStyle w:val="0"/>
        <w:spacing w:before="200" w:line-rule="auto"/>
        <w:ind w:firstLine="540"/>
        <w:jc w:val="both"/>
      </w:pPr>
      <w:r>
        <w:rPr>
          <w:sz w:val="20"/>
        </w:rPr>
        <w:t xml:space="preserve">Известные хакасские языковеды, тюркологи.</w:t>
      </w:r>
    </w:p>
    <w:p>
      <w:pPr>
        <w:pStyle w:val="0"/>
        <w:spacing w:before="200" w:line-rule="auto"/>
        <w:ind w:firstLine="540"/>
        <w:jc w:val="both"/>
      </w:pPr>
      <w:r>
        <w:rPr>
          <w:sz w:val="20"/>
        </w:rPr>
        <w:t xml:space="preserve">54.7.2. Синтаксис и пунктуация.</w:t>
      </w:r>
    </w:p>
    <w:p>
      <w:pPr>
        <w:pStyle w:val="0"/>
        <w:spacing w:before="200" w:line-rule="auto"/>
        <w:ind w:firstLine="540"/>
        <w:jc w:val="both"/>
      </w:pPr>
      <w:r>
        <w:rPr>
          <w:sz w:val="20"/>
        </w:rPr>
        <w:t xml:space="preserve">Основные понятия синтаксиса и пунктуации. Основные синтаксические единицы. Принципы хакасской пунктуации.</w:t>
      </w:r>
    </w:p>
    <w:p>
      <w:pPr>
        <w:pStyle w:val="0"/>
        <w:spacing w:before="200" w:line-rule="auto"/>
        <w:ind w:firstLine="540"/>
        <w:jc w:val="both"/>
      </w:pPr>
      <w:r>
        <w:rPr>
          <w:sz w:val="20"/>
        </w:rPr>
        <w:t xml:space="preserve">Словосочетание. Классификация словосочетаний. Виды синтаксической связи. Синтаксический разбор словосочетания.</w:t>
      </w:r>
    </w:p>
    <w:p>
      <w:pPr>
        <w:pStyle w:val="0"/>
        <w:spacing w:before="200" w:line-rule="auto"/>
        <w:ind w:firstLine="540"/>
        <w:jc w:val="both"/>
      </w:pPr>
      <w:r>
        <w:rPr>
          <w:sz w:val="20"/>
        </w:rPr>
        <w:t xml:space="preserve">Предложение.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pPr>
        <w:pStyle w:val="0"/>
        <w:spacing w:before="200" w:line-rule="auto"/>
        <w:ind w:firstLine="540"/>
        <w:jc w:val="both"/>
      </w:pPr>
      <w:r>
        <w:rPr>
          <w:sz w:val="20"/>
        </w:rPr>
        <w:t xml:space="preserve">Слова-предложения и выделение междометий в речи. Порядок слов в предложении.</w:t>
      </w:r>
    </w:p>
    <w:p>
      <w:pPr>
        <w:pStyle w:val="0"/>
        <w:spacing w:before="200" w:line-rule="auto"/>
        <w:ind w:firstLine="540"/>
        <w:jc w:val="both"/>
      </w:pPr>
      <w:r>
        <w:rPr>
          <w:sz w:val="20"/>
        </w:rPr>
        <w:t xml:space="preserve">Сложное предложение. Повторение. Виды сложных предложений.</w:t>
      </w:r>
    </w:p>
    <w:p>
      <w:pPr>
        <w:pStyle w:val="0"/>
        <w:spacing w:before="200" w:line-rule="auto"/>
        <w:ind w:firstLine="540"/>
        <w:jc w:val="both"/>
      </w:pPr>
      <w:r>
        <w:rPr>
          <w:sz w:val="20"/>
        </w:rPr>
        <w:t xml:space="preserve">Сложносочиненные предложения. Знаки препинания в сложносочиненных предложениях.</w:t>
      </w:r>
    </w:p>
    <w:p>
      <w:pPr>
        <w:pStyle w:val="0"/>
        <w:spacing w:before="200" w:line-rule="auto"/>
        <w:ind w:firstLine="540"/>
        <w:jc w:val="both"/>
      </w:pPr>
      <w:r>
        <w:rPr>
          <w:sz w:val="20"/>
        </w:rPr>
        <w:t xml:space="preserve">Сложноподчиненные предложения. Основные группы сложноподчиненных предложений.</w:t>
      </w:r>
    </w:p>
    <w:p>
      <w:pPr>
        <w:pStyle w:val="0"/>
        <w:spacing w:before="200" w:line-rule="auto"/>
        <w:ind w:firstLine="540"/>
        <w:jc w:val="both"/>
      </w:pPr>
      <w:r>
        <w:rPr>
          <w:sz w:val="20"/>
        </w:rPr>
        <w:t xml:space="preserve">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Синонимия разных типов сложного предложения.</w:t>
      </w:r>
    </w:p>
    <w:p>
      <w:pPr>
        <w:pStyle w:val="0"/>
        <w:spacing w:before="200" w:line-rule="auto"/>
        <w:ind w:firstLine="540"/>
        <w:jc w:val="both"/>
      </w:pPr>
      <w:r>
        <w:rPr>
          <w:sz w:val="20"/>
        </w:rPr>
        <w:t xml:space="preserve">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54.7.3. Стили речи.</w:t>
      </w:r>
    </w:p>
    <w:p>
      <w:pPr>
        <w:pStyle w:val="0"/>
        <w:spacing w:before="200" w:line-rule="auto"/>
        <w:ind w:firstLine="540"/>
        <w:jc w:val="both"/>
      </w:pPr>
      <w:r>
        <w:rPr>
          <w:sz w:val="20"/>
        </w:rPr>
        <w:t xml:space="preserve">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pPr>
        <w:pStyle w:val="0"/>
        <w:spacing w:before="200" w:line-rule="auto"/>
        <w:ind w:firstLine="540"/>
        <w:jc w:val="both"/>
      </w:pPr>
      <w:r>
        <w:rPr>
          <w:sz w:val="20"/>
        </w:rPr>
        <w:t xml:space="preserve">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pPr>
        <w:pStyle w:val="0"/>
        <w:spacing w:before="200" w:line-rule="auto"/>
        <w:ind w:firstLine="540"/>
        <w:jc w:val="both"/>
      </w:pPr>
      <w:r>
        <w:rPr>
          <w:sz w:val="20"/>
        </w:rPr>
        <w:t xml:space="preserve">Основные изобразительно-выразительные средства языка.</w:t>
      </w:r>
    </w:p>
    <w:p>
      <w:pPr>
        <w:pStyle w:val="0"/>
        <w:spacing w:before="200" w:line-rule="auto"/>
        <w:ind w:firstLine="540"/>
        <w:jc w:val="both"/>
      </w:pPr>
      <w:r>
        <w:rPr>
          <w:sz w:val="20"/>
        </w:rPr>
        <w:t xml:space="preserve">54.7.4. Культура речи.</w:t>
      </w:r>
    </w:p>
    <w:p>
      <w:pPr>
        <w:pStyle w:val="0"/>
        <w:spacing w:before="200" w:line-rule="auto"/>
        <w:ind w:firstLine="540"/>
        <w:jc w:val="both"/>
      </w:pPr>
      <w:r>
        <w:rPr>
          <w:sz w:val="20"/>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pPr>
        <w:pStyle w:val="0"/>
        <w:spacing w:before="200" w:line-rule="auto"/>
        <w:ind w:firstLine="540"/>
        <w:jc w:val="both"/>
      </w:pPr>
      <w:r>
        <w:rPr>
          <w:sz w:val="20"/>
        </w:rPr>
        <w:t xml:space="preserve">Культура публичной речи. Культура научного и делового общения. Особенности речевого этикета. Культура разговорной речи.</w:t>
      </w:r>
    </w:p>
    <w:p>
      <w:pPr>
        <w:pStyle w:val="0"/>
        <w:spacing w:before="200" w:line-rule="auto"/>
        <w:ind w:firstLine="540"/>
        <w:jc w:val="both"/>
      </w:pPr>
      <w:r>
        <w:rPr>
          <w:sz w:val="20"/>
        </w:rPr>
        <w:t xml:space="preserve">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pPr>
        <w:pStyle w:val="0"/>
        <w:ind w:firstLine="540"/>
        <w:jc w:val="both"/>
      </w:pPr>
      <w:r>
        <w:rPr>
          <w:sz w:val="20"/>
        </w:rPr>
      </w:r>
    </w:p>
    <w:p>
      <w:pPr>
        <w:pStyle w:val="2"/>
        <w:outlineLvl w:val="3"/>
        <w:ind w:firstLine="540"/>
        <w:jc w:val="both"/>
      </w:pPr>
      <w:r>
        <w:rPr>
          <w:sz w:val="20"/>
        </w:rPr>
        <w:t xml:space="preserve">54.8. Планируемые результаты освоения программы по родному (хакасскому) языку на уровне среднего общего образования.</w:t>
      </w:r>
    </w:p>
    <w:p>
      <w:pPr>
        <w:pStyle w:val="0"/>
        <w:spacing w:before="200" w:line-rule="auto"/>
        <w:ind w:firstLine="540"/>
        <w:jc w:val="both"/>
      </w:pPr>
      <w:r>
        <w:rPr>
          <w:sz w:val="20"/>
        </w:rPr>
        <w:t xml:space="preserve">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w:t>
      </w:r>
    </w:p>
    <w:p>
      <w:pPr>
        <w:pStyle w:val="0"/>
        <w:spacing w:before="200" w:line-rule="auto"/>
        <w:ind w:firstLine="540"/>
        <w:jc w:val="both"/>
      </w:pPr>
      <w:r>
        <w:rPr>
          <w:sz w:val="20"/>
        </w:rPr>
        <w:t xml:space="preserve">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w:t>
      </w:r>
    </w:p>
    <w:p>
      <w:pPr>
        <w:pStyle w:val="0"/>
        <w:spacing w:before="200" w:line-rule="auto"/>
        <w:ind w:firstLine="540"/>
        <w:jc w:val="both"/>
      </w:pPr>
      <w:r>
        <w:rPr>
          <w:sz w:val="20"/>
        </w:rPr>
        <w:t xml:space="preserve">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w:t>
      </w:r>
    </w:p>
    <w:p>
      <w:pPr>
        <w:pStyle w:val="0"/>
        <w:spacing w:before="200" w:line-rule="auto"/>
        <w:ind w:firstLine="540"/>
        <w:jc w:val="both"/>
      </w:pPr>
      <w:r>
        <w:rPr>
          <w:sz w:val="20"/>
        </w:rPr>
        <w:t xml:space="preserve">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w:t>
      </w:r>
    </w:p>
    <w:p>
      <w:pPr>
        <w:pStyle w:val="0"/>
        <w:spacing w:before="200" w:line-rule="auto"/>
        <w:ind w:firstLine="540"/>
        <w:jc w:val="both"/>
      </w:pPr>
      <w:r>
        <w:rPr>
          <w:sz w:val="20"/>
        </w:rPr>
        <w:t xml:space="preserve">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pPr>
        <w:pStyle w:val="0"/>
        <w:spacing w:before="200" w:line-rule="auto"/>
        <w:ind w:firstLine="540"/>
        <w:jc w:val="both"/>
      </w:pPr>
      <w:r>
        <w:rPr>
          <w:sz w:val="20"/>
        </w:rPr>
        <w:t xml:space="preserve">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w:t>
      </w:r>
    </w:p>
    <w:p>
      <w:pPr>
        <w:pStyle w:val="0"/>
        <w:spacing w:before="200" w:line-rule="auto"/>
        <w:ind w:firstLine="540"/>
        <w:jc w:val="both"/>
      </w:pPr>
      <w:r>
        <w:rPr>
          <w:sz w:val="20"/>
        </w:rPr>
        <w:t xml:space="preserve">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w:t>
      </w:r>
    </w:p>
    <w:p>
      <w:pPr>
        <w:pStyle w:val="0"/>
        <w:spacing w:before="200" w:line-rule="auto"/>
        <w:ind w:firstLine="540"/>
        <w:jc w:val="both"/>
      </w:pPr>
      <w:r>
        <w:rPr>
          <w:sz w:val="20"/>
        </w:rPr>
        <w:t xml:space="preserve">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54.8.4. Предметные результаты изучения родного (хакасского) языка. К концу 10 класса обучающийся научится:</w:t>
      </w:r>
    </w:p>
    <w:p>
      <w:pPr>
        <w:pStyle w:val="0"/>
        <w:spacing w:before="200" w:line-rule="auto"/>
        <w:ind w:firstLine="540"/>
        <w:jc w:val="both"/>
      </w:pPr>
      <w:r>
        <w:rPr>
          <w:sz w:val="20"/>
        </w:rPr>
        <w:t xml:space="preserve">использовать знания об историческом развитии хакасского языка и истории хакасского языкознания при написании исследовательских работ;</w:t>
      </w:r>
    </w:p>
    <w:p>
      <w:pPr>
        <w:pStyle w:val="0"/>
        <w:spacing w:before="200" w:line-rule="auto"/>
        <w:ind w:firstLine="540"/>
        <w:jc w:val="both"/>
      </w:pPr>
      <w:r>
        <w:rPr>
          <w:sz w:val="20"/>
        </w:rPr>
        <w:t xml:space="preserve">объяснять взаимосвязь фактов языка и истории, языка и культуры хакасского и других народов;</w:t>
      </w:r>
    </w:p>
    <w:p>
      <w:pPr>
        <w:pStyle w:val="0"/>
        <w:spacing w:before="200" w:line-rule="auto"/>
        <w:ind w:firstLine="540"/>
        <w:jc w:val="both"/>
      </w:pPr>
      <w:r>
        <w:rPr>
          <w:sz w:val="20"/>
        </w:rPr>
        <w:t xml:space="preserve">использовать знания о формах хакасского языка (литературный язык, диалекты, профессиональные разновидности) при создании текстов;</w:t>
      </w:r>
    </w:p>
    <w:p>
      <w:pPr>
        <w:pStyle w:val="0"/>
        <w:spacing w:before="200" w:line-rule="auto"/>
        <w:ind w:firstLine="540"/>
        <w:jc w:val="both"/>
      </w:pPr>
      <w:r>
        <w:rPr>
          <w:sz w:val="20"/>
        </w:rPr>
        <w:t xml:space="preserve">отличать хакасский литературный язык от других форм хакасского языка;</w:t>
      </w:r>
    </w:p>
    <w:p>
      <w:pPr>
        <w:pStyle w:val="0"/>
        <w:spacing w:before="200" w:line-rule="auto"/>
        <w:ind w:firstLine="540"/>
        <w:jc w:val="both"/>
      </w:pPr>
      <w:r>
        <w:rPr>
          <w:sz w:val="20"/>
        </w:rPr>
        <w:t xml:space="preserve">понимать связь хакасского языка с историей хакасского народа;</w:t>
      </w:r>
    </w:p>
    <w:p>
      <w:pPr>
        <w:pStyle w:val="0"/>
        <w:spacing w:before="200" w:line-rule="auto"/>
        <w:ind w:firstLine="540"/>
        <w:jc w:val="both"/>
      </w:pPr>
      <w:r>
        <w:rPr>
          <w:sz w:val="20"/>
        </w:rPr>
        <w:t xml:space="preserve">обозначать проблемы экологии языка;</w:t>
      </w:r>
    </w:p>
    <w:p>
      <w:pPr>
        <w:pStyle w:val="0"/>
        <w:spacing w:before="200" w:line-rule="auto"/>
        <w:ind w:firstLine="540"/>
        <w:jc w:val="both"/>
      </w:pPr>
      <w:r>
        <w:rPr>
          <w:sz w:val="20"/>
        </w:rPr>
        <w:t xml:space="preserve">распознавать уровни и единицы языка в предъявленном тексте и видеть взаимосвязь между ними;</w:t>
      </w:r>
    </w:p>
    <w:p>
      <w:pPr>
        <w:pStyle w:val="0"/>
        <w:spacing w:before="200" w:line-rule="auto"/>
        <w:ind w:firstLine="540"/>
        <w:jc w:val="both"/>
      </w:pPr>
      <w:r>
        <w:rPr>
          <w:sz w:val="20"/>
        </w:rPr>
        <w:t xml:space="preserve">соблюдать в речевой практике основные орфоэпические, орфографические нормы хакасского литературного языка;</w:t>
      </w:r>
    </w:p>
    <w:p>
      <w:pPr>
        <w:pStyle w:val="0"/>
        <w:spacing w:before="200" w:line-rule="auto"/>
        <w:ind w:firstLine="540"/>
        <w:jc w:val="both"/>
      </w:pPr>
      <w:r>
        <w:rPr>
          <w:sz w:val="20"/>
        </w:rPr>
        <w:t xml:space="preserve">оценивать собственную и чужую речь с позиции соответствия лексическим нормам хакасского литературного языка;</w:t>
      </w:r>
    </w:p>
    <w:p>
      <w:pPr>
        <w:pStyle w:val="0"/>
        <w:spacing w:before="200" w:line-rule="auto"/>
        <w:ind w:firstLine="540"/>
        <w:jc w:val="both"/>
      </w:pPr>
      <w:r>
        <w:rPr>
          <w:sz w:val="20"/>
        </w:rPr>
        <w:t xml:space="preserve">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pPr>
        <w:pStyle w:val="0"/>
        <w:spacing w:before="200" w:line-rule="auto"/>
        <w:ind w:firstLine="540"/>
        <w:jc w:val="both"/>
      </w:pPr>
      <w:r>
        <w:rPr>
          <w:sz w:val="20"/>
        </w:rPr>
        <w:t xml:space="preserve">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pPr>
        <w:pStyle w:val="0"/>
        <w:spacing w:before="200" w:line-rule="auto"/>
        <w:ind w:firstLine="540"/>
        <w:jc w:val="both"/>
      </w:pPr>
      <w:r>
        <w:rPr>
          <w:sz w:val="20"/>
        </w:rPr>
        <w:t xml:space="preserve">применять знания по морфемике и словообразованию в практике правописания;</w:t>
      </w:r>
    </w:p>
    <w:p>
      <w:pPr>
        <w:pStyle w:val="0"/>
        <w:spacing w:before="200" w:line-rule="auto"/>
        <w:ind w:firstLine="540"/>
        <w:jc w:val="both"/>
      </w:pPr>
      <w:r>
        <w:rPr>
          <w:sz w:val="20"/>
        </w:rPr>
        <w:t xml:space="preserve">соблюдать в речевой практике основные грамматические и орфографические нормы хакасского языка;</w:t>
      </w:r>
    </w:p>
    <w:p>
      <w:pPr>
        <w:pStyle w:val="0"/>
        <w:spacing w:before="200" w:line-rule="auto"/>
        <w:ind w:firstLine="540"/>
        <w:jc w:val="both"/>
      </w:pPr>
      <w:r>
        <w:rPr>
          <w:sz w:val="20"/>
        </w:rPr>
        <w:t xml:space="preserve">распознавать морфологические единицы языка в тексте и видеть их взаимосвязь;</w:t>
      </w:r>
    </w:p>
    <w:p>
      <w:pPr>
        <w:pStyle w:val="0"/>
        <w:spacing w:before="200" w:line-rule="auto"/>
        <w:ind w:firstLine="540"/>
        <w:jc w:val="both"/>
      </w:pPr>
      <w:r>
        <w:rPr>
          <w:sz w:val="20"/>
        </w:rPr>
        <w:t xml:space="preserve">понимать взаимосвязь морфологии и орфографии и трудные вопросы правописания разных частей речи;</w:t>
      </w:r>
    </w:p>
    <w:p>
      <w:pPr>
        <w:pStyle w:val="0"/>
        <w:spacing w:before="200" w:line-rule="auto"/>
        <w:ind w:firstLine="540"/>
        <w:jc w:val="both"/>
      </w:pPr>
      <w:r>
        <w:rPr>
          <w:sz w:val="20"/>
        </w:rPr>
        <w:t xml:space="preserve">использовать языковые средства в соответствием с целью общения и речевой ситуацией;</w:t>
      </w:r>
    </w:p>
    <w:p>
      <w:pPr>
        <w:pStyle w:val="0"/>
        <w:spacing w:before="200" w:line-rule="auto"/>
        <w:ind w:firstLine="540"/>
        <w:jc w:val="both"/>
      </w:pPr>
      <w:r>
        <w:rPr>
          <w:sz w:val="20"/>
        </w:rPr>
        <w:t xml:space="preserve">соблюдать нормы речевого поведения в разговорной речи, а также в учебно-научном, официально-деловых сферах общения;</w:t>
      </w:r>
    </w:p>
    <w:p>
      <w:pPr>
        <w:pStyle w:val="0"/>
        <w:spacing w:before="200" w:line-rule="auto"/>
        <w:ind w:firstLine="540"/>
        <w:jc w:val="both"/>
      </w:pPr>
      <w:r>
        <w:rPr>
          <w:sz w:val="20"/>
        </w:rPr>
        <w:t xml:space="preserve">соблюдать культуру чтения, говорения, аудирования и письма;</w:t>
      </w:r>
    </w:p>
    <w:p>
      <w:pPr>
        <w:pStyle w:val="0"/>
        <w:spacing w:before="200" w:line-rule="auto"/>
        <w:ind w:firstLine="540"/>
        <w:jc w:val="both"/>
      </w:pPr>
      <w:r>
        <w:rPr>
          <w:sz w:val="20"/>
        </w:rPr>
        <w:t xml:space="preserve">соблюдать культуру научного и делового общения в устной и письменной формах;</w:t>
      </w:r>
    </w:p>
    <w:p>
      <w:pPr>
        <w:pStyle w:val="0"/>
        <w:spacing w:before="200" w:line-rule="auto"/>
        <w:ind w:firstLine="540"/>
        <w:jc w:val="both"/>
      </w:pPr>
      <w:r>
        <w:rPr>
          <w:sz w:val="20"/>
        </w:rPr>
        <w:t xml:space="preserve">осуществлять речевой самоконтроль, самооценку, самокоррекцию;</w:t>
      </w:r>
    </w:p>
    <w:p>
      <w:pPr>
        <w:pStyle w:val="0"/>
        <w:spacing w:before="200" w:line-rule="auto"/>
        <w:ind w:firstLine="540"/>
        <w:jc w:val="both"/>
      </w:pPr>
      <w:r>
        <w:rPr>
          <w:sz w:val="20"/>
        </w:rPr>
        <w:t xml:space="preserve">анализировать языковые средства, использованные в тексте, с точки зрения правильности, точности и уместности их употребления;</w:t>
      </w:r>
    </w:p>
    <w:p>
      <w:pPr>
        <w:pStyle w:val="0"/>
        <w:spacing w:before="200" w:line-rule="auto"/>
        <w:ind w:firstLine="540"/>
        <w:jc w:val="both"/>
      </w:pPr>
      <w:r>
        <w:rPr>
          <w:sz w:val="20"/>
        </w:rPr>
        <w:t xml:space="preserve">выступать перед аудиторией с текстами различной жанровой принадлежности на хакасском языке;</w:t>
      </w:r>
    </w:p>
    <w:p>
      <w:pPr>
        <w:pStyle w:val="0"/>
        <w:spacing w:before="200" w:line-rule="auto"/>
        <w:ind w:firstLine="540"/>
        <w:jc w:val="both"/>
      </w:pPr>
      <w:r>
        <w:rPr>
          <w:sz w:val="20"/>
        </w:rPr>
        <w:t xml:space="preserve">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pPr>
        <w:pStyle w:val="0"/>
        <w:spacing w:before="200" w:line-rule="auto"/>
        <w:ind w:firstLine="540"/>
        <w:jc w:val="both"/>
      </w:pPr>
      <w:r>
        <w:rPr>
          <w:sz w:val="20"/>
        </w:rPr>
        <w:t xml:space="preserve">создавать устные и письменные тексты разных жанров в соответствии с функционально-стилевой принадлежностью;</w:t>
      </w:r>
    </w:p>
    <w:p>
      <w:pPr>
        <w:pStyle w:val="0"/>
        <w:spacing w:before="200" w:line-rule="auto"/>
        <w:ind w:firstLine="540"/>
        <w:jc w:val="both"/>
      </w:pPr>
      <w:r>
        <w:rPr>
          <w:sz w:val="20"/>
        </w:rPr>
        <w:t xml:space="preserve">создавать стилевое единство при создании текста заданного функционального стиля;</w:t>
      </w:r>
    </w:p>
    <w:p>
      <w:pPr>
        <w:pStyle w:val="0"/>
        <w:spacing w:before="200" w:line-rule="auto"/>
        <w:ind w:firstLine="540"/>
        <w:jc w:val="both"/>
      </w:pPr>
      <w:r>
        <w:rPr>
          <w:sz w:val="20"/>
        </w:rPr>
        <w:t xml:space="preserve">оценивать эстетическую сторону речевого высказывания при анализе текстов;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pPr>
        <w:pStyle w:val="0"/>
        <w:spacing w:before="200" w:line-rule="auto"/>
        <w:ind w:firstLine="540"/>
        <w:jc w:val="both"/>
      </w:pPr>
      <w:r>
        <w:rPr>
          <w:sz w:val="20"/>
        </w:rPr>
        <w:t xml:space="preserve">54.8.5. Предметные результаты изучения родного (хакасского) языка. К концу 11 класса обучающийся научится:</w:t>
      </w:r>
    </w:p>
    <w:p>
      <w:pPr>
        <w:pStyle w:val="0"/>
        <w:spacing w:before="200" w:line-rule="auto"/>
        <w:ind w:firstLine="540"/>
        <w:jc w:val="both"/>
      </w:pPr>
      <w:r>
        <w:rPr>
          <w:sz w:val="20"/>
        </w:rPr>
        <w:t xml:space="preserve">рассматривать хакасский язык в качестве многофункциональной развивающейся системы;</w:t>
      </w:r>
    </w:p>
    <w:p>
      <w:pPr>
        <w:pStyle w:val="0"/>
        <w:spacing w:before="200" w:line-rule="auto"/>
        <w:ind w:firstLine="540"/>
        <w:jc w:val="both"/>
      </w:pPr>
      <w:r>
        <w:rPr>
          <w:sz w:val="20"/>
        </w:rPr>
        <w:t xml:space="preserve">анализировать единицы различных языковых уровней, а также языковые явления и факты, допускающие неоднозначную интерпретацию;</w:t>
      </w:r>
    </w:p>
    <w:p>
      <w:pPr>
        <w:pStyle w:val="0"/>
        <w:spacing w:before="200" w:line-rule="auto"/>
        <w:ind w:firstLine="540"/>
        <w:jc w:val="both"/>
      </w:pPr>
      <w:r>
        <w:rPr>
          <w:sz w:val="20"/>
        </w:rPr>
        <w:t xml:space="preserve">использовать в исследовательских работах материалы известных хакасских языковедов;</w:t>
      </w:r>
    </w:p>
    <w:p>
      <w:pPr>
        <w:pStyle w:val="0"/>
        <w:spacing w:before="200" w:line-rule="auto"/>
        <w:ind w:firstLine="540"/>
        <w:jc w:val="both"/>
      </w:pPr>
      <w:r>
        <w:rPr>
          <w:sz w:val="20"/>
        </w:rPr>
        <w:t xml:space="preserve">использовать основные законы синтаксиса хакасского языка при создании текстов, относящихся к различным функциональным стилям;</w:t>
      </w:r>
    </w:p>
    <w:p>
      <w:pPr>
        <w:pStyle w:val="0"/>
        <w:spacing w:before="200" w:line-rule="auto"/>
        <w:ind w:firstLine="540"/>
        <w:jc w:val="both"/>
      </w:pPr>
      <w:r>
        <w:rPr>
          <w:sz w:val="20"/>
        </w:rPr>
        <w:t xml:space="preserve">анализировать единицы синтаксиса различных языковых уровней, а также языковые явления и факты, допускающие неоднозначную интерпретацию;</w:t>
      </w:r>
    </w:p>
    <w:p>
      <w:pPr>
        <w:pStyle w:val="0"/>
        <w:spacing w:before="200" w:line-rule="auto"/>
        <w:ind w:firstLine="540"/>
        <w:jc w:val="both"/>
      </w:pPr>
      <w:r>
        <w:rPr>
          <w:sz w:val="20"/>
        </w:rPr>
        <w:t xml:space="preserve">распознавать единицы синтаксиса в тексте и интерпретировать их;</w:t>
      </w:r>
    </w:p>
    <w:p>
      <w:pPr>
        <w:pStyle w:val="0"/>
        <w:spacing w:before="200" w:line-rule="auto"/>
        <w:ind w:firstLine="540"/>
        <w:jc w:val="both"/>
      </w:pPr>
      <w:r>
        <w:rPr>
          <w:sz w:val="20"/>
        </w:rPr>
        <w:t xml:space="preserve">совершенствовать пунктуационные умения и навыки на основе знаний о нормах пунктуации хакасского литературного языка;</w:t>
      </w:r>
    </w:p>
    <w:p>
      <w:pPr>
        <w:pStyle w:val="0"/>
        <w:spacing w:before="200" w:line-rule="auto"/>
        <w:ind w:firstLine="540"/>
        <w:jc w:val="both"/>
      </w:pPr>
      <w:r>
        <w:rPr>
          <w:sz w:val="20"/>
        </w:rPr>
        <w:t xml:space="preserve">создавать устные и письменные тексты разных жанров в соответствии с функционально-стилевой принадлежностью текста;</w:t>
      </w:r>
    </w:p>
    <w:p>
      <w:pPr>
        <w:pStyle w:val="0"/>
        <w:spacing w:before="200" w:line-rule="auto"/>
        <w:ind w:firstLine="540"/>
        <w:jc w:val="both"/>
      </w:pPr>
      <w:r>
        <w:rPr>
          <w:sz w:val="20"/>
        </w:rPr>
        <w:t xml:space="preserve">отличать язык художественной литературы от языка других функциональных разновидностей современного хакасского языка;</w:t>
      </w:r>
    </w:p>
    <w:p>
      <w:pPr>
        <w:pStyle w:val="0"/>
        <w:spacing w:before="200" w:line-rule="auto"/>
        <w:ind w:firstLine="540"/>
        <w:jc w:val="both"/>
      </w:pPr>
      <w:r>
        <w:rPr>
          <w:sz w:val="20"/>
        </w:rPr>
        <w:t xml:space="preserve">использовать основные изобразительно-выразительные средства хакасского литературного языка;</w:t>
      </w:r>
    </w:p>
    <w:p>
      <w:pPr>
        <w:pStyle w:val="0"/>
        <w:spacing w:before="200" w:line-rule="auto"/>
        <w:ind w:firstLine="540"/>
        <w:jc w:val="both"/>
      </w:pPr>
      <w:r>
        <w:rPr>
          <w:sz w:val="20"/>
        </w:rPr>
        <w:t xml:space="preserve">соблюдать культуру чтения, говорения, аудирования и письма на хакасском языке;</w:t>
      </w:r>
    </w:p>
    <w:p>
      <w:pPr>
        <w:pStyle w:val="0"/>
        <w:spacing w:before="200" w:line-rule="auto"/>
        <w:ind w:firstLine="540"/>
        <w:jc w:val="both"/>
      </w:pPr>
      <w:r>
        <w:rPr>
          <w:sz w:val="20"/>
        </w:rPr>
        <w:t xml:space="preserve">соблюдать нормы речевого поведения в разговорной хакасской речи;</w:t>
      </w:r>
    </w:p>
    <w:p>
      <w:pPr>
        <w:pStyle w:val="0"/>
        <w:spacing w:before="200" w:line-rule="auto"/>
        <w:ind w:firstLine="540"/>
        <w:jc w:val="both"/>
      </w:pPr>
      <w:r>
        <w:rPr>
          <w:sz w:val="20"/>
        </w:rPr>
        <w:t xml:space="preserve">осуществлять речевой самоконтроль, самооценку, самокоррекцию;</w:t>
      </w:r>
    </w:p>
    <w:p>
      <w:pPr>
        <w:pStyle w:val="0"/>
        <w:spacing w:before="200" w:line-rule="auto"/>
        <w:ind w:firstLine="540"/>
        <w:jc w:val="both"/>
      </w:pPr>
      <w:r>
        <w:rPr>
          <w:sz w:val="20"/>
        </w:rPr>
        <w:t xml:space="preserve">определять пути совершенствования собственных коммуникативных способностей и культуры речи.</w:t>
      </w:r>
    </w:p>
    <w:p>
      <w:pPr>
        <w:pStyle w:val="0"/>
        <w:ind w:firstLine="540"/>
        <w:jc w:val="both"/>
      </w:pPr>
      <w:r>
        <w:rPr>
          <w:sz w:val="20"/>
        </w:rPr>
      </w:r>
    </w:p>
    <w:p>
      <w:pPr>
        <w:pStyle w:val="2"/>
        <w:outlineLvl w:val="2"/>
        <w:ind w:firstLine="540"/>
        <w:jc w:val="both"/>
      </w:pPr>
      <w:r>
        <w:rPr>
          <w:sz w:val="20"/>
        </w:rPr>
        <w:t xml:space="preserve">55. Федеральная рабочая программа по учебному предмету "Родной (хакасский) язык".</w:t>
      </w:r>
    </w:p>
    <w:p>
      <w:pPr>
        <w:pStyle w:val="0"/>
        <w:spacing w:before="200" w:line-rule="auto"/>
        <w:ind w:firstLine="540"/>
        <w:jc w:val="both"/>
      </w:pPr>
      <w:r>
        <w:rPr>
          <w:sz w:val="20"/>
        </w:rPr>
        <w:t xml:space="preserve">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pPr>
        <w:pStyle w:val="0"/>
        <w:spacing w:before="200" w:line-rule="auto"/>
        <w:ind w:firstLine="540"/>
        <w:jc w:val="both"/>
      </w:pPr>
      <w:r>
        <w:rPr>
          <w:sz w:val="20"/>
        </w:rPr>
        <w:t xml:space="preserve">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55.5. Пояснительная записка.</w:t>
      </w:r>
    </w:p>
    <w:p>
      <w:pPr>
        <w:pStyle w:val="0"/>
        <w:spacing w:before="200" w:line-rule="auto"/>
        <w:ind w:firstLine="540"/>
        <w:jc w:val="both"/>
      </w:pPr>
      <w:r>
        <w:rPr>
          <w:sz w:val="20"/>
        </w:rPr>
        <w:t xml:space="preserve">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pPr>
        <w:pStyle w:val="0"/>
        <w:spacing w:before="200" w:line-rule="auto"/>
        <w:ind w:firstLine="540"/>
        <w:jc w:val="both"/>
      </w:pPr>
      <w:r>
        <w:rPr>
          <w:sz w:val="20"/>
        </w:rPr>
        <w:t xml:space="preserve">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pPr>
        <w:pStyle w:val="0"/>
        <w:spacing w:before="200" w:line-rule="auto"/>
        <w:ind w:firstLine="540"/>
        <w:jc w:val="both"/>
      </w:pPr>
      <w:r>
        <w:rPr>
          <w:sz w:val="20"/>
        </w:rPr>
        <w:t xml:space="preserve">55.5.3. Изучение родного (хакасского)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pPr>
        <w:pStyle w:val="0"/>
        <w:spacing w:before="200" w:line-rule="auto"/>
        <w:ind w:firstLine="540"/>
        <w:jc w:val="both"/>
      </w:pPr>
      <w:r>
        <w:rPr>
          <w:sz w:val="20"/>
        </w:rPr>
        <w:t xml:space="preserve">развитие национального самосознания, 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pPr>
        <w:pStyle w:val="0"/>
        <w:spacing w:before="200" w:line-rule="auto"/>
        <w:ind w:firstLine="540"/>
        <w:jc w:val="both"/>
      </w:pPr>
      <w:r>
        <w:rPr>
          <w:sz w:val="20"/>
        </w:rPr>
        <w:t xml:space="preserve">формирование понятий о системе стилей и нормах хакасского литературного языка, а также умений применять знания о них в речевой практике.</w:t>
      </w:r>
    </w:p>
    <w:p>
      <w:pPr>
        <w:pStyle w:val="0"/>
        <w:spacing w:before="200" w:line-rule="auto"/>
        <w:ind w:firstLine="540"/>
        <w:jc w:val="both"/>
      </w:pPr>
      <w:r>
        <w:rPr>
          <w:sz w:val="20"/>
        </w:rPr>
        <w:t xml:space="preserve">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55.6. Содержание обучения в 10 классе.</w:t>
      </w:r>
    </w:p>
    <w:p>
      <w:pPr>
        <w:pStyle w:val="0"/>
        <w:spacing w:before="200" w:line-rule="auto"/>
        <w:ind w:firstLine="540"/>
        <w:jc w:val="both"/>
      </w:pPr>
      <w:r>
        <w:rPr>
          <w:sz w:val="20"/>
        </w:rPr>
        <w:t xml:space="preserve">55.6.1 Общие сведения о языке.</w:t>
      </w:r>
    </w:p>
    <w:p>
      <w:pPr>
        <w:pStyle w:val="0"/>
        <w:spacing w:before="200" w:line-rule="auto"/>
        <w:ind w:firstLine="540"/>
        <w:jc w:val="both"/>
      </w:pPr>
      <w:r>
        <w:rPr>
          <w:sz w:val="20"/>
        </w:rPr>
        <w:t xml:space="preserve">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pPr>
        <w:pStyle w:val="0"/>
        <w:spacing w:before="200" w:line-rule="auto"/>
        <w:ind w:firstLine="540"/>
        <w:jc w:val="both"/>
      </w:pPr>
      <w:r>
        <w:rPr>
          <w:sz w:val="20"/>
        </w:rPr>
        <w:t xml:space="preserve">55.6.2. Фонетика и орфоэпия. Графика и орфография.</w:t>
      </w:r>
    </w:p>
    <w:p>
      <w:pPr>
        <w:pStyle w:val="0"/>
        <w:spacing w:before="200" w:line-rule="auto"/>
        <w:ind w:firstLine="540"/>
        <w:jc w:val="both"/>
      </w:pPr>
      <w:r>
        <w:rPr>
          <w:sz w:val="20"/>
        </w:rPr>
        <w:t xml:space="preserve">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pPr>
        <w:pStyle w:val="0"/>
        <w:spacing w:before="200" w:line-rule="auto"/>
        <w:ind w:firstLine="540"/>
        <w:jc w:val="both"/>
      </w:pPr>
      <w:r>
        <w:rPr>
          <w:sz w:val="20"/>
        </w:rPr>
        <w:t xml:space="preserve">55.6.3. Лексика. Фразеология.</w:t>
      </w:r>
    </w:p>
    <w:p>
      <w:pPr>
        <w:pStyle w:val="0"/>
        <w:spacing w:before="200" w:line-rule="auto"/>
        <w:ind w:firstLine="540"/>
        <w:jc w:val="both"/>
      </w:pPr>
      <w:r>
        <w:rPr>
          <w:sz w:val="20"/>
        </w:rPr>
        <w:t xml:space="preserve">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pPr>
        <w:pStyle w:val="0"/>
        <w:spacing w:before="200" w:line-rule="auto"/>
        <w:ind w:firstLine="540"/>
        <w:jc w:val="both"/>
      </w:pPr>
      <w:r>
        <w:rPr>
          <w:sz w:val="20"/>
        </w:rPr>
        <w:t xml:space="preserve">55.6.4. Состав слова и словообразование.</w:t>
      </w:r>
    </w:p>
    <w:p>
      <w:pPr>
        <w:pStyle w:val="0"/>
        <w:spacing w:before="200" w:line-rule="auto"/>
        <w:ind w:firstLine="540"/>
        <w:jc w:val="both"/>
      </w:pPr>
      <w:r>
        <w:rPr>
          <w:sz w:val="20"/>
        </w:rPr>
        <w:t xml:space="preserve">Состав хакасского слова. Словообразование. Словосочетания в хакасском языке как эквиваленты русских слов.</w:t>
      </w:r>
    </w:p>
    <w:p>
      <w:pPr>
        <w:pStyle w:val="0"/>
        <w:spacing w:before="200" w:line-rule="auto"/>
        <w:ind w:firstLine="540"/>
        <w:jc w:val="both"/>
      </w:pPr>
      <w:r>
        <w:rPr>
          <w:sz w:val="20"/>
        </w:rPr>
        <w:t xml:space="preserve">55.6.5. Морфология.</w:t>
      </w:r>
    </w:p>
    <w:p>
      <w:pPr>
        <w:pStyle w:val="0"/>
        <w:spacing w:before="200" w:line-rule="auto"/>
        <w:ind w:firstLine="540"/>
        <w:jc w:val="both"/>
      </w:pPr>
      <w:r>
        <w:rPr>
          <w:sz w:val="20"/>
        </w:rPr>
        <w:t xml:space="preserve">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pPr>
        <w:pStyle w:val="0"/>
        <w:ind w:firstLine="540"/>
        <w:jc w:val="both"/>
      </w:pPr>
      <w:r>
        <w:rPr>
          <w:sz w:val="20"/>
        </w:rPr>
      </w:r>
    </w:p>
    <w:p>
      <w:pPr>
        <w:pStyle w:val="2"/>
        <w:outlineLvl w:val="3"/>
        <w:ind w:firstLine="540"/>
        <w:jc w:val="both"/>
      </w:pPr>
      <w:r>
        <w:rPr>
          <w:sz w:val="20"/>
        </w:rPr>
        <w:t xml:space="preserve">55.7. Содержание обучения в 11 классе.</w:t>
      </w:r>
    </w:p>
    <w:p>
      <w:pPr>
        <w:pStyle w:val="0"/>
        <w:spacing w:before="200" w:line-rule="auto"/>
        <w:ind w:firstLine="540"/>
        <w:jc w:val="both"/>
      </w:pPr>
      <w:r>
        <w:rPr>
          <w:sz w:val="20"/>
        </w:rPr>
        <w:t xml:space="preserve">55.7.1. Синтаксис и пунктуация.</w:t>
      </w:r>
    </w:p>
    <w:p>
      <w:pPr>
        <w:pStyle w:val="0"/>
        <w:spacing w:before="200" w:line-rule="auto"/>
        <w:ind w:firstLine="540"/>
        <w:jc w:val="both"/>
      </w:pPr>
      <w:r>
        <w:rPr>
          <w:sz w:val="20"/>
        </w:rPr>
        <w:t xml:space="preserve">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pPr>
        <w:pStyle w:val="0"/>
        <w:spacing w:before="200" w:line-rule="auto"/>
        <w:ind w:firstLine="540"/>
        <w:jc w:val="both"/>
      </w:pPr>
      <w:r>
        <w:rPr>
          <w:sz w:val="20"/>
        </w:rPr>
        <w:t xml:space="preserve">Осложненное предложение. Способы осложнения простого предложения в хакасском языке</w:t>
      </w:r>
    </w:p>
    <w:p>
      <w:pPr>
        <w:pStyle w:val="0"/>
        <w:spacing w:before="200" w:line-rule="auto"/>
        <w:ind w:firstLine="540"/>
        <w:jc w:val="both"/>
      </w:pPr>
      <w:r>
        <w:rPr>
          <w:sz w:val="20"/>
        </w:rPr>
        <w:t xml:space="preserve">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pPr>
        <w:pStyle w:val="0"/>
        <w:spacing w:before="200" w:line-rule="auto"/>
        <w:ind w:firstLine="540"/>
        <w:jc w:val="both"/>
      </w:pPr>
      <w:r>
        <w:rPr>
          <w:sz w:val="20"/>
        </w:rPr>
        <w:t xml:space="preserve">Пунктуация в хакасском языке. Основные принципы хакасской пунктуации. Знаки препинания в простом и сложном предложениях.</w:t>
      </w:r>
    </w:p>
    <w:p>
      <w:pPr>
        <w:pStyle w:val="0"/>
        <w:spacing w:before="200" w:line-rule="auto"/>
        <w:ind w:firstLine="540"/>
        <w:jc w:val="both"/>
      </w:pPr>
      <w:r>
        <w:rPr>
          <w:sz w:val="20"/>
        </w:rPr>
        <w:t xml:space="preserve">55.7.2. Типы языковой экономии и их взаимодействие в хакасском языке.</w:t>
      </w:r>
    </w:p>
    <w:p>
      <w:pPr>
        <w:pStyle w:val="0"/>
        <w:spacing w:before="200" w:line-rule="auto"/>
        <w:ind w:firstLine="540"/>
        <w:jc w:val="both"/>
      </w:pPr>
      <w:r>
        <w:rPr>
          <w:sz w:val="20"/>
        </w:rPr>
        <w:t xml:space="preserve">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pPr>
        <w:pStyle w:val="0"/>
        <w:spacing w:before="200" w:line-rule="auto"/>
        <w:ind w:firstLine="540"/>
        <w:jc w:val="both"/>
      </w:pPr>
      <w:r>
        <w:rPr>
          <w:sz w:val="20"/>
        </w:rPr>
        <w:t xml:space="preserve">55.7.3. Язык и речь.</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pPr>
        <w:pStyle w:val="0"/>
        <w:spacing w:before="200" w:line-rule="auto"/>
        <w:ind w:firstLine="540"/>
        <w:jc w:val="both"/>
      </w:pPr>
      <w:r>
        <w:rPr>
          <w:sz w:val="20"/>
        </w:rPr>
        <w:t xml:space="preserve">55.7.4. Текст.</w:t>
      </w:r>
    </w:p>
    <w:p>
      <w:pPr>
        <w:pStyle w:val="0"/>
        <w:spacing w:before="200" w:line-rule="auto"/>
        <w:ind w:firstLine="540"/>
        <w:jc w:val="both"/>
      </w:pPr>
      <w:r>
        <w:rPr>
          <w:sz w:val="20"/>
        </w:rPr>
        <w:t xml:space="preserve">Текст, его виды и виды его преобразования. Аннотация, план, тезисы. Выписки, конспект. Реферат.</w:t>
      </w:r>
    </w:p>
    <w:p>
      <w:pPr>
        <w:pStyle w:val="0"/>
        <w:spacing w:before="200" w:line-rule="auto"/>
        <w:ind w:firstLine="540"/>
        <w:jc w:val="both"/>
      </w:pPr>
      <w:r>
        <w:rPr>
          <w:sz w:val="20"/>
        </w:rPr>
        <w:t xml:space="preserve">55.7.5. Функциональная стилистика и стили.</w:t>
      </w:r>
    </w:p>
    <w:p>
      <w:pPr>
        <w:pStyle w:val="0"/>
        <w:spacing w:before="200" w:line-rule="auto"/>
        <w:ind w:firstLine="540"/>
        <w:jc w:val="both"/>
      </w:pPr>
      <w:r>
        <w:rPr>
          <w:sz w:val="20"/>
        </w:rPr>
        <w:t xml:space="preserve">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pPr>
        <w:pStyle w:val="0"/>
        <w:spacing w:before="200" w:line-rule="auto"/>
        <w:ind w:firstLine="540"/>
        <w:jc w:val="both"/>
      </w:pPr>
      <w:r>
        <w:rPr>
          <w:sz w:val="20"/>
        </w:rPr>
        <w:t xml:space="preserve">55.7.6.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pPr>
        <w:pStyle w:val="0"/>
        <w:ind w:firstLine="540"/>
        <w:jc w:val="both"/>
      </w:pPr>
      <w:r>
        <w:rPr>
          <w:sz w:val="20"/>
        </w:rPr>
      </w:r>
    </w:p>
    <w:p>
      <w:pPr>
        <w:pStyle w:val="2"/>
        <w:outlineLvl w:val="3"/>
        <w:ind w:firstLine="540"/>
        <w:jc w:val="both"/>
      </w:pPr>
      <w:r>
        <w:rPr>
          <w:sz w:val="20"/>
        </w:rPr>
        <w:t xml:space="preserve">55.8. Планируемые результаты освоения программы по родному (хакасскому) языку на уровне среднего общего образования.</w:t>
      </w:r>
    </w:p>
    <w:p>
      <w:pPr>
        <w:pStyle w:val="0"/>
        <w:spacing w:before="200" w:line-rule="auto"/>
        <w:ind w:firstLine="540"/>
        <w:jc w:val="both"/>
      </w:pPr>
      <w:r>
        <w:rPr>
          <w:sz w:val="20"/>
        </w:rPr>
        <w:t xml:space="preserve">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pPr>
        <w:pStyle w:val="0"/>
        <w:spacing w:before="200" w:line-rule="auto"/>
        <w:ind w:firstLine="540"/>
        <w:jc w:val="both"/>
      </w:pPr>
      <w:r>
        <w:rPr>
          <w:sz w:val="20"/>
        </w:rPr>
        <w:t xml:space="preserve">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55.8.4. Предметные результаты изучения родного (хакасского) языка. К концу 10 класса обучающийся научится:</w:t>
      </w:r>
    </w:p>
    <w:p>
      <w:pPr>
        <w:pStyle w:val="0"/>
        <w:spacing w:before="200" w:line-rule="auto"/>
        <w:ind w:firstLine="540"/>
        <w:jc w:val="both"/>
      </w:pPr>
      <w:r>
        <w:rPr>
          <w:sz w:val="20"/>
        </w:rPr>
        <w:t xml:space="preserve">осознавать роль хакасского языка в жизни общества и отдельного человека;</w:t>
      </w:r>
    </w:p>
    <w:p>
      <w:pPr>
        <w:pStyle w:val="0"/>
        <w:spacing w:before="200" w:line-rule="auto"/>
        <w:ind w:firstLine="540"/>
        <w:jc w:val="both"/>
      </w:pPr>
      <w:r>
        <w:rPr>
          <w:sz w:val="20"/>
        </w:rPr>
        <w:t xml:space="preserve">понимать значения слов и фразеологизмов с национально-культурным компонентом,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pPr>
        <w:pStyle w:val="0"/>
        <w:spacing w:before="200" w:line-rule="auto"/>
        <w:ind w:firstLine="540"/>
        <w:jc w:val="both"/>
      </w:pPr>
      <w:r>
        <w:rPr>
          <w:sz w:val="20"/>
        </w:rPr>
        <w:t xml:space="preserve">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w:t>
      </w:r>
    </w:p>
    <w:p>
      <w:pPr>
        <w:pStyle w:val="0"/>
        <w:spacing w:before="200" w:line-rule="auto"/>
        <w:ind w:firstLine="540"/>
        <w:jc w:val="both"/>
      </w:pPr>
      <w:r>
        <w:rPr>
          <w:sz w:val="20"/>
        </w:rPr>
        <w:t xml:space="preserve">употреблять средства выразительности при устном общении (интонация, темп речи, мимика, жесты);</w:t>
      </w:r>
    </w:p>
    <w:p>
      <w:pPr>
        <w:pStyle w:val="0"/>
        <w:spacing w:before="200" w:line-rule="auto"/>
        <w:ind w:firstLine="540"/>
        <w:jc w:val="both"/>
      </w:pPr>
      <w:r>
        <w:rPr>
          <w:sz w:val="20"/>
        </w:rPr>
        <w:t xml:space="preserve">соблюдать нормы хакасского речевого этикета, в том числе при электронном общении;</w:t>
      </w:r>
    </w:p>
    <w:p>
      <w:pPr>
        <w:pStyle w:val="0"/>
        <w:spacing w:before="200" w:line-rule="auto"/>
        <w:ind w:firstLine="540"/>
        <w:jc w:val="both"/>
      </w:pPr>
      <w:r>
        <w:rPr>
          <w:sz w:val="20"/>
        </w:rPr>
        <w:t xml:space="preserve">выявлять единицы с национально-культурным компонентом в фольклоре, художественной литературе, объяснять их значение с помощью словарей;</w:t>
      </w:r>
    </w:p>
    <w:p>
      <w:pPr>
        <w:pStyle w:val="0"/>
        <w:spacing w:before="200" w:line-rule="auto"/>
        <w:ind w:firstLine="540"/>
        <w:jc w:val="both"/>
      </w:pPr>
      <w:r>
        <w:rPr>
          <w:sz w:val="20"/>
        </w:rPr>
        <w:t xml:space="preserve">владеть краткими сведениями об этимологии хакасских имен, о происхождении названий городов Республики Хакасия;</w:t>
      </w:r>
    </w:p>
    <w:p>
      <w:pPr>
        <w:pStyle w:val="0"/>
        <w:spacing w:before="200" w:line-rule="auto"/>
        <w:ind w:firstLine="540"/>
        <w:jc w:val="both"/>
      </w:pPr>
      <w:r>
        <w:rPr>
          <w:sz w:val="20"/>
        </w:rPr>
        <w:t xml:space="preserve">понимать значения пословиц и поговорок, крылатых слов и выражений; правильно употреблять их в речи;</w:t>
      </w:r>
    </w:p>
    <w:p>
      <w:pPr>
        <w:pStyle w:val="0"/>
        <w:spacing w:before="200" w:line-rule="auto"/>
        <w:ind w:firstLine="540"/>
        <w:jc w:val="both"/>
      </w:pPr>
      <w:r>
        <w:rPr>
          <w:sz w:val="20"/>
        </w:rPr>
        <w:t xml:space="preserve">понимать причины изменений в словарном составе хакасского языка, перераспределения пластов лексики между активным и пассивным запасом слов;</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понимать место хакасского языка среди остальных тюркских языков, выявлять общее и специфическое в хакасском и других тюркских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55.8.5. Предметные результаты изучения родного (хакасского) языка. К концу 11 класса обучающийся научится:</w:t>
      </w:r>
    </w:p>
    <w:p>
      <w:pPr>
        <w:pStyle w:val="0"/>
        <w:spacing w:before="200" w:line-rule="auto"/>
        <w:ind w:firstLine="540"/>
        <w:jc w:val="both"/>
      </w:pPr>
      <w:r>
        <w:rPr>
          <w:sz w:val="20"/>
        </w:rPr>
        <w:t xml:space="preserve">осознавать хакасский язык как развивающееся явление, взаимосвязь исторического развития хакасского языка с историей общества;</w:t>
      </w:r>
    </w:p>
    <w:p>
      <w:pPr>
        <w:pStyle w:val="0"/>
        <w:spacing w:before="200" w:line-rule="auto"/>
        <w:ind w:firstLine="540"/>
        <w:jc w:val="both"/>
      </w:pPr>
      <w:r>
        <w:rPr>
          <w:sz w:val="20"/>
        </w:rPr>
        <w:t xml:space="preserve">понимать и толковать значения фразеологических оборотов с национально-культурным компонентом; уместно употреблять их в речи;</w:t>
      </w:r>
    </w:p>
    <w:p>
      <w:pPr>
        <w:pStyle w:val="0"/>
        <w:spacing w:before="200" w:line-rule="auto"/>
        <w:ind w:firstLine="540"/>
        <w:jc w:val="both"/>
      </w:pPr>
      <w:r>
        <w:rPr>
          <w:sz w:val="20"/>
        </w:rPr>
        <w:t xml:space="preserve">характеризовать слова с точки зрения происхождения: лексика исконно хакасская и заимствованная;</w:t>
      </w:r>
    </w:p>
    <w:p>
      <w:pPr>
        <w:pStyle w:val="0"/>
        <w:spacing w:before="200" w:line-rule="auto"/>
        <w:ind w:firstLine="540"/>
        <w:jc w:val="both"/>
      </w:pPr>
      <w:r>
        <w:rPr>
          <w:sz w:val="20"/>
        </w:rPr>
        <w:t xml:space="preserve">понимать процессы заимствования лексики как результат взаимодействия национальных культур;</w:t>
      </w:r>
    </w:p>
    <w:p>
      <w:pPr>
        <w:pStyle w:val="0"/>
        <w:spacing w:before="200" w:line-rule="auto"/>
        <w:ind w:firstLine="540"/>
        <w:jc w:val="both"/>
      </w:pPr>
      <w:r>
        <w:rPr>
          <w:sz w:val="20"/>
        </w:rPr>
        <w:t xml:space="preserve">характеризовать заимствованные слова по языку-источнику, времени вхождения;</w:t>
      </w:r>
    </w:p>
    <w:p>
      <w:pPr>
        <w:pStyle w:val="0"/>
        <w:spacing w:before="200" w:line-rule="auto"/>
        <w:ind w:firstLine="540"/>
        <w:jc w:val="both"/>
      </w:pPr>
      <w:r>
        <w:rPr>
          <w:sz w:val="20"/>
        </w:rPr>
        <w:t xml:space="preserve">целесообразно употреблять иноязычные слова;</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употреблять синонимы, антонимы, омонимы с учетом стилистических вариантов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уметь ставить знаки препинания при прямой и косвенной речи;</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хакасского литературного языка (в рамках изученного);</w:t>
      </w:r>
    </w:p>
    <w:p>
      <w:pPr>
        <w:pStyle w:val="0"/>
        <w:spacing w:before="200" w:line-rule="auto"/>
        <w:ind w:firstLine="540"/>
        <w:jc w:val="both"/>
      </w:pPr>
      <w:r>
        <w:rPr>
          <w:sz w:val="20"/>
        </w:rPr>
        <w:t xml:space="preserve">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хакасского и русского языков, выявлять сходство и различия в сопоставляемых языках;</w:t>
      </w:r>
    </w:p>
    <w:p>
      <w:pPr>
        <w:pStyle w:val="0"/>
        <w:spacing w:before="200" w:line-rule="auto"/>
        <w:ind w:firstLine="540"/>
        <w:jc w:val="both"/>
      </w:pPr>
      <w:r>
        <w:rPr>
          <w:sz w:val="20"/>
        </w:rPr>
        <w:t xml:space="preserve">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56. Федеральная рабочая программа по учебному предмету "Родной (хантыйский) язык (шурышкарский диалект)".</w:t>
      </w:r>
    </w:p>
    <w:p>
      <w:pPr>
        <w:pStyle w:val="0"/>
        <w:spacing w:before="200" w:line-rule="auto"/>
        <w:ind w:firstLine="540"/>
        <w:jc w:val="both"/>
      </w:pPr>
      <w:r>
        <w:rPr>
          <w:sz w:val="20"/>
        </w:rPr>
        <w:t xml:space="preserve">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pPr>
        <w:pStyle w:val="0"/>
        <w:spacing w:before="200" w:line-rule="auto"/>
        <w:ind w:firstLine="540"/>
        <w:jc w:val="both"/>
      </w:pPr>
      <w:r>
        <w:rPr>
          <w:sz w:val="20"/>
        </w:rPr>
        <w:t xml:space="preserve">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56.5. Пояснительная записка.</w:t>
      </w:r>
    </w:p>
    <w:p>
      <w:pPr>
        <w:pStyle w:val="0"/>
        <w:spacing w:before="200" w:line-rule="auto"/>
        <w:ind w:firstLine="540"/>
        <w:jc w:val="both"/>
      </w:pPr>
      <w:r>
        <w:rPr>
          <w:sz w:val="20"/>
        </w:rPr>
        <w:t xml:space="preserve">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pPr>
        <w:pStyle w:val="0"/>
        <w:spacing w:before="200" w:line-rule="auto"/>
        <w:ind w:firstLine="540"/>
        <w:jc w:val="both"/>
      </w:pPr>
      <w:r>
        <w:rPr>
          <w:sz w:val="20"/>
        </w:rPr>
        <w:t xml:space="preserve">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pPr>
        <w:pStyle w:val="0"/>
        <w:spacing w:before="200" w:line-rule="auto"/>
        <w:ind w:firstLine="540"/>
        <w:jc w:val="both"/>
      </w:pPr>
      <w:r>
        <w:rPr>
          <w:sz w:val="20"/>
        </w:rPr>
        <w:t xml:space="preserve">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pPr>
        <w:pStyle w:val="0"/>
        <w:spacing w:before="200" w:line-rule="auto"/>
        <w:ind w:firstLine="540"/>
        <w:jc w:val="both"/>
      </w:pPr>
      <w:r>
        <w:rPr>
          <w:sz w:val="20"/>
        </w:rPr>
        <w:t xml:space="preserve">56.5.3. Изучение родного (хантыйского)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культуры, осознание эстетической ценности родного языка;</w:t>
      </w:r>
    </w:p>
    <w:p>
      <w:pPr>
        <w:pStyle w:val="0"/>
        <w:spacing w:before="200" w:line-rule="auto"/>
        <w:ind w:firstLine="540"/>
        <w:jc w:val="both"/>
      </w:pPr>
      <w:r>
        <w:rPr>
          <w:sz w:val="20"/>
        </w:rPr>
        <w:t xml:space="preserve">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pPr>
        <w:pStyle w:val="0"/>
        <w:spacing w:before="200" w:line-rule="auto"/>
        <w:ind w:firstLine="540"/>
        <w:jc w:val="both"/>
      </w:pPr>
      <w:r>
        <w:rPr>
          <w:sz w:val="20"/>
        </w:rPr>
        <w:t xml:space="preserve">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pPr>
        <w:pStyle w:val="0"/>
        <w:spacing w:before="200" w:line-rule="auto"/>
        <w:ind w:firstLine="540"/>
        <w:jc w:val="both"/>
      </w:pPr>
      <w:r>
        <w:rPr>
          <w:sz w:val="20"/>
        </w:rPr>
        <w:t xml:space="preserve">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56.6. Содержание обучения в 10 классе.</w:t>
      </w:r>
    </w:p>
    <w:p>
      <w:pPr>
        <w:pStyle w:val="0"/>
        <w:spacing w:before="200" w:line-rule="auto"/>
        <w:ind w:firstLine="540"/>
        <w:jc w:val="both"/>
      </w:pPr>
      <w:r>
        <w:rPr>
          <w:sz w:val="20"/>
        </w:rPr>
        <w:t xml:space="preserve">56.6.1. Язык и культура. Хантыйский язык среди финно-угорских языков.</w:t>
      </w:r>
    </w:p>
    <w:p>
      <w:pPr>
        <w:pStyle w:val="0"/>
        <w:spacing w:before="200" w:line-rule="auto"/>
        <w:ind w:firstLine="540"/>
        <w:jc w:val="both"/>
      </w:pPr>
      <w:r>
        <w:rPr>
          <w:sz w:val="20"/>
        </w:rPr>
        <w:t xml:space="preserve">56.6.2. Фонетика.</w:t>
      </w:r>
    </w:p>
    <w:p>
      <w:pPr>
        <w:pStyle w:val="0"/>
        <w:spacing w:before="200" w:line-rule="auto"/>
        <w:ind w:firstLine="540"/>
        <w:jc w:val="both"/>
      </w:pPr>
      <w:r>
        <w:rPr>
          <w:sz w:val="20"/>
        </w:rPr>
        <w:t xml:space="preserve">Гласные и согласные звуки. Артикуляционная классификация согласных и гласных звуков.</w:t>
      </w:r>
    </w:p>
    <w:p>
      <w:pPr>
        <w:pStyle w:val="0"/>
        <w:spacing w:before="200" w:line-rule="auto"/>
        <w:ind w:firstLine="540"/>
        <w:jc w:val="both"/>
      </w:pPr>
      <w:r>
        <w:rPr>
          <w:sz w:val="20"/>
        </w:rPr>
        <w:t xml:space="preserve">Хантыйское слогоделение и правила переноса.</w:t>
      </w:r>
    </w:p>
    <w:p>
      <w:pPr>
        <w:pStyle w:val="0"/>
        <w:spacing w:before="200" w:line-rule="auto"/>
        <w:ind w:firstLine="540"/>
        <w:jc w:val="both"/>
      </w:pPr>
      <w:r>
        <w:rPr>
          <w:sz w:val="20"/>
        </w:rPr>
        <w:t xml:space="preserve">Орфоэпия. Нормы произношения хантыйских звуков. Нормы ударения.</w:t>
      </w:r>
    </w:p>
    <w:p>
      <w:pPr>
        <w:pStyle w:val="0"/>
        <w:spacing w:before="200" w:line-rule="auto"/>
        <w:ind w:firstLine="540"/>
        <w:jc w:val="both"/>
      </w:pPr>
      <w:r>
        <w:rPr>
          <w:sz w:val="20"/>
        </w:rPr>
        <w:t xml:space="preserve">56.6.3. Лексика.</w:t>
      </w:r>
    </w:p>
    <w:p>
      <w:pPr>
        <w:pStyle w:val="0"/>
        <w:spacing w:before="200" w:line-rule="auto"/>
        <w:ind w:firstLine="540"/>
        <w:jc w:val="both"/>
      </w:pPr>
      <w:r>
        <w:rPr>
          <w:sz w:val="20"/>
        </w:rPr>
        <w:t xml:space="preserve">Многозначные слова.</w:t>
      </w:r>
    </w:p>
    <w:p>
      <w:pPr>
        <w:pStyle w:val="0"/>
        <w:spacing w:before="200" w:line-rule="auto"/>
        <w:ind w:firstLine="540"/>
        <w:jc w:val="both"/>
      </w:pPr>
      <w:r>
        <w:rPr>
          <w:sz w:val="20"/>
        </w:rPr>
        <w:t xml:space="preserve">Синонимы. Антонимы. Омонимы. Паронимы.</w:t>
      </w:r>
    </w:p>
    <w:p>
      <w:pPr>
        <w:pStyle w:val="0"/>
        <w:spacing w:before="200" w:line-rule="auto"/>
        <w:ind w:firstLine="540"/>
        <w:jc w:val="both"/>
      </w:pPr>
      <w:r>
        <w:rPr>
          <w:sz w:val="20"/>
        </w:rPr>
        <w:t xml:space="preserve">Устаревшие и новые слова.</w:t>
      </w:r>
    </w:p>
    <w:p>
      <w:pPr>
        <w:pStyle w:val="0"/>
        <w:spacing w:before="200" w:line-rule="auto"/>
        <w:ind w:firstLine="540"/>
        <w:jc w:val="both"/>
      </w:pPr>
      <w:r>
        <w:rPr>
          <w:sz w:val="20"/>
        </w:rPr>
        <w:t xml:space="preserve">Заимствованные слова.</w:t>
      </w:r>
    </w:p>
    <w:p>
      <w:pPr>
        <w:pStyle w:val="0"/>
        <w:spacing w:before="200" w:line-rule="auto"/>
        <w:ind w:firstLine="540"/>
        <w:jc w:val="both"/>
      </w:pPr>
      <w:r>
        <w:rPr>
          <w:sz w:val="20"/>
        </w:rPr>
        <w:t xml:space="preserve">Фразеологизмы.</w:t>
      </w:r>
    </w:p>
    <w:p>
      <w:pPr>
        <w:pStyle w:val="0"/>
        <w:spacing w:before="200" w:line-rule="auto"/>
        <w:ind w:firstLine="540"/>
        <w:jc w:val="both"/>
      </w:pPr>
      <w:r>
        <w:rPr>
          <w:sz w:val="20"/>
        </w:rPr>
        <w:t xml:space="preserve">Табуированная лексика.</w:t>
      </w:r>
    </w:p>
    <w:p>
      <w:pPr>
        <w:pStyle w:val="0"/>
        <w:spacing w:before="200" w:line-rule="auto"/>
        <w:ind w:firstLine="540"/>
        <w:jc w:val="both"/>
      </w:pPr>
      <w:r>
        <w:rPr>
          <w:sz w:val="20"/>
        </w:rPr>
        <w:t xml:space="preserve">56.6.4. Морфемика и словообразование.</w:t>
      </w:r>
    </w:p>
    <w:p>
      <w:pPr>
        <w:pStyle w:val="0"/>
        <w:spacing w:before="200" w:line-rule="auto"/>
        <w:ind w:firstLine="540"/>
        <w:jc w:val="both"/>
      </w:pPr>
      <w:r>
        <w:rPr>
          <w:sz w:val="20"/>
        </w:rPr>
        <w:t xml:space="preserve">Словообразование.</w:t>
      </w:r>
    </w:p>
    <w:p>
      <w:pPr>
        <w:pStyle w:val="0"/>
        <w:spacing w:before="200" w:line-rule="auto"/>
        <w:ind w:firstLine="540"/>
        <w:jc w:val="both"/>
      </w:pPr>
      <w:r>
        <w:rPr>
          <w:sz w:val="20"/>
        </w:rPr>
        <w:t xml:space="preserve">Словообразование имен существительных.</w:t>
      </w:r>
    </w:p>
    <w:p>
      <w:pPr>
        <w:pStyle w:val="0"/>
        <w:spacing w:before="200" w:line-rule="auto"/>
        <w:ind w:firstLine="540"/>
        <w:jc w:val="both"/>
      </w:pPr>
      <w:r>
        <w:rPr>
          <w:sz w:val="20"/>
        </w:rPr>
        <w:t xml:space="preserve">Словообразование имен прилагательных.</w:t>
      </w:r>
    </w:p>
    <w:p>
      <w:pPr>
        <w:pStyle w:val="0"/>
        <w:spacing w:before="200" w:line-rule="auto"/>
        <w:ind w:firstLine="540"/>
        <w:jc w:val="both"/>
      </w:pPr>
      <w:r>
        <w:rPr>
          <w:sz w:val="20"/>
        </w:rPr>
        <w:t xml:space="preserve">Словообразование имен числительных.</w:t>
      </w:r>
    </w:p>
    <w:p>
      <w:pPr>
        <w:pStyle w:val="0"/>
        <w:spacing w:before="200" w:line-rule="auto"/>
        <w:ind w:firstLine="540"/>
        <w:jc w:val="both"/>
      </w:pPr>
      <w:r>
        <w:rPr>
          <w:sz w:val="20"/>
        </w:rPr>
        <w:t xml:space="preserve">Словообразование глаголов.</w:t>
      </w:r>
    </w:p>
    <w:p>
      <w:pPr>
        <w:pStyle w:val="0"/>
        <w:spacing w:before="200" w:line-rule="auto"/>
        <w:ind w:firstLine="540"/>
        <w:jc w:val="both"/>
      </w:pPr>
      <w:r>
        <w:rPr>
          <w:sz w:val="20"/>
        </w:rPr>
        <w:t xml:space="preserve">56.6.5. Морфология.</w:t>
      </w:r>
    </w:p>
    <w:p>
      <w:pPr>
        <w:pStyle w:val="0"/>
        <w:spacing w:before="200" w:line-rule="auto"/>
        <w:ind w:firstLine="540"/>
        <w:jc w:val="both"/>
      </w:pPr>
      <w:r>
        <w:rPr>
          <w:sz w:val="20"/>
        </w:rPr>
        <w:t xml:space="preserve">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pPr>
        <w:pStyle w:val="0"/>
        <w:spacing w:before="200" w:line-rule="auto"/>
        <w:ind w:firstLine="540"/>
        <w:jc w:val="both"/>
      </w:pPr>
      <w:r>
        <w:rPr>
          <w:sz w:val="20"/>
        </w:rPr>
        <w:t xml:space="preserve">Качественные имена прилагательные. Степени сравнения имен прилагательных. Относительные имена прилагательные.</w:t>
      </w:r>
    </w:p>
    <w:p>
      <w:pPr>
        <w:pStyle w:val="0"/>
        <w:spacing w:before="200" w:line-rule="auto"/>
        <w:ind w:firstLine="540"/>
        <w:jc w:val="both"/>
      </w:pPr>
      <w:r>
        <w:rPr>
          <w:sz w:val="20"/>
        </w:rPr>
        <w:t xml:space="preserve">Имя числительное.</w:t>
      </w:r>
    </w:p>
    <w:p>
      <w:pPr>
        <w:pStyle w:val="0"/>
        <w:spacing w:before="200" w:line-rule="auto"/>
        <w:ind w:firstLine="540"/>
        <w:jc w:val="both"/>
      </w:pPr>
      <w:r>
        <w:rPr>
          <w:sz w:val="20"/>
        </w:rPr>
        <w:t xml:space="preserve">Местоимение.</w:t>
      </w:r>
    </w:p>
    <w:p>
      <w:pPr>
        <w:pStyle w:val="0"/>
        <w:spacing w:before="200" w:line-rule="auto"/>
        <w:ind w:firstLine="540"/>
        <w:jc w:val="both"/>
      </w:pPr>
      <w:r>
        <w:rPr>
          <w:sz w:val="20"/>
        </w:rPr>
        <w:t xml:space="preserve">Глагол. Типы спряжений глаголов. Объектное и безобъектное спряжение. Время глаголов. Наклонение глаголов.</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Послелоги.</w:t>
      </w:r>
    </w:p>
    <w:p>
      <w:pPr>
        <w:pStyle w:val="0"/>
        <w:spacing w:before="200" w:line-rule="auto"/>
        <w:ind w:firstLine="540"/>
        <w:jc w:val="both"/>
      </w:pPr>
      <w:r>
        <w:rPr>
          <w:sz w:val="20"/>
        </w:rPr>
        <w:t xml:space="preserve">56.6.6. Синтаксис.</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Предложение. Односоставные предложения. Двусоставные предложения.</w:t>
      </w:r>
    </w:p>
    <w:p>
      <w:pPr>
        <w:pStyle w:val="0"/>
        <w:ind w:firstLine="540"/>
        <w:jc w:val="both"/>
      </w:pPr>
      <w:r>
        <w:rPr>
          <w:sz w:val="20"/>
        </w:rPr>
      </w:r>
    </w:p>
    <w:p>
      <w:pPr>
        <w:pStyle w:val="2"/>
        <w:outlineLvl w:val="3"/>
        <w:ind w:firstLine="540"/>
        <w:jc w:val="both"/>
      </w:pPr>
      <w:r>
        <w:rPr>
          <w:sz w:val="20"/>
        </w:rPr>
        <w:t xml:space="preserve">56.7. Содержание обучения в 11 классе.</w:t>
      </w:r>
    </w:p>
    <w:p>
      <w:pPr>
        <w:pStyle w:val="0"/>
        <w:spacing w:before="200" w:line-rule="auto"/>
        <w:ind w:firstLine="540"/>
        <w:jc w:val="both"/>
      </w:pPr>
      <w:r>
        <w:rPr>
          <w:sz w:val="20"/>
        </w:rPr>
        <w:t xml:space="preserve">56.7.1. Синтаксис.</w:t>
      </w:r>
    </w:p>
    <w:p>
      <w:pPr>
        <w:pStyle w:val="0"/>
        <w:spacing w:before="200" w:line-rule="auto"/>
        <w:ind w:firstLine="540"/>
        <w:jc w:val="both"/>
      </w:pPr>
      <w:r>
        <w:rPr>
          <w:sz w:val="20"/>
        </w:rPr>
        <w:t xml:space="preserve">Синтаксические нормы. Связь слов в словосочетании.</w:t>
      </w:r>
    </w:p>
    <w:p>
      <w:pPr>
        <w:pStyle w:val="0"/>
        <w:spacing w:before="200" w:line-rule="auto"/>
        <w:ind w:firstLine="540"/>
        <w:jc w:val="both"/>
      </w:pPr>
      <w:r>
        <w:rPr>
          <w:sz w:val="20"/>
        </w:rPr>
        <w:t xml:space="preserve">Нормы употребления главных и второстепенных членов предложения.</w:t>
      </w:r>
    </w:p>
    <w:p>
      <w:pPr>
        <w:pStyle w:val="0"/>
        <w:spacing w:before="200" w:line-rule="auto"/>
        <w:ind w:firstLine="540"/>
        <w:jc w:val="both"/>
      </w:pPr>
      <w:r>
        <w:rPr>
          <w:sz w:val="20"/>
        </w:rPr>
        <w:t xml:space="preserve">Порядок слов в предложении. Синтаксические средства выразительности.</w:t>
      </w:r>
    </w:p>
    <w:p>
      <w:pPr>
        <w:pStyle w:val="0"/>
        <w:spacing w:before="200" w:line-rule="auto"/>
        <w:ind w:firstLine="540"/>
        <w:jc w:val="both"/>
      </w:pPr>
      <w:r>
        <w:rPr>
          <w:sz w:val="20"/>
        </w:rPr>
        <w:t xml:space="preserve">Синтаксическая синонимия.</w:t>
      </w:r>
    </w:p>
    <w:p>
      <w:pPr>
        <w:pStyle w:val="0"/>
        <w:spacing w:before="200" w:line-rule="auto"/>
        <w:ind w:firstLine="540"/>
        <w:jc w:val="both"/>
      </w:pPr>
      <w:r>
        <w:rPr>
          <w:sz w:val="20"/>
        </w:rPr>
        <w:t xml:space="preserve">56.7.2. Орфография и пунктуация.</w:t>
      </w:r>
    </w:p>
    <w:p>
      <w:pPr>
        <w:pStyle w:val="0"/>
        <w:spacing w:before="200" w:line-rule="auto"/>
        <w:ind w:firstLine="540"/>
        <w:jc w:val="both"/>
      </w:pPr>
      <w:r>
        <w:rPr>
          <w:sz w:val="20"/>
        </w:rPr>
        <w:t xml:space="preserve">Нормы письменной речи. Принципы орфографии.</w:t>
      </w:r>
    </w:p>
    <w:p>
      <w:pPr>
        <w:pStyle w:val="0"/>
        <w:spacing w:before="200" w:line-rule="auto"/>
        <w:ind w:firstLine="540"/>
        <w:jc w:val="both"/>
      </w:pPr>
      <w:r>
        <w:rPr>
          <w:sz w:val="20"/>
        </w:rPr>
        <w:t xml:space="preserve">Трудные случаи хантыйской орфографии.</w:t>
      </w:r>
    </w:p>
    <w:p>
      <w:pPr>
        <w:pStyle w:val="0"/>
        <w:spacing w:before="200" w:line-rule="auto"/>
        <w:ind w:firstLine="540"/>
        <w:jc w:val="both"/>
      </w:pPr>
      <w:r>
        <w:rPr>
          <w:sz w:val="20"/>
        </w:rPr>
        <w:t xml:space="preserve">56.7.3. Текст как коммуникативная единица.</w:t>
      </w:r>
    </w:p>
    <w:p>
      <w:pPr>
        <w:pStyle w:val="0"/>
        <w:spacing w:before="200" w:line-rule="auto"/>
        <w:ind w:firstLine="540"/>
        <w:jc w:val="both"/>
      </w:pPr>
      <w:r>
        <w:rPr>
          <w:sz w:val="20"/>
        </w:rPr>
        <w:t xml:space="preserve">Основные признаки текста.</w:t>
      </w:r>
    </w:p>
    <w:p>
      <w:pPr>
        <w:pStyle w:val="0"/>
        <w:spacing w:before="200" w:line-rule="auto"/>
        <w:ind w:firstLine="540"/>
        <w:jc w:val="both"/>
      </w:pPr>
      <w:r>
        <w:rPr>
          <w:sz w:val="20"/>
        </w:rPr>
        <w:t xml:space="preserve">Информация в тексте.</w:t>
      </w:r>
    </w:p>
    <w:p>
      <w:pPr>
        <w:pStyle w:val="0"/>
        <w:spacing w:before="200" w:line-rule="auto"/>
        <w:ind w:firstLine="540"/>
        <w:jc w:val="both"/>
      </w:pPr>
      <w:r>
        <w:rPr>
          <w:sz w:val="20"/>
        </w:rPr>
        <w:t xml:space="preserve">Композиция текста.</w:t>
      </w:r>
    </w:p>
    <w:p>
      <w:pPr>
        <w:pStyle w:val="0"/>
        <w:spacing w:before="200" w:line-rule="auto"/>
        <w:ind w:firstLine="540"/>
        <w:jc w:val="both"/>
      </w:pPr>
      <w:r>
        <w:rPr>
          <w:sz w:val="20"/>
        </w:rPr>
        <w:t xml:space="preserve">Информационная переработка текста.</w:t>
      </w:r>
    </w:p>
    <w:p>
      <w:pPr>
        <w:pStyle w:val="0"/>
        <w:spacing w:before="200" w:line-rule="auto"/>
        <w:ind w:firstLine="540"/>
        <w:jc w:val="both"/>
      </w:pPr>
      <w:r>
        <w:rPr>
          <w:sz w:val="20"/>
        </w:rPr>
        <w:t xml:space="preserve">56.7.4. Стилистика.</w:t>
      </w:r>
    </w:p>
    <w:p>
      <w:pPr>
        <w:pStyle w:val="0"/>
        <w:spacing w:before="200" w:line-rule="auto"/>
        <w:ind w:firstLine="540"/>
        <w:jc w:val="both"/>
      </w:pPr>
      <w:r>
        <w:rPr>
          <w:sz w:val="20"/>
        </w:rPr>
        <w:t xml:space="preserve">Научный стиль речи.</w:t>
      </w:r>
    </w:p>
    <w:p>
      <w:pPr>
        <w:pStyle w:val="0"/>
        <w:spacing w:before="200" w:line-rule="auto"/>
        <w:ind w:firstLine="540"/>
        <w:jc w:val="both"/>
      </w:pPr>
      <w:r>
        <w:rPr>
          <w:sz w:val="20"/>
        </w:rPr>
        <w:t xml:space="preserve">Официально-деловой стиль речи.</w:t>
      </w:r>
    </w:p>
    <w:p>
      <w:pPr>
        <w:pStyle w:val="0"/>
        <w:spacing w:before="200" w:line-rule="auto"/>
        <w:ind w:firstLine="540"/>
        <w:jc w:val="both"/>
      </w:pPr>
      <w:r>
        <w:rPr>
          <w:sz w:val="20"/>
        </w:rPr>
        <w:t xml:space="preserve">Публицистический стиль речи.</w:t>
      </w:r>
    </w:p>
    <w:p>
      <w:pPr>
        <w:pStyle w:val="0"/>
        <w:spacing w:before="200" w:line-rule="auto"/>
        <w:ind w:firstLine="540"/>
        <w:jc w:val="both"/>
      </w:pPr>
      <w:r>
        <w:rPr>
          <w:sz w:val="20"/>
        </w:rPr>
        <w:t xml:space="preserve">Художественный стиль речи.</w:t>
      </w:r>
    </w:p>
    <w:p>
      <w:pPr>
        <w:pStyle w:val="0"/>
        <w:spacing w:before="200" w:line-rule="auto"/>
        <w:ind w:firstLine="540"/>
        <w:jc w:val="both"/>
      </w:pPr>
      <w:r>
        <w:rPr>
          <w:sz w:val="20"/>
        </w:rPr>
        <w:t xml:space="preserve">Типы речи: описание, повествование, рассуждение.</w:t>
      </w:r>
    </w:p>
    <w:p>
      <w:pPr>
        <w:pStyle w:val="0"/>
        <w:ind w:firstLine="540"/>
        <w:jc w:val="both"/>
      </w:pPr>
      <w:r>
        <w:rPr>
          <w:sz w:val="20"/>
        </w:rPr>
      </w:r>
    </w:p>
    <w:p>
      <w:pPr>
        <w:pStyle w:val="2"/>
        <w:outlineLvl w:val="3"/>
        <w:ind w:firstLine="540"/>
        <w:jc w:val="both"/>
      </w:pPr>
      <w:r>
        <w:rPr>
          <w:sz w:val="20"/>
        </w:rPr>
        <w:t xml:space="preserve">56.8. Планируемые результаты освоения программы по родному (хантыйскому) языку на уровне среднего общего образования.</w:t>
      </w:r>
    </w:p>
    <w:p>
      <w:pPr>
        <w:pStyle w:val="0"/>
        <w:spacing w:before="200" w:line-rule="auto"/>
        <w:ind w:firstLine="540"/>
        <w:jc w:val="both"/>
      </w:pPr>
      <w:r>
        <w:rPr>
          <w:sz w:val="20"/>
        </w:rPr>
        <w:t xml:space="preserve">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pPr>
        <w:pStyle w:val="0"/>
        <w:spacing w:before="200" w:line-rule="auto"/>
        <w:ind w:firstLine="540"/>
        <w:jc w:val="both"/>
      </w:pPr>
      <w:r>
        <w:rPr>
          <w:sz w:val="20"/>
        </w:rPr>
        <w:t xml:space="preserve">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56.8.4. Предметные результаты изучения родного (хантыйского) языка. К концу 10 класса обучающийся научится:</w:t>
      </w:r>
    </w:p>
    <w:p>
      <w:pPr>
        <w:pStyle w:val="0"/>
        <w:spacing w:before="200" w:line-rule="auto"/>
        <w:ind w:firstLine="540"/>
        <w:jc w:val="both"/>
      </w:pPr>
      <w:r>
        <w:rPr>
          <w:sz w:val="20"/>
        </w:rPr>
        <w:t xml:space="preserve">понимать роль хантыйского языка как средства общения, определять его место среди других языков Российской Федерации;</w:t>
      </w:r>
    </w:p>
    <w:p>
      <w:pPr>
        <w:pStyle w:val="0"/>
        <w:spacing w:before="200" w:line-rule="auto"/>
        <w:ind w:firstLine="540"/>
        <w:jc w:val="both"/>
      </w:pPr>
      <w:r>
        <w:rPr>
          <w:sz w:val="20"/>
        </w:rPr>
        <w:t xml:space="preserve">определять роль хантыйского языка в сохранении культуры и традиций хантыйского народа;</w:t>
      </w:r>
    </w:p>
    <w:p>
      <w:pPr>
        <w:pStyle w:val="0"/>
        <w:spacing w:before="200" w:line-rule="auto"/>
        <w:ind w:firstLine="540"/>
        <w:jc w:val="both"/>
      </w:pPr>
      <w:r>
        <w:rPr>
          <w:sz w:val="20"/>
        </w:rPr>
        <w:t xml:space="preserve">видеть место хантыйского языка в языковой системе родственных языков;</w:t>
      </w:r>
    </w:p>
    <w:p>
      <w:pPr>
        <w:pStyle w:val="0"/>
        <w:spacing w:before="200" w:line-rule="auto"/>
        <w:ind w:firstLine="540"/>
        <w:jc w:val="both"/>
      </w:pPr>
      <w:r>
        <w:rPr>
          <w:sz w:val="20"/>
        </w:rPr>
        <w:t xml:space="preserve">знать основные разделы языкознания в хантыйском языке, принимать языкознание как основу научных знаний о родном языке;</w:t>
      </w:r>
    </w:p>
    <w:p>
      <w:pPr>
        <w:pStyle w:val="0"/>
        <w:spacing w:before="200" w:line-rule="auto"/>
        <w:ind w:firstLine="540"/>
        <w:jc w:val="both"/>
      </w:pPr>
      <w:r>
        <w:rPr>
          <w:sz w:val="20"/>
        </w:rPr>
        <w:t xml:space="preserve">анализировать взаимосвязь его уровней и единиц;</w:t>
      </w:r>
    </w:p>
    <w:p>
      <w:pPr>
        <w:pStyle w:val="0"/>
        <w:spacing w:before="200" w:line-rule="auto"/>
        <w:ind w:firstLine="540"/>
        <w:jc w:val="both"/>
      </w:pPr>
      <w:r>
        <w:rPr>
          <w:sz w:val="20"/>
        </w:rPr>
        <w:t xml:space="preserve">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pPr>
        <w:pStyle w:val="0"/>
        <w:spacing w:before="200" w:line-rule="auto"/>
        <w:ind w:firstLine="540"/>
        <w:jc w:val="both"/>
      </w:pPr>
      <w:r>
        <w:rPr>
          <w:sz w:val="20"/>
        </w:rPr>
        <w:t xml:space="preserve">понимать, видеть и анализировать способы словообразования самостоятельных частей речи;</w:t>
      </w:r>
    </w:p>
    <w:p>
      <w:pPr>
        <w:pStyle w:val="0"/>
        <w:spacing w:before="200" w:line-rule="auto"/>
        <w:ind w:firstLine="540"/>
        <w:jc w:val="both"/>
      </w:pPr>
      <w:r>
        <w:rPr>
          <w:sz w:val="20"/>
        </w:rPr>
        <w:t xml:space="preserve">понимать, видеть и определять типы склонений в хантыйском языке: основное и лично-притяжательное;</w:t>
      </w:r>
    </w:p>
    <w:p>
      <w:pPr>
        <w:pStyle w:val="0"/>
        <w:spacing w:before="200" w:line-rule="auto"/>
        <w:ind w:firstLine="540"/>
        <w:jc w:val="both"/>
      </w:pPr>
      <w:r>
        <w:rPr>
          <w:sz w:val="20"/>
        </w:rPr>
        <w:t xml:space="preserve">анализировать, склонять и правильно применять имена существительные в речи во всех лично-притяжательных формах;</w:t>
      </w:r>
    </w:p>
    <w:p>
      <w:pPr>
        <w:pStyle w:val="0"/>
        <w:spacing w:before="200" w:line-rule="auto"/>
        <w:ind w:firstLine="540"/>
        <w:jc w:val="both"/>
      </w:pPr>
      <w:r>
        <w:rPr>
          <w:sz w:val="20"/>
        </w:rPr>
        <w:t xml:space="preserve">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pPr>
        <w:pStyle w:val="0"/>
        <w:spacing w:before="200" w:line-rule="auto"/>
        <w:ind w:firstLine="540"/>
        <w:jc w:val="both"/>
      </w:pPr>
      <w:r>
        <w:rPr>
          <w:sz w:val="20"/>
        </w:rPr>
        <w:t xml:space="preserve">понимать нормы строения словосочетаний и предложений, анализировать синтаксические связи слов в словосочетаниях и предложениях.</w:t>
      </w:r>
    </w:p>
    <w:p>
      <w:pPr>
        <w:pStyle w:val="0"/>
        <w:spacing w:before="200" w:line-rule="auto"/>
        <w:ind w:firstLine="540"/>
        <w:jc w:val="both"/>
      </w:pPr>
      <w:r>
        <w:rPr>
          <w:sz w:val="20"/>
        </w:rPr>
        <w:t xml:space="preserve">56.8.5. Предметные результаты изучения родного (хантыйского) языка. К концу 11 класса обучающийся научится:</w:t>
      </w:r>
    </w:p>
    <w:p>
      <w:pPr>
        <w:pStyle w:val="0"/>
        <w:spacing w:before="200" w:line-rule="auto"/>
        <w:ind w:firstLine="540"/>
        <w:jc w:val="both"/>
      </w:pPr>
      <w:r>
        <w:rPr>
          <w:sz w:val="20"/>
        </w:rPr>
        <w:t xml:space="preserve">понимать нормы хантыйской письменной речи;</w:t>
      </w:r>
    </w:p>
    <w:p>
      <w:pPr>
        <w:pStyle w:val="0"/>
        <w:spacing w:before="200" w:line-rule="auto"/>
        <w:ind w:firstLine="540"/>
        <w:jc w:val="both"/>
      </w:pPr>
      <w:r>
        <w:rPr>
          <w:sz w:val="20"/>
        </w:rPr>
        <w:t xml:space="preserve">владеть принципами орфографии, правильно применять их на письме;</w:t>
      </w:r>
    </w:p>
    <w:p>
      <w:pPr>
        <w:pStyle w:val="0"/>
        <w:spacing w:before="200" w:line-rule="auto"/>
        <w:ind w:firstLine="540"/>
        <w:jc w:val="both"/>
      </w:pPr>
      <w:r>
        <w:rPr>
          <w:sz w:val="20"/>
        </w:rPr>
        <w:t xml:space="preserve">видеть трудные случаи хантыйской орфографии, уметь их анализировать и грамотно применять на практике;</w:t>
      </w:r>
    </w:p>
    <w:p>
      <w:pPr>
        <w:pStyle w:val="0"/>
        <w:spacing w:before="200" w:line-rule="auto"/>
        <w:ind w:firstLine="540"/>
        <w:jc w:val="both"/>
      </w:pPr>
      <w:r>
        <w:rPr>
          <w:sz w:val="20"/>
        </w:rPr>
        <w:t xml:space="preserve">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pPr>
        <w:pStyle w:val="0"/>
        <w:spacing w:before="200" w:line-rule="auto"/>
        <w:ind w:firstLine="540"/>
        <w:jc w:val="both"/>
      </w:pPr>
      <w:r>
        <w:rPr>
          <w:sz w:val="20"/>
        </w:rPr>
        <w:t xml:space="preserve">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pPr>
        <w:pStyle w:val="0"/>
        <w:spacing w:before="200" w:line-rule="auto"/>
        <w:ind w:firstLine="540"/>
        <w:jc w:val="both"/>
      </w:pPr>
      <w:r>
        <w:rPr>
          <w:sz w:val="20"/>
        </w:rPr>
        <w:t xml:space="preserve">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pPr>
        <w:pStyle w:val="0"/>
        <w:spacing w:before="200" w:line-rule="auto"/>
        <w:ind w:firstLine="540"/>
        <w:jc w:val="both"/>
      </w:pPr>
      <w:r>
        <w:rPr>
          <w:sz w:val="20"/>
        </w:rPr>
        <w:t xml:space="preserve">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pPr>
        <w:pStyle w:val="0"/>
        <w:ind w:firstLine="540"/>
        <w:jc w:val="both"/>
      </w:pPr>
      <w:r>
        <w:rPr>
          <w:sz w:val="20"/>
        </w:rPr>
      </w:r>
    </w:p>
    <w:p>
      <w:pPr>
        <w:pStyle w:val="2"/>
        <w:outlineLvl w:val="2"/>
        <w:ind w:firstLine="540"/>
        <w:jc w:val="both"/>
      </w:pPr>
      <w:r>
        <w:rPr>
          <w:sz w:val="20"/>
        </w:rPr>
        <w:t xml:space="preserve">57. Федеральная рабочая программа по учебному предмету "Родной (черкесский) язык".</w:t>
      </w:r>
    </w:p>
    <w:p>
      <w:pPr>
        <w:pStyle w:val="0"/>
        <w:spacing w:before="200" w:line-rule="auto"/>
        <w:ind w:firstLine="540"/>
        <w:jc w:val="both"/>
      </w:pPr>
      <w:r>
        <w:rPr>
          <w:sz w:val="20"/>
        </w:rPr>
        <w:t xml:space="preserve">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pPr>
        <w:pStyle w:val="0"/>
        <w:spacing w:before="200" w:line-rule="auto"/>
        <w:ind w:firstLine="540"/>
        <w:jc w:val="both"/>
      </w:pPr>
      <w:r>
        <w:rPr>
          <w:sz w:val="20"/>
        </w:rPr>
        <w:t xml:space="preserve">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57.5. Пояснительная записка.</w:t>
      </w:r>
    </w:p>
    <w:p>
      <w:pPr>
        <w:pStyle w:val="0"/>
        <w:spacing w:before="200" w:line-rule="auto"/>
        <w:ind w:firstLine="540"/>
        <w:jc w:val="both"/>
      </w:pPr>
      <w:r>
        <w:rPr>
          <w:sz w:val="20"/>
        </w:rPr>
        <w:t xml:space="preserve">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pPr>
        <w:pStyle w:val="0"/>
        <w:spacing w:before="200" w:line-rule="auto"/>
        <w:ind w:firstLine="540"/>
        <w:jc w:val="both"/>
      </w:pPr>
      <w:r>
        <w:rPr>
          <w:sz w:val="20"/>
        </w:rPr>
        <w:t xml:space="preserve">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pPr>
        <w:pStyle w:val="0"/>
        <w:spacing w:before="200" w:line-rule="auto"/>
        <w:ind w:firstLine="540"/>
        <w:jc w:val="both"/>
      </w:pPr>
      <w:r>
        <w:rPr>
          <w:sz w:val="20"/>
        </w:rPr>
        <w:t xml:space="preserve">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pPr>
        <w:pStyle w:val="0"/>
        <w:spacing w:before="200" w:line-rule="auto"/>
        <w:ind w:firstLine="540"/>
        <w:jc w:val="both"/>
      </w:pPr>
      <w:r>
        <w:rPr>
          <w:sz w:val="20"/>
        </w:rPr>
        <w:t xml:space="preserve">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57.5.4. Изучение родного (черкесского) языка направлено на достижение следующих целей:</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черкесском языке;</w:t>
      </w:r>
    </w:p>
    <w:p>
      <w:pPr>
        <w:pStyle w:val="0"/>
        <w:spacing w:before="200" w:line-rule="auto"/>
        <w:ind w:firstLine="540"/>
        <w:jc w:val="both"/>
      </w:pPr>
      <w:r>
        <w:rPr>
          <w:sz w:val="20"/>
        </w:rPr>
        <w:t xml:space="preserve">расширение знаний о специфике черкесского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57.6. Содержание обучения в 10 классе.</w:t>
      </w:r>
    </w:p>
    <w:p>
      <w:pPr>
        <w:pStyle w:val="0"/>
        <w:spacing w:before="200" w:line-rule="auto"/>
        <w:ind w:firstLine="540"/>
        <w:jc w:val="both"/>
      </w:pPr>
      <w:r>
        <w:rPr>
          <w:sz w:val="20"/>
        </w:rPr>
        <w:t xml:space="preserve">57.6.1. Язык. Общие сведения о языке.</w:t>
      </w:r>
    </w:p>
    <w:p>
      <w:pPr>
        <w:pStyle w:val="0"/>
        <w:spacing w:before="200" w:line-rule="auto"/>
        <w:ind w:firstLine="540"/>
        <w:jc w:val="both"/>
      </w:pPr>
      <w:r>
        <w:rPr>
          <w:sz w:val="20"/>
        </w:rPr>
        <w:t xml:space="preserve">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pPr>
        <w:pStyle w:val="0"/>
        <w:spacing w:before="200" w:line-rule="auto"/>
        <w:ind w:firstLine="540"/>
        <w:jc w:val="both"/>
      </w:pPr>
      <w:r>
        <w:rPr>
          <w:sz w:val="20"/>
        </w:rPr>
        <w:t xml:space="preserve">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pPr>
        <w:pStyle w:val="0"/>
        <w:spacing w:before="200" w:line-rule="auto"/>
        <w:ind w:firstLine="540"/>
        <w:jc w:val="both"/>
      </w:pPr>
      <w:r>
        <w:rPr>
          <w:sz w:val="20"/>
        </w:rPr>
        <w:t xml:space="preserve">57.6.2. Лексика. Фразеология. Диалектология.</w:t>
      </w:r>
    </w:p>
    <w:p>
      <w:pPr>
        <w:pStyle w:val="0"/>
        <w:spacing w:before="200" w:line-rule="auto"/>
        <w:ind w:firstLine="540"/>
        <w:jc w:val="both"/>
      </w:pPr>
      <w:r>
        <w:rPr>
          <w:sz w:val="20"/>
        </w:rPr>
        <w:t xml:space="preserve">Обобщение, систематизация и углубление ранее приобретенных обучающимися знаний по лексике, фразеологии и диалектологии.</w:t>
      </w:r>
    </w:p>
    <w:p>
      <w:pPr>
        <w:pStyle w:val="0"/>
        <w:spacing w:before="200" w:line-rule="auto"/>
        <w:ind w:firstLine="540"/>
        <w:jc w:val="both"/>
      </w:pPr>
      <w:r>
        <w:rPr>
          <w:sz w:val="20"/>
        </w:rPr>
        <w:t xml:space="preserve">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pPr>
        <w:pStyle w:val="0"/>
        <w:spacing w:before="200" w:line-rule="auto"/>
        <w:ind w:firstLine="540"/>
        <w:jc w:val="both"/>
      </w:pPr>
      <w:r>
        <w:rPr>
          <w:sz w:val="20"/>
        </w:rPr>
        <w:t xml:space="preserve">Фразеология. Фразеологические единицы и их употребление. Лексические и фразеологические словари.</w:t>
      </w:r>
    </w:p>
    <w:p>
      <w:pPr>
        <w:pStyle w:val="0"/>
        <w:spacing w:before="200" w:line-rule="auto"/>
        <w:ind w:firstLine="540"/>
        <w:jc w:val="both"/>
      </w:pPr>
      <w:r>
        <w:rPr>
          <w:sz w:val="20"/>
        </w:rPr>
        <w:t xml:space="preserve">Диалекты и говоры черкесского языка.</w:t>
      </w:r>
    </w:p>
    <w:p>
      <w:pPr>
        <w:pStyle w:val="0"/>
        <w:spacing w:before="200" w:line-rule="auto"/>
        <w:ind w:firstLine="540"/>
        <w:jc w:val="both"/>
      </w:pPr>
      <w:r>
        <w:rPr>
          <w:sz w:val="20"/>
        </w:rPr>
        <w:t xml:space="preserve">57.6.3. Фонетика. Графика. Орфоэпия.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фонетике, графике и орфоэпии.</w:t>
      </w:r>
    </w:p>
    <w:p>
      <w:pPr>
        <w:pStyle w:val="0"/>
        <w:spacing w:before="200" w:line-rule="auto"/>
        <w:ind w:firstLine="540"/>
        <w:jc w:val="both"/>
      </w:pPr>
      <w:r>
        <w:rPr>
          <w:sz w:val="20"/>
        </w:rPr>
        <w:t xml:space="preserve">Понятие фонемы.</w:t>
      </w:r>
    </w:p>
    <w:p>
      <w:pPr>
        <w:pStyle w:val="0"/>
        <w:spacing w:before="200" w:line-rule="auto"/>
        <w:ind w:firstLine="540"/>
        <w:jc w:val="both"/>
      </w:pPr>
      <w:r>
        <w:rPr>
          <w:sz w:val="20"/>
        </w:rPr>
        <w:t xml:space="preserve">Соотношение звука и буквы. Понятие графики. Алфавит. Фонетический разбор.</w:t>
      </w:r>
    </w:p>
    <w:p>
      <w:pPr>
        <w:pStyle w:val="0"/>
        <w:spacing w:before="200" w:line-rule="auto"/>
        <w:ind w:firstLine="540"/>
        <w:jc w:val="both"/>
      </w:pPr>
      <w:r>
        <w:rPr>
          <w:sz w:val="20"/>
        </w:rPr>
        <w:t xml:space="preserve">Орфоэпические нормы современного черкесского языка. Особенности черкесского словесного ударения. Работа с орфоэпическим словарем.</w:t>
      </w:r>
    </w:p>
    <w:p>
      <w:pPr>
        <w:pStyle w:val="0"/>
        <w:spacing w:before="200" w:line-rule="auto"/>
        <w:ind w:firstLine="540"/>
        <w:jc w:val="both"/>
      </w:pPr>
      <w:r>
        <w:rPr>
          <w:sz w:val="20"/>
        </w:rPr>
        <w:t xml:space="preserve">57.6.4. Морфемика и словообразование.</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морфемике и словообразованию.</w:t>
      </w:r>
    </w:p>
    <w:p>
      <w:pPr>
        <w:pStyle w:val="0"/>
        <w:spacing w:before="200" w:line-rule="auto"/>
        <w:ind w:firstLine="540"/>
        <w:jc w:val="both"/>
      </w:pPr>
      <w:r>
        <w:rPr>
          <w:sz w:val="20"/>
        </w:rPr>
        <w:t xml:space="preserve">Состав слова. Система морфем черкесского языка.</w:t>
      </w:r>
    </w:p>
    <w:p>
      <w:pPr>
        <w:pStyle w:val="0"/>
        <w:spacing w:before="200" w:line-rule="auto"/>
        <w:ind w:firstLine="540"/>
        <w:jc w:val="both"/>
      </w:pPr>
      <w:r>
        <w:rPr>
          <w:sz w:val="20"/>
        </w:rPr>
        <w:t xml:space="preserve">Способы словообразования. Словообразующие и формообразующие морфемы. Морфемный и словообразовательный анализ.</w:t>
      </w:r>
    </w:p>
    <w:p>
      <w:pPr>
        <w:pStyle w:val="0"/>
        <w:spacing w:before="200" w:line-rule="auto"/>
        <w:ind w:firstLine="540"/>
        <w:jc w:val="both"/>
      </w:pPr>
      <w:r>
        <w:rPr>
          <w:sz w:val="20"/>
        </w:rPr>
        <w:t xml:space="preserve">57.6.5. Морфология и орфография.</w:t>
      </w:r>
    </w:p>
    <w:p>
      <w:pPr>
        <w:pStyle w:val="0"/>
        <w:spacing w:before="200" w:line-rule="auto"/>
        <w:ind w:firstLine="540"/>
        <w:jc w:val="both"/>
      </w:pPr>
      <w:r>
        <w:rPr>
          <w:sz w:val="20"/>
        </w:rPr>
        <w:t xml:space="preserve">Обобщение, систематизация и углубление ранее приобретенных учащимися знаний по морфологии.</w:t>
      </w:r>
    </w:p>
    <w:p>
      <w:pPr>
        <w:pStyle w:val="0"/>
        <w:spacing w:before="200" w:line-rule="auto"/>
        <w:ind w:firstLine="540"/>
        <w:jc w:val="both"/>
      </w:pPr>
      <w:r>
        <w:rPr>
          <w:sz w:val="20"/>
        </w:rPr>
        <w:t xml:space="preserve">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pPr>
        <w:pStyle w:val="0"/>
        <w:spacing w:before="200" w:line-rule="auto"/>
        <w:ind w:firstLine="540"/>
        <w:jc w:val="both"/>
      </w:pPr>
      <w:r>
        <w:rPr>
          <w:sz w:val="20"/>
        </w:rPr>
        <w:t xml:space="preserve">Орфография. Правописание частей речи. Особенности правописание гласных а и э в корнях глаголов и имен (существительных и прилагательных).</w:t>
      </w:r>
    </w:p>
    <w:p>
      <w:pPr>
        <w:pStyle w:val="0"/>
        <w:ind w:firstLine="540"/>
        <w:jc w:val="both"/>
      </w:pPr>
      <w:r>
        <w:rPr>
          <w:sz w:val="20"/>
        </w:rPr>
      </w:r>
    </w:p>
    <w:p>
      <w:pPr>
        <w:pStyle w:val="2"/>
        <w:outlineLvl w:val="3"/>
        <w:ind w:firstLine="540"/>
        <w:jc w:val="both"/>
      </w:pPr>
      <w:r>
        <w:rPr>
          <w:sz w:val="20"/>
        </w:rPr>
        <w:t xml:space="preserve">57.7. Содержание обучения в 11 классе.</w:t>
      </w:r>
    </w:p>
    <w:p>
      <w:pPr>
        <w:pStyle w:val="0"/>
        <w:spacing w:before="200" w:line-rule="auto"/>
        <w:ind w:firstLine="540"/>
        <w:jc w:val="both"/>
      </w:pPr>
      <w:r>
        <w:rPr>
          <w:sz w:val="20"/>
        </w:rPr>
        <w:t xml:space="preserve">57.7.1. Синтаксис и пунктуация.</w:t>
      </w:r>
    </w:p>
    <w:p>
      <w:pPr>
        <w:pStyle w:val="0"/>
        <w:spacing w:before="200" w:line-rule="auto"/>
        <w:ind w:firstLine="540"/>
        <w:jc w:val="both"/>
      </w:pPr>
      <w:r>
        <w:rPr>
          <w:sz w:val="20"/>
        </w:rPr>
        <w:t xml:space="preserve">57.7.1.1. Словосочетание. Словосочетание как средство обозначения понятий. Структура словосочетаний в черкесском языке.</w:t>
      </w:r>
    </w:p>
    <w:p>
      <w:pPr>
        <w:pStyle w:val="0"/>
        <w:spacing w:before="200" w:line-rule="auto"/>
        <w:ind w:firstLine="540"/>
        <w:jc w:val="both"/>
      </w:pPr>
      <w:r>
        <w:rPr>
          <w:sz w:val="20"/>
        </w:rPr>
        <w:t xml:space="preserve">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pPr>
        <w:pStyle w:val="0"/>
        <w:spacing w:before="200" w:line-rule="auto"/>
        <w:ind w:firstLine="540"/>
        <w:jc w:val="both"/>
      </w:pPr>
      <w:r>
        <w:rPr>
          <w:sz w:val="20"/>
        </w:rPr>
        <w:t xml:space="preserve">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pPr>
        <w:pStyle w:val="0"/>
        <w:spacing w:before="200" w:line-rule="auto"/>
        <w:ind w:firstLine="540"/>
        <w:jc w:val="both"/>
      </w:pPr>
      <w:r>
        <w:rPr>
          <w:sz w:val="20"/>
        </w:rPr>
        <w:t xml:space="preserve">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pPr>
        <w:pStyle w:val="0"/>
        <w:spacing w:before="200" w:line-rule="auto"/>
        <w:ind w:firstLine="540"/>
        <w:jc w:val="both"/>
      </w:pPr>
      <w:r>
        <w:rPr>
          <w:sz w:val="20"/>
        </w:rPr>
        <w:t xml:space="preserve">57.7.1.5. Пунктуация в черкесском языке. Знаки препинания в простом и сложном предложениях.</w:t>
      </w:r>
    </w:p>
    <w:p>
      <w:pPr>
        <w:pStyle w:val="0"/>
        <w:spacing w:before="200" w:line-rule="auto"/>
        <w:ind w:firstLine="540"/>
        <w:jc w:val="both"/>
      </w:pPr>
      <w:r>
        <w:rPr>
          <w:sz w:val="20"/>
        </w:rPr>
        <w:t xml:space="preserve">57.7.2. Текст.</w:t>
      </w:r>
    </w:p>
    <w:p>
      <w:pPr>
        <w:pStyle w:val="0"/>
        <w:spacing w:before="200" w:line-rule="auto"/>
        <w:ind w:firstLine="540"/>
        <w:jc w:val="both"/>
      </w:pPr>
      <w:r>
        <w:rPr>
          <w:sz w:val="20"/>
        </w:rPr>
        <w:t xml:space="preserve">Текст как наиболее крупная синтаксическая единица языка. Текст как носитель смысла, мысли. Признаки текста. Структура текста.</w:t>
      </w:r>
    </w:p>
    <w:p>
      <w:pPr>
        <w:pStyle w:val="0"/>
        <w:spacing w:before="200" w:line-rule="auto"/>
        <w:ind w:firstLine="540"/>
        <w:jc w:val="both"/>
      </w:pPr>
      <w:r>
        <w:rPr>
          <w:sz w:val="20"/>
        </w:rPr>
        <w:t xml:space="preserve">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pPr>
        <w:pStyle w:val="0"/>
        <w:spacing w:before="200" w:line-rule="auto"/>
        <w:ind w:firstLine="540"/>
        <w:jc w:val="both"/>
      </w:pPr>
      <w:r>
        <w:rPr>
          <w:sz w:val="20"/>
        </w:rPr>
        <w:t xml:space="preserve">План. Тезисы. Реферат. Перевод. Конспект. Аннотация.</w:t>
      </w:r>
    </w:p>
    <w:p>
      <w:pPr>
        <w:pStyle w:val="0"/>
        <w:spacing w:before="200" w:line-rule="auto"/>
        <w:ind w:firstLine="540"/>
        <w:jc w:val="both"/>
      </w:pPr>
      <w:r>
        <w:rPr>
          <w:sz w:val="20"/>
        </w:rPr>
        <w:t xml:space="preserve">57.7.3.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w:t>
      </w:r>
    </w:p>
    <w:p>
      <w:pPr>
        <w:pStyle w:val="0"/>
        <w:spacing w:before="200" w:line-rule="auto"/>
        <w:ind w:firstLine="540"/>
        <w:jc w:val="both"/>
      </w:pPr>
      <w:r>
        <w:rPr>
          <w:sz w:val="20"/>
        </w:rPr>
        <w:t xml:space="preserve">57.7.4. Речь. Речевое общение. Культура речи.</w:t>
      </w:r>
    </w:p>
    <w:p>
      <w:pPr>
        <w:pStyle w:val="0"/>
        <w:spacing w:before="200" w:line-rule="auto"/>
        <w:ind w:firstLine="540"/>
        <w:jc w:val="both"/>
      </w:pPr>
      <w:r>
        <w:rPr>
          <w:sz w:val="20"/>
        </w:rPr>
        <w:t xml:space="preserve">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pPr>
        <w:pStyle w:val="0"/>
        <w:spacing w:before="200" w:line-rule="auto"/>
        <w:ind w:firstLine="540"/>
        <w:jc w:val="both"/>
      </w:pPr>
      <w:r>
        <w:rPr>
          <w:sz w:val="20"/>
        </w:rPr>
        <w:t xml:space="preserve">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pPr>
        <w:pStyle w:val="0"/>
        <w:spacing w:before="200" w:line-rule="auto"/>
        <w:ind w:firstLine="540"/>
        <w:jc w:val="both"/>
      </w:pPr>
      <w:r>
        <w:rPr>
          <w:sz w:val="20"/>
        </w:rPr>
        <w:t xml:space="preserve">Ораторское искусство. Виды и роды ораторского красноречия.</w:t>
      </w:r>
    </w:p>
    <w:p>
      <w:pPr>
        <w:pStyle w:val="0"/>
        <w:spacing w:before="200" w:line-rule="auto"/>
        <w:ind w:firstLine="540"/>
        <w:jc w:val="both"/>
      </w:pPr>
      <w:r>
        <w:rPr>
          <w:sz w:val="20"/>
        </w:rPr>
        <w:t xml:space="preserve">Особенности черкесского речевого этикета.</w:t>
      </w:r>
    </w:p>
    <w:p>
      <w:pPr>
        <w:pStyle w:val="0"/>
        <w:spacing w:before="200" w:line-rule="auto"/>
        <w:ind w:firstLine="540"/>
        <w:jc w:val="both"/>
      </w:pPr>
      <w:r>
        <w:rPr>
          <w:sz w:val="20"/>
        </w:rPr>
        <w:t xml:space="preserve">57.7.5. Языковая норма.</w:t>
      </w:r>
    </w:p>
    <w:p>
      <w:pPr>
        <w:pStyle w:val="0"/>
        <w:spacing w:before="200" w:line-rule="auto"/>
        <w:ind w:firstLine="540"/>
        <w:jc w:val="both"/>
      </w:pPr>
      <w:r>
        <w:rPr>
          <w:sz w:val="20"/>
        </w:rPr>
        <w:t xml:space="preserve">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pPr>
        <w:pStyle w:val="0"/>
        <w:ind w:firstLine="540"/>
        <w:jc w:val="both"/>
      </w:pPr>
      <w:r>
        <w:rPr>
          <w:sz w:val="20"/>
        </w:rPr>
      </w:r>
    </w:p>
    <w:p>
      <w:pPr>
        <w:pStyle w:val="2"/>
        <w:outlineLvl w:val="3"/>
        <w:ind w:firstLine="540"/>
        <w:jc w:val="both"/>
      </w:pPr>
      <w:r>
        <w:rPr>
          <w:sz w:val="20"/>
        </w:rPr>
        <w:t xml:space="preserve">57.8. Планируемые результаты освоения программы по родному (черкесскому) языку на уровне среднего общего образования.</w:t>
      </w:r>
    </w:p>
    <w:p>
      <w:pPr>
        <w:pStyle w:val="0"/>
        <w:spacing w:before="200" w:line-rule="auto"/>
        <w:ind w:firstLine="540"/>
        <w:jc w:val="both"/>
      </w:pPr>
      <w:r>
        <w:rPr>
          <w:sz w:val="20"/>
        </w:rPr>
        <w:t xml:space="preserve">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pPr>
        <w:pStyle w:val="0"/>
        <w:spacing w:before="200" w:line-rule="auto"/>
        <w:ind w:firstLine="540"/>
        <w:jc w:val="both"/>
      </w:pPr>
      <w:r>
        <w:rPr>
          <w:sz w:val="20"/>
        </w:rPr>
        <w:t xml:space="preserve">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57.8.3.8. У обучающегося будут сформированы умения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57.8.4. Предметные результаты изучения родного (черкесского) языка. К концу 10 класса обучающийся научится:</w:t>
      </w:r>
    </w:p>
    <w:p>
      <w:pPr>
        <w:pStyle w:val="0"/>
        <w:spacing w:before="200" w:line-rule="auto"/>
        <w:ind w:firstLine="540"/>
        <w:jc w:val="both"/>
      </w:pPr>
      <w:r>
        <w:rPr>
          <w:sz w:val="20"/>
        </w:rPr>
        <w:t xml:space="preserve">осознавать роль черкесского языка в жизни общества и отдельного человека;</w:t>
      </w:r>
    </w:p>
    <w:p>
      <w:pPr>
        <w:pStyle w:val="0"/>
        <w:spacing w:before="200" w:line-rule="auto"/>
        <w:ind w:firstLine="540"/>
        <w:jc w:val="both"/>
      </w:pPr>
      <w:r>
        <w:rPr>
          <w:sz w:val="20"/>
        </w:rPr>
        <w:t xml:space="preserve">видеть взаимосвязь черкесского языка с культурой и историей черкесского народа;</w:t>
      </w:r>
    </w:p>
    <w:p>
      <w:pPr>
        <w:pStyle w:val="0"/>
        <w:spacing w:before="200" w:line-rule="auto"/>
        <w:ind w:firstLine="540"/>
        <w:jc w:val="both"/>
      </w:pPr>
      <w:r>
        <w:rPr>
          <w:sz w:val="20"/>
        </w:rPr>
        <w:t xml:space="preserve">знать основные этапы развития черкесского языка;</w:t>
      </w:r>
    </w:p>
    <w:p>
      <w:pPr>
        <w:pStyle w:val="0"/>
        <w:spacing w:before="200" w:line-rule="auto"/>
        <w:ind w:firstLine="540"/>
        <w:jc w:val="both"/>
      </w:pPr>
      <w:r>
        <w:rPr>
          <w:sz w:val="20"/>
        </w:rPr>
        <w:t xml:space="preserve">иметь представление о диалектах и говорах черкесского языка;</w:t>
      </w:r>
    </w:p>
    <w:p>
      <w:pPr>
        <w:pStyle w:val="0"/>
        <w:spacing w:before="200" w:line-rule="auto"/>
        <w:ind w:firstLine="540"/>
        <w:jc w:val="both"/>
      </w:pPr>
      <w:r>
        <w:rPr>
          <w:sz w:val="20"/>
        </w:rPr>
        <w:t xml:space="preserve">владеть изобразительно-выразительными средствами черкесского языка;</w:t>
      </w:r>
    </w:p>
    <w:p>
      <w:pPr>
        <w:pStyle w:val="0"/>
        <w:spacing w:before="200" w:line-rule="auto"/>
        <w:ind w:firstLine="540"/>
        <w:jc w:val="both"/>
      </w:pPr>
      <w:r>
        <w:rPr>
          <w:sz w:val="20"/>
        </w:rPr>
        <w:t xml:space="preserve">правильно употреблять синонимы, антонимы, омонимы и паронимы;</w:t>
      </w:r>
    </w:p>
    <w:p>
      <w:pPr>
        <w:pStyle w:val="0"/>
        <w:spacing w:before="200" w:line-rule="auto"/>
        <w:ind w:firstLine="540"/>
        <w:jc w:val="both"/>
      </w:pPr>
      <w:r>
        <w:rPr>
          <w:sz w:val="20"/>
        </w:rPr>
        <w:t xml:space="preserve">различать общеупотребительную лексику и лексику, имеющую ограниченную сферу употребления;</w:t>
      </w:r>
    </w:p>
    <w:p>
      <w:pPr>
        <w:pStyle w:val="0"/>
        <w:spacing w:before="200" w:line-rule="auto"/>
        <w:ind w:firstLine="540"/>
        <w:jc w:val="both"/>
      </w:pPr>
      <w:r>
        <w:rPr>
          <w:sz w:val="20"/>
        </w:rPr>
        <w:t xml:space="preserve">понимать значения слов и фразеологизмов,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pPr>
        <w:pStyle w:val="0"/>
        <w:spacing w:before="200" w:line-rule="auto"/>
        <w:ind w:firstLine="540"/>
        <w:jc w:val="both"/>
      </w:pPr>
      <w:r>
        <w:rPr>
          <w:sz w:val="20"/>
        </w:rPr>
        <w:t xml:space="preserve">различать понятия "фонема", "звук", "буква";</w:t>
      </w:r>
    </w:p>
    <w:p>
      <w:pPr>
        <w:pStyle w:val="0"/>
        <w:spacing w:before="200" w:line-rule="auto"/>
        <w:ind w:firstLine="540"/>
        <w:jc w:val="both"/>
      </w:pPr>
      <w:r>
        <w:rPr>
          <w:sz w:val="20"/>
        </w:rPr>
        <w:t xml:space="preserve">иметь представление об особенностях черкесского ударения;</w:t>
      </w:r>
    </w:p>
    <w:p>
      <w:pPr>
        <w:pStyle w:val="0"/>
        <w:spacing w:before="200" w:line-rule="auto"/>
        <w:ind w:firstLine="540"/>
        <w:jc w:val="both"/>
      </w:pPr>
      <w:r>
        <w:rPr>
          <w:sz w:val="20"/>
        </w:rPr>
        <w:t xml:space="preserve">производить словообразовательный и морфемный анализ слов, иметь представление о словообразующих и формообразующих морфемах;</w:t>
      </w:r>
    </w:p>
    <w:p>
      <w:pPr>
        <w:pStyle w:val="0"/>
        <w:spacing w:before="200" w:line-rule="auto"/>
        <w:ind w:firstLine="540"/>
        <w:jc w:val="both"/>
      </w:pPr>
      <w:r>
        <w:rPr>
          <w:sz w:val="20"/>
        </w:rPr>
        <w:t xml:space="preserve">знать классификацию частей речи в черкесском языке;</w:t>
      </w:r>
    </w:p>
    <w:p>
      <w:pPr>
        <w:pStyle w:val="0"/>
        <w:spacing w:before="200" w:line-rule="auto"/>
        <w:ind w:firstLine="540"/>
        <w:jc w:val="both"/>
      </w:pPr>
      <w:r>
        <w:rPr>
          <w:sz w:val="20"/>
        </w:rPr>
        <w:t xml:space="preserve">иметь представление о самостоятельных и служебных частях речи;</w:t>
      </w:r>
    </w:p>
    <w:p>
      <w:pPr>
        <w:pStyle w:val="0"/>
        <w:spacing w:before="200" w:line-rule="auto"/>
        <w:ind w:firstLine="540"/>
        <w:jc w:val="both"/>
      </w:pPr>
      <w:r>
        <w:rPr>
          <w:sz w:val="20"/>
        </w:rPr>
        <w:t xml:space="preserve">находить в предложении междометия и звукоподражательные слова;</w:t>
      </w:r>
    </w:p>
    <w:p>
      <w:pPr>
        <w:pStyle w:val="0"/>
        <w:spacing w:before="200" w:line-rule="auto"/>
        <w:ind w:firstLine="540"/>
        <w:jc w:val="both"/>
      </w:pPr>
      <w:r>
        <w:rPr>
          <w:sz w:val="20"/>
        </w:rPr>
        <w:t xml:space="preserve">уметь производить морфологический анализ слов;</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pPr>
        <w:pStyle w:val="0"/>
        <w:spacing w:before="200" w:line-rule="auto"/>
        <w:ind w:firstLine="540"/>
        <w:jc w:val="both"/>
      </w:pPr>
      <w:r>
        <w:rPr>
          <w:sz w:val="20"/>
        </w:rPr>
        <w:t xml:space="preserve">соблюдать нормы черкесского речевого этикета, в том числе при электронном общении;</w:t>
      </w:r>
    </w:p>
    <w:p>
      <w:pPr>
        <w:pStyle w:val="0"/>
        <w:spacing w:before="200" w:line-rule="auto"/>
        <w:ind w:firstLine="540"/>
        <w:jc w:val="both"/>
      </w:pPr>
      <w:r>
        <w:rPr>
          <w:sz w:val="20"/>
        </w:rPr>
        <w:t xml:space="preserve">владеть краткими сведениями о происхождении черкесских имен, о происхождении названий городов Карачаево-Черкесской Республики;</w:t>
      </w:r>
    </w:p>
    <w:p>
      <w:pPr>
        <w:pStyle w:val="0"/>
        <w:spacing w:before="200" w:line-rule="auto"/>
        <w:ind w:firstLine="540"/>
        <w:jc w:val="both"/>
      </w:pPr>
      <w:r>
        <w:rPr>
          <w:sz w:val="20"/>
        </w:rPr>
        <w:t xml:space="preserve">понимать причины изменений в словарном составе черкесского языка, перераспределения пластов лексики между активным и пассивным запасом слов;</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57.8.5. Предметные результаты изучения родного (черкесского) языка. К концу 11 класса обучающийся научится:</w:t>
      </w:r>
    </w:p>
    <w:p>
      <w:pPr>
        <w:pStyle w:val="0"/>
        <w:spacing w:before="200" w:line-rule="auto"/>
        <w:ind w:firstLine="540"/>
        <w:jc w:val="both"/>
      </w:pPr>
      <w:r>
        <w:rPr>
          <w:sz w:val="20"/>
        </w:rPr>
        <w:t xml:space="preserve">иметь представление о построении словосочетаний и предложений в черкесском языке;</w:t>
      </w:r>
    </w:p>
    <w:p>
      <w:pPr>
        <w:pStyle w:val="0"/>
        <w:spacing w:before="200" w:line-rule="auto"/>
        <w:ind w:firstLine="540"/>
        <w:jc w:val="both"/>
      </w:pPr>
      <w:r>
        <w:rPr>
          <w:sz w:val="20"/>
        </w:rPr>
        <w:t xml:space="preserve">различать виды простых и сложных предложений, находить главные и второстепенные члены предложения;</w:t>
      </w:r>
    </w:p>
    <w:p>
      <w:pPr>
        <w:pStyle w:val="0"/>
        <w:spacing w:before="200" w:line-rule="auto"/>
        <w:ind w:firstLine="540"/>
        <w:jc w:val="both"/>
      </w:pPr>
      <w:r>
        <w:rPr>
          <w:sz w:val="20"/>
        </w:rPr>
        <w:t xml:space="preserve">находить в предложении обособленные второстепенные члены предложения: определение, приложение, обстоятельство, дополнение;</w:t>
      </w:r>
    </w:p>
    <w:p>
      <w:pPr>
        <w:pStyle w:val="0"/>
        <w:spacing w:before="200" w:line-rule="auto"/>
        <w:ind w:firstLine="540"/>
        <w:jc w:val="both"/>
      </w:pPr>
      <w:r>
        <w:rPr>
          <w:sz w:val="20"/>
        </w:rPr>
        <w:t xml:space="preserve">производить синтаксический анализ сложных предложений;</w:t>
      </w:r>
    </w:p>
    <w:p>
      <w:pPr>
        <w:pStyle w:val="0"/>
        <w:spacing w:before="200" w:line-rule="auto"/>
        <w:ind w:firstLine="540"/>
        <w:jc w:val="both"/>
      </w:pPr>
      <w:r>
        <w:rPr>
          <w:sz w:val="20"/>
        </w:rPr>
        <w:t xml:space="preserve">правильно ставить знаки препинания в предложениях различных типов;</w:t>
      </w:r>
    </w:p>
    <w:p>
      <w:pPr>
        <w:pStyle w:val="0"/>
        <w:spacing w:before="200" w:line-rule="auto"/>
        <w:ind w:firstLine="540"/>
        <w:jc w:val="both"/>
      </w:pPr>
      <w:r>
        <w:rPr>
          <w:sz w:val="20"/>
        </w:rPr>
        <w:t xml:space="preserve">иметь представление о классификации функциональных стилей речи;</w:t>
      </w:r>
    </w:p>
    <w:p>
      <w:pPr>
        <w:pStyle w:val="0"/>
        <w:spacing w:before="200" w:line-rule="auto"/>
        <w:ind w:firstLine="540"/>
        <w:jc w:val="both"/>
      </w:pPr>
      <w:r>
        <w:rPr>
          <w:sz w:val="20"/>
        </w:rPr>
        <w:t xml:space="preserve">отличать различные жанры стилей речи;</w:t>
      </w:r>
    </w:p>
    <w:p>
      <w:pPr>
        <w:pStyle w:val="0"/>
        <w:spacing w:before="200" w:line-rule="auto"/>
        <w:ind w:firstLine="540"/>
        <w:jc w:val="both"/>
      </w:pPr>
      <w:r>
        <w:rPr>
          <w:sz w:val="20"/>
        </w:rPr>
        <w:t xml:space="preserve">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владеть разными видами чтения, переработки и преобразования текстов;</w:t>
      </w:r>
    </w:p>
    <w:p>
      <w:pPr>
        <w:pStyle w:val="0"/>
        <w:spacing w:before="200" w:line-rule="auto"/>
        <w:ind w:firstLine="540"/>
        <w:jc w:val="both"/>
      </w:pPr>
      <w:r>
        <w:rPr>
          <w:sz w:val="20"/>
        </w:rPr>
        <w:t xml:space="preserve">анализировать тексты разных стилей и жанров;</w:t>
      </w:r>
    </w:p>
    <w:p>
      <w:pPr>
        <w:pStyle w:val="0"/>
        <w:spacing w:before="200" w:line-rule="auto"/>
        <w:ind w:firstLine="540"/>
        <w:jc w:val="both"/>
      </w:pPr>
      <w:r>
        <w:rPr>
          <w:sz w:val="20"/>
        </w:rPr>
        <w:t xml:space="preserve">выделять главную мысль текста, определять его структуру, сокращать текст;</w:t>
      </w:r>
    </w:p>
    <w:p>
      <w:pPr>
        <w:pStyle w:val="0"/>
        <w:spacing w:before="200" w:line-rule="auto"/>
        <w:ind w:firstLine="540"/>
        <w:jc w:val="both"/>
      </w:pPr>
      <w:r>
        <w:rPr>
          <w:sz w:val="20"/>
        </w:rPr>
        <w:t xml:space="preserve">составлять план и конспект текста, выписывать тезисы, делать реферат, писать аннотацию, выполнять перевод текста;</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черкесского литературного языка (в рамках изученного);</w:t>
      </w:r>
    </w:p>
    <w:p>
      <w:pPr>
        <w:pStyle w:val="0"/>
        <w:spacing w:before="200" w:line-rule="auto"/>
        <w:ind w:firstLine="540"/>
        <w:jc w:val="both"/>
      </w:pPr>
      <w:r>
        <w:rPr>
          <w:sz w:val="20"/>
        </w:rPr>
        <w:t xml:space="preserve">владеть умениями научного и делового общения;</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иметь представление о культуре речи и особенностях черкесского речевого этикета;</w:t>
      </w:r>
    </w:p>
    <w:p>
      <w:pPr>
        <w:pStyle w:val="0"/>
        <w:spacing w:before="200" w:line-rule="auto"/>
        <w:ind w:firstLine="540"/>
        <w:jc w:val="both"/>
      </w:pPr>
      <w:r>
        <w:rPr>
          <w:sz w:val="20"/>
        </w:rPr>
        <w:t xml:space="preserve">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58. Федеральная рабочая программа по учебному предмету "Родной (чеченский) язык".</w:t>
      </w:r>
    </w:p>
    <w:p>
      <w:pPr>
        <w:pStyle w:val="0"/>
        <w:spacing w:before="200" w:line-rule="auto"/>
        <w:ind w:firstLine="540"/>
        <w:jc w:val="both"/>
      </w:pPr>
      <w:r>
        <w:rPr>
          <w:sz w:val="20"/>
        </w:rPr>
        <w:t xml:space="preserve">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pPr>
        <w:pStyle w:val="0"/>
        <w:spacing w:before="200" w:line-rule="auto"/>
        <w:ind w:firstLine="540"/>
        <w:jc w:val="both"/>
      </w:pPr>
      <w:r>
        <w:rPr>
          <w:sz w:val="20"/>
        </w:rPr>
        <w:t xml:space="preserve">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58.5. Пояснительная записка.</w:t>
      </w:r>
    </w:p>
    <w:p>
      <w:pPr>
        <w:pStyle w:val="0"/>
        <w:spacing w:before="200" w:line-rule="auto"/>
        <w:ind w:firstLine="540"/>
        <w:jc w:val="both"/>
      </w:pPr>
      <w:r>
        <w:rPr>
          <w:sz w:val="20"/>
        </w:rPr>
        <w:t xml:space="preserve">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pPr>
        <w:pStyle w:val="0"/>
        <w:spacing w:before="200" w:line-rule="auto"/>
        <w:ind w:firstLine="540"/>
        <w:jc w:val="both"/>
      </w:pPr>
      <w:r>
        <w:rPr>
          <w:sz w:val="20"/>
        </w:rPr>
        <w:t xml:space="preserve">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pPr>
        <w:pStyle w:val="0"/>
        <w:spacing w:before="200" w:line-rule="auto"/>
        <w:ind w:firstLine="540"/>
        <w:jc w:val="both"/>
      </w:pPr>
      <w:r>
        <w:rPr>
          <w:sz w:val="20"/>
        </w:rPr>
        <w:t xml:space="preserve">58.5.2. В содержании программы по родному (чеченскому) языку выделяются следующие содержательные линии: "Общие сведения о языке"; "Разделы языка".</w:t>
      </w:r>
    </w:p>
    <w:p>
      <w:pPr>
        <w:pStyle w:val="0"/>
        <w:spacing w:before="200" w:line-rule="auto"/>
        <w:ind w:firstLine="540"/>
        <w:jc w:val="both"/>
      </w:pPr>
      <w:r>
        <w:rPr>
          <w:sz w:val="20"/>
        </w:rPr>
        <w:t xml:space="preserve">58.5.3. Изучение родного (чеченского)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pPr>
        <w:pStyle w:val="0"/>
        <w:spacing w:before="200" w:line-rule="auto"/>
        <w:ind w:firstLine="540"/>
        <w:jc w:val="both"/>
      </w:pPr>
      <w:r>
        <w:rPr>
          <w:sz w:val="20"/>
        </w:rPr>
        <w:t xml:space="preserve">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расширение знаний о специфике чеченского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58.6. Содержание обучения в 10 классе.</w:t>
      </w:r>
    </w:p>
    <w:p>
      <w:pPr>
        <w:pStyle w:val="0"/>
        <w:spacing w:before="200" w:line-rule="auto"/>
        <w:ind w:firstLine="540"/>
        <w:jc w:val="both"/>
      </w:pPr>
      <w:r>
        <w:rPr>
          <w:sz w:val="20"/>
        </w:rPr>
        <w:t xml:space="preserve">58.6.1. Общие сведения о чеченском языке.</w:t>
      </w:r>
    </w:p>
    <w:p>
      <w:pPr>
        <w:pStyle w:val="0"/>
        <w:spacing w:before="200" w:line-rule="auto"/>
        <w:ind w:firstLine="540"/>
        <w:jc w:val="both"/>
      </w:pPr>
      <w:r>
        <w:rPr>
          <w:sz w:val="20"/>
        </w:rPr>
        <w:t xml:space="preserve">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pPr>
        <w:pStyle w:val="0"/>
        <w:spacing w:before="200" w:line-rule="auto"/>
        <w:ind w:firstLine="540"/>
        <w:jc w:val="both"/>
      </w:pPr>
      <w:r>
        <w:rPr>
          <w:sz w:val="20"/>
        </w:rPr>
        <w:t xml:space="preserve">58.6.2. Фонетика. Графика. Орфоэпия.</w:t>
      </w:r>
    </w:p>
    <w:p>
      <w:pPr>
        <w:pStyle w:val="0"/>
        <w:spacing w:before="200" w:line-rule="auto"/>
        <w:ind w:firstLine="540"/>
        <w:jc w:val="both"/>
      </w:pPr>
      <w:r>
        <w:rPr>
          <w:sz w:val="20"/>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pPr>
        <w:pStyle w:val="0"/>
        <w:spacing w:before="200" w:line-rule="auto"/>
        <w:ind w:firstLine="540"/>
        <w:jc w:val="both"/>
      </w:pPr>
      <w:r>
        <w:rPr>
          <w:sz w:val="20"/>
        </w:rPr>
        <w:t xml:space="preserve">Система гласных и согласных звуков чеченского языка, ее отличие от фонетической системы русского языка. Изменение звуков в речевом потоке.</w:t>
      </w:r>
    </w:p>
    <w:p>
      <w:pPr>
        <w:pStyle w:val="0"/>
        <w:spacing w:before="200" w:line-rule="auto"/>
        <w:ind w:firstLine="540"/>
        <w:jc w:val="both"/>
      </w:pPr>
      <w:r>
        <w:rPr>
          <w:sz w:val="20"/>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pPr>
        <w:pStyle w:val="0"/>
        <w:spacing w:before="200" w:line-rule="auto"/>
        <w:ind w:firstLine="540"/>
        <w:jc w:val="both"/>
      </w:pPr>
      <w:r>
        <w:rPr>
          <w:sz w:val="20"/>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pPr>
        <w:pStyle w:val="0"/>
        <w:spacing w:before="200" w:line-rule="auto"/>
        <w:ind w:firstLine="540"/>
        <w:jc w:val="both"/>
      </w:pPr>
      <w:r>
        <w:rPr>
          <w:sz w:val="20"/>
        </w:rPr>
        <w:t xml:space="preserve">58.6.3. Состав слова и словообразование.</w:t>
      </w:r>
    </w:p>
    <w:p>
      <w:pPr>
        <w:pStyle w:val="0"/>
        <w:spacing w:before="200" w:line-rule="auto"/>
        <w:ind w:firstLine="540"/>
        <w:jc w:val="both"/>
      </w:pPr>
      <w:r>
        <w:rPr>
          <w:sz w:val="20"/>
        </w:rPr>
        <w:t xml:space="preserve">Понятие о морфеме как минимальной значимой единице языка.</w:t>
      </w:r>
    </w:p>
    <w:p>
      <w:pPr>
        <w:pStyle w:val="0"/>
        <w:spacing w:before="200" w:line-rule="auto"/>
        <w:ind w:firstLine="540"/>
        <w:jc w:val="both"/>
      </w:pPr>
      <w:r>
        <w:rPr>
          <w:sz w:val="20"/>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pPr>
        <w:pStyle w:val="0"/>
        <w:spacing w:before="200" w:line-rule="auto"/>
        <w:ind w:firstLine="540"/>
        <w:jc w:val="both"/>
      </w:pPr>
      <w:r>
        <w:rPr>
          <w:sz w:val="20"/>
        </w:rPr>
        <w:t xml:space="preserve">Словообразовательная пара, словообразовательная цепочка.</w:t>
      </w:r>
    </w:p>
    <w:p>
      <w:pPr>
        <w:pStyle w:val="0"/>
        <w:spacing w:before="200" w:line-rule="auto"/>
        <w:ind w:firstLine="540"/>
        <w:jc w:val="both"/>
      </w:pPr>
      <w:r>
        <w:rPr>
          <w:sz w:val="20"/>
        </w:rPr>
        <w:t xml:space="preserve">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pPr>
        <w:pStyle w:val="0"/>
        <w:spacing w:before="200" w:line-rule="auto"/>
        <w:ind w:firstLine="540"/>
        <w:jc w:val="both"/>
      </w:pPr>
      <w:r>
        <w:rPr>
          <w:sz w:val="20"/>
        </w:rPr>
        <w:t xml:space="preserve">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pPr>
        <w:pStyle w:val="0"/>
        <w:spacing w:before="200" w:line-rule="auto"/>
        <w:ind w:firstLine="540"/>
        <w:jc w:val="both"/>
      </w:pPr>
      <w:r>
        <w:rPr>
          <w:sz w:val="20"/>
        </w:rPr>
        <w:t xml:space="preserve">Разбор слова по составу и словообразовательный анализ.</w:t>
      </w:r>
    </w:p>
    <w:p>
      <w:pPr>
        <w:pStyle w:val="0"/>
        <w:spacing w:before="200" w:line-rule="auto"/>
        <w:ind w:firstLine="540"/>
        <w:jc w:val="both"/>
      </w:pPr>
      <w:r>
        <w:rPr>
          <w:sz w:val="20"/>
        </w:rPr>
        <w:t xml:space="preserve">58.6.4. Лексика и фразеология.</w:t>
      </w:r>
    </w:p>
    <w:p>
      <w:pPr>
        <w:pStyle w:val="0"/>
        <w:spacing w:before="200" w:line-rule="auto"/>
        <w:ind w:firstLine="540"/>
        <w:jc w:val="both"/>
      </w:pPr>
      <w:r>
        <w:rPr>
          <w:sz w:val="20"/>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pPr>
        <w:pStyle w:val="0"/>
        <w:spacing w:before="200" w:line-rule="auto"/>
        <w:ind w:firstLine="540"/>
        <w:jc w:val="both"/>
      </w:pPr>
      <w:r>
        <w:rPr>
          <w:sz w:val="20"/>
        </w:rPr>
        <w:t xml:space="preserve">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pPr>
        <w:pStyle w:val="0"/>
        <w:spacing w:before="200" w:line-rule="auto"/>
        <w:ind w:firstLine="540"/>
        <w:jc w:val="both"/>
      </w:pPr>
      <w:r>
        <w:rPr>
          <w:sz w:val="20"/>
        </w:rPr>
        <w:t xml:space="preserve">Стилистические пласты лексики: книжная, нейтральная, разговорная.</w:t>
      </w:r>
    </w:p>
    <w:p>
      <w:pPr>
        <w:pStyle w:val="0"/>
        <w:spacing w:before="200" w:line-rule="auto"/>
        <w:ind w:firstLine="540"/>
        <w:jc w:val="both"/>
      </w:pPr>
      <w:r>
        <w:rPr>
          <w:sz w:val="20"/>
        </w:rPr>
        <w:t xml:space="preserve">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pPr>
        <w:pStyle w:val="0"/>
        <w:spacing w:before="200" w:line-rule="auto"/>
        <w:ind w:firstLine="540"/>
        <w:jc w:val="both"/>
      </w:pPr>
      <w:r>
        <w:rPr>
          <w:sz w:val="20"/>
        </w:rPr>
        <w:t xml:space="preserve">Основные словари чеченского языка. Двуязычные словари.</w:t>
      </w:r>
    </w:p>
    <w:p>
      <w:pPr>
        <w:pStyle w:val="0"/>
        <w:spacing w:before="200" w:line-rule="auto"/>
        <w:ind w:firstLine="540"/>
        <w:jc w:val="both"/>
      </w:pPr>
      <w:r>
        <w:rPr>
          <w:sz w:val="20"/>
        </w:rPr>
        <w:t xml:space="preserve">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pPr>
        <w:pStyle w:val="0"/>
        <w:spacing w:before="200" w:line-rule="auto"/>
        <w:ind w:firstLine="540"/>
        <w:jc w:val="both"/>
      </w:pPr>
      <w:r>
        <w:rPr>
          <w:sz w:val="20"/>
        </w:rPr>
        <w:t xml:space="preserve">Проведение лексического разбора слова.</w:t>
      </w:r>
    </w:p>
    <w:p>
      <w:pPr>
        <w:pStyle w:val="0"/>
        <w:spacing w:before="200" w:line-rule="auto"/>
        <w:ind w:firstLine="540"/>
        <w:jc w:val="both"/>
      </w:pPr>
      <w:r>
        <w:rPr>
          <w:sz w:val="20"/>
        </w:rPr>
        <w:t xml:space="preserve">58.6.5. Морфология</w:t>
      </w:r>
    </w:p>
    <w:p>
      <w:pPr>
        <w:pStyle w:val="0"/>
        <w:spacing w:before="200" w:line-rule="auto"/>
        <w:ind w:firstLine="540"/>
        <w:jc w:val="both"/>
      </w:pPr>
      <w:r>
        <w:rPr>
          <w:sz w:val="20"/>
        </w:rPr>
        <w:t xml:space="preserve">Морфология - раздел грамматики. Система частей речи в чеченском языке.</w:t>
      </w:r>
    </w:p>
    <w:p>
      <w:pPr>
        <w:pStyle w:val="0"/>
        <w:spacing w:before="200" w:line-rule="auto"/>
        <w:ind w:firstLine="540"/>
        <w:jc w:val="both"/>
      </w:pPr>
      <w:r>
        <w:rPr>
          <w:sz w:val="20"/>
        </w:rPr>
        <w:t xml:space="preserve">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pPr>
        <w:pStyle w:val="0"/>
        <w:spacing w:before="200" w:line-rule="auto"/>
        <w:ind w:firstLine="540"/>
        <w:jc w:val="both"/>
      </w:pPr>
      <w:r>
        <w:rPr>
          <w:sz w:val="20"/>
        </w:rPr>
        <w:t xml:space="preserve">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pPr>
        <w:pStyle w:val="0"/>
        <w:spacing w:before="200" w:line-rule="auto"/>
        <w:ind w:firstLine="540"/>
        <w:jc w:val="both"/>
      </w:pPr>
      <w:r>
        <w:rPr>
          <w:sz w:val="20"/>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pPr>
        <w:pStyle w:val="0"/>
        <w:spacing w:before="200" w:line-rule="auto"/>
        <w:ind w:firstLine="540"/>
        <w:jc w:val="both"/>
      </w:pPr>
      <w:r>
        <w:rPr>
          <w:sz w:val="20"/>
        </w:rPr>
        <w:t xml:space="preserve">Осознание сходств и различий состава частей речи, форм выражения морфологических категорий чеченского языка по сравнению с русским.</w:t>
      </w:r>
    </w:p>
    <w:p>
      <w:pPr>
        <w:pStyle w:val="0"/>
        <w:ind w:firstLine="540"/>
        <w:jc w:val="both"/>
      </w:pPr>
      <w:r>
        <w:rPr>
          <w:sz w:val="20"/>
        </w:rPr>
      </w:r>
    </w:p>
    <w:p>
      <w:pPr>
        <w:pStyle w:val="2"/>
        <w:outlineLvl w:val="3"/>
        <w:ind w:firstLine="540"/>
        <w:jc w:val="both"/>
      </w:pPr>
      <w:r>
        <w:rPr>
          <w:sz w:val="20"/>
        </w:rPr>
        <w:t xml:space="preserve">58.7. Содержание обучения в 11 классе.</w:t>
      </w:r>
    </w:p>
    <w:p>
      <w:pPr>
        <w:pStyle w:val="0"/>
        <w:spacing w:before="200" w:line-rule="auto"/>
        <w:ind w:firstLine="540"/>
        <w:jc w:val="both"/>
      </w:pPr>
      <w:r>
        <w:rPr>
          <w:sz w:val="20"/>
        </w:rPr>
        <w:t xml:space="preserve">58.7.1. Синтаксис.</w:t>
      </w:r>
    </w:p>
    <w:p>
      <w:pPr>
        <w:pStyle w:val="0"/>
        <w:spacing w:before="200" w:line-rule="auto"/>
        <w:ind w:firstLine="540"/>
        <w:jc w:val="both"/>
      </w:pPr>
      <w:r>
        <w:rPr>
          <w:sz w:val="20"/>
        </w:rPr>
        <w:t xml:space="preserve">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pPr>
        <w:pStyle w:val="0"/>
        <w:spacing w:before="200" w:line-rule="auto"/>
        <w:ind w:firstLine="540"/>
        <w:jc w:val="both"/>
      </w:pPr>
      <w:r>
        <w:rPr>
          <w:sz w:val="20"/>
        </w:rPr>
        <w:t xml:space="preserve">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pPr>
        <w:pStyle w:val="0"/>
        <w:spacing w:before="200" w:line-rule="auto"/>
        <w:ind w:firstLine="540"/>
        <w:jc w:val="both"/>
      </w:pPr>
      <w:r>
        <w:rPr>
          <w:sz w:val="20"/>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pPr>
        <w:pStyle w:val="0"/>
        <w:spacing w:before="200" w:line-rule="auto"/>
        <w:ind w:firstLine="540"/>
        <w:jc w:val="both"/>
      </w:pPr>
      <w:r>
        <w:rPr>
          <w:sz w:val="20"/>
        </w:rPr>
        <w:t xml:space="preserve">Осложненное предложение. Предложения с однородными членами, с обособленными членами, с обращениями, с вводными словами и вставными конструкциями.</w:t>
      </w:r>
    </w:p>
    <w:p>
      <w:pPr>
        <w:pStyle w:val="0"/>
        <w:spacing w:before="200" w:line-rule="auto"/>
        <w:ind w:firstLine="540"/>
        <w:jc w:val="both"/>
      </w:pPr>
      <w:r>
        <w:rPr>
          <w:sz w:val="20"/>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w:t>
      </w:r>
    </w:p>
    <w:p>
      <w:pPr>
        <w:pStyle w:val="0"/>
        <w:spacing w:before="200" w:line-rule="auto"/>
        <w:ind w:firstLine="540"/>
        <w:jc w:val="both"/>
      </w:pPr>
      <w:r>
        <w:rPr>
          <w:sz w:val="20"/>
        </w:rPr>
        <w:t xml:space="preserve">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pPr>
        <w:pStyle w:val="0"/>
        <w:spacing w:before="200" w:line-rule="auto"/>
        <w:ind w:firstLine="540"/>
        <w:jc w:val="both"/>
      </w:pPr>
      <w:r>
        <w:rPr>
          <w:sz w:val="20"/>
        </w:rPr>
        <w:t xml:space="preserve">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pPr>
        <w:pStyle w:val="0"/>
        <w:spacing w:before="200" w:line-rule="auto"/>
        <w:ind w:firstLine="540"/>
        <w:jc w:val="both"/>
      </w:pPr>
      <w:r>
        <w:rPr>
          <w:sz w:val="20"/>
        </w:rPr>
        <w:t xml:space="preserve">Сложное бессоюзное предложение, структура и смысловые отношения между его частями. Интонация, знаки препинания.</w:t>
      </w:r>
    </w:p>
    <w:p>
      <w:pPr>
        <w:pStyle w:val="0"/>
        <w:spacing w:before="200" w:line-rule="auto"/>
        <w:ind w:firstLine="540"/>
        <w:jc w:val="both"/>
      </w:pPr>
      <w:r>
        <w:rPr>
          <w:sz w:val="20"/>
        </w:rPr>
        <w:t xml:space="preserve">Способы передачи чужой речи. Текст как синтаксическая единица. Средства и способы связи предложений и частей текста.</w:t>
      </w:r>
    </w:p>
    <w:p>
      <w:pPr>
        <w:pStyle w:val="0"/>
        <w:spacing w:before="200" w:line-rule="auto"/>
        <w:ind w:firstLine="540"/>
        <w:jc w:val="both"/>
      </w:pPr>
      <w:r>
        <w:rPr>
          <w:sz w:val="20"/>
        </w:rPr>
        <w:t xml:space="preserve">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pPr>
        <w:pStyle w:val="0"/>
        <w:spacing w:before="200" w:line-rule="auto"/>
        <w:ind w:firstLine="540"/>
        <w:jc w:val="both"/>
      </w:pPr>
      <w:r>
        <w:rPr>
          <w:sz w:val="20"/>
        </w:rPr>
        <w:t xml:space="preserve">58.7.2. Орфография и пунктуация.</w:t>
      </w:r>
    </w:p>
    <w:p>
      <w:pPr>
        <w:pStyle w:val="0"/>
        <w:spacing w:before="200" w:line-rule="auto"/>
        <w:ind w:firstLine="540"/>
        <w:jc w:val="both"/>
      </w:pPr>
      <w:r>
        <w:rPr>
          <w:sz w:val="20"/>
        </w:rPr>
        <w:t xml:space="preserve">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pPr>
        <w:pStyle w:val="0"/>
        <w:spacing w:before="200" w:line-rule="auto"/>
        <w:ind w:firstLine="540"/>
        <w:jc w:val="both"/>
      </w:pPr>
      <w:r>
        <w:rPr>
          <w:sz w:val="20"/>
        </w:rPr>
        <w:t xml:space="preserve">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pPr>
        <w:pStyle w:val="0"/>
        <w:spacing w:before="200" w:line-rule="auto"/>
        <w:ind w:firstLine="540"/>
        <w:jc w:val="both"/>
      </w:pPr>
      <w:r>
        <w:rPr>
          <w:sz w:val="20"/>
        </w:rPr>
        <w:t xml:space="preserve">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pPr>
        <w:pStyle w:val="0"/>
        <w:ind w:firstLine="540"/>
        <w:jc w:val="both"/>
      </w:pPr>
      <w:r>
        <w:rPr>
          <w:sz w:val="20"/>
        </w:rPr>
      </w:r>
    </w:p>
    <w:p>
      <w:pPr>
        <w:pStyle w:val="2"/>
        <w:outlineLvl w:val="3"/>
        <w:ind w:firstLine="540"/>
        <w:jc w:val="both"/>
      </w:pPr>
      <w:r>
        <w:rPr>
          <w:sz w:val="20"/>
        </w:rPr>
        <w:t xml:space="preserve">58.8. Планируемые результаты освоения программы по родному (чеченскому) языку на уровне среднего общего образования.</w:t>
      </w:r>
    </w:p>
    <w:p>
      <w:pPr>
        <w:pStyle w:val="0"/>
        <w:spacing w:before="200" w:line-rule="auto"/>
        <w:ind w:firstLine="540"/>
        <w:jc w:val="both"/>
      </w:pPr>
      <w:r>
        <w:rPr>
          <w:sz w:val="20"/>
        </w:rPr>
        <w:t xml:space="preserve">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pPr>
        <w:pStyle w:val="0"/>
        <w:spacing w:before="200" w:line-rule="auto"/>
        <w:ind w:firstLine="540"/>
        <w:jc w:val="both"/>
      </w:pPr>
      <w:r>
        <w:rPr>
          <w:sz w:val="20"/>
        </w:rPr>
        <w:t xml:space="preserve">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58.8.3.7. У обучающегося будут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58.8.4. Предметные результаты изучения родного (чеченского) языка. К концу 10 класса обучающийся научится:</w:t>
      </w:r>
    </w:p>
    <w:p>
      <w:pPr>
        <w:pStyle w:val="0"/>
        <w:spacing w:before="200" w:line-rule="auto"/>
        <w:ind w:firstLine="540"/>
        <w:jc w:val="both"/>
      </w:pPr>
      <w:r>
        <w:rPr>
          <w:sz w:val="20"/>
        </w:rPr>
        <w:t xml:space="preserve">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pPr>
        <w:pStyle w:val="0"/>
        <w:spacing w:before="200" w:line-rule="auto"/>
        <w:ind w:firstLine="540"/>
        <w:jc w:val="both"/>
      </w:pPr>
      <w:r>
        <w:rPr>
          <w:sz w:val="20"/>
        </w:rPr>
        <w:t xml:space="preserve">иметь представление о культуре речи как разделе лингвистики;</w:t>
      </w:r>
    </w:p>
    <w:p>
      <w:pPr>
        <w:pStyle w:val="0"/>
        <w:spacing w:before="200" w:line-rule="auto"/>
        <w:ind w:firstLine="540"/>
        <w:jc w:val="both"/>
      </w:pPr>
      <w:r>
        <w:rPr>
          <w:sz w:val="20"/>
        </w:rPr>
        <w:t xml:space="preserve">комментировать нормативный, коммуникативный и этический аспекты культуры речи, приводить соответствующие примеры;</w:t>
      </w:r>
    </w:p>
    <w:p>
      <w:pPr>
        <w:pStyle w:val="0"/>
        <w:spacing w:before="200" w:line-rule="auto"/>
        <w:ind w:firstLine="540"/>
        <w:jc w:val="both"/>
      </w:pPr>
      <w:r>
        <w:rPr>
          <w:sz w:val="20"/>
        </w:rPr>
        <w:t xml:space="preserve">использовать эти знания в речевой практике;</w:t>
      </w:r>
    </w:p>
    <w:p>
      <w:pPr>
        <w:pStyle w:val="0"/>
        <w:spacing w:before="200" w:line-rule="auto"/>
        <w:ind w:firstLine="540"/>
        <w:jc w:val="both"/>
      </w:pPr>
      <w:r>
        <w:rPr>
          <w:sz w:val="20"/>
        </w:rPr>
        <w:t xml:space="preserve">выполнять лексический анализ слова;</w:t>
      </w:r>
    </w:p>
    <w:p>
      <w:pPr>
        <w:pStyle w:val="0"/>
        <w:spacing w:before="200" w:line-rule="auto"/>
        <w:ind w:firstLine="540"/>
        <w:jc w:val="both"/>
      </w:pPr>
      <w:r>
        <w:rPr>
          <w:sz w:val="20"/>
        </w:rPr>
        <w:t xml:space="preserve">определять изобразительно-выразительные средства лексики;</w:t>
      </w:r>
    </w:p>
    <w:p>
      <w:pPr>
        <w:pStyle w:val="0"/>
        <w:spacing w:before="200" w:line-rule="auto"/>
        <w:ind w:firstLine="540"/>
        <w:jc w:val="both"/>
      </w:pPr>
      <w:r>
        <w:rPr>
          <w:sz w:val="20"/>
        </w:rPr>
        <w:t xml:space="preserve">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pPr>
        <w:pStyle w:val="0"/>
        <w:spacing w:before="200" w:line-rule="auto"/>
        <w:ind w:firstLine="540"/>
        <w:jc w:val="both"/>
      </w:pPr>
      <w:r>
        <w:rPr>
          <w:sz w:val="20"/>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pStyle w:val="0"/>
        <w:spacing w:before="200" w:line-rule="auto"/>
        <w:ind w:firstLine="540"/>
        <w:jc w:val="both"/>
      </w:pPr>
      <w:r>
        <w:rPr>
          <w:sz w:val="20"/>
        </w:rPr>
        <w:t xml:space="preserve">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pPr>
        <w:pStyle w:val="0"/>
        <w:spacing w:before="200" w:line-rule="auto"/>
        <w:ind w:firstLine="540"/>
        <w:jc w:val="both"/>
      </w:pPr>
      <w:r>
        <w:rPr>
          <w:sz w:val="20"/>
        </w:rPr>
        <w:t xml:space="preserve">выполнять морфологический анализ слова;</w:t>
      </w:r>
    </w:p>
    <w:p>
      <w:pPr>
        <w:pStyle w:val="0"/>
        <w:spacing w:before="200" w:line-rule="auto"/>
        <w:ind w:firstLine="540"/>
        <w:jc w:val="both"/>
      </w:pPr>
      <w:r>
        <w:rPr>
          <w:sz w:val="20"/>
        </w:rPr>
        <w:t xml:space="preserve">определять особенности употребления в тексте слов разных частей речи;</w:t>
      </w:r>
    </w:p>
    <w:p>
      <w:pPr>
        <w:pStyle w:val="0"/>
        <w:spacing w:before="200" w:line-rule="auto"/>
        <w:ind w:firstLine="540"/>
        <w:jc w:val="both"/>
      </w:pPr>
      <w:r>
        <w:rPr>
          <w:sz w:val="20"/>
        </w:rPr>
        <w:t xml:space="preserve">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pPr>
        <w:pStyle w:val="0"/>
        <w:spacing w:before="200" w:line-rule="auto"/>
        <w:ind w:firstLine="540"/>
        <w:jc w:val="both"/>
      </w:pPr>
      <w:r>
        <w:rPr>
          <w:sz w:val="20"/>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pPr>
        <w:pStyle w:val="0"/>
        <w:spacing w:before="200" w:line-rule="auto"/>
        <w:ind w:firstLine="540"/>
        <w:jc w:val="both"/>
      </w:pPr>
      <w:r>
        <w:rPr>
          <w:sz w:val="20"/>
        </w:rPr>
        <w:t xml:space="preserve">создавать устные монологические и диалогические высказывания различных типов и жанров;</w:t>
      </w:r>
    </w:p>
    <w:p>
      <w:pPr>
        <w:pStyle w:val="0"/>
        <w:spacing w:before="200" w:line-rule="auto"/>
        <w:ind w:firstLine="540"/>
        <w:jc w:val="both"/>
      </w:pPr>
      <w:r>
        <w:rPr>
          <w:sz w:val="20"/>
        </w:rPr>
        <w:t xml:space="preserve">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pPr>
        <w:pStyle w:val="0"/>
        <w:spacing w:before="200" w:line-rule="auto"/>
        <w:ind w:firstLine="540"/>
        <w:jc w:val="both"/>
      </w:pPr>
      <w:r>
        <w:rPr>
          <w:sz w:val="20"/>
        </w:rPr>
        <w:t xml:space="preserve">выступать перед аудиторией с докладом;</w:t>
      </w:r>
    </w:p>
    <w:p>
      <w:pPr>
        <w:pStyle w:val="0"/>
        <w:spacing w:before="200" w:line-rule="auto"/>
        <w:ind w:firstLine="540"/>
        <w:jc w:val="both"/>
      </w:pPr>
      <w:r>
        <w:rPr>
          <w:sz w:val="20"/>
        </w:rPr>
        <w:t xml:space="preserve">представлять реферат, исследовательский проект на лингвистическую и другие темы;</w:t>
      </w:r>
    </w:p>
    <w:p>
      <w:pPr>
        <w:pStyle w:val="0"/>
        <w:spacing w:before="200" w:line-rule="auto"/>
        <w:ind w:firstLine="540"/>
        <w:jc w:val="both"/>
      </w:pPr>
      <w:r>
        <w:rPr>
          <w:sz w:val="20"/>
        </w:rPr>
        <w:t xml:space="preserve">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жанров научного, публицистического, официально-делового стилей (объем сочинения - не менее 280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pPr>
        <w:pStyle w:val="0"/>
        <w:spacing w:before="200" w:line-rule="auto"/>
        <w:ind w:firstLine="540"/>
        <w:jc w:val="both"/>
      </w:pPr>
      <w:r>
        <w:rPr>
          <w:sz w:val="20"/>
        </w:rPr>
        <w:t xml:space="preserve">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pPr>
        <w:pStyle w:val="0"/>
        <w:spacing w:before="200" w:line-rule="auto"/>
        <w:ind w:firstLine="540"/>
        <w:jc w:val="both"/>
      </w:pPr>
      <w:r>
        <w:rPr>
          <w:sz w:val="20"/>
        </w:rPr>
        <w:t xml:space="preserve">употреблять языковые средства с учетом речевой ситуации;</w:t>
      </w:r>
    </w:p>
    <w:p>
      <w:pPr>
        <w:pStyle w:val="0"/>
        <w:spacing w:before="200" w:line-rule="auto"/>
        <w:ind w:firstLine="540"/>
        <w:jc w:val="both"/>
      </w:pPr>
      <w:r>
        <w:rPr>
          <w:sz w:val="20"/>
        </w:rPr>
        <w:t xml:space="preserve">соблюдать в устной речи и на письме нормы чеченского литературного языка;</w:t>
      </w:r>
    </w:p>
    <w:p>
      <w:pPr>
        <w:pStyle w:val="0"/>
        <w:spacing w:before="200" w:line-rule="auto"/>
        <w:ind w:firstLine="540"/>
        <w:jc w:val="both"/>
      </w:pPr>
      <w:r>
        <w:rPr>
          <w:sz w:val="20"/>
        </w:rPr>
        <w:t xml:space="preserve">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58.8.5. Предметные результаты изучения родного (чеченского) языка. К концу 11 класса обучающийся научится:</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определять изобразительно-выразительные средства синтаксиса чеченского языка (в рамках изученного);</w:t>
      </w:r>
    </w:p>
    <w:p>
      <w:pPr>
        <w:pStyle w:val="0"/>
        <w:spacing w:before="200" w:line-rule="auto"/>
        <w:ind w:firstLine="540"/>
        <w:jc w:val="both"/>
      </w:pPr>
      <w:r>
        <w:rPr>
          <w:sz w:val="20"/>
        </w:rPr>
        <w:t xml:space="preserve">соблюдать синтаксические нормы;</w:t>
      </w:r>
    </w:p>
    <w:p>
      <w:pPr>
        <w:pStyle w:val="0"/>
        <w:spacing w:before="200" w:line-rule="auto"/>
        <w:ind w:firstLine="540"/>
        <w:jc w:val="both"/>
      </w:pPr>
      <w:r>
        <w:rPr>
          <w:sz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трансформировать сложноподчиненные предложения в простые и простые в сложные, сохраняя смысл;</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pPr>
        <w:pStyle w:val="0"/>
        <w:spacing w:before="200" w:line-rule="auto"/>
        <w:ind w:firstLine="540"/>
        <w:jc w:val="both"/>
      </w:pPr>
      <w:r>
        <w:rPr>
          <w:sz w:val="20"/>
        </w:rPr>
        <w:t xml:space="preserve">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анализировать и характеризовать текст с точки зрения соблюдения пунктуационных правил чеченского литературного языка (в рамках изученного);</w:t>
      </w:r>
    </w:p>
    <w:p>
      <w:pPr>
        <w:pStyle w:val="0"/>
        <w:spacing w:before="200" w:line-rule="auto"/>
        <w:ind w:firstLine="540"/>
        <w:jc w:val="both"/>
      </w:pPr>
      <w:r>
        <w:rPr>
          <w:sz w:val="20"/>
        </w:rPr>
        <w:t xml:space="preserve">использовать словари, справочники;</w:t>
      </w:r>
    </w:p>
    <w:p>
      <w:pPr>
        <w:pStyle w:val="0"/>
        <w:spacing w:before="200" w:line-rule="auto"/>
        <w:ind w:firstLine="540"/>
        <w:jc w:val="both"/>
      </w:pPr>
      <w:r>
        <w:rPr>
          <w:sz w:val="20"/>
        </w:rPr>
        <w:t xml:space="preserve">иметь представление о принципах и разделах чеченской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иметь представление о принципах и разделах чеченской пунктуации;</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соблюдать правила пунктуации.</w:t>
      </w:r>
    </w:p>
    <w:p>
      <w:pPr>
        <w:pStyle w:val="0"/>
        <w:ind w:firstLine="540"/>
        <w:jc w:val="both"/>
      </w:pPr>
      <w:r>
        <w:rPr>
          <w:sz w:val="20"/>
        </w:rPr>
      </w:r>
    </w:p>
    <w:p>
      <w:pPr>
        <w:pStyle w:val="2"/>
        <w:outlineLvl w:val="2"/>
        <w:ind w:firstLine="540"/>
        <w:jc w:val="both"/>
      </w:pPr>
      <w:r>
        <w:rPr>
          <w:sz w:val="20"/>
        </w:rPr>
        <w:t xml:space="preserve">59. Федеральная рабочая программа по учебному предмету "Родной (чувашский) язык".</w:t>
      </w:r>
    </w:p>
    <w:p>
      <w:pPr>
        <w:pStyle w:val="0"/>
        <w:spacing w:before="200" w:line-rule="auto"/>
        <w:ind w:firstLine="540"/>
        <w:jc w:val="both"/>
      </w:pPr>
      <w:r>
        <w:rPr>
          <w:sz w:val="20"/>
        </w:rPr>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pPr>
        <w:pStyle w:val="0"/>
        <w:spacing w:before="200" w:line-rule="auto"/>
        <w:ind w:firstLine="540"/>
        <w:jc w:val="both"/>
      </w:pPr>
      <w:r>
        <w:rPr>
          <w:sz w:val="20"/>
        </w:rPr>
        <w:t xml:space="preserve">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59.5. Пояснительная записка.</w:t>
      </w:r>
    </w:p>
    <w:p>
      <w:pPr>
        <w:pStyle w:val="0"/>
        <w:spacing w:before="200" w:line-rule="auto"/>
        <w:ind w:firstLine="540"/>
        <w:jc w:val="both"/>
      </w:pPr>
      <w:r>
        <w:rPr>
          <w:sz w:val="20"/>
        </w:rPr>
        <w:t xml:space="preserve">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pPr>
        <w:pStyle w:val="0"/>
        <w:spacing w:before="200" w:line-rule="auto"/>
        <w:ind w:firstLine="540"/>
        <w:jc w:val="both"/>
      </w:pPr>
      <w:r>
        <w:rPr>
          <w:sz w:val="20"/>
        </w:rPr>
        <w:t xml:space="preserve">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pPr>
        <w:pStyle w:val="0"/>
        <w:spacing w:before="200" w:line-rule="auto"/>
        <w:ind w:firstLine="540"/>
        <w:jc w:val="both"/>
      </w:pPr>
      <w:r>
        <w:rPr>
          <w:sz w:val="20"/>
        </w:rPr>
        <w:t xml:space="preserve">59.5.3. Изучение родного (чувашского) языка направлено на достижение следующих целей:</w:t>
      </w:r>
    </w:p>
    <w:p>
      <w:pPr>
        <w:pStyle w:val="0"/>
        <w:spacing w:before="200" w:line-rule="auto"/>
        <w:ind w:firstLine="540"/>
        <w:jc w:val="both"/>
      </w:pPr>
      <w:r>
        <w:rPr>
          <w:sz w:val="20"/>
        </w:rPr>
        <w:t xml:space="preserve">формирование представлений о роли и значении родного (чувашского) языка в жизни человека, общества, государства;</w:t>
      </w:r>
    </w:p>
    <w:p>
      <w:pPr>
        <w:pStyle w:val="0"/>
        <w:spacing w:before="200" w:line-rule="auto"/>
        <w:ind w:firstLine="540"/>
        <w:jc w:val="both"/>
      </w:pPr>
      <w:r>
        <w:rPr>
          <w:sz w:val="20"/>
        </w:rPr>
        <w:t xml:space="preserve">формирование умений использовать языковые средства в соответствии с ситуацией и сферой общения;</w:t>
      </w:r>
    </w:p>
    <w:p>
      <w:pPr>
        <w:pStyle w:val="0"/>
        <w:spacing w:before="200" w:line-rule="auto"/>
        <w:ind w:firstLine="540"/>
        <w:jc w:val="both"/>
      </w:pPr>
      <w:r>
        <w:rPr>
          <w:sz w:val="20"/>
        </w:rPr>
        <w:t xml:space="preserve">формирование умений переработки прочитанных и прослушанных текстов, включая тексты разных форматов (гипертексты, графика, инфографика и другие);</w:t>
      </w:r>
    </w:p>
    <w:p>
      <w:pPr>
        <w:pStyle w:val="0"/>
        <w:spacing w:before="200" w:line-rule="auto"/>
        <w:ind w:firstLine="540"/>
        <w:jc w:val="both"/>
      </w:pPr>
      <w:r>
        <w:rPr>
          <w:sz w:val="20"/>
        </w:rPr>
        <w:t xml:space="preserve">создание вторичных текстов, редактирование собственных текстов;</w:t>
      </w:r>
    </w:p>
    <w:p>
      <w:pPr>
        <w:pStyle w:val="0"/>
        <w:spacing w:before="200" w:line-rule="auto"/>
        <w:ind w:firstLine="540"/>
        <w:jc w:val="both"/>
      </w:pPr>
      <w:r>
        <w:rPr>
          <w:sz w:val="20"/>
        </w:rPr>
        <w:t xml:space="preserve">систематизация знаний о функциональных разновидностях чувашского языка и функционально-смысловых типах речи;</w:t>
      </w:r>
    </w:p>
    <w:p>
      <w:pPr>
        <w:pStyle w:val="0"/>
        <w:spacing w:before="200" w:line-rule="auto"/>
        <w:ind w:firstLine="540"/>
        <w:jc w:val="both"/>
      </w:pPr>
      <w:r>
        <w:rPr>
          <w:sz w:val="20"/>
        </w:rPr>
        <w:t xml:space="preserve">свободное использование активного словарного запаса, овладение основными стилистическими ресурсами лексики и фразеологии родного языка;</w:t>
      </w:r>
    </w:p>
    <w:p>
      <w:pPr>
        <w:pStyle w:val="0"/>
        <w:spacing w:before="200" w:line-rule="auto"/>
        <w:ind w:firstLine="540"/>
        <w:jc w:val="both"/>
      </w:pPr>
      <w:r>
        <w:rPr>
          <w:sz w:val="20"/>
        </w:rPr>
        <w:t xml:space="preserve">систематизация знаний о языковых нормах родного языка и применение знаний о них в речевой практике;</w:t>
      </w:r>
    </w:p>
    <w:p>
      <w:pPr>
        <w:pStyle w:val="0"/>
        <w:spacing w:before="200" w:line-rule="auto"/>
        <w:ind w:firstLine="540"/>
        <w:jc w:val="both"/>
      </w:pPr>
      <w:r>
        <w:rPr>
          <w:sz w:val="20"/>
        </w:rPr>
        <w:t xml:space="preserve">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pPr>
        <w:pStyle w:val="0"/>
        <w:spacing w:before="200" w:line-rule="auto"/>
        <w:ind w:firstLine="540"/>
        <w:jc w:val="both"/>
      </w:pPr>
      <w:r>
        <w:rPr>
          <w:sz w:val="20"/>
        </w:rPr>
        <w:t xml:space="preserve">развитие умений переводить текст (фрагменты текста) с чувашского языка на русский язык и наоборот;</w:t>
      </w:r>
    </w:p>
    <w:p>
      <w:pPr>
        <w:pStyle w:val="0"/>
        <w:spacing w:before="200" w:line-rule="auto"/>
        <w:ind w:firstLine="540"/>
        <w:jc w:val="both"/>
      </w:pPr>
      <w:r>
        <w:rPr>
          <w:sz w:val="20"/>
        </w:rPr>
        <w:t xml:space="preserve">развитие умений применять словари и справочники, в том числе информационно-справочные системы в электронной форме (при их наличии).</w:t>
      </w:r>
    </w:p>
    <w:p>
      <w:pPr>
        <w:pStyle w:val="0"/>
        <w:spacing w:before="200" w:line-rule="auto"/>
        <w:ind w:firstLine="540"/>
        <w:jc w:val="both"/>
      </w:pPr>
      <w:r>
        <w:rPr>
          <w:sz w:val="20"/>
        </w:rPr>
        <w:t xml:space="preserve">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59.6. Содержание обучения в 10 классе.</w:t>
      </w:r>
    </w:p>
    <w:p>
      <w:pPr>
        <w:pStyle w:val="0"/>
        <w:spacing w:before="200" w:line-rule="auto"/>
        <w:ind w:firstLine="540"/>
        <w:jc w:val="both"/>
      </w:pPr>
      <w:r>
        <w:rPr>
          <w:sz w:val="20"/>
        </w:rPr>
        <w:t xml:space="preserve">59.6.1 Общие сведения о языке.</w:t>
      </w:r>
    </w:p>
    <w:p>
      <w:pPr>
        <w:pStyle w:val="0"/>
        <w:spacing w:before="200" w:line-rule="auto"/>
        <w:ind w:firstLine="540"/>
        <w:jc w:val="both"/>
      </w:pPr>
      <w:r>
        <w:rPr>
          <w:sz w:val="20"/>
        </w:rPr>
        <w:t xml:space="preserve">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pPr>
        <w:pStyle w:val="0"/>
        <w:spacing w:before="200" w:line-rule="auto"/>
        <w:ind w:firstLine="540"/>
        <w:jc w:val="both"/>
      </w:pPr>
      <w:r>
        <w:rPr>
          <w:sz w:val="20"/>
        </w:rPr>
        <w:t xml:space="preserve">59.6.2. Фонетика и орфоэпия. Графика и орфография.</w:t>
      </w:r>
    </w:p>
    <w:p>
      <w:pPr>
        <w:pStyle w:val="0"/>
        <w:spacing w:before="200" w:line-rule="auto"/>
        <w:ind w:firstLine="540"/>
        <w:jc w:val="both"/>
      </w:pPr>
      <w:r>
        <w:rPr>
          <w:sz w:val="20"/>
        </w:rPr>
        <w:t xml:space="preserve">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pPr>
        <w:pStyle w:val="0"/>
        <w:spacing w:before="200" w:line-rule="auto"/>
        <w:ind w:firstLine="540"/>
        <w:jc w:val="both"/>
      </w:pPr>
      <w:r>
        <w:rPr>
          <w:sz w:val="20"/>
        </w:rPr>
        <w:t xml:space="preserve">59.6.3. Лексика. Фразеология.</w:t>
      </w:r>
    </w:p>
    <w:p>
      <w:pPr>
        <w:pStyle w:val="0"/>
        <w:spacing w:before="200" w:line-rule="auto"/>
        <w:ind w:firstLine="540"/>
        <w:jc w:val="both"/>
      </w:pPr>
      <w:r>
        <w:rPr>
          <w:sz w:val="20"/>
        </w:rPr>
        <w:t xml:space="preserve">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pPr>
        <w:pStyle w:val="0"/>
        <w:spacing w:before="200" w:line-rule="auto"/>
        <w:ind w:firstLine="540"/>
        <w:jc w:val="both"/>
      </w:pPr>
      <w:r>
        <w:rPr>
          <w:sz w:val="20"/>
        </w:rPr>
        <w:t xml:space="preserve">59.6.4. Состав слова и словообразование.</w:t>
      </w:r>
    </w:p>
    <w:p>
      <w:pPr>
        <w:pStyle w:val="0"/>
        <w:spacing w:before="200" w:line-rule="auto"/>
        <w:ind w:firstLine="540"/>
        <w:jc w:val="both"/>
      </w:pPr>
      <w:r>
        <w:rPr>
          <w:sz w:val="20"/>
        </w:rPr>
        <w:t xml:space="preserve">Состав чувашского слова. Словообразование. Словосочетания в чувашском языке как эквиваленты русских слов.</w:t>
      </w:r>
    </w:p>
    <w:p>
      <w:pPr>
        <w:pStyle w:val="0"/>
        <w:spacing w:before="200" w:line-rule="auto"/>
        <w:ind w:firstLine="540"/>
        <w:jc w:val="both"/>
      </w:pPr>
      <w:r>
        <w:rPr>
          <w:sz w:val="20"/>
        </w:rPr>
        <w:t xml:space="preserve">59.6.5. Морфология.</w:t>
      </w:r>
    </w:p>
    <w:p>
      <w:pPr>
        <w:pStyle w:val="0"/>
        <w:spacing w:before="200" w:line-rule="auto"/>
        <w:ind w:firstLine="540"/>
        <w:jc w:val="both"/>
      </w:pPr>
      <w:r>
        <w:rPr>
          <w:sz w:val="20"/>
        </w:rPr>
        <w:t xml:space="preserve">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pPr>
        <w:pStyle w:val="0"/>
        <w:ind w:firstLine="540"/>
        <w:jc w:val="both"/>
      </w:pPr>
      <w:r>
        <w:rPr>
          <w:sz w:val="20"/>
        </w:rPr>
      </w:r>
    </w:p>
    <w:p>
      <w:pPr>
        <w:pStyle w:val="2"/>
        <w:outlineLvl w:val="3"/>
        <w:ind w:firstLine="540"/>
        <w:jc w:val="both"/>
      </w:pPr>
      <w:r>
        <w:rPr>
          <w:sz w:val="20"/>
        </w:rPr>
        <w:t xml:space="preserve">59.7. Содержание обучения в 11 классе.</w:t>
      </w:r>
    </w:p>
    <w:p>
      <w:pPr>
        <w:pStyle w:val="0"/>
        <w:spacing w:before="200" w:line-rule="auto"/>
        <w:ind w:firstLine="540"/>
        <w:jc w:val="both"/>
      </w:pPr>
      <w:r>
        <w:rPr>
          <w:sz w:val="20"/>
        </w:rPr>
        <w:t xml:space="preserve">59.7.1. Синтаксис и пунктуация.</w:t>
      </w:r>
    </w:p>
    <w:p>
      <w:pPr>
        <w:pStyle w:val="0"/>
        <w:spacing w:before="200" w:line-rule="auto"/>
        <w:ind w:firstLine="540"/>
        <w:jc w:val="both"/>
      </w:pPr>
      <w:r>
        <w:rPr>
          <w:sz w:val="20"/>
        </w:rPr>
        <w:t xml:space="preserve">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pPr>
        <w:pStyle w:val="0"/>
        <w:spacing w:before="200" w:line-rule="auto"/>
        <w:ind w:firstLine="540"/>
        <w:jc w:val="both"/>
      </w:pPr>
      <w:r>
        <w:rPr>
          <w:sz w:val="20"/>
        </w:rPr>
        <w:t xml:space="preserve">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pPr>
        <w:pStyle w:val="0"/>
        <w:spacing w:before="200" w:line-rule="auto"/>
        <w:ind w:firstLine="540"/>
        <w:jc w:val="both"/>
      </w:pPr>
      <w:r>
        <w:rPr>
          <w:sz w:val="20"/>
        </w:rPr>
        <w:t xml:space="preserve">59.7.2. Типы языковой экономии и их взаимодействие в чувашском языке.</w:t>
      </w:r>
    </w:p>
    <w:p>
      <w:pPr>
        <w:pStyle w:val="0"/>
        <w:spacing w:before="200" w:line-rule="auto"/>
        <w:ind w:firstLine="540"/>
        <w:jc w:val="both"/>
      </w:pPr>
      <w:r>
        <w:rPr>
          <w:sz w:val="20"/>
        </w:rPr>
        <w:t xml:space="preserve">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pPr>
        <w:pStyle w:val="0"/>
        <w:spacing w:before="200" w:line-rule="auto"/>
        <w:ind w:firstLine="540"/>
        <w:jc w:val="both"/>
      </w:pPr>
      <w:r>
        <w:rPr>
          <w:sz w:val="20"/>
        </w:rPr>
        <w:t xml:space="preserve">59.7.3. Язык и речь.</w:t>
      </w:r>
    </w:p>
    <w:p>
      <w:pPr>
        <w:pStyle w:val="0"/>
        <w:spacing w:before="200" w:line-rule="auto"/>
        <w:ind w:firstLine="540"/>
        <w:jc w:val="both"/>
      </w:pPr>
      <w:r>
        <w:rPr>
          <w:sz w:val="20"/>
        </w:rPr>
        <w:t xml:space="preserve">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pPr>
        <w:pStyle w:val="0"/>
        <w:spacing w:before="200" w:line-rule="auto"/>
        <w:ind w:firstLine="540"/>
        <w:jc w:val="both"/>
      </w:pPr>
      <w:r>
        <w:rPr>
          <w:sz w:val="20"/>
        </w:rPr>
        <w:t xml:space="preserve">59.7.4. Текст.</w:t>
      </w:r>
    </w:p>
    <w:p>
      <w:pPr>
        <w:pStyle w:val="0"/>
        <w:spacing w:before="200" w:line-rule="auto"/>
        <w:ind w:firstLine="540"/>
        <w:jc w:val="both"/>
      </w:pPr>
      <w:r>
        <w:rPr>
          <w:sz w:val="20"/>
        </w:rPr>
        <w:t xml:space="preserve">Текст, его виды и виды его преобразования. Аннотация, план, тезисы. Выписки, конспект. Реферат.</w:t>
      </w:r>
    </w:p>
    <w:p>
      <w:pPr>
        <w:pStyle w:val="0"/>
        <w:spacing w:before="200" w:line-rule="auto"/>
        <w:ind w:firstLine="540"/>
        <w:jc w:val="both"/>
      </w:pPr>
      <w:r>
        <w:rPr>
          <w:sz w:val="20"/>
        </w:rPr>
        <w:t xml:space="preserve">59.7.5. Функциональная стилистика и стили.</w:t>
      </w:r>
    </w:p>
    <w:p>
      <w:pPr>
        <w:pStyle w:val="0"/>
        <w:spacing w:before="200" w:line-rule="auto"/>
        <w:ind w:firstLine="540"/>
        <w:jc w:val="both"/>
      </w:pPr>
      <w:r>
        <w:rPr>
          <w:sz w:val="20"/>
        </w:rPr>
        <w:t xml:space="preserve">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pPr>
        <w:pStyle w:val="0"/>
        <w:spacing w:before="200" w:line-rule="auto"/>
        <w:ind w:firstLine="540"/>
        <w:jc w:val="both"/>
      </w:pPr>
      <w:r>
        <w:rPr>
          <w:sz w:val="20"/>
        </w:rPr>
        <w:t xml:space="preserve">59.7.6. Культура речи.</w:t>
      </w:r>
    </w:p>
    <w:p>
      <w:pPr>
        <w:pStyle w:val="0"/>
        <w:spacing w:before="200" w:line-rule="auto"/>
        <w:ind w:firstLine="540"/>
        <w:jc w:val="both"/>
      </w:pPr>
      <w:r>
        <w:rPr>
          <w:sz w:val="20"/>
        </w:rP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pPr>
        <w:pStyle w:val="0"/>
        <w:ind w:firstLine="540"/>
        <w:jc w:val="both"/>
      </w:pPr>
      <w:r>
        <w:rPr>
          <w:sz w:val="20"/>
        </w:rPr>
      </w:r>
    </w:p>
    <w:p>
      <w:pPr>
        <w:pStyle w:val="2"/>
        <w:outlineLvl w:val="3"/>
        <w:ind w:firstLine="540"/>
        <w:jc w:val="both"/>
      </w:pPr>
      <w:r>
        <w:rPr>
          <w:sz w:val="20"/>
        </w:rPr>
        <w:t xml:space="preserve">59.8. Планируемые результаты освоения программы по родному (чувашскому) языку на уровне среднего общего образования.</w:t>
      </w:r>
    </w:p>
    <w:p>
      <w:pPr>
        <w:pStyle w:val="0"/>
        <w:spacing w:before="200" w:line-rule="auto"/>
        <w:ind w:firstLine="540"/>
        <w:jc w:val="both"/>
      </w:pPr>
      <w:r>
        <w:rPr>
          <w:sz w:val="20"/>
        </w:rPr>
        <w:t xml:space="preserve">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pPr>
        <w:pStyle w:val="0"/>
        <w:spacing w:before="200" w:line-rule="auto"/>
        <w:ind w:firstLine="540"/>
        <w:jc w:val="both"/>
      </w:pPr>
      <w:r>
        <w:rPr>
          <w:sz w:val="20"/>
        </w:rPr>
        <w:t xml:space="preserve">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59.8.3.2.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59.8.3.3.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59.8.3.4.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59.8.3.5.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59.8.3.6.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59.8.3.7.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59.8.3.8.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59.8.4. Предметные результаты изучения родного (чувашского) языка. К концу 10 класса обучающийся научится:</w:t>
      </w:r>
    </w:p>
    <w:p>
      <w:pPr>
        <w:pStyle w:val="0"/>
        <w:spacing w:before="200" w:line-rule="auto"/>
        <w:ind w:firstLine="540"/>
        <w:jc w:val="both"/>
      </w:pPr>
      <w:r>
        <w:rPr>
          <w:sz w:val="20"/>
        </w:rPr>
        <w:t xml:space="preserve">осознавать роль чувашского языка в жизни общества и отдельного человека;</w:t>
      </w:r>
    </w:p>
    <w:p>
      <w:pPr>
        <w:pStyle w:val="0"/>
        <w:spacing w:before="200" w:line-rule="auto"/>
        <w:ind w:firstLine="540"/>
        <w:jc w:val="both"/>
      </w:pPr>
      <w:r>
        <w:rPr>
          <w:sz w:val="20"/>
        </w:rPr>
        <w:t xml:space="preserve">понимать значения слов и фразеологизмов с национально-культурным компонентом, правильно употреблять их в речи;</w:t>
      </w:r>
    </w:p>
    <w:p>
      <w:pPr>
        <w:pStyle w:val="0"/>
        <w:spacing w:before="200" w:line-rule="auto"/>
        <w:ind w:firstLine="540"/>
        <w:jc w:val="both"/>
      </w:pPr>
      <w:r>
        <w:rPr>
          <w:sz w:val="20"/>
        </w:rPr>
        <w:t xml:space="preserve">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pPr>
        <w:pStyle w:val="0"/>
        <w:spacing w:before="200" w:line-rule="auto"/>
        <w:ind w:firstLine="540"/>
        <w:jc w:val="both"/>
      </w:pPr>
      <w:r>
        <w:rPr>
          <w:sz w:val="20"/>
        </w:rPr>
        <w:t xml:space="preserve">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pPr>
        <w:pStyle w:val="0"/>
        <w:spacing w:before="200" w:line-rule="auto"/>
        <w:ind w:firstLine="540"/>
        <w:jc w:val="both"/>
      </w:pPr>
      <w:r>
        <w:rPr>
          <w:sz w:val="20"/>
        </w:rPr>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w:t>
      </w:r>
    </w:p>
    <w:p>
      <w:pPr>
        <w:pStyle w:val="0"/>
        <w:spacing w:before="200" w:line-rule="auto"/>
        <w:ind w:firstLine="540"/>
        <w:jc w:val="both"/>
      </w:pPr>
      <w:r>
        <w:rPr>
          <w:sz w:val="20"/>
        </w:rPr>
        <w:t xml:space="preserve">употреблять средства выразительности при устном общении (интонация, темп речи, мимика, жесты);</w:t>
      </w:r>
    </w:p>
    <w:p>
      <w:pPr>
        <w:pStyle w:val="0"/>
        <w:spacing w:before="200" w:line-rule="auto"/>
        <w:ind w:firstLine="540"/>
        <w:jc w:val="both"/>
      </w:pPr>
      <w:r>
        <w:rPr>
          <w:sz w:val="20"/>
        </w:rPr>
        <w:t xml:space="preserve">соблюдать нормы чувашского речевого этикета, в том числе при электронном общении;</w:t>
      </w:r>
    </w:p>
    <w:p>
      <w:pPr>
        <w:pStyle w:val="0"/>
        <w:spacing w:before="200" w:line-rule="auto"/>
        <w:ind w:firstLine="540"/>
        <w:jc w:val="both"/>
      </w:pPr>
      <w:r>
        <w:rPr>
          <w:sz w:val="20"/>
        </w:rPr>
        <w:t xml:space="preserve">выявлять единицы с национально-культурным компонентом в фольклоре, художественной литературе, объяснять их значение с помощью словарей;</w:t>
      </w:r>
    </w:p>
    <w:p>
      <w:pPr>
        <w:pStyle w:val="0"/>
        <w:spacing w:before="200" w:line-rule="auto"/>
        <w:ind w:firstLine="540"/>
        <w:jc w:val="both"/>
      </w:pPr>
      <w:r>
        <w:rPr>
          <w:sz w:val="20"/>
        </w:rPr>
        <w:t xml:space="preserve">владеть краткими сведениями об этимологии чувашских имен, о происхождении названий городов Чувашской Республики;</w:t>
      </w:r>
    </w:p>
    <w:p>
      <w:pPr>
        <w:pStyle w:val="0"/>
        <w:spacing w:before="200" w:line-rule="auto"/>
        <w:ind w:firstLine="540"/>
        <w:jc w:val="both"/>
      </w:pPr>
      <w:r>
        <w:rPr>
          <w:sz w:val="20"/>
        </w:rPr>
        <w:t xml:space="preserve">понимать значения пословиц и поговорок, крылатых слов и выражений; правильно употреблять их в речи;</w:t>
      </w:r>
    </w:p>
    <w:p>
      <w:pPr>
        <w:pStyle w:val="0"/>
        <w:spacing w:before="200" w:line-rule="auto"/>
        <w:ind w:firstLine="540"/>
        <w:jc w:val="both"/>
      </w:pPr>
      <w:r>
        <w:rPr>
          <w:sz w:val="20"/>
        </w:rPr>
        <w:t xml:space="preserve">понимать причины изменений в словарном составе чувашского языка, перераспределения пластов лексики между активным и пассивным запасом слов;</w:t>
      </w:r>
    </w:p>
    <w:p>
      <w:pPr>
        <w:pStyle w:val="0"/>
        <w:spacing w:before="200" w:line-rule="auto"/>
        <w:ind w:firstLine="540"/>
        <w:jc w:val="both"/>
      </w:pPr>
      <w:r>
        <w:rPr>
          <w:sz w:val="20"/>
        </w:rPr>
        <w:t xml:space="preserve">определять значения историзмов, архаизмов, неологизмов, характеризовать неологизмы по сфере употребления и стилистической окраске;</w:t>
      </w:r>
    </w:p>
    <w:p>
      <w:pPr>
        <w:pStyle w:val="0"/>
        <w:spacing w:before="200" w:line-rule="auto"/>
        <w:ind w:firstLine="540"/>
        <w:jc w:val="both"/>
      </w:pPr>
      <w:r>
        <w:rPr>
          <w:sz w:val="20"/>
        </w:rPr>
        <w:t xml:space="preserve">пользоваться разными словарями, в том числе мультимедийными;</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понимать место чувашского языка среди остальных тюркских языков, выявлять общее и специфическое в чувашском и других тюркских языках;</w:t>
      </w:r>
    </w:p>
    <w:p>
      <w:pPr>
        <w:pStyle w:val="0"/>
        <w:spacing w:before="200" w:line-rule="auto"/>
        <w:ind w:firstLine="540"/>
        <w:jc w:val="both"/>
      </w:pPr>
      <w:r>
        <w:rPr>
          <w:sz w:val="20"/>
        </w:rPr>
        <w:t xml:space="preserve">вести диалог в условиях межкультурной коммуникации.</w:t>
      </w:r>
    </w:p>
    <w:p>
      <w:pPr>
        <w:pStyle w:val="0"/>
        <w:spacing w:before="200" w:line-rule="auto"/>
        <w:ind w:firstLine="540"/>
        <w:jc w:val="both"/>
      </w:pPr>
      <w:r>
        <w:rPr>
          <w:sz w:val="20"/>
        </w:rPr>
        <w:t xml:space="preserve">59.8.5. Предметные результаты изучения родного (чувашского) языка. К концу 11 класса обучающийся научится:</w:t>
      </w:r>
    </w:p>
    <w:p>
      <w:pPr>
        <w:pStyle w:val="0"/>
        <w:spacing w:before="200" w:line-rule="auto"/>
        <w:ind w:firstLine="540"/>
        <w:jc w:val="both"/>
      </w:pPr>
      <w:r>
        <w:rPr>
          <w:sz w:val="20"/>
        </w:rPr>
        <w:t xml:space="preserve">осознавать чувашский язык как развивающееся явление, взаимосвязь исторического развития чувашского языка с историей общества;</w:t>
      </w:r>
    </w:p>
    <w:p>
      <w:pPr>
        <w:pStyle w:val="0"/>
        <w:spacing w:before="200" w:line-rule="auto"/>
        <w:ind w:firstLine="540"/>
        <w:jc w:val="both"/>
      </w:pPr>
      <w:r>
        <w:rPr>
          <w:sz w:val="20"/>
        </w:rPr>
        <w:t xml:space="preserve">понимать и толковать значения фразеологических оборотов с национально-культурным компонентом; уместно употреблять их в речи;</w:t>
      </w:r>
    </w:p>
    <w:p>
      <w:pPr>
        <w:pStyle w:val="0"/>
        <w:spacing w:before="200" w:line-rule="auto"/>
        <w:ind w:firstLine="540"/>
        <w:jc w:val="both"/>
      </w:pPr>
      <w:r>
        <w:rPr>
          <w:sz w:val="20"/>
        </w:rPr>
        <w:t xml:space="preserve">характеризовать слова с точки зрения происхождения: лексика исконно чувашская и заимствованная;</w:t>
      </w:r>
    </w:p>
    <w:p>
      <w:pPr>
        <w:pStyle w:val="0"/>
        <w:spacing w:before="200" w:line-rule="auto"/>
        <w:ind w:firstLine="540"/>
        <w:jc w:val="both"/>
      </w:pPr>
      <w:r>
        <w:rPr>
          <w:sz w:val="20"/>
        </w:rPr>
        <w:t xml:space="preserve">понимать процессы заимствования лексики как результат взаимодействия национальных культур;</w:t>
      </w:r>
    </w:p>
    <w:p>
      <w:pPr>
        <w:pStyle w:val="0"/>
        <w:spacing w:before="200" w:line-rule="auto"/>
        <w:ind w:firstLine="540"/>
        <w:jc w:val="both"/>
      </w:pPr>
      <w:r>
        <w:rPr>
          <w:sz w:val="20"/>
        </w:rPr>
        <w:t xml:space="preserve">характеризовать заимствованные слова по языку-источнику, времени вхождения;</w:t>
      </w:r>
    </w:p>
    <w:p>
      <w:pPr>
        <w:pStyle w:val="0"/>
        <w:spacing w:before="200" w:line-rule="auto"/>
        <w:ind w:firstLine="540"/>
        <w:jc w:val="both"/>
      </w:pPr>
      <w:r>
        <w:rPr>
          <w:sz w:val="20"/>
        </w:rPr>
        <w:t xml:space="preserve">целесообразно употреблять иноязычные слова;</w:t>
      </w:r>
    </w:p>
    <w:p>
      <w:pPr>
        <w:pStyle w:val="0"/>
        <w:spacing w:before="200" w:line-rule="auto"/>
        <w:ind w:firstLine="540"/>
        <w:jc w:val="both"/>
      </w:pPr>
      <w:r>
        <w:rPr>
          <w:sz w:val="20"/>
        </w:rPr>
        <w:t xml:space="preserve">различать стилистические варианты лексической нормы;</w:t>
      </w:r>
    </w:p>
    <w:p>
      <w:pPr>
        <w:pStyle w:val="0"/>
        <w:spacing w:before="200" w:line-rule="auto"/>
        <w:ind w:firstLine="540"/>
        <w:jc w:val="both"/>
      </w:pPr>
      <w:r>
        <w:rPr>
          <w:sz w:val="20"/>
        </w:rPr>
        <w:t xml:space="preserve">употреблять синонимы, антонимы, омонимы с учетом стилистических вариантов лексической нормы;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уметь ставить знаки препинания при прямой и косвенной речи;</w:t>
      </w:r>
    </w:p>
    <w:p>
      <w:pPr>
        <w:pStyle w:val="0"/>
        <w:spacing w:before="200" w:line-rule="auto"/>
        <w:ind w:firstLine="540"/>
        <w:jc w:val="both"/>
      </w:pPr>
      <w:r>
        <w:rPr>
          <w:sz w:val="20"/>
        </w:rPr>
        <w:t xml:space="preserve">выявлять и исправлять ошибки в устной и письменной речи;</w:t>
      </w:r>
    </w:p>
    <w:p>
      <w:pPr>
        <w:pStyle w:val="0"/>
        <w:spacing w:before="200" w:line-rule="auto"/>
        <w:ind w:firstLine="540"/>
        <w:jc w:val="both"/>
      </w:pPr>
      <w:r>
        <w:rPr>
          <w:sz w:val="20"/>
        </w:rPr>
        <w:t xml:space="preserve">соблюдать основные орфографические и пунктуационные нормы современного чувашского литературного языка (в рамках изученного);</w:t>
      </w:r>
    </w:p>
    <w:p>
      <w:pPr>
        <w:pStyle w:val="0"/>
        <w:spacing w:before="200" w:line-rule="auto"/>
        <w:ind w:firstLine="540"/>
        <w:jc w:val="both"/>
      </w:pPr>
      <w:r>
        <w:rPr>
          <w:sz w:val="20"/>
        </w:rPr>
        <w:t xml:space="preserve">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чувашского и русского языков, выявлять сходство и различия в сопоставляемых языках;</w:t>
      </w:r>
    </w:p>
    <w:p>
      <w:pPr>
        <w:pStyle w:val="0"/>
        <w:spacing w:before="200" w:line-rule="auto"/>
        <w:ind w:firstLine="540"/>
        <w:jc w:val="both"/>
      </w:pPr>
      <w:r>
        <w:rPr>
          <w:sz w:val="20"/>
        </w:rPr>
        <w:t xml:space="preserve">учитывать сходства и различия в сопоставляемых языках в устной и письменной речи.</w:t>
      </w:r>
    </w:p>
    <w:p>
      <w:pPr>
        <w:pStyle w:val="0"/>
        <w:ind w:firstLine="540"/>
        <w:jc w:val="both"/>
      </w:pPr>
      <w:r>
        <w:rPr>
          <w:sz w:val="20"/>
        </w:rPr>
      </w:r>
    </w:p>
    <w:p>
      <w:pPr>
        <w:pStyle w:val="2"/>
        <w:outlineLvl w:val="2"/>
        <w:ind w:firstLine="540"/>
        <w:jc w:val="both"/>
      </w:pPr>
      <w:r>
        <w:rPr>
          <w:sz w:val="20"/>
        </w:rPr>
        <w:t xml:space="preserve">60. Федеральная рабочая программа по учебному предмету "Государственный (чувашский) язык Чувашской Республики - Чувашии".</w:t>
      </w:r>
    </w:p>
    <w:p>
      <w:pPr>
        <w:pStyle w:val="0"/>
        <w:spacing w:before="200" w:line-rule="auto"/>
        <w:ind w:firstLine="540"/>
        <w:jc w:val="both"/>
      </w:pPr>
      <w:r>
        <w:rPr>
          <w:sz w:val="20"/>
        </w:rPr>
        <w:t xml:space="preserve">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pPr>
        <w:pStyle w:val="0"/>
        <w:spacing w:before="200" w:line-rule="auto"/>
        <w:ind w:firstLine="540"/>
        <w:jc w:val="both"/>
      </w:pPr>
      <w:r>
        <w:rPr>
          <w:sz w:val="20"/>
        </w:rPr>
        <w:t xml:space="preserve">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60.5. Пояснительная записка.</w:t>
      </w:r>
    </w:p>
    <w:p>
      <w:pPr>
        <w:pStyle w:val="0"/>
        <w:spacing w:before="200" w:line-rule="auto"/>
        <w:ind w:firstLine="540"/>
        <w:jc w:val="both"/>
      </w:pPr>
      <w:r>
        <w:rPr>
          <w:sz w:val="20"/>
        </w:rPr>
        <w:t xml:space="preserve">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pPr>
        <w:pStyle w:val="0"/>
        <w:spacing w:before="200" w:line-rule="auto"/>
        <w:ind w:firstLine="540"/>
        <w:jc w:val="both"/>
      </w:pPr>
      <w:r>
        <w:rPr>
          <w:sz w:val="20"/>
        </w:rPr>
        <w:t xml:space="preserve">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pPr>
        <w:pStyle w:val="0"/>
        <w:spacing w:before="200" w:line-rule="auto"/>
        <w:ind w:firstLine="540"/>
        <w:jc w:val="both"/>
      </w:pPr>
      <w:r>
        <w:rPr>
          <w:sz w:val="20"/>
        </w:rPr>
        <w:t xml:space="preserve">60.5.4. Изучение родного (чувашского) языка направлено на достижение следующих целей:</w:t>
      </w:r>
    </w:p>
    <w:p>
      <w:pPr>
        <w:pStyle w:val="0"/>
        <w:spacing w:before="200" w:line-rule="auto"/>
        <w:ind w:firstLine="540"/>
        <w:jc w:val="both"/>
      </w:pPr>
      <w:r>
        <w:rPr>
          <w:sz w:val="20"/>
        </w:rPr>
        <w:t xml:space="preserve">формирование представления о государственном (чувашском) языке как духовной, нравственной и культурной ценности народа;</w:t>
      </w:r>
    </w:p>
    <w:p>
      <w:pPr>
        <w:pStyle w:val="0"/>
        <w:spacing w:before="200" w:line-rule="auto"/>
        <w:ind w:firstLine="540"/>
        <w:jc w:val="both"/>
      </w:pPr>
      <w:r>
        <w:rPr>
          <w:sz w:val="20"/>
        </w:rPr>
        <w:t xml:space="preserve">овладение культурой межнационального общения;</w:t>
      </w:r>
    </w:p>
    <w:p>
      <w:pPr>
        <w:pStyle w:val="0"/>
        <w:spacing w:before="200" w:line-rule="auto"/>
        <w:ind w:firstLine="540"/>
        <w:jc w:val="both"/>
      </w:pPr>
      <w:r>
        <w:rPr>
          <w:sz w:val="20"/>
        </w:rPr>
        <w:t xml:space="preserve">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60.6. Содержание обучения в 10 классе.</w:t>
      </w:r>
    </w:p>
    <w:p>
      <w:pPr>
        <w:pStyle w:val="0"/>
        <w:spacing w:before="200" w:line-rule="auto"/>
        <w:ind w:firstLine="540"/>
        <w:jc w:val="both"/>
      </w:pPr>
      <w:r>
        <w:rPr>
          <w:sz w:val="20"/>
        </w:rPr>
        <w:t xml:space="preserve">60.6.1. Язык и культура.</w:t>
      </w:r>
    </w:p>
    <w:p>
      <w:pPr>
        <w:pStyle w:val="0"/>
        <w:spacing w:before="200" w:line-rule="auto"/>
        <w:ind w:firstLine="540"/>
        <w:jc w:val="both"/>
      </w:pPr>
      <w:r>
        <w:rPr>
          <w:sz w:val="20"/>
        </w:rPr>
        <w:t xml:space="preserve">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pPr>
        <w:pStyle w:val="0"/>
        <w:spacing w:before="200" w:line-rule="auto"/>
        <w:ind w:firstLine="540"/>
        <w:jc w:val="both"/>
      </w:pPr>
      <w:r>
        <w:rPr>
          <w:sz w:val="20"/>
        </w:rPr>
        <w:t xml:space="preserve">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pPr>
        <w:pStyle w:val="0"/>
        <w:spacing w:before="200" w:line-rule="auto"/>
        <w:ind w:firstLine="540"/>
        <w:jc w:val="both"/>
      </w:pPr>
      <w:r>
        <w:rPr>
          <w:sz w:val="20"/>
        </w:rPr>
        <w:t xml:space="preserve">Чувашские пословицы и поговорки как воплощение опыта, наблюдений, оценок, народного ума и особенностей национальной культуры народа.</w:t>
      </w:r>
    </w:p>
    <w:p>
      <w:pPr>
        <w:pStyle w:val="0"/>
        <w:spacing w:before="200" w:line-rule="auto"/>
        <w:ind w:firstLine="540"/>
        <w:jc w:val="both"/>
      </w:pPr>
      <w:r>
        <w:rPr>
          <w:sz w:val="20"/>
        </w:rPr>
        <w:t xml:space="preserve">Чувашские имена. Краткие сведения по их этимологии. Происхождение названий городов Чувашской Республики.</w:t>
      </w:r>
    </w:p>
    <w:p>
      <w:pPr>
        <w:pStyle w:val="0"/>
        <w:spacing w:before="200" w:line-rule="auto"/>
        <w:ind w:firstLine="540"/>
        <w:jc w:val="both"/>
      </w:pPr>
      <w:r>
        <w:rPr>
          <w:sz w:val="20"/>
        </w:rPr>
        <w:t xml:space="preserve">60.6.2. Культура речи.</w:t>
      </w:r>
    </w:p>
    <w:p>
      <w:pPr>
        <w:pStyle w:val="0"/>
        <w:spacing w:before="200" w:line-rule="auto"/>
        <w:ind w:firstLine="540"/>
        <w:jc w:val="both"/>
      </w:pPr>
      <w:r>
        <w:rPr>
          <w:sz w:val="20"/>
        </w:rPr>
        <w:t xml:space="preserve">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pPr>
        <w:pStyle w:val="0"/>
        <w:spacing w:before="200" w:line-rule="auto"/>
        <w:ind w:firstLine="540"/>
        <w:jc w:val="both"/>
      </w:pPr>
      <w:r>
        <w:rPr>
          <w:sz w:val="20"/>
        </w:rPr>
        <w:t xml:space="preserve">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pPr>
        <w:pStyle w:val="0"/>
        <w:spacing w:before="200" w:line-rule="auto"/>
        <w:ind w:firstLine="540"/>
        <w:jc w:val="both"/>
      </w:pPr>
      <w:r>
        <w:rPr>
          <w:sz w:val="20"/>
        </w:rPr>
        <w:t xml:space="preserve">60.6.3. Речь. Речевая деятельность. Текст.</w:t>
      </w:r>
    </w:p>
    <w:p>
      <w:pPr>
        <w:pStyle w:val="0"/>
        <w:spacing w:before="200" w:line-rule="auto"/>
        <w:ind w:firstLine="540"/>
        <w:jc w:val="both"/>
      </w:pPr>
      <w:r>
        <w:rPr>
          <w:sz w:val="20"/>
        </w:rPr>
        <w:t xml:space="preserve">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pPr>
        <w:pStyle w:val="0"/>
        <w:spacing w:before="200" w:line-rule="auto"/>
        <w:ind w:firstLine="540"/>
        <w:jc w:val="both"/>
      </w:pPr>
      <w:r>
        <w:rPr>
          <w:sz w:val="20"/>
        </w:rP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pPr>
        <w:pStyle w:val="0"/>
        <w:spacing w:before="200" w:line-rule="auto"/>
        <w:ind w:firstLine="540"/>
        <w:jc w:val="both"/>
      </w:pPr>
      <w:r>
        <w:rPr>
          <w:sz w:val="20"/>
        </w:rPr>
        <w:t xml:space="preserve">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pPr>
        <w:pStyle w:val="0"/>
        <w:ind w:firstLine="540"/>
        <w:jc w:val="both"/>
      </w:pPr>
      <w:r>
        <w:rPr>
          <w:sz w:val="20"/>
        </w:rPr>
      </w:r>
    </w:p>
    <w:p>
      <w:pPr>
        <w:pStyle w:val="2"/>
        <w:outlineLvl w:val="3"/>
        <w:ind w:firstLine="540"/>
        <w:jc w:val="both"/>
      </w:pPr>
      <w:r>
        <w:rPr>
          <w:sz w:val="20"/>
        </w:rPr>
        <w:t xml:space="preserve">60.7. Содержание обучения в 11 классе.</w:t>
      </w:r>
    </w:p>
    <w:p>
      <w:pPr>
        <w:pStyle w:val="0"/>
        <w:spacing w:before="200" w:line-rule="auto"/>
        <w:ind w:firstLine="540"/>
        <w:jc w:val="both"/>
      </w:pPr>
      <w:r>
        <w:rPr>
          <w:sz w:val="20"/>
        </w:rPr>
        <w:t xml:space="preserve">60.7.1. Язык и культура.</w:t>
      </w:r>
    </w:p>
    <w:p>
      <w:pPr>
        <w:pStyle w:val="0"/>
        <w:spacing w:before="200" w:line-rule="auto"/>
        <w:ind w:firstLine="540"/>
        <w:jc w:val="both"/>
      </w:pPr>
      <w:r>
        <w:rPr>
          <w:sz w:val="20"/>
        </w:rPr>
        <w:t xml:space="preserve">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pPr>
        <w:pStyle w:val="0"/>
        <w:spacing w:before="200" w:line-rule="auto"/>
        <w:ind w:firstLine="540"/>
        <w:jc w:val="both"/>
      </w:pPr>
      <w:r>
        <w:rPr>
          <w:sz w:val="20"/>
        </w:rPr>
        <w:t xml:space="preserve">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pPr>
        <w:pStyle w:val="0"/>
        <w:spacing w:before="200" w:line-rule="auto"/>
        <w:ind w:firstLine="540"/>
        <w:jc w:val="both"/>
      </w:pPr>
      <w:r>
        <w:rPr>
          <w:sz w:val="20"/>
        </w:rPr>
        <w:t xml:space="preserve">Двуязычие и многоязычие. Влияние их на устную и письменную речь.</w:t>
      </w:r>
    </w:p>
    <w:p>
      <w:pPr>
        <w:pStyle w:val="0"/>
        <w:spacing w:before="200" w:line-rule="auto"/>
        <w:ind w:firstLine="540"/>
        <w:jc w:val="both"/>
      </w:pPr>
      <w:r>
        <w:rPr>
          <w:sz w:val="20"/>
        </w:rPr>
        <w:t xml:space="preserve">60.7.2. Культура речи.</w:t>
      </w:r>
    </w:p>
    <w:p>
      <w:pPr>
        <w:pStyle w:val="0"/>
        <w:spacing w:before="200" w:line-rule="auto"/>
        <w:ind w:firstLine="540"/>
        <w:jc w:val="both"/>
      </w:pPr>
      <w:r>
        <w:rPr>
          <w:sz w:val="20"/>
        </w:rPr>
        <w:t xml:space="preserve">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pPr>
        <w:pStyle w:val="0"/>
        <w:spacing w:before="200" w:line-rule="auto"/>
        <w:ind w:firstLine="540"/>
        <w:jc w:val="both"/>
      </w:pPr>
      <w:r>
        <w:rPr>
          <w:sz w:val="20"/>
        </w:rPr>
        <w:t xml:space="preserve">Фразеологизмы чувашского языка.</w:t>
      </w:r>
    </w:p>
    <w:p>
      <w:pPr>
        <w:pStyle w:val="0"/>
        <w:spacing w:before="200" w:line-rule="auto"/>
        <w:ind w:firstLine="540"/>
        <w:jc w:val="both"/>
      </w:pPr>
      <w:r>
        <w:rPr>
          <w:sz w:val="20"/>
        </w:rP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pPr>
        <w:pStyle w:val="0"/>
        <w:spacing w:before="200" w:line-rule="auto"/>
        <w:ind w:firstLine="540"/>
        <w:jc w:val="both"/>
      </w:pPr>
      <w:r>
        <w:rPr>
          <w:sz w:val="20"/>
        </w:rPr>
        <w:t xml:space="preserve">60.7.3. Речь. Речевая деятельность. Текст.</w:t>
      </w:r>
    </w:p>
    <w:p>
      <w:pPr>
        <w:pStyle w:val="0"/>
        <w:spacing w:before="200" w:line-rule="auto"/>
        <w:ind w:firstLine="540"/>
        <w:jc w:val="both"/>
      </w:pPr>
      <w:r>
        <w:rPr>
          <w:sz w:val="20"/>
        </w:rPr>
        <w:t xml:space="preserve">Чувашский язык в Интернете. Правила информационной безопасности при общении в социальных сетях. Контактное и дистантное общение.</w:t>
      </w:r>
    </w:p>
    <w:p>
      <w:pPr>
        <w:pStyle w:val="0"/>
        <w:spacing w:before="200" w:line-rule="auto"/>
        <w:ind w:firstLine="540"/>
        <w:jc w:val="both"/>
      </w:pPr>
      <w:r>
        <w:rPr>
          <w:sz w:val="20"/>
        </w:rPr>
        <w:t xml:space="preserve">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pPr>
        <w:pStyle w:val="0"/>
        <w:spacing w:before="200" w:line-rule="auto"/>
        <w:ind w:firstLine="540"/>
        <w:jc w:val="both"/>
      </w:pPr>
      <w:r>
        <w:rPr>
          <w:sz w:val="20"/>
        </w:rPr>
        <w:t xml:space="preserve">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pPr>
        <w:pStyle w:val="0"/>
        <w:spacing w:before="200" w:line-rule="auto"/>
        <w:ind w:firstLine="540"/>
        <w:jc w:val="both"/>
      </w:pPr>
      <w:r>
        <w:rPr>
          <w:sz w:val="20"/>
        </w:rPr>
        <w:t xml:space="preserve">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pPr>
        <w:pStyle w:val="0"/>
        <w:ind w:firstLine="540"/>
        <w:jc w:val="both"/>
      </w:pPr>
      <w:r>
        <w:rPr>
          <w:sz w:val="20"/>
        </w:rPr>
      </w:r>
    </w:p>
    <w:p>
      <w:pPr>
        <w:pStyle w:val="2"/>
        <w:outlineLvl w:val="3"/>
        <w:ind w:firstLine="540"/>
        <w:jc w:val="both"/>
      </w:pPr>
      <w:r>
        <w:rPr>
          <w:sz w:val="20"/>
        </w:rPr>
        <w:t xml:space="preserve">60.8. Планируемые результаты освоения программы по государственному (чувашскому) языку на уровне среднего общего образования.</w:t>
      </w:r>
    </w:p>
    <w:p>
      <w:pPr>
        <w:pStyle w:val="0"/>
        <w:spacing w:before="200" w:line-rule="auto"/>
        <w:ind w:firstLine="540"/>
        <w:jc w:val="both"/>
      </w:pPr>
      <w:r>
        <w:rPr>
          <w:sz w:val="20"/>
        </w:rPr>
        <w:t xml:space="preserve">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pPr>
        <w:pStyle w:val="0"/>
        <w:spacing w:before="200" w:line-rule="auto"/>
        <w:ind w:firstLine="540"/>
        <w:jc w:val="both"/>
      </w:pPr>
      <w:r>
        <w:rPr>
          <w:sz w:val="20"/>
        </w:rPr>
        <w:t xml:space="preserve">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60.8.3.2.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60.8.3.5.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60.8.3.6.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60.8.3.8.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60.8.4. Предметные результаты изучения государственного (чувашского) языка. К концу 10 класса обучающийся научится:</w:t>
      </w:r>
    </w:p>
    <w:p>
      <w:pPr>
        <w:pStyle w:val="0"/>
        <w:spacing w:before="200" w:line-rule="auto"/>
        <w:ind w:firstLine="540"/>
        <w:jc w:val="both"/>
      </w:pPr>
      <w:r>
        <w:rPr>
          <w:sz w:val="20"/>
        </w:rPr>
        <w:t xml:space="preserve">осознавать роль чувашского языка в жизни общества и отдельного человека;</w:t>
      </w:r>
    </w:p>
    <w:p>
      <w:pPr>
        <w:pStyle w:val="0"/>
        <w:spacing w:before="200" w:line-rule="auto"/>
        <w:ind w:firstLine="540"/>
        <w:jc w:val="both"/>
      </w:pPr>
      <w:r>
        <w:rPr>
          <w:sz w:val="20"/>
        </w:rPr>
        <w:t xml:space="preserve">понимать и истолковывать значения фразеологических оборотов с национально-культурным компонентом;</w:t>
      </w:r>
    </w:p>
    <w:p>
      <w:pPr>
        <w:pStyle w:val="0"/>
        <w:spacing w:before="200" w:line-rule="auto"/>
        <w:ind w:firstLine="540"/>
        <w:jc w:val="both"/>
      </w:pPr>
      <w:r>
        <w:rPr>
          <w:sz w:val="20"/>
        </w:rPr>
        <w:t xml:space="preserve">осознавать важность соблюдения норм современного чувашского литературного языка для культурного человека;</w:t>
      </w:r>
    </w:p>
    <w:p>
      <w:pPr>
        <w:pStyle w:val="0"/>
        <w:spacing w:before="200" w:line-rule="auto"/>
        <w:ind w:firstLine="540"/>
        <w:jc w:val="both"/>
      </w:pPr>
      <w:r>
        <w:rPr>
          <w:sz w:val="20"/>
        </w:rPr>
        <w:t xml:space="preserve">соблюдать нормы чувашского речевого этикета;</w:t>
      </w:r>
    </w:p>
    <w:p>
      <w:pPr>
        <w:pStyle w:val="0"/>
        <w:spacing w:before="200" w:line-rule="auto"/>
        <w:ind w:firstLine="540"/>
        <w:jc w:val="both"/>
      </w:pPr>
      <w:r>
        <w:rPr>
          <w:sz w:val="20"/>
        </w:rPr>
        <w:t xml:space="preserve">уметь пользоваться разными словарями, в том числе мультимедийными;</w:t>
      </w:r>
    </w:p>
    <w:p>
      <w:pPr>
        <w:pStyle w:val="0"/>
        <w:spacing w:before="200" w:line-rule="auto"/>
        <w:ind w:firstLine="540"/>
        <w:jc w:val="both"/>
      </w:pPr>
      <w:r>
        <w:rPr>
          <w:sz w:val="20"/>
        </w:rPr>
        <w:t xml:space="preserve">осознавать ответственность за языковую культуру как общечеловеческую ценность;</w:t>
      </w:r>
    </w:p>
    <w:p>
      <w:pPr>
        <w:pStyle w:val="0"/>
        <w:spacing w:before="200" w:line-rule="auto"/>
        <w:ind w:firstLine="540"/>
        <w:jc w:val="both"/>
      </w:pPr>
      <w:r>
        <w:rPr>
          <w:sz w:val="20"/>
        </w:rPr>
        <w:t xml:space="preserve">уметь редактировать текст с целью исправления речевых ошибок;</w:t>
      </w:r>
    </w:p>
    <w:p>
      <w:pPr>
        <w:pStyle w:val="0"/>
        <w:spacing w:before="200" w:line-rule="auto"/>
        <w:ind w:firstLine="540"/>
        <w:jc w:val="both"/>
      </w:pPr>
      <w:r>
        <w:rPr>
          <w:sz w:val="20"/>
        </w:rPr>
        <w:t xml:space="preserve">уметь выявлять и исправлять ошибки в устной речи;</w:t>
      </w:r>
    </w:p>
    <w:p>
      <w:pPr>
        <w:pStyle w:val="0"/>
        <w:spacing w:before="200" w:line-rule="auto"/>
        <w:ind w:firstLine="540"/>
        <w:jc w:val="both"/>
      </w:pPr>
      <w:r>
        <w:rPr>
          <w:sz w:val="20"/>
        </w:rPr>
        <w:t xml:space="preserve">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pPr>
        <w:pStyle w:val="0"/>
        <w:spacing w:before="200" w:line-rule="auto"/>
        <w:ind w:firstLine="540"/>
        <w:jc w:val="both"/>
      </w:pPr>
      <w:r>
        <w:rPr>
          <w:sz w:val="20"/>
        </w:rPr>
        <w:t xml:space="preserve">соблюдать нормы чувашского этикетного речевого поведения в ситуациях делового общения;</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 учебно-научных, художественных, публицистических текстов;</w:t>
      </w:r>
    </w:p>
    <w:p>
      <w:pPr>
        <w:pStyle w:val="0"/>
        <w:spacing w:before="200" w:line-rule="auto"/>
        <w:ind w:firstLine="540"/>
        <w:jc w:val="both"/>
      </w:pPr>
      <w:r>
        <w:rPr>
          <w:sz w:val="20"/>
        </w:rPr>
        <w:t xml:space="preserve">владеть правилами информационной безопасности при общении в социальных сетях;</w:t>
      </w:r>
    </w:p>
    <w:p>
      <w:pPr>
        <w:pStyle w:val="0"/>
        <w:spacing w:before="200" w:line-rule="auto"/>
        <w:ind w:firstLine="540"/>
        <w:jc w:val="both"/>
      </w:pPr>
      <w:r>
        <w:rPr>
          <w:sz w:val="20"/>
        </w:rPr>
        <w:t xml:space="preserve">участвовать в беседе, споре, владеть правилами корректного речевого поведения в споре;</w:t>
      </w:r>
    </w:p>
    <w:p>
      <w:pPr>
        <w:pStyle w:val="0"/>
        <w:spacing w:before="200" w:line-rule="auto"/>
        <w:ind w:firstLine="540"/>
        <w:jc w:val="both"/>
      </w:pPr>
      <w:r>
        <w:rPr>
          <w:sz w:val="20"/>
        </w:rPr>
        <w:t xml:space="preserve">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pPr>
        <w:pStyle w:val="0"/>
        <w:spacing w:before="200" w:line-rule="auto"/>
        <w:ind w:firstLine="540"/>
        <w:jc w:val="both"/>
      </w:pPr>
      <w:r>
        <w:rPr>
          <w:sz w:val="20"/>
        </w:rPr>
        <w:t xml:space="preserve">60.8.5. Предметные результаты изучения государственного (чувашского) языка. К концу 11 класса обучающийся научится:</w:t>
      </w:r>
    </w:p>
    <w:p>
      <w:pPr>
        <w:pStyle w:val="0"/>
        <w:spacing w:before="200" w:line-rule="auto"/>
        <w:ind w:firstLine="540"/>
        <w:jc w:val="both"/>
      </w:pPr>
      <w:r>
        <w:rPr>
          <w:sz w:val="20"/>
        </w:rPr>
        <w:t xml:space="preserve">осознавать национальное своеобразие, богатство, выразительность чувашского языка;</w:t>
      </w:r>
    </w:p>
    <w:p>
      <w:pPr>
        <w:pStyle w:val="0"/>
        <w:spacing w:before="200" w:line-rule="auto"/>
        <w:ind w:firstLine="540"/>
        <w:jc w:val="both"/>
      </w:pPr>
      <w:r>
        <w:rPr>
          <w:sz w:val="20"/>
        </w:rPr>
        <w:t xml:space="preserve">понимать и истолковывать значения пословиц и поговорок, крылатых слов и выражений, правильно употреблять их в ситуациях речевого общения;</w:t>
      </w:r>
    </w:p>
    <w:p>
      <w:pPr>
        <w:pStyle w:val="0"/>
        <w:spacing w:before="200" w:line-rule="auto"/>
        <w:ind w:firstLine="540"/>
        <w:jc w:val="both"/>
      </w:pPr>
      <w:r>
        <w:rPr>
          <w:sz w:val="20"/>
        </w:rPr>
        <w:t xml:space="preserve">определять различия между литературным языком и диалектами, осознать диалекты как части народной культуры;</w:t>
      </w:r>
    </w:p>
    <w:p>
      <w:pPr>
        <w:pStyle w:val="0"/>
        <w:spacing w:before="200" w:line-rule="auto"/>
        <w:ind w:firstLine="540"/>
        <w:jc w:val="both"/>
      </w:pPr>
      <w:r>
        <w:rPr>
          <w:sz w:val="20"/>
        </w:rPr>
        <w:t xml:space="preserve">понимать национальную специфику чувашского речевого этикета по сравнению с речевым этикетом других народов;</w:t>
      </w:r>
    </w:p>
    <w:p>
      <w:pPr>
        <w:pStyle w:val="0"/>
        <w:spacing w:before="200" w:line-rule="auto"/>
        <w:ind w:firstLine="540"/>
        <w:jc w:val="both"/>
      </w:pPr>
      <w:r>
        <w:rPr>
          <w:sz w:val="20"/>
        </w:rPr>
        <w:t xml:space="preserve">скорректировать речь с учетом ее соответствия основным нормам литературного языка;</w:t>
      </w:r>
    </w:p>
    <w:p>
      <w:pPr>
        <w:pStyle w:val="0"/>
        <w:spacing w:before="200" w:line-rule="auto"/>
        <w:ind w:firstLine="540"/>
        <w:jc w:val="both"/>
      </w:pPr>
      <w:r>
        <w:rPr>
          <w:sz w:val="20"/>
        </w:rPr>
        <w:t xml:space="preserve">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pPr>
        <w:pStyle w:val="0"/>
        <w:spacing w:before="200" w:line-rule="auto"/>
        <w:ind w:firstLine="540"/>
        <w:jc w:val="both"/>
      </w:pPr>
      <w:r>
        <w:rPr>
          <w:sz w:val="20"/>
        </w:rPr>
        <w:t xml:space="preserve">соблюдать этикетные формы и устойчивые формулы, принципов этикетного общения, лежащих в основе национального речевого этикета;</w:t>
      </w:r>
    </w:p>
    <w:p>
      <w:pPr>
        <w:pStyle w:val="0"/>
        <w:spacing w:before="200" w:line-rule="auto"/>
        <w:ind w:firstLine="540"/>
        <w:jc w:val="both"/>
      </w:pPr>
      <w:r>
        <w:rPr>
          <w:sz w:val="20"/>
        </w:rPr>
        <w:t xml:space="preserve">использовать при общении в электронной среде норм чувашского речевого этикета;</w:t>
      </w:r>
    </w:p>
    <w:p>
      <w:pPr>
        <w:pStyle w:val="0"/>
        <w:spacing w:before="200" w:line-rule="auto"/>
        <w:ind w:firstLine="540"/>
        <w:jc w:val="both"/>
      </w:pPr>
      <w:r>
        <w:rPr>
          <w:sz w:val="20"/>
        </w:rPr>
        <w:t xml:space="preserve">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pPr>
        <w:pStyle w:val="0"/>
        <w:spacing w:before="200" w:line-rule="auto"/>
        <w:ind w:firstLine="540"/>
        <w:jc w:val="both"/>
      </w:pPr>
      <w:r>
        <w:rPr>
          <w:sz w:val="20"/>
        </w:rPr>
        <w:t xml:space="preserve">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pPr>
        <w:pStyle w:val="0"/>
        <w:spacing w:before="200" w:line-rule="auto"/>
        <w:ind w:firstLine="540"/>
        <w:jc w:val="both"/>
      </w:pPr>
      <w:r>
        <w:rPr>
          <w:sz w:val="20"/>
        </w:rPr>
        <w:t xml:space="preserve">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pPr>
        <w:pStyle w:val="0"/>
        <w:spacing w:before="200" w:line-rule="auto"/>
        <w:ind w:firstLine="540"/>
        <w:jc w:val="both"/>
      </w:pPr>
      <w:r>
        <w:rPr>
          <w:sz w:val="20"/>
        </w:rPr>
        <w:t xml:space="preserve">составлять тексты объявлений (в устной и письменной форме), деловых писем.</w:t>
      </w:r>
    </w:p>
    <w:p>
      <w:pPr>
        <w:pStyle w:val="0"/>
        <w:ind w:firstLine="540"/>
        <w:jc w:val="both"/>
      </w:pPr>
      <w:r>
        <w:rPr>
          <w:sz w:val="20"/>
        </w:rPr>
      </w:r>
    </w:p>
    <w:p>
      <w:pPr>
        <w:pStyle w:val="2"/>
        <w:outlineLvl w:val="2"/>
        <w:ind w:firstLine="540"/>
        <w:jc w:val="both"/>
      </w:pPr>
      <w:r>
        <w:rPr>
          <w:sz w:val="20"/>
        </w:rPr>
        <w:t xml:space="preserve">61. Федеральная рабочая программа по учебному предмету "Родной (эрзянский) язык".</w:t>
      </w:r>
    </w:p>
    <w:p>
      <w:pPr>
        <w:pStyle w:val="0"/>
        <w:spacing w:before="200" w:line-rule="auto"/>
        <w:ind w:firstLine="540"/>
        <w:jc w:val="both"/>
      </w:pPr>
      <w:r>
        <w:rPr>
          <w:sz w:val="20"/>
        </w:rPr>
        <w:t xml:space="preserve">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pPr>
        <w:pStyle w:val="0"/>
        <w:spacing w:before="200" w:line-rule="auto"/>
        <w:ind w:firstLine="540"/>
        <w:jc w:val="both"/>
      </w:pPr>
      <w:r>
        <w:rPr>
          <w:sz w:val="20"/>
        </w:rPr>
        <w:t xml:space="preserve">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61.5. Пояснительная записка.</w:t>
      </w:r>
    </w:p>
    <w:p>
      <w:pPr>
        <w:pStyle w:val="0"/>
        <w:spacing w:before="200" w:line-rule="auto"/>
        <w:ind w:firstLine="540"/>
        <w:jc w:val="both"/>
      </w:pPr>
      <w:r>
        <w:rPr>
          <w:sz w:val="20"/>
        </w:rPr>
        <w:t xml:space="preserve">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pPr>
        <w:pStyle w:val="0"/>
        <w:spacing w:before="200" w:line-rule="auto"/>
        <w:ind w:firstLine="540"/>
        <w:jc w:val="both"/>
      </w:pPr>
      <w:r>
        <w:rPr>
          <w:sz w:val="20"/>
        </w:rPr>
        <w:t xml:space="preserve">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pPr>
        <w:pStyle w:val="0"/>
        <w:spacing w:before="200" w:line-rule="auto"/>
        <w:ind w:firstLine="540"/>
        <w:jc w:val="both"/>
      </w:pPr>
      <w:r>
        <w:rPr>
          <w:sz w:val="20"/>
        </w:rPr>
        <w:t xml:space="preserve">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pPr>
        <w:pStyle w:val="0"/>
        <w:spacing w:before="200" w:line-rule="auto"/>
        <w:ind w:firstLine="540"/>
        <w:jc w:val="both"/>
      </w:pPr>
      <w:r>
        <w:rPr>
          <w:sz w:val="20"/>
        </w:rPr>
        <w:t xml:space="preserve">61.5.4. Изучение родного (эрзянского) языка направлено на достижение следующих целей:</w:t>
      </w:r>
    </w:p>
    <w:p>
      <w:pPr>
        <w:pStyle w:val="0"/>
        <w:spacing w:before="200" w:line-rule="auto"/>
        <w:ind w:firstLine="540"/>
        <w:jc w:val="both"/>
      </w:pPr>
      <w:r>
        <w:rPr>
          <w:sz w:val="20"/>
        </w:rPr>
        <w:t xml:space="preserve">расширение знаний о специфике эрзянского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обучение свободному владению эрзянским языком во всех видах речевой деятельности в различных сферах и ситуациях общения;</w:t>
      </w:r>
    </w:p>
    <w:p>
      <w:pPr>
        <w:pStyle w:val="0"/>
        <w:spacing w:before="200" w:line-rule="auto"/>
        <w:ind w:firstLine="540"/>
        <w:jc w:val="both"/>
      </w:pPr>
      <w:r>
        <w:rPr>
          <w:sz w:val="20"/>
        </w:rPr>
        <w:t xml:space="preserve">осознание коммуникативно-эстетических возможностей эрзянского языка на основе изучения материалов по культуре мордовского народа.</w:t>
      </w:r>
    </w:p>
    <w:p>
      <w:pPr>
        <w:pStyle w:val="0"/>
        <w:spacing w:before="200" w:line-rule="auto"/>
        <w:ind w:firstLine="540"/>
        <w:jc w:val="both"/>
      </w:pPr>
      <w:r>
        <w:rPr>
          <w:sz w:val="20"/>
        </w:rPr>
        <w:t xml:space="preserve">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61.6. Содержание обучения в 10 классе.</w:t>
      </w:r>
    </w:p>
    <w:p>
      <w:pPr>
        <w:pStyle w:val="0"/>
        <w:spacing w:before="200" w:line-rule="auto"/>
        <w:ind w:firstLine="540"/>
        <w:jc w:val="both"/>
      </w:pPr>
      <w:r>
        <w:rPr>
          <w:sz w:val="20"/>
        </w:rPr>
        <w:t xml:space="preserve">61.6.1. Эрзянский язык в финно-угорской языковой семье.</w:t>
      </w:r>
    </w:p>
    <w:p>
      <w:pPr>
        <w:pStyle w:val="0"/>
        <w:spacing w:before="200" w:line-rule="auto"/>
        <w:ind w:firstLine="540"/>
        <w:jc w:val="both"/>
      </w:pPr>
      <w:r>
        <w:rPr>
          <w:sz w:val="20"/>
        </w:rPr>
        <w:t xml:space="preserve">Эрзянский язык - родной язык мордовского (эрзя) народа, один из государственных языков Республики Мордовия.</w:t>
      </w:r>
    </w:p>
    <w:p>
      <w:pPr>
        <w:pStyle w:val="0"/>
        <w:spacing w:before="200" w:line-rule="auto"/>
        <w:ind w:firstLine="540"/>
        <w:jc w:val="both"/>
      </w:pPr>
      <w:r>
        <w:rPr>
          <w:sz w:val="20"/>
        </w:rPr>
        <w:t xml:space="preserve">Эрзянский язык в финно-угорской языковой семье. Родственные и неродственные языки. Регионы проживания мордвы.</w:t>
      </w:r>
    </w:p>
    <w:p>
      <w:pPr>
        <w:pStyle w:val="0"/>
        <w:spacing w:before="200" w:line-rule="auto"/>
        <w:ind w:firstLine="540"/>
        <w:jc w:val="both"/>
      </w:pPr>
      <w:r>
        <w:rPr>
          <w:sz w:val="20"/>
        </w:rPr>
        <w:t xml:space="preserve">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pPr>
        <w:pStyle w:val="0"/>
        <w:spacing w:before="200" w:line-rule="auto"/>
        <w:ind w:firstLine="540"/>
        <w:jc w:val="both"/>
      </w:pPr>
      <w:r>
        <w:rPr>
          <w:sz w:val="20"/>
        </w:rPr>
        <w:t xml:space="preserve">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pPr>
        <w:pStyle w:val="0"/>
        <w:spacing w:before="200" w:line-rule="auto"/>
        <w:ind w:firstLine="540"/>
        <w:jc w:val="both"/>
      </w:pPr>
      <w:r>
        <w:rPr>
          <w:sz w:val="20"/>
        </w:rPr>
        <w:t xml:space="preserve">61.6.2. Фонетика. Фонетические средства выразительности. Графика. Орфоэпия.</w:t>
      </w:r>
    </w:p>
    <w:p>
      <w:pPr>
        <w:pStyle w:val="0"/>
        <w:spacing w:before="200" w:line-rule="auto"/>
        <w:ind w:firstLine="540"/>
        <w:jc w:val="both"/>
      </w:pPr>
      <w:r>
        <w:rPr>
          <w:sz w:val="20"/>
        </w:rPr>
        <w:t xml:space="preserve">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pPr>
        <w:pStyle w:val="0"/>
        <w:spacing w:before="200" w:line-rule="auto"/>
        <w:ind w:firstLine="540"/>
        <w:jc w:val="both"/>
      </w:pPr>
      <w:r>
        <w:rPr>
          <w:sz w:val="20"/>
        </w:rPr>
        <w:t xml:space="preserve">Нормы современного эрзянского произношения. Литературное произношение и правописание. Нормы орфоэпии эрзянского языка.</w:t>
      </w:r>
    </w:p>
    <w:p>
      <w:pPr>
        <w:pStyle w:val="0"/>
        <w:spacing w:before="200" w:line-rule="auto"/>
        <w:ind w:firstLine="540"/>
        <w:jc w:val="both"/>
      </w:pPr>
      <w:r>
        <w:rPr>
          <w:sz w:val="20"/>
        </w:rPr>
        <w:t xml:space="preserve">61.6.3. Лексикология. Лексика и фразеология. Лексикография.</w:t>
      </w:r>
    </w:p>
    <w:p>
      <w:pPr>
        <w:pStyle w:val="0"/>
        <w:spacing w:before="200" w:line-rule="auto"/>
        <w:ind w:firstLine="540"/>
        <w:jc w:val="both"/>
      </w:pPr>
      <w:r>
        <w:rPr>
          <w:sz w:val="20"/>
        </w:rPr>
        <w:t xml:space="preserve">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pPr>
        <w:pStyle w:val="0"/>
        <w:spacing w:before="200" w:line-rule="auto"/>
        <w:ind w:firstLine="540"/>
        <w:jc w:val="both"/>
      </w:pPr>
      <w:r>
        <w:rPr>
          <w:sz w:val="20"/>
        </w:rPr>
        <w:t xml:space="preserve">Системные отношения в лексике эрзянского языка, их выражение в многозначности, омонимии, синонимии, антонимии.</w:t>
      </w:r>
    </w:p>
    <w:p>
      <w:pPr>
        <w:pStyle w:val="0"/>
        <w:spacing w:before="200" w:line-rule="auto"/>
        <w:ind w:firstLine="540"/>
        <w:jc w:val="both"/>
      </w:pPr>
      <w:r>
        <w:rPr>
          <w:sz w:val="20"/>
        </w:rPr>
        <w:t xml:space="preserve">Слова исконно эрзянские и заимствованные. Современная лексика, устаревшие слова, историзмы и архаизмы.</w:t>
      </w:r>
    </w:p>
    <w:p>
      <w:pPr>
        <w:pStyle w:val="0"/>
        <w:spacing w:before="200" w:line-rule="auto"/>
        <w:ind w:firstLine="540"/>
        <w:jc w:val="both"/>
      </w:pPr>
      <w:r>
        <w:rPr>
          <w:sz w:val="20"/>
        </w:rPr>
        <w:t xml:space="preserve">Диалекты эрзянского языка и их особенности.</w:t>
      </w:r>
    </w:p>
    <w:p>
      <w:pPr>
        <w:pStyle w:val="0"/>
        <w:spacing w:before="200" w:line-rule="auto"/>
        <w:ind w:firstLine="540"/>
        <w:jc w:val="both"/>
      </w:pPr>
      <w:r>
        <w:rPr>
          <w:sz w:val="20"/>
        </w:rPr>
        <w:t xml:space="preserve">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pPr>
        <w:pStyle w:val="0"/>
        <w:spacing w:before="200" w:line-rule="auto"/>
        <w:ind w:firstLine="540"/>
        <w:jc w:val="both"/>
      </w:pPr>
      <w:r>
        <w:rPr>
          <w:sz w:val="20"/>
        </w:rPr>
        <w:t xml:space="preserve">Пополнение лексики новыми словами и фразеологическими оборотами.</w:t>
      </w:r>
    </w:p>
    <w:p>
      <w:pPr>
        <w:pStyle w:val="0"/>
        <w:spacing w:before="200" w:line-rule="auto"/>
        <w:ind w:firstLine="540"/>
        <w:jc w:val="both"/>
      </w:pPr>
      <w:r>
        <w:rPr>
          <w:sz w:val="20"/>
        </w:rPr>
        <w:t xml:space="preserve">Лексикография. Словари различных типов, их использование в различных видах деятельности.</w:t>
      </w:r>
    </w:p>
    <w:p>
      <w:pPr>
        <w:pStyle w:val="0"/>
        <w:spacing w:before="200" w:line-rule="auto"/>
        <w:ind w:firstLine="540"/>
        <w:jc w:val="both"/>
      </w:pPr>
      <w:r>
        <w:rPr>
          <w:sz w:val="20"/>
        </w:rPr>
        <w:t xml:space="preserve">61.6.4. Морфемика. Словообразование. Орфография.</w:t>
      </w:r>
    </w:p>
    <w:p>
      <w:pPr>
        <w:pStyle w:val="0"/>
        <w:spacing w:before="200" w:line-rule="auto"/>
        <w:ind w:firstLine="540"/>
        <w:jc w:val="both"/>
      </w:pPr>
      <w:r>
        <w:rPr>
          <w:sz w:val="20"/>
        </w:rPr>
        <w:t xml:space="preserve">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pPr>
        <w:pStyle w:val="0"/>
        <w:spacing w:before="200" w:line-rule="auto"/>
        <w:ind w:firstLine="540"/>
        <w:jc w:val="both"/>
      </w:pPr>
      <w:r>
        <w:rPr>
          <w:sz w:val="20"/>
        </w:rPr>
        <w:t xml:space="preserve">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pPr>
        <w:pStyle w:val="0"/>
        <w:spacing w:before="200" w:line-rule="auto"/>
        <w:ind w:firstLine="540"/>
        <w:jc w:val="both"/>
      </w:pPr>
      <w:r>
        <w:rPr>
          <w:sz w:val="20"/>
        </w:rPr>
        <w:t xml:space="preserve">Разделы орфографии и основные принципы написания. Орфографические правила:</w:t>
      </w:r>
    </w:p>
    <w:p>
      <w:pPr>
        <w:pStyle w:val="0"/>
        <w:spacing w:before="200" w:line-rule="auto"/>
        <w:ind w:firstLine="540"/>
        <w:jc w:val="both"/>
      </w:pPr>
      <w:r>
        <w:rPr>
          <w:sz w:val="20"/>
        </w:rPr>
        <w:t xml:space="preserve">правописание морфем;</w:t>
      </w:r>
    </w:p>
    <w:p>
      <w:pPr>
        <w:pStyle w:val="0"/>
        <w:spacing w:before="200" w:line-rule="auto"/>
        <w:ind w:firstLine="540"/>
        <w:jc w:val="both"/>
      </w:pPr>
      <w:r>
        <w:rPr>
          <w:sz w:val="20"/>
        </w:rPr>
        <w:t xml:space="preserve">слитное, дефисное, раздельное написание сложных слов;</w:t>
      </w:r>
    </w:p>
    <w:p>
      <w:pPr>
        <w:pStyle w:val="0"/>
        <w:spacing w:before="200" w:line-rule="auto"/>
        <w:ind w:firstLine="540"/>
        <w:jc w:val="both"/>
      </w:pPr>
      <w:r>
        <w:rPr>
          <w:sz w:val="20"/>
        </w:rPr>
        <w:t xml:space="preserve">употребление прописных и строчных букв;</w:t>
      </w:r>
    </w:p>
    <w:p>
      <w:pPr>
        <w:pStyle w:val="0"/>
        <w:spacing w:before="200" w:line-rule="auto"/>
        <w:ind w:firstLine="540"/>
        <w:jc w:val="both"/>
      </w:pPr>
      <w:r>
        <w:rPr>
          <w:sz w:val="20"/>
        </w:rPr>
        <w:t xml:space="preserve">правила графического сокращения слов.</w:t>
      </w:r>
    </w:p>
    <w:p>
      <w:pPr>
        <w:pStyle w:val="0"/>
        <w:spacing w:before="200" w:line-rule="auto"/>
        <w:ind w:firstLine="540"/>
        <w:jc w:val="both"/>
      </w:pPr>
      <w:r>
        <w:rPr>
          <w:sz w:val="20"/>
        </w:rPr>
        <w:t xml:space="preserve">61.6.5. Морфология. Орфография.</w:t>
      </w:r>
    </w:p>
    <w:p>
      <w:pPr>
        <w:pStyle w:val="0"/>
        <w:spacing w:before="200" w:line-rule="auto"/>
        <w:ind w:firstLine="540"/>
        <w:jc w:val="both"/>
      </w:pPr>
      <w:r>
        <w:rPr>
          <w:sz w:val="20"/>
        </w:rPr>
        <w:t xml:space="preserve">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pPr>
        <w:pStyle w:val="0"/>
        <w:spacing w:before="200" w:line-rule="auto"/>
        <w:ind w:firstLine="540"/>
        <w:jc w:val="both"/>
      </w:pPr>
      <w:r>
        <w:rPr>
          <w:sz w:val="20"/>
        </w:rPr>
        <w:t xml:space="preserve">Самостоятельные части речи в эрзянском языке. Имена существительное, прилагательное, числительное и местоимение. Принципы их выделения.</w:t>
      </w:r>
    </w:p>
    <w:p>
      <w:pPr>
        <w:pStyle w:val="0"/>
        <w:spacing w:before="200" w:line-rule="auto"/>
        <w:ind w:firstLine="540"/>
        <w:jc w:val="both"/>
      </w:pPr>
      <w:r>
        <w:rPr>
          <w:sz w:val="20"/>
        </w:rPr>
        <w:t xml:space="preserve">61.6.6. Стилистика.</w:t>
      </w:r>
    </w:p>
    <w:p>
      <w:pPr>
        <w:pStyle w:val="0"/>
        <w:spacing w:before="200" w:line-rule="auto"/>
        <w:ind w:firstLine="540"/>
        <w:jc w:val="both"/>
      </w:pPr>
      <w:r>
        <w:rPr>
          <w:sz w:val="20"/>
        </w:rPr>
        <w:t xml:space="preserve">Функциональные стили эрзянского литературного языка (научный, официально-деловой, публицистический).</w:t>
      </w:r>
    </w:p>
    <w:p>
      <w:pPr>
        <w:pStyle w:val="0"/>
        <w:spacing w:before="200" w:line-rule="auto"/>
        <w:ind w:firstLine="540"/>
        <w:jc w:val="both"/>
      </w:pPr>
      <w:r>
        <w:rPr>
          <w:sz w:val="20"/>
        </w:rPr>
        <w:t xml:space="preserve">Язык художественной литературы как разновидности современного эрзянского литературного языка.</w:t>
      </w:r>
    </w:p>
    <w:p>
      <w:pPr>
        <w:pStyle w:val="0"/>
        <w:spacing w:before="200" w:line-rule="auto"/>
        <w:ind w:firstLine="540"/>
        <w:jc w:val="both"/>
      </w:pPr>
      <w:r>
        <w:rPr>
          <w:sz w:val="20"/>
        </w:rPr>
        <w:t xml:space="preserve">Научный стиль, сферы его использования. Основные жанры научного стиля: доклад, статья, рецензия, реферат, тезисы, беседа, дискуссия.</w:t>
      </w:r>
    </w:p>
    <w:p>
      <w:pPr>
        <w:pStyle w:val="0"/>
        <w:spacing w:before="200" w:line-rule="auto"/>
        <w:ind w:firstLine="540"/>
        <w:jc w:val="both"/>
      </w:pPr>
      <w:r>
        <w:rPr>
          <w:sz w:val="20"/>
        </w:rPr>
        <w:t xml:space="preserve">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pPr>
        <w:pStyle w:val="0"/>
        <w:spacing w:before="200" w:line-rule="auto"/>
        <w:ind w:firstLine="540"/>
        <w:jc w:val="both"/>
      </w:pPr>
      <w:r>
        <w:rPr>
          <w:sz w:val="20"/>
        </w:rPr>
        <w:t xml:space="preserve">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pPr>
        <w:pStyle w:val="0"/>
        <w:spacing w:before="200" w:line-rule="auto"/>
        <w:ind w:firstLine="540"/>
        <w:jc w:val="both"/>
      </w:pPr>
      <w:r>
        <w:rPr>
          <w:sz w:val="20"/>
        </w:rPr>
        <w:t xml:space="preserve">61.6.7. Текст. Основные виды переработки текста. Культура речи.</w:t>
      </w:r>
    </w:p>
    <w:p>
      <w:pPr>
        <w:pStyle w:val="0"/>
        <w:spacing w:before="200" w:line-rule="auto"/>
        <w:ind w:firstLine="540"/>
        <w:jc w:val="both"/>
      </w:pPr>
      <w:r>
        <w:rPr>
          <w:sz w:val="20"/>
        </w:rPr>
        <w:t xml:space="preserve">Текст, его строение, виды его преобразования и основные признаки. Способы и средства связи между частями текста.</w:t>
      </w:r>
    </w:p>
    <w:p>
      <w:pPr>
        <w:pStyle w:val="0"/>
        <w:spacing w:before="200" w:line-rule="auto"/>
        <w:ind w:firstLine="540"/>
        <w:jc w:val="both"/>
      </w:pPr>
      <w:r>
        <w:rPr>
          <w:sz w:val="20"/>
        </w:rPr>
        <w:t xml:space="preserve">Виды сокращений текста (план, тезисы, выписка).</w:t>
      </w:r>
    </w:p>
    <w:p>
      <w:pPr>
        <w:pStyle w:val="0"/>
        <w:spacing w:before="200" w:line-rule="auto"/>
        <w:ind w:firstLine="540"/>
        <w:jc w:val="both"/>
      </w:pPr>
      <w:r>
        <w:rPr>
          <w:sz w:val="20"/>
        </w:rPr>
        <w:t xml:space="preserve">Конспект. Тематический конспект. Реферат. Аннотация, рецензия.</w:t>
      </w:r>
    </w:p>
    <w:p>
      <w:pPr>
        <w:pStyle w:val="0"/>
        <w:spacing w:before="200" w:line-rule="auto"/>
        <w:ind w:firstLine="540"/>
        <w:jc w:val="both"/>
      </w:pPr>
      <w:r>
        <w:rPr>
          <w:sz w:val="20"/>
        </w:rPr>
        <w:t xml:space="preserve">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pPr>
        <w:pStyle w:val="0"/>
        <w:spacing w:before="200" w:line-rule="auto"/>
        <w:ind w:firstLine="540"/>
        <w:jc w:val="both"/>
      </w:pPr>
      <w:r>
        <w:rPr>
          <w:sz w:val="20"/>
        </w:rPr>
        <w:t xml:space="preserve">Виды речевого общения: официальное и неофициальное, публичное и непубличное.</w:t>
      </w:r>
    </w:p>
    <w:p>
      <w:pPr>
        <w:pStyle w:val="0"/>
        <w:spacing w:before="200" w:line-rule="auto"/>
        <w:ind w:firstLine="540"/>
        <w:jc w:val="both"/>
      </w:pPr>
      <w:r>
        <w:rPr>
          <w:sz w:val="20"/>
        </w:rPr>
        <w:t xml:space="preserve">Информационная переработка текстов различных функциональных стилей и жанров.</w:t>
      </w:r>
    </w:p>
    <w:p>
      <w:pPr>
        <w:pStyle w:val="0"/>
        <w:spacing w:before="200" w:line-rule="auto"/>
        <w:ind w:firstLine="540"/>
        <w:jc w:val="both"/>
      </w:pPr>
      <w:r>
        <w:rPr>
          <w:sz w:val="20"/>
        </w:rPr>
        <w:t xml:space="preserve">Овладение речевой культурой использования технических средств коммуникации (телефон, электронная почта и другое).</w:t>
      </w:r>
    </w:p>
    <w:p>
      <w:pPr>
        <w:pStyle w:val="0"/>
        <w:ind w:firstLine="540"/>
        <w:jc w:val="both"/>
      </w:pPr>
      <w:r>
        <w:rPr>
          <w:sz w:val="20"/>
        </w:rPr>
      </w:r>
    </w:p>
    <w:p>
      <w:pPr>
        <w:pStyle w:val="2"/>
        <w:outlineLvl w:val="3"/>
        <w:ind w:firstLine="540"/>
        <w:jc w:val="both"/>
      </w:pPr>
      <w:r>
        <w:rPr>
          <w:sz w:val="20"/>
        </w:rPr>
        <w:t xml:space="preserve">61.7. Содержание обучения в 11 классе.</w:t>
      </w:r>
    </w:p>
    <w:p>
      <w:pPr>
        <w:pStyle w:val="0"/>
        <w:spacing w:before="200" w:line-rule="auto"/>
        <w:ind w:firstLine="540"/>
        <w:jc w:val="both"/>
      </w:pPr>
      <w:r>
        <w:rPr>
          <w:sz w:val="20"/>
        </w:rPr>
        <w:t xml:space="preserve">61.7.1. Родной язык - духовное наследие народа.</w:t>
      </w:r>
    </w:p>
    <w:p>
      <w:pPr>
        <w:pStyle w:val="0"/>
        <w:spacing w:before="200" w:line-rule="auto"/>
        <w:ind w:firstLine="540"/>
        <w:jc w:val="both"/>
      </w:pPr>
      <w:r>
        <w:rPr>
          <w:sz w:val="20"/>
        </w:rPr>
        <w:t xml:space="preserve">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pPr>
        <w:pStyle w:val="0"/>
        <w:spacing w:before="200" w:line-rule="auto"/>
        <w:ind w:firstLine="540"/>
        <w:jc w:val="both"/>
      </w:pPr>
      <w:r>
        <w:rPr>
          <w:sz w:val="20"/>
        </w:rPr>
        <w:t xml:space="preserve">61.7.2. Морфология.</w:t>
      </w:r>
    </w:p>
    <w:p>
      <w:pPr>
        <w:pStyle w:val="0"/>
        <w:spacing w:before="200" w:line-rule="auto"/>
        <w:ind w:firstLine="540"/>
        <w:jc w:val="both"/>
      </w:pPr>
      <w:r>
        <w:rPr>
          <w:sz w:val="20"/>
        </w:rPr>
        <w:t xml:space="preserve">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pPr>
        <w:pStyle w:val="0"/>
        <w:spacing w:before="200" w:line-rule="auto"/>
        <w:ind w:firstLine="540"/>
        <w:jc w:val="both"/>
      </w:pPr>
      <w:r>
        <w:rPr>
          <w:sz w:val="20"/>
        </w:rPr>
        <w:t xml:space="preserve">Причастие. Деепричастие. Стилистическая роль причастий и деепричастий.</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Служебные части речи. Послелоги. Союзы. Частицы. Междометия.</w:t>
      </w:r>
    </w:p>
    <w:p>
      <w:pPr>
        <w:pStyle w:val="0"/>
        <w:spacing w:before="200" w:line-rule="auto"/>
        <w:ind w:firstLine="540"/>
        <w:jc w:val="both"/>
      </w:pPr>
      <w:r>
        <w:rPr>
          <w:sz w:val="20"/>
        </w:rPr>
        <w:t xml:space="preserve">61.7.3. Синтаксис и пунктуация.</w:t>
      </w:r>
    </w:p>
    <w:p>
      <w:pPr>
        <w:pStyle w:val="0"/>
        <w:spacing w:before="200" w:line-rule="auto"/>
        <w:ind w:firstLine="540"/>
        <w:jc w:val="both"/>
      </w:pPr>
      <w:r>
        <w:rPr>
          <w:sz w:val="20"/>
        </w:rPr>
        <w:t xml:space="preserve">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pPr>
        <w:pStyle w:val="0"/>
        <w:spacing w:before="200" w:line-rule="auto"/>
        <w:ind w:firstLine="540"/>
        <w:jc w:val="both"/>
      </w:pPr>
      <w:r>
        <w:rPr>
          <w:sz w:val="20"/>
        </w:rPr>
        <w:t xml:space="preserve">Простые и сложные предложения.</w:t>
      </w:r>
    </w:p>
    <w:p>
      <w:pPr>
        <w:pStyle w:val="0"/>
        <w:spacing w:before="200" w:line-rule="auto"/>
        <w:ind w:firstLine="540"/>
        <w:jc w:val="both"/>
      </w:pPr>
      <w:r>
        <w:rPr>
          <w:sz w:val="20"/>
        </w:rPr>
        <w:t xml:space="preserve">Сложносочиненное предложение. Знаки препинания в сложносочиненном предложении. Синтаксический разбор сложносочиненного предложения.</w:t>
      </w:r>
    </w:p>
    <w:p>
      <w:pPr>
        <w:pStyle w:val="0"/>
        <w:spacing w:before="200" w:line-rule="auto"/>
        <w:ind w:firstLine="540"/>
        <w:jc w:val="both"/>
      </w:pPr>
      <w:r>
        <w:rPr>
          <w:sz w:val="20"/>
        </w:rPr>
        <w:t xml:space="preserve">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pPr>
        <w:pStyle w:val="0"/>
        <w:spacing w:before="200" w:line-rule="auto"/>
        <w:ind w:firstLine="540"/>
        <w:jc w:val="both"/>
      </w:pPr>
      <w:r>
        <w:rPr>
          <w:sz w:val="20"/>
        </w:rPr>
        <w:t xml:space="preserve">Бессоюзное сложное предложение.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Инверсия. Тавтология.</w:t>
      </w:r>
    </w:p>
    <w:p>
      <w:pPr>
        <w:pStyle w:val="0"/>
        <w:spacing w:before="200" w:line-rule="auto"/>
        <w:ind w:firstLine="540"/>
        <w:jc w:val="both"/>
      </w:pPr>
      <w:r>
        <w:rPr>
          <w:sz w:val="20"/>
        </w:rPr>
        <w:t xml:space="preserve">61.7.4. Стилистика.</w:t>
      </w:r>
    </w:p>
    <w:p>
      <w:pPr>
        <w:pStyle w:val="0"/>
        <w:spacing w:before="200" w:line-rule="auto"/>
        <w:ind w:firstLine="540"/>
        <w:jc w:val="both"/>
      </w:pPr>
      <w:r>
        <w:rPr>
          <w:sz w:val="20"/>
        </w:rPr>
        <w:t xml:space="preserve">Стилистика как раздел науки о языке, изучающий стили языка и стили речи, а также изобразительно-выразительные средства.</w:t>
      </w:r>
    </w:p>
    <w:p>
      <w:pPr>
        <w:pStyle w:val="0"/>
        <w:spacing w:before="200" w:line-rule="auto"/>
        <w:ind w:firstLine="540"/>
        <w:jc w:val="both"/>
      </w:pPr>
      <w:r>
        <w:rPr>
          <w:sz w:val="20"/>
        </w:rPr>
        <w:t xml:space="preserve">Стиль. Классификация функциональных стилей.</w:t>
      </w:r>
    </w:p>
    <w:p>
      <w:pPr>
        <w:pStyle w:val="0"/>
        <w:spacing w:before="200" w:line-rule="auto"/>
        <w:ind w:firstLine="540"/>
        <w:jc w:val="both"/>
      </w:pPr>
      <w:r>
        <w:rPr>
          <w:sz w:val="20"/>
        </w:rPr>
        <w:t xml:space="preserve">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pPr>
        <w:pStyle w:val="0"/>
        <w:spacing w:before="200" w:line-rule="auto"/>
        <w:ind w:firstLine="540"/>
        <w:jc w:val="both"/>
      </w:pPr>
      <w:r>
        <w:rPr>
          <w:sz w:val="20"/>
        </w:rPr>
        <w:t xml:space="preserve">Разговорный стиль. Художественный стиль. Место языка художественной литературы в системе стилей эрзянского литературного языка.</w:t>
      </w:r>
    </w:p>
    <w:p>
      <w:pPr>
        <w:pStyle w:val="0"/>
        <w:spacing w:before="200" w:line-rule="auto"/>
        <w:ind w:firstLine="540"/>
        <w:jc w:val="both"/>
      </w:pPr>
      <w:r>
        <w:rPr>
          <w:sz w:val="20"/>
        </w:rPr>
        <w:t xml:space="preserve">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pPr>
        <w:pStyle w:val="0"/>
        <w:spacing w:before="200" w:line-rule="auto"/>
        <w:ind w:firstLine="540"/>
        <w:jc w:val="both"/>
      </w:pPr>
      <w:r>
        <w:rPr>
          <w:sz w:val="20"/>
        </w:rPr>
        <w:t xml:space="preserve">Функционально-смысловые виды сочинений: повествование, описание, рассуждение.</w:t>
      </w:r>
    </w:p>
    <w:p>
      <w:pPr>
        <w:pStyle w:val="0"/>
        <w:spacing w:before="200" w:line-rule="auto"/>
        <w:ind w:firstLine="540"/>
        <w:jc w:val="both"/>
      </w:pPr>
      <w:r>
        <w:rPr>
          <w:sz w:val="20"/>
        </w:rP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pPr>
        <w:pStyle w:val="0"/>
        <w:spacing w:before="200" w:line-rule="auto"/>
        <w:ind w:firstLine="540"/>
        <w:jc w:val="both"/>
      </w:pPr>
      <w:r>
        <w:rPr>
          <w:sz w:val="20"/>
        </w:rPr>
        <w:t xml:space="preserve">Стилистические ошибки и их типы.</w:t>
      </w:r>
    </w:p>
    <w:p>
      <w:pPr>
        <w:pStyle w:val="0"/>
        <w:spacing w:before="200" w:line-rule="auto"/>
        <w:ind w:firstLine="540"/>
        <w:jc w:val="both"/>
      </w:pPr>
      <w:r>
        <w:rPr>
          <w:sz w:val="20"/>
        </w:rPr>
        <w:t xml:space="preserve">61.7.5. Культура речевого общения.</w:t>
      </w:r>
    </w:p>
    <w:p>
      <w:pPr>
        <w:pStyle w:val="0"/>
        <w:spacing w:before="200" w:line-rule="auto"/>
        <w:ind w:firstLine="540"/>
        <w:jc w:val="both"/>
      </w:pPr>
      <w:r>
        <w:rPr>
          <w:sz w:val="20"/>
        </w:rPr>
        <w:t xml:space="preserve">Культура речи как раздел лингвистики.</w:t>
      </w:r>
    </w:p>
    <w:p>
      <w:pPr>
        <w:pStyle w:val="0"/>
        <w:spacing w:before="200" w:line-rule="auto"/>
        <w:ind w:firstLine="540"/>
        <w:jc w:val="both"/>
      </w:pPr>
      <w:r>
        <w:rPr>
          <w:sz w:val="20"/>
        </w:rPr>
        <w:t xml:space="preserve">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pPr>
        <w:pStyle w:val="0"/>
        <w:spacing w:before="200" w:line-rule="auto"/>
        <w:ind w:firstLine="540"/>
        <w:jc w:val="both"/>
      </w:pPr>
      <w:r>
        <w:rPr>
          <w:sz w:val="20"/>
        </w:rPr>
        <w:t xml:space="preserve">Языковые нормы и функции. Языковой компонент культуры речи. Язык художественной литературы. Основные изобразительно-художественные средства.</w:t>
      </w:r>
    </w:p>
    <w:p>
      <w:pPr>
        <w:pStyle w:val="0"/>
        <w:ind w:firstLine="540"/>
        <w:jc w:val="both"/>
      </w:pPr>
      <w:r>
        <w:rPr>
          <w:sz w:val="20"/>
        </w:rPr>
      </w:r>
    </w:p>
    <w:p>
      <w:pPr>
        <w:pStyle w:val="2"/>
        <w:outlineLvl w:val="3"/>
        <w:ind w:firstLine="540"/>
        <w:jc w:val="both"/>
      </w:pPr>
      <w:r>
        <w:rPr>
          <w:sz w:val="20"/>
        </w:rPr>
        <w:t xml:space="preserve">61.8. Планируемые результаты освоения программы по родному (эрзянскому) языку на уровне среднего общего образования.</w:t>
      </w:r>
    </w:p>
    <w:p>
      <w:pPr>
        <w:pStyle w:val="0"/>
        <w:spacing w:before="200" w:line-rule="auto"/>
        <w:ind w:firstLine="540"/>
        <w:jc w:val="both"/>
      </w:pPr>
      <w:r>
        <w:rPr>
          <w:sz w:val="20"/>
        </w:rPr>
        <w:t xml:space="preserve">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pPr>
        <w:pStyle w:val="0"/>
        <w:spacing w:before="200" w:line-rule="auto"/>
        <w:ind w:firstLine="540"/>
        <w:jc w:val="both"/>
      </w:pPr>
      <w:r>
        <w:rPr>
          <w:sz w:val="20"/>
        </w:rPr>
        <w:t xml:space="preserve">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61.8.3.2.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61.8.3.5.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61.8.3.6.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61.8.3.8.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61.8.4. Предметные результаты изучения родного (эрзянского) языка. К концу 10 класса обучающийся научится:</w:t>
      </w:r>
    </w:p>
    <w:p>
      <w:pPr>
        <w:pStyle w:val="0"/>
        <w:spacing w:before="200" w:line-rule="auto"/>
        <w:ind w:firstLine="540"/>
        <w:jc w:val="both"/>
      </w:pPr>
      <w:r>
        <w:rPr>
          <w:sz w:val="20"/>
        </w:rPr>
        <w:t xml:space="preserve">формулировать представление о месте эрзянского языка в финно-угорской языковой семье, проводить параллель между финно-угорскими языками;</w:t>
      </w:r>
    </w:p>
    <w:p>
      <w:pPr>
        <w:pStyle w:val="0"/>
        <w:spacing w:before="200" w:line-rule="auto"/>
        <w:ind w:firstLine="540"/>
        <w:jc w:val="both"/>
      </w:pPr>
      <w:r>
        <w:rPr>
          <w:sz w:val="20"/>
        </w:rPr>
        <w:t xml:space="preserve">объяснять основные функции эрзянского языка;</w:t>
      </w:r>
    </w:p>
    <w:p>
      <w:pPr>
        <w:pStyle w:val="0"/>
        <w:spacing w:before="200" w:line-rule="auto"/>
        <w:ind w:firstLine="540"/>
        <w:jc w:val="both"/>
      </w:pPr>
      <w:r>
        <w:rPr>
          <w:sz w:val="20"/>
        </w:rPr>
        <w:t xml:space="preserve">характеризовать гласные и согласные звуки эрзянского языка;</w:t>
      </w:r>
    </w:p>
    <w:p>
      <w:pPr>
        <w:pStyle w:val="0"/>
        <w:spacing w:before="200" w:line-rule="auto"/>
        <w:ind w:firstLine="540"/>
        <w:jc w:val="both"/>
      </w:pPr>
      <w:r>
        <w:rPr>
          <w:sz w:val="20"/>
        </w:rPr>
        <w:t xml:space="preserve">определять изменения в системе гласных и согласных звуков эрзянского языка;</w:t>
      </w:r>
    </w:p>
    <w:p>
      <w:pPr>
        <w:pStyle w:val="0"/>
        <w:spacing w:before="200" w:line-rule="auto"/>
        <w:ind w:firstLine="540"/>
        <w:jc w:val="both"/>
      </w:pPr>
      <w:r>
        <w:rPr>
          <w:sz w:val="20"/>
        </w:rPr>
        <w:t xml:space="preserve">объяснять фонетические процессы;</w:t>
      </w:r>
    </w:p>
    <w:p>
      <w:pPr>
        <w:pStyle w:val="0"/>
        <w:spacing w:before="200" w:line-rule="auto"/>
        <w:ind w:firstLine="540"/>
        <w:jc w:val="both"/>
      </w:pPr>
      <w:r>
        <w:rPr>
          <w:sz w:val="20"/>
        </w:rPr>
        <w:t xml:space="preserve">выполнять фонетический разбор;</w:t>
      </w:r>
    </w:p>
    <w:p>
      <w:pPr>
        <w:pStyle w:val="0"/>
        <w:spacing w:before="200" w:line-rule="auto"/>
        <w:ind w:firstLine="540"/>
        <w:jc w:val="both"/>
      </w:pPr>
      <w:r>
        <w:rPr>
          <w:sz w:val="20"/>
        </w:rPr>
        <w:t xml:space="preserve">применять орфоэпические нормы эрзянского языка на практике;</w:t>
      </w:r>
    </w:p>
    <w:p>
      <w:pPr>
        <w:pStyle w:val="0"/>
        <w:spacing w:before="200" w:line-rule="auto"/>
        <w:ind w:firstLine="540"/>
        <w:jc w:val="both"/>
      </w:pPr>
      <w:r>
        <w:rPr>
          <w:sz w:val="20"/>
        </w:rPr>
        <w:t xml:space="preserve">пользоваться лингвистическим словарем с целью поиска информации о значении слов;</w:t>
      </w:r>
    </w:p>
    <w:p>
      <w:pPr>
        <w:pStyle w:val="0"/>
        <w:spacing w:before="200" w:line-rule="auto"/>
        <w:ind w:firstLine="540"/>
        <w:jc w:val="both"/>
      </w:pPr>
      <w:r>
        <w:rPr>
          <w:sz w:val="20"/>
        </w:rPr>
        <w:t xml:space="preserve">толковать лексическое значение слова;</w:t>
      </w:r>
    </w:p>
    <w:p>
      <w:pPr>
        <w:pStyle w:val="0"/>
        <w:spacing w:before="200" w:line-rule="auto"/>
        <w:ind w:firstLine="540"/>
        <w:jc w:val="both"/>
      </w:pPr>
      <w:r>
        <w:rPr>
          <w:sz w:val="20"/>
        </w:rPr>
        <w:t xml:space="preserve">находить однозначные и многозначные слова;</w:t>
      </w:r>
    </w:p>
    <w:p>
      <w:pPr>
        <w:pStyle w:val="0"/>
        <w:spacing w:before="200" w:line-rule="auto"/>
        <w:ind w:firstLine="540"/>
        <w:jc w:val="both"/>
      </w:pPr>
      <w:r>
        <w:rPr>
          <w:sz w:val="20"/>
        </w:rPr>
        <w:t xml:space="preserve">определять историзмы и архаизмы;</w:t>
      </w:r>
    </w:p>
    <w:p>
      <w:pPr>
        <w:pStyle w:val="0"/>
        <w:spacing w:before="200" w:line-rule="auto"/>
        <w:ind w:firstLine="540"/>
        <w:jc w:val="both"/>
      </w:pPr>
      <w:r>
        <w:rPr>
          <w:sz w:val="20"/>
        </w:rPr>
        <w:t xml:space="preserve">распознавать диалекты эрзянского языка;</w:t>
      </w:r>
    </w:p>
    <w:p>
      <w:pPr>
        <w:pStyle w:val="0"/>
        <w:spacing w:before="200" w:line-rule="auto"/>
        <w:ind w:firstLine="540"/>
        <w:jc w:val="both"/>
      </w:pPr>
      <w:r>
        <w:rPr>
          <w:sz w:val="20"/>
        </w:rPr>
        <w:t xml:space="preserve">определять антонимы, омонимы и синонимы и употреблять их с учетом стилистических вариантов лексической нормы;</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определять значение пословиц, поговорок, крылатых выражений и правильно употреблять их в речи;</w:t>
      </w:r>
    </w:p>
    <w:p>
      <w:pPr>
        <w:pStyle w:val="0"/>
        <w:spacing w:before="200" w:line-rule="auto"/>
        <w:ind w:firstLine="540"/>
        <w:jc w:val="both"/>
      </w:pPr>
      <w:r>
        <w:rPr>
          <w:sz w:val="20"/>
        </w:rPr>
        <w:t xml:space="preserve">определять слова финно-угорского происхождения, исконно мордовские и заимствованные;</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характеризовать способы словообразования в эрзянском языке;</w:t>
      </w:r>
    </w:p>
    <w:p>
      <w:pPr>
        <w:pStyle w:val="0"/>
        <w:spacing w:before="200" w:line-rule="auto"/>
        <w:ind w:firstLine="540"/>
        <w:jc w:val="both"/>
      </w:pPr>
      <w:r>
        <w:rPr>
          <w:sz w:val="20"/>
        </w:rPr>
        <w:t xml:space="preserve">проводить морфемный и словообразовательный анализ;</w:t>
      </w:r>
    </w:p>
    <w:p>
      <w:pPr>
        <w:pStyle w:val="0"/>
        <w:spacing w:before="200" w:line-rule="auto"/>
        <w:ind w:firstLine="540"/>
        <w:jc w:val="both"/>
      </w:pPr>
      <w:r>
        <w:rPr>
          <w:sz w:val="20"/>
        </w:rPr>
        <w:t xml:space="preserve">формулировать орфографические и орфоэпические правила, применять их на практике;</w:t>
      </w:r>
    </w:p>
    <w:p>
      <w:pPr>
        <w:pStyle w:val="0"/>
        <w:spacing w:before="200" w:line-rule="auto"/>
        <w:ind w:firstLine="540"/>
        <w:jc w:val="both"/>
      </w:pPr>
      <w:r>
        <w:rPr>
          <w:sz w:val="20"/>
        </w:rPr>
        <w:t xml:space="preserve">владеть принципами выделения частей речи;</w:t>
      </w:r>
    </w:p>
    <w:p>
      <w:pPr>
        <w:pStyle w:val="0"/>
        <w:spacing w:before="200" w:line-rule="auto"/>
        <w:ind w:firstLine="540"/>
        <w:jc w:val="both"/>
      </w:pPr>
      <w:r>
        <w:rPr>
          <w:sz w:val="20"/>
        </w:rPr>
        <w:t xml:space="preserve">устанавливать принадлежность текстов к тому или иному стилю;</w:t>
      </w:r>
    </w:p>
    <w:p>
      <w:pPr>
        <w:pStyle w:val="0"/>
        <w:spacing w:before="200" w:line-rule="auto"/>
        <w:ind w:firstLine="540"/>
        <w:jc w:val="both"/>
      </w:pPr>
      <w:r>
        <w:rPr>
          <w:sz w:val="20"/>
        </w:rPr>
        <w:t xml:space="preserve">различать разговорную, книжную речь;</w:t>
      </w:r>
    </w:p>
    <w:p>
      <w:pPr>
        <w:pStyle w:val="0"/>
        <w:spacing w:before="200" w:line-rule="auto"/>
        <w:ind w:firstLine="540"/>
        <w:jc w:val="both"/>
      </w:pPr>
      <w:r>
        <w:rPr>
          <w:sz w:val="20"/>
        </w:rPr>
        <w:t xml:space="preserve">определять устные и письменные разновидности функциональных стилей;</w:t>
      </w:r>
    </w:p>
    <w:p>
      <w:pPr>
        <w:pStyle w:val="0"/>
        <w:spacing w:before="200" w:line-rule="auto"/>
        <w:ind w:firstLine="540"/>
        <w:jc w:val="both"/>
      </w:pPr>
      <w:r>
        <w:rPr>
          <w:sz w:val="20"/>
        </w:rPr>
        <w:t xml:space="preserve">проводить стилистический анализ текстов художественных произведений;</w:t>
      </w:r>
    </w:p>
    <w:p>
      <w:pPr>
        <w:pStyle w:val="0"/>
        <w:spacing w:before="200" w:line-rule="auto"/>
        <w:ind w:firstLine="540"/>
        <w:jc w:val="both"/>
      </w:pPr>
      <w:r>
        <w:rPr>
          <w:sz w:val="20"/>
        </w:rPr>
        <w:t xml:space="preserve">понимать детали несложных аудио- и видеотекстов различных жанров монологического и диалогического характера;</w:t>
      </w:r>
    </w:p>
    <w:p>
      <w:pPr>
        <w:pStyle w:val="0"/>
        <w:spacing w:before="200" w:line-rule="auto"/>
        <w:ind w:firstLine="540"/>
        <w:jc w:val="both"/>
      </w:pPr>
      <w:r>
        <w:rPr>
          <w:sz w:val="20"/>
        </w:rPr>
        <w:t xml:space="preserve">составлять связные тексты в рамках изученной тематики;</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pPr>
        <w:pStyle w:val="0"/>
        <w:spacing w:before="200" w:line-rule="auto"/>
        <w:ind w:firstLine="540"/>
        <w:jc w:val="both"/>
      </w:pPr>
      <w:r>
        <w:rPr>
          <w:sz w:val="20"/>
        </w:rPr>
        <w:t xml:space="preserve">61.8.5. Предметные результаты изучения родного (эрзянского) языка. К концу 11 класса обучающийся научится:</w:t>
      </w:r>
    </w:p>
    <w:p>
      <w:pPr>
        <w:pStyle w:val="0"/>
        <w:spacing w:before="200" w:line-rule="auto"/>
        <w:ind w:firstLine="540"/>
        <w:jc w:val="both"/>
      </w:pPr>
      <w:r>
        <w:rPr>
          <w:sz w:val="20"/>
        </w:rPr>
        <w:t xml:space="preserve">характеризовать словосочетание и предложение, вычленять из предложений различные виды словосочетаний;</w:t>
      </w:r>
    </w:p>
    <w:p>
      <w:pPr>
        <w:pStyle w:val="0"/>
        <w:spacing w:before="200" w:line-rule="auto"/>
        <w:ind w:firstLine="540"/>
        <w:jc w:val="both"/>
      </w:pPr>
      <w:r>
        <w:rPr>
          <w:sz w:val="20"/>
        </w:rPr>
        <w:t xml:space="preserve">определять синтаксическую связь в предложении, главные и второстепенные члены предложения, виды простых и сложных предложений;</w:t>
      </w:r>
    </w:p>
    <w:p>
      <w:pPr>
        <w:pStyle w:val="0"/>
        <w:spacing w:before="200" w:line-rule="auto"/>
        <w:ind w:firstLine="540"/>
        <w:jc w:val="both"/>
      </w:pPr>
      <w:r>
        <w:rPr>
          <w:sz w:val="20"/>
        </w:rPr>
        <w:t xml:space="preserve">характеризовать структуру сложного предложения;</w:t>
      </w:r>
    </w:p>
    <w:p>
      <w:pPr>
        <w:pStyle w:val="0"/>
        <w:spacing w:before="200" w:line-rule="auto"/>
        <w:ind w:firstLine="540"/>
        <w:jc w:val="both"/>
      </w:pPr>
      <w:r>
        <w:rPr>
          <w:sz w:val="20"/>
        </w:rPr>
        <w:t xml:space="preserve">ставить знаки препинания в сложных предложениях;</w:t>
      </w:r>
    </w:p>
    <w:p>
      <w:pPr>
        <w:pStyle w:val="0"/>
        <w:spacing w:before="200" w:line-rule="auto"/>
        <w:ind w:firstLine="540"/>
        <w:jc w:val="both"/>
      </w:pPr>
      <w:r>
        <w:rPr>
          <w:sz w:val="20"/>
        </w:rPr>
        <w:t xml:space="preserve">проводить пунктуационный анализ текста, соблюдать правила постановки знаков препинания;</w:t>
      </w:r>
    </w:p>
    <w:p>
      <w:pPr>
        <w:pStyle w:val="0"/>
        <w:spacing w:before="200" w:line-rule="auto"/>
        <w:ind w:firstLine="540"/>
        <w:jc w:val="both"/>
      </w:pPr>
      <w:r>
        <w:rPr>
          <w:sz w:val="20"/>
        </w:rPr>
        <w:t xml:space="preserve">конструировать сложные предложения с разными типами придаточных;</w:t>
      </w:r>
    </w:p>
    <w:p>
      <w:pPr>
        <w:pStyle w:val="0"/>
        <w:spacing w:before="200" w:line-rule="auto"/>
        <w:ind w:firstLine="540"/>
        <w:jc w:val="both"/>
      </w:pPr>
      <w:r>
        <w:rPr>
          <w:sz w:val="20"/>
        </w:rPr>
        <w:t xml:space="preserve">проводить синтаксический разбор простого и сложного предложений;</w:t>
      </w:r>
    </w:p>
    <w:p>
      <w:pPr>
        <w:pStyle w:val="0"/>
        <w:spacing w:before="200" w:line-rule="auto"/>
        <w:ind w:firstLine="540"/>
        <w:jc w:val="both"/>
      </w:pPr>
      <w:r>
        <w:rPr>
          <w:sz w:val="20"/>
        </w:rPr>
        <w:t xml:space="preserve">определять функциональные стили эрзянского литературного текста;</w:t>
      </w:r>
    </w:p>
    <w:p>
      <w:pPr>
        <w:pStyle w:val="0"/>
        <w:spacing w:before="200" w:line-rule="auto"/>
        <w:ind w:firstLine="540"/>
        <w:jc w:val="both"/>
      </w:pPr>
      <w:r>
        <w:rPr>
          <w:sz w:val="20"/>
        </w:rPr>
        <w:t xml:space="preserve">определять роль языка в жизни человека и общества;</w:t>
      </w:r>
    </w:p>
    <w:p>
      <w:pPr>
        <w:pStyle w:val="0"/>
        <w:spacing w:before="200" w:line-rule="auto"/>
        <w:ind w:firstLine="540"/>
        <w:jc w:val="both"/>
      </w:pPr>
      <w:r>
        <w:rPr>
          <w:sz w:val="20"/>
        </w:rPr>
        <w:t xml:space="preserve">различать литературный язык и диалекты;</w:t>
      </w:r>
    </w:p>
    <w:p>
      <w:pPr>
        <w:pStyle w:val="0"/>
        <w:spacing w:before="200" w:line-rule="auto"/>
        <w:ind w:firstLine="540"/>
        <w:jc w:val="both"/>
      </w:pPr>
      <w:r>
        <w:rPr>
          <w:sz w:val="20"/>
        </w:rPr>
        <w:t xml:space="preserve">классифицировать части речи;</w:t>
      </w:r>
    </w:p>
    <w:p>
      <w:pPr>
        <w:pStyle w:val="0"/>
        <w:spacing w:before="200" w:line-rule="auto"/>
        <w:ind w:firstLine="540"/>
        <w:jc w:val="both"/>
      </w:pPr>
      <w:r>
        <w:rPr>
          <w:sz w:val="20"/>
        </w:rPr>
        <w:t xml:space="preserve">применять пунктуационные нормы эрзянского языка на практике;</w:t>
      </w:r>
    </w:p>
    <w:p>
      <w:pPr>
        <w:pStyle w:val="0"/>
        <w:spacing w:before="200" w:line-rule="auto"/>
        <w:ind w:firstLine="540"/>
        <w:jc w:val="both"/>
      </w:pPr>
      <w:r>
        <w:rPr>
          <w:sz w:val="20"/>
        </w:rPr>
        <w:t xml:space="preserve">формулировать основные признаки и типы норм литературного эрзянского языка, применять нормы эрзянского языка в речевой практике;</w:t>
      </w:r>
    </w:p>
    <w:p>
      <w:pPr>
        <w:pStyle w:val="0"/>
        <w:spacing w:before="200" w:line-rule="auto"/>
        <w:ind w:firstLine="540"/>
        <w:jc w:val="both"/>
      </w:pPr>
      <w:r>
        <w:rPr>
          <w:sz w:val="20"/>
        </w:rPr>
        <w:t xml:space="preserve">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pPr>
        <w:pStyle w:val="0"/>
        <w:spacing w:before="200" w:line-rule="auto"/>
        <w:ind w:firstLine="540"/>
        <w:jc w:val="both"/>
      </w:pPr>
      <w:r>
        <w:rPr>
          <w:sz w:val="20"/>
        </w:rPr>
        <w:t xml:space="preserve">определять тему и идею любого вида текста;</w:t>
      </w:r>
    </w:p>
    <w:p>
      <w:pPr>
        <w:pStyle w:val="0"/>
        <w:spacing w:before="200" w:line-rule="auto"/>
        <w:ind w:firstLine="540"/>
        <w:jc w:val="both"/>
      </w:pPr>
      <w:r>
        <w:rPr>
          <w:sz w:val="20"/>
        </w:rPr>
        <w:t xml:space="preserve">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pPr>
        <w:pStyle w:val="0"/>
        <w:spacing w:before="200" w:line-rule="auto"/>
        <w:ind w:firstLine="540"/>
        <w:jc w:val="both"/>
      </w:pPr>
      <w:r>
        <w:rPr>
          <w:sz w:val="20"/>
        </w:rPr>
        <w:t xml:space="preserve">пользоваться языковыми средствами для точной передачи мысли, при построении высказывания;</w:t>
      </w:r>
    </w:p>
    <w:p>
      <w:pPr>
        <w:pStyle w:val="0"/>
        <w:spacing w:before="200" w:line-rule="auto"/>
        <w:ind w:firstLine="540"/>
        <w:jc w:val="both"/>
      </w:pPr>
      <w:r>
        <w:rPr>
          <w:sz w:val="20"/>
        </w:rPr>
        <w:t xml:space="preserve">оценивать собственную и чужую речь с позиции соответствия языковым нормам;</w:t>
      </w:r>
    </w:p>
    <w:p>
      <w:pPr>
        <w:pStyle w:val="0"/>
        <w:spacing w:before="200" w:line-rule="auto"/>
        <w:ind w:firstLine="540"/>
        <w:jc w:val="both"/>
      </w:pPr>
      <w:r>
        <w:rPr>
          <w:sz w:val="20"/>
        </w:rPr>
        <w:t xml:space="preserve">писать личное письмо, заполнять анкету, письменно излагать сведения о себе.</w:t>
      </w:r>
    </w:p>
    <w:p>
      <w:pPr>
        <w:pStyle w:val="0"/>
        <w:ind w:firstLine="540"/>
        <w:jc w:val="both"/>
      </w:pPr>
      <w:r>
        <w:rPr>
          <w:sz w:val="20"/>
        </w:rPr>
      </w:r>
    </w:p>
    <w:p>
      <w:pPr>
        <w:pStyle w:val="2"/>
        <w:outlineLvl w:val="2"/>
        <w:ind w:firstLine="540"/>
        <w:jc w:val="both"/>
      </w:pPr>
      <w:r>
        <w:rPr>
          <w:sz w:val="20"/>
        </w:rPr>
        <w:t xml:space="preserve">62. Федеральная рабочая программа по учебному предмету "Родной (якутский) язык".</w:t>
      </w:r>
    </w:p>
    <w:p>
      <w:pPr>
        <w:pStyle w:val="0"/>
        <w:spacing w:before="200" w:line-rule="auto"/>
        <w:ind w:firstLine="540"/>
        <w:jc w:val="both"/>
      </w:pPr>
      <w:r>
        <w:rPr>
          <w:sz w:val="20"/>
        </w:rPr>
        <w:t xml:space="preserve">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pPr>
        <w:pStyle w:val="0"/>
        <w:spacing w:before="200" w:line-rule="auto"/>
        <w:ind w:firstLine="540"/>
        <w:jc w:val="both"/>
      </w:pPr>
      <w:r>
        <w:rPr>
          <w:sz w:val="20"/>
        </w:rPr>
        <w:t xml:space="preserve">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62.5. Пояснительная записка.</w:t>
      </w:r>
    </w:p>
    <w:p>
      <w:pPr>
        <w:pStyle w:val="0"/>
        <w:spacing w:before="200" w:line-rule="auto"/>
        <w:ind w:firstLine="540"/>
        <w:jc w:val="both"/>
      </w:pPr>
      <w:r>
        <w:rPr>
          <w:sz w:val="20"/>
        </w:rPr>
        <w:t xml:space="preserve">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pPr>
        <w:pStyle w:val="0"/>
        <w:spacing w:before="200" w:line-rule="auto"/>
        <w:ind w:firstLine="540"/>
        <w:jc w:val="both"/>
      </w:pPr>
      <w:r>
        <w:rPr>
          <w:sz w:val="20"/>
        </w:rPr>
        <w:t xml:space="preserve">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pPr>
        <w:pStyle w:val="0"/>
        <w:spacing w:before="200" w:line-rule="auto"/>
        <w:ind w:firstLine="540"/>
        <w:jc w:val="both"/>
      </w:pPr>
      <w:r>
        <w:rPr>
          <w:sz w:val="20"/>
        </w:rPr>
        <w:t xml:space="preserve">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pPr>
        <w:pStyle w:val="0"/>
        <w:spacing w:before="200" w:line-rule="auto"/>
        <w:ind w:firstLine="540"/>
        <w:jc w:val="both"/>
      </w:pPr>
      <w:r>
        <w:rPr>
          <w:sz w:val="20"/>
        </w:rPr>
        <w:t xml:space="preserve">62.5.4. Изучение родного (якутского)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и якутскому языкам;</w:t>
      </w:r>
    </w:p>
    <w:p>
      <w:pPr>
        <w:pStyle w:val="0"/>
        <w:spacing w:before="200" w:line-rule="auto"/>
        <w:ind w:firstLine="540"/>
        <w:jc w:val="both"/>
      </w:pPr>
      <w:r>
        <w:rPr>
          <w:sz w:val="20"/>
        </w:rPr>
        <w:t xml:space="preserve">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pPr>
        <w:pStyle w:val="0"/>
        <w:spacing w:before="200" w:line-rule="auto"/>
        <w:ind w:firstLine="540"/>
        <w:jc w:val="both"/>
      </w:pPr>
      <w:r>
        <w:rPr>
          <w:sz w:val="20"/>
        </w:rPr>
        <w:t xml:space="preserve">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pPr>
        <w:pStyle w:val="0"/>
        <w:ind w:firstLine="540"/>
        <w:jc w:val="both"/>
      </w:pPr>
      <w:r>
        <w:rPr>
          <w:sz w:val="20"/>
        </w:rPr>
      </w:r>
    </w:p>
    <w:p>
      <w:pPr>
        <w:pStyle w:val="2"/>
        <w:outlineLvl w:val="3"/>
        <w:ind w:firstLine="540"/>
        <w:jc w:val="both"/>
      </w:pPr>
      <w:r>
        <w:rPr>
          <w:sz w:val="20"/>
        </w:rPr>
        <w:t xml:space="preserve">62.6. Содержание обучения в 10 классе.</w:t>
      </w:r>
    </w:p>
    <w:p>
      <w:pPr>
        <w:pStyle w:val="0"/>
        <w:spacing w:before="200" w:line-rule="auto"/>
        <w:ind w:firstLine="540"/>
        <w:jc w:val="both"/>
      </w:pPr>
      <w:r>
        <w:rPr>
          <w:sz w:val="20"/>
        </w:rPr>
        <w:t xml:space="preserve">62.6.1. Общие сведения о языке.</w:t>
      </w:r>
    </w:p>
    <w:p>
      <w:pPr>
        <w:pStyle w:val="0"/>
        <w:spacing w:before="200" w:line-rule="auto"/>
        <w:ind w:firstLine="540"/>
        <w:jc w:val="both"/>
      </w:pPr>
      <w:r>
        <w:rPr>
          <w:sz w:val="20"/>
        </w:rPr>
        <w:t xml:space="preserve">Язык как знаковая система. Основные функции языка.</w:t>
      </w:r>
    </w:p>
    <w:p>
      <w:pPr>
        <w:pStyle w:val="0"/>
        <w:spacing w:before="200" w:line-rule="auto"/>
        <w:ind w:firstLine="540"/>
        <w:jc w:val="both"/>
      </w:pPr>
      <w:r>
        <w:rPr>
          <w:sz w:val="20"/>
        </w:rPr>
        <w:t xml:space="preserve">Лингвистика как наука.</w:t>
      </w:r>
    </w:p>
    <w:p>
      <w:pPr>
        <w:pStyle w:val="0"/>
        <w:spacing w:before="200" w:line-rule="auto"/>
        <w:ind w:firstLine="540"/>
        <w:jc w:val="both"/>
      </w:pPr>
      <w:r>
        <w:rPr>
          <w:sz w:val="20"/>
        </w:rPr>
        <w:t xml:space="preserve">Язык и культура.</w:t>
      </w:r>
    </w:p>
    <w:p>
      <w:pPr>
        <w:pStyle w:val="0"/>
        <w:spacing w:before="200" w:line-rule="auto"/>
        <w:ind w:firstLine="540"/>
        <w:jc w:val="both"/>
      </w:pPr>
      <w:r>
        <w:rPr>
          <w:sz w:val="20"/>
        </w:rPr>
        <w:t xml:space="preserve">Якутский язык - государственный язык Республики Саха (Якутия), национальный язык якутского народа.</w:t>
      </w:r>
    </w:p>
    <w:p>
      <w:pPr>
        <w:pStyle w:val="0"/>
        <w:spacing w:before="200" w:line-rule="auto"/>
        <w:ind w:firstLine="540"/>
        <w:jc w:val="both"/>
      </w:pPr>
      <w:r>
        <w:rPr>
          <w:sz w:val="20"/>
        </w:rPr>
        <w:t xml:space="preserve">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pPr>
        <w:pStyle w:val="0"/>
        <w:spacing w:before="200" w:line-rule="auto"/>
        <w:ind w:firstLine="540"/>
        <w:jc w:val="both"/>
      </w:pPr>
      <w:r>
        <w:rPr>
          <w:sz w:val="20"/>
        </w:rPr>
        <w:t xml:space="preserve">62.6.2. Язык и речь. Культура речи.</w:t>
      </w:r>
    </w:p>
    <w:p>
      <w:pPr>
        <w:pStyle w:val="0"/>
        <w:spacing w:before="200" w:line-rule="auto"/>
        <w:ind w:firstLine="540"/>
        <w:jc w:val="both"/>
      </w:pPr>
      <w:r>
        <w:rPr>
          <w:sz w:val="20"/>
        </w:rPr>
        <w:t xml:space="preserve">Культура речи как раздел лингвистики.</w:t>
      </w:r>
    </w:p>
    <w:p>
      <w:pPr>
        <w:pStyle w:val="0"/>
        <w:spacing w:before="200" w:line-rule="auto"/>
        <w:ind w:firstLine="540"/>
        <w:jc w:val="both"/>
      </w:pPr>
      <w:r>
        <w:rPr>
          <w:sz w:val="20"/>
        </w:rPr>
        <w:t xml:space="preserve">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pStyle w:val="0"/>
        <w:spacing w:before="200" w:line-rule="auto"/>
        <w:ind w:firstLine="540"/>
        <w:jc w:val="both"/>
      </w:pPr>
      <w:r>
        <w:rPr>
          <w:sz w:val="20"/>
        </w:rPr>
        <w:t xml:space="preserve">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pPr>
        <w:pStyle w:val="0"/>
        <w:spacing w:before="200" w:line-rule="auto"/>
        <w:ind w:firstLine="540"/>
        <w:jc w:val="both"/>
      </w:pPr>
      <w:r>
        <w:rPr>
          <w:sz w:val="20"/>
        </w:rPr>
        <w:t xml:space="preserve">62.6.3. Фонетика. Орфоэпия. Орфоэпические нормы.</w:t>
      </w:r>
    </w:p>
    <w:p>
      <w:pPr>
        <w:pStyle w:val="0"/>
        <w:spacing w:before="200" w:line-rule="auto"/>
        <w:ind w:firstLine="540"/>
        <w:jc w:val="both"/>
      </w:pPr>
      <w:r>
        <w:rPr>
          <w:sz w:val="20"/>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pStyle w:val="0"/>
        <w:spacing w:before="200" w:line-rule="auto"/>
        <w:ind w:firstLine="540"/>
        <w:jc w:val="both"/>
      </w:pPr>
      <w:r>
        <w:rPr>
          <w:sz w:val="20"/>
        </w:rPr>
        <w:t xml:space="preserve">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pPr>
        <w:pStyle w:val="0"/>
        <w:spacing w:before="200" w:line-rule="auto"/>
        <w:ind w:firstLine="540"/>
        <w:jc w:val="both"/>
      </w:pPr>
      <w:r>
        <w:rPr>
          <w:sz w:val="20"/>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pPr>
        <w:pStyle w:val="0"/>
        <w:spacing w:before="200" w:line-rule="auto"/>
        <w:ind w:firstLine="540"/>
        <w:jc w:val="both"/>
      </w:pPr>
      <w:r>
        <w:rPr>
          <w:sz w:val="20"/>
        </w:rPr>
        <w:t xml:space="preserve">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pPr>
        <w:pStyle w:val="0"/>
        <w:spacing w:before="200" w:line-rule="auto"/>
        <w:ind w:firstLine="540"/>
        <w:jc w:val="both"/>
      </w:pPr>
      <w:r>
        <w:rPr>
          <w:sz w:val="20"/>
        </w:rPr>
        <w:t xml:space="preserve">62.6.4. Морфемика и словообразование.</w:t>
      </w:r>
    </w:p>
    <w:p>
      <w:pPr>
        <w:pStyle w:val="0"/>
        <w:spacing w:before="200" w:line-rule="auto"/>
        <w:ind w:firstLine="540"/>
        <w:jc w:val="both"/>
      </w:pPr>
      <w:r>
        <w:rPr>
          <w:sz w:val="20"/>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pPr>
        <w:pStyle w:val="0"/>
        <w:spacing w:before="200" w:line-rule="auto"/>
        <w:ind w:firstLine="540"/>
        <w:jc w:val="both"/>
      </w:pPr>
      <w:r>
        <w:rPr>
          <w:sz w:val="20"/>
        </w:rPr>
        <w:t xml:space="preserve">Словообразовательные нормы.</w:t>
      </w:r>
    </w:p>
    <w:p>
      <w:pPr>
        <w:pStyle w:val="0"/>
        <w:spacing w:before="200" w:line-rule="auto"/>
        <w:ind w:firstLine="540"/>
        <w:jc w:val="both"/>
      </w:pPr>
      <w:r>
        <w:rPr>
          <w:sz w:val="20"/>
        </w:rPr>
        <w:t xml:space="preserve">62.6.5. Морфология. Морфологические нормы.</w:t>
      </w:r>
    </w:p>
    <w:p>
      <w:pPr>
        <w:pStyle w:val="0"/>
        <w:spacing w:before="200" w:line-rule="auto"/>
        <w:ind w:firstLine="540"/>
        <w:jc w:val="both"/>
      </w:pPr>
      <w:r>
        <w:rPr>
          <w:sz w:val="20"/>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pPr>
        <w:pStyle w:val="0"/>
        <w:spacing w:before="200" w:line-rule="auto"/>
        <w:ind w:firstLine="540"/>
        <w:jc w:val="both"/>
      </w:pPr>
      <w:r>
        <w:rPr>
          <w:sz w:val="20"/>
        </w:rPr>
        <w:t xml:space="preserve">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pPr>
        <w:pStyle w:val="0"/>
        <w:spacing w:before="200" w:line-rule="auto"/>
        <w:ind w:firstLine="540"/>
        <w:jc w:val="both"/>
      </w:pPr>
      <w:r>
        <w:rPr>
          <w:sz w:val="20"/>
        </w:rPr>
        <w:t xml:space="preserve">Основные нормы употребления местоимений: формы 3-го лица личных местоимений, возвратного местоимения себя.</w:t>
      </w:r>
    </w:p>
    <w:p>
      <w:pPr>
        <w:pStyle w:val="0"/>
        <w:spacing w:before="200" w:line-rule="auto"/>
        <w:ind w:firstLine="540"/>
        <w:jc w:val="both"/>
      </w:pPr>
      <w:r>
        <w:rPr>
          <w:sz w:val="20"/>
        </w:rPr>
        <w:t xml:space="preserve">62.6.6. Орфография. Основные правила орфографии.</w:t>
      </w:r>
    </w:p>
    <w:p>
      <w:pPr>
        <w:pStyle w:val="0"/>
        <w:spacing w:before="200" w:line-rule="auto"/>
        <w:ind w:firstLine="540"/>
        <w:jc w:val="both"/>
      </w:pPr>
      <w:r>
        <w:rPr>
          <w:sz w:val="20"/>
        </w:rPr>
        <w:t xml:space="preserve">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pPr>
        <w:pStyle w:val="0"/>
        <w:spacing w:before="200" w:line-rule="auto"/>
        <w:ind w:firstLine="540"/>
        <w:jc w:val="both"/>
      </w:pPr>
      <w:r>
        <w:rPr>
          <w:position w:val="-117"/>
        </w:rPr>
        <w:drawing>
          <wp:inline distT="0" distB="0" distL="0" distR="0">
            <wp:extent cx="5041265" cy="162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5041265" cy="1624330"/>
                    </a:xfrm>
                    <a:prstGeom prst="rect">
                      <a:avLst/>
                    </a:prstGeom>
                    <a:noFill/>
                    <a:ln>
                      <a:noFill/>
                    </a:ln>
                  </pic:spPr>
                </pic:pic>
              </a:graphicData>
            </a:graphic>
          </wp:inline>
        </w:drawing>
      </w:r>
    </w:p>
    <w:p>
      <w:pPr>
        <w:pStyle w:val="0"/>
        <w:spacing w:before="200" w:line-rule="auto"/>
        <w:ind w:firstLine="540"/>
        <w:jc w:val="both"/>
      </w:pPr>
      <w:r>
        <w:rPr>
          <w:sz w:val="20"/>
        </w:rPr>
        <w:t xml:space="preserve">62.6.7. Речь. Речевое общение.</w:t>
      </w:r>
    </w:p>
    <w:p>
      <w:pPr>
        <w:pStyle w:val="0"/>
        <w:spacing w:before="200" w:line-rule="auto"/>
        <w:ind w:firstLine="540"/>
        <w:jc w:val="both"/>
      </w:pPr>
      <w:r>
        <w:rPr>
          <w:sz w:val="20"/>
        </w:rPr>
        <w:t xml:space="preserve">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pPr>
        <w:pStyle w:val="0"/>
        <w:spacing w:before="200" w:line-rule="auto"/>
        <w:ind w:firstLine="540"/>
        <w:jc w:val="both"/>
      </w:pPr>
      <w:r>
        <w:rPr>
          <w:sz w:val="20"/>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pPr>
        <w:pStyle w:val="0"/>
        <w:spacing w:before="200" w:line-rule="auto"/>
        <w:ind w:firstLine="540"/>
        <w:jc w:val="both"/>
      </w:pPr>
      <w:r>
        <w:rPr>
          <w:sz w:val="20"/>
        </w:rPr>
        <w:t xml:space="preserve">62.6.8. Текст. Информационно-смысловая переработка текста.</w:t>
      </w:r>
    </w:p>
    <w:p>
      <w:pPr>
        <w:pStyle w:val="0"/>
        <w:spacing w:before="200" w:line-rule="auto"/>
        <w:ind w:firstLine="540"/>
        <w:jc w:val="both"/>
      </w:pPr>
      <w:r>
        <w:rPr>
          <w:sz w:val="20"/>
        </w:rPr>
        <w:t xml:space="preserve">Текст, его основные признаки (повторение, обобщение).</w:t>
      </w:r>
    </w:p>
    <w:p>
      <w:pPr>
        <w:pStyle w:val="0"/>
        <w:spacing w:before="200" w:line-rule="auto"/>
        <w:ind w:firstLine="540"/>
        <w:jc w:val="both"/>
      </w:pPr>
      <w:r>
        <w:rPr>
          <w:sz w:val="20"/>
        </w:rPr>
        <w:t xml:space="preserve">Логико-смысловые отношения между предложениями в тексте (общее представление).</w:t>
      </w:r>
    </w:p>
    <w:p>
      <w:pPr>
        <w:pStyle w:val="0"/>
        <w:spacing w:before="200" w:line-rule="auto"/>
        <w:ind w:firstLine="540"/>
        <w:jc w:val="both"/>
      </w:pPr>
      <w:r>
        <w:rPr>
          <w:sz w:val="20"/>
        </w:rP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pPr>
        <w:pStyle w:val="0"/>
        <w:spacing w:before="200" w:line-rule="auto"/>
        <w:ind w:firstLine="540"/>
        <w:jc w:val="both"/>
      </w:pPr>
      <w:r>
        <w:rPr>
          <w:sz w:val="20"/>
        </w:rPr>
        <w:t xml:space="preserve">План. Тезисы. Конспект. Реферат. Аннотация. Отзыв. Рецензия.</w:t>
      </w:r>
    </w:p>
    <w:p>
      <w:pPr>
        <w:pStyle w:val="0"/>
        <w:ind w:firstLine="540"/>
        <w:jc w:val="both"/>
      </w:pPr>
      <w:r>
        <w:rPr>
          <w:sz w:val="20"/>
        </w:rPr>
      </w:r>
    </w:p>
    <w:p>
      <w:pPr>
        <w:pStyle w:val="2"/>
        <w:outlineLvl w:val="3"/>
        <w:ind w:firstLine="540"/>
        <w:jc w:val="both"/>
      </w:pPr>
      <w:r>
        <w:rPr>
          <w:sz w:val="20"/>
        </w:rPr>
        <w:t xml:space="preserve">62.7. Содержание обучения в 11 классе.</w:t>
      </w:r>
    </w:p>
    <w:p>
      <w:pPr>
        <w:pStyle w:val="0"/>
        <w:spacing w:before="200" w:line-rule="auto"/>
        <w:ind w:firstLine="540"/>
        <w:jc w:val="both"/>
      </w:pPr>
      <w:r>
        <w:rPr>
          <w:sz w:val="20"/>
        </w:rPr>
        <w:t xml:space="preserve">62.7.1. Общие сведения о языке.</w:t>
      </w:r>
    </w:p>
    <w:p>
      <w:pPr>
        <w:pStyle w:val="0"/>
        <w:spacing w:before="200" w:line-rule="auto"/>
        <w:ind w:firstLine="540"/>
        <w:jc w:val="both"/>
      </w:pPr>
      <w:r>
        <w:rPr>
          <w:sz w:val="2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pPr>
        <w:pStyle w:val="0"/>
        <w:spacing w:before="200" w:line-rule="auto"/>
        <w:ind w:firstLine="540"/>
        <w:jc w:val="both"/>
      </w:pPr>
      <w:r>
        <w:rPr>
          <w:sz w:val="20"/>
        </w:rPr>
        <w:t xml:space="preserve">Язык и речь. Культура речи.</w:t>
      </w:r>
    </w:p>
    <w:p>
      <w:pPr>
        <w:pStyle w:val="0"/>
        <w:spacing w:before="200" w:line-rule="auto"/>
        <w:ind w:firstLine="540"/>
        <w:jc w:val="both"/>
      </w:pPr>
      <w:r>
        <w:rPr>
          <w:sz w:val="20"/>
        </w:rPr>
        <w:t xml:space="preserve">62.7.2. Синтаксис. Синтаксические нормы.</w:t>
      </w:r>
    </w:p>
    <w:p>
      <w:pPr>
        <w:pStyle w:val="0"/>
        <w:spacing w:before="200" w:line-rule="auto"/>
        <w:ind w:firstLine="540"/>
        <w:jc w:val="both"/>
      </w:pPr>
      <w:r>
        <w:rPr>
          <w:sz w:val="20"/>
        </w:rPr>
        <w:t xml:space="preserve">Синтаксис как раздел лингвистики (повторение, обобщение). Синтаксический анализ словосочетания и предложения.</w:t>
      </w:r>
    </w:p>
    <w:p>
      <w:pPr>
        <w:pStyle w:val="0"/>
        <w:spacing w:before="200" w:line-rule="auto"/>
        <w:ind w:firstLine="540"/>
        <w:jc w:val="both"/>
      </w:pPr>
      <w:r>
        <w:rPr>
          <w:sz w:val="20"/>
        </w:rPr>
        <w:t xml:space="preserve">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pStyle w:val="0"/>
        <w:spacing w:before="200" w:line-rule="auto"/>
        <w:ind w:firstLine="540"/>
        <w:jc w:val="both"/>
      </w:pPr>
      <w:r>
        <w:rPr>
          <w:sz w:val="20"/>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position w:val="-1"/>
        </w:rPr>
        <w:drawing>
          <wp:inline distT="0" distB="0" distL="0" distR="0">
            <wp:extent cx="723900" cy="151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723900" cy="151765"/>
                    </a:xfrm>
                    <a:prstGeom prst="rect">
                      <a:avLst/>
                    </a:prstGeom>
                    <a:noFill/>
                    <a:ln>
                      <a:noFill/>
                    </a:ln>
                  </pic:spPr>
                </pic:pic>
              </a:graphicData>
            </a:graphic>
          </wp:inline>
        </w:drawing>
      </w:r>
      <w:r>
        <w:rPr>
          <w:sz w:val="20"/>
        </w:rPr>
        <w:t xml:space="preserve"> баай тылларын баhылаа - </w:t>
      </w:r>
      <w:r>
        <w:rPr>
          <w:position w:val="-1"/>
        </w:rPr>
        <w:drawing>
          <wp:inline distT="0" distB="0" distL="0" distR="0">
            <wp:extent cx="723900" cy="151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723900" cy="151765"/>
                    </a:xfrm>
                    <a:prstGeom prst="rect">
                      <a:avLst/>
                    </a:prstGeom>
                    <a:noFill/>
                    <a:ln>
                      <a:noFill/>
                    </a:ln>
                  </pic:spPr>
                </pic:pic>
              </a:graphicData>
            </a:graphic>
          </wp:inline>
        </w:drawing>
      </w:r>
      <w:r>
        <w:rPr>
          <w:sz w:val="20"/>
        </w:rP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pPr>
        <w:pStyle w:val="0"/>
        <w:spacing w:before="200" w:line-rule="auto"/>
        <w:ind w:firstLine="540"/>
        <w:jc w:val="both"/>
      </w:pPr>
      <w:r>
        <w:rPr>
          <w:sz w:val="20"/>
        </w:rPr>
        <w:t xml:space="preserve">62.7.3. Пунктуация. Основные правила пунктуации.</w:t>
      </w:r>
    </w:p>
    <w:p>
      <w:pPr>
        <w:pStyle w:val="0"/>
        <w:spacing w:before="200" w:line-rule="auto"/>
        <w:ind w:firstLine="540"/>
        <w:jc w:val="both"/>
      </w:pPr>
      <w:r>
        <w:rPr>
          <w:sz w:val="20"/>
        </w:rPr>
        <w:t xml:space="preserve">Пунктуация как раздел лингвистики (повторение, обобщение).</w:t>
      </w:r>
    </w:p>
    <w:p>
      <w:pPr>
        <w:pStyle w:val="0"/>
        <w:spacing w:before="200" w:line-rule="auto"/>
        <w:ind w:firstLine="540"/>
        <w:jc w:val="both"/>
      </w:pPr>
      <w:r>
        <w:rPr>
          <w:sz w:val="20"/>
        </w:rPr>
        <w:t xml:space="preserve">Пунктуационный анализ предложения.</w:t>
      </w:r>
    </w:p>
    <w:p>
      <w:pPr>
        <w:pStyle w:val="0"/>
        <w:spacing w:before="200" w:line-rule="auto"/>
        <w:ind w:firstLine="540"/>
        <w:jc w:val="both"/>
      </w:pPr>
      <w:r>
        <w:rPr>
          <w:sz w:val="20"/>
        </w:rPr>
        <w:t xml:space="preserve">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pStyle w:val="0"/>
        <w:spacing w:before="200" w:line-rule="auto"/>
        <w:ind w:firstLine="540"/>
        <w:jc w:val="both"/>
      </w:pPr>
      <w:r>
        <w:rPr>
          <w:sz w:val="20"/>
        </w:rPr>
        <w:t xml:space="preserve">Знаки препинания и их функции. Знаки препинания между подлежащим и сказуемым.</w:t>
      </w:r>
    </w:p>
    <w:p>
      <w:pPr>
        <w:pStyle w:val="0"/>
        <w:spacing w:before="200" w:line-rule="auto"/>
        <w:ind w:firstLine="540"/>
        <w:jc w:val="both"/>
      </w:pPr>
      <w:r>
        <w:rPr>
          <w:sz w:val="20"/>
        </w:rPr>
        <w:t xml:space="preserve">Знаки препинания в предложениях с однородными членами.</w:t>
      </w:r>
    </w:p>
    <w:p>
      <w:pPr>
        <w:pStyle w:val="0"/>
        <w:spacing w:before="200" w:line-rule="auto"/>
        <w:ind w:firstLine="540"/>
        <w:jc w:val="both"/>
      </w:pPr>
      <w:r>
        <w:rPr>
          <w:sz w:val="20"/>
        </w:rPr>
        <w:t xml:space="preserve">Знаки препинания при обособлении.</w:t>
      </w:r>
    </w:p>
    <w:p>
      <w:pPr>
        <w:pStyle w:val="0"/>
        <w:spacing w:before="200" w:line-rule="auto"/>
        <w:ind w:firstLine="540"/>
        <w:jc w:val="both"/>
      </w:pPr>
      <w:r>
        <w:rPr>
          <w:sz w:val="20"/>
        </w:rPr>
        <w:t xml:space="preserve">Знаки препинания в предложениях с вводными конструкциями, обращениями, междометиями.</w:t>
      </w:r>
    </w:p>
    <w:p>
      <w:pPr>
        <w:pStyle w:val="0"/>
        <w:spacing w:before="200" w:line-rule="auto"/>
        <w:ind w:firstLine="540"/>
        <w:jc w:val="both"/>
      </w:pPr>
      <w:r>
        <w:rPr>
          <w:sz w:val="20"/>
        </w:rPr>
        <w:t xml:space="preserve">Знаки препинания в сложном предложении.</w:t>
      </w:r>
    </w:p>
    <w:p>
      <w:pPr>
        <w:pStyle w:val="0"/>
        <w:spacing w:before="200" w:line-rule="auto"/>
        <w:ind w:firstLine="540"/>
        <w:jc w:val="both"/>
      </w:pPr>
      <w:r>
        <w:rPr>
          <w:sz w:val="20"/>
        </w:rPr>
        <w:t xml:space="preserve">Знаки препинания в сложном предложении с разными видами связи.</w:t>
      </w:r>
    </w:p>
    <w:p>
      <w:pPr>
        <w:pStyle w:val="0"/>
        <w:spacing w:before="200" w:line-rule="auto"/>
        <w:ind w:firstLine="540"/>
        <w:jc w:val="both"/>
      </w:pPr>
      <w:r>
        <w:rPr>
          <w:sz w:val="20"/>
        </w:rPr>
        <w:t xml:space="preserve">Знаки препинания при передаче чужой речи.</w:t>
      </w:r>
    </w:p>
    <w:p>
      <w:pPr>
        <w:pStyle w:val="0"/>
        <w:spacing w:before="200" w:line-rule="auto"/>
        <w:ind w:firstLine="540"/>
        <w:jc w:val="both"/>
      </w:pPr>
      <w:r>
        <w:rPr>
          <w:sz w:val="20"/>
        </w:rPr>
        <w:t xml:space="preserve">62.7.4. Функциональная стилистика. Культура речи.</w:t>
      </w:r>
    </w:p>
    <w:p>
      <w:pPr>
        <w:pStyle w:val="0"/>
        <w:spacing w:before="200" w:line-rule="auto"/>
        <w:ind w:firstLine="540"/>
        <w:jc w:val="both"/>
      </w:pPr>
      <w:r>
        <w:rPr>
          <w:sz w:val="20"/>
        </w:rPr>
        <w:t xml:space="preserve">Функциональная стилистика как раздел лингвистики. Стилистическая норма (повторение, обобщение).</w:t>
      </w:r>
    </w:p>
    <w:p>
      <w:pPr>
        <w:pStyle w:val="0"/>
        <w:spacing w:before="200" w:line-rule="auto"/>
        <w:ind w:firstLine="540"/>
        <w:jc w:val="both"/>
      </w:pPr>
      <w:r>
        <w:rPr>
          <w:sz w:val="20"/>
        </w:rPr>
        <w:t xml:space="preserve">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pStyle w:val="0"/>
        <w:spacing w:before="200" w:line-rule="auto"/>
        <w:ind w:firstLine="540"/>
        <w:jc w:val="both"/>
      </w:pPr>
      <w:r>
        <w:rPr>
          <w:sz w:val="20"/>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pStyle w:val="0"/>
        <w:spacing w:before="200" w:line-rule="auto"/>
        <w:ind w:firstLine="540"/>
        <w:jc w:val="both"/>
      </w:pPr>
      <w:r>
        <w:rPr>
          <w:sz w:val="20"/>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pStyle w:val="0"/>
        <w:spacing w:before="200" w:line-rule="auto"/>
        <w:ind w:firstLine="540"/>
        <w:jc w:val="both"/>
      </w:pPr>
      <w:r>
        <w:rPr>
          <w:sz w:val="20"/>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pStyle w:val="0"/>
        <w:spacing w:before="200" w:line-rule="auto"/>
        <w:ind w:firstLine="540"/>
        <w:jc w:val="both"/>
      </w:pPr>
      <w:r>
        <w:rPr>
          <w:sz w:val="20"/>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pStyle w:val="0"/>
        <w:ind w:firstLine="540"/>
        <w:jc w:val="both"/>
      </w:pPr>
      <w:r>
        <w:rPr>
          <w:sz w:val="20"/>
        </w:rPr>
      </w:r>
    </w:p>
    <w:p>
      <w:pPr>
        <w:pStyle w:val="2"/>
        <w:outlineLvl w:val="3"/>
        <w:ind w:firstLine="540"/>
        <w:jc w:val="both"/>
      </w:pPr>
      <w:r>
        <w:rPr>
          <w:sz w:val="20"/>
        </w:rPr>
        <w:t xml:space="preserve">62.8. Планируемые результаты освоения программы по родному (якутскому) языку на уровне среднего общего образования.</w:t>
      </w:r>
    </w:p>
    <w:p>
      <w:pPr>
        <w:pStyle w:val="0"/>
        <w:spacing w:before="200" w:line-rule="auto"/>
        <w:ind w:firstLine="540"/>
        <w:jc w:val="both"/>
      </w:pPr>
      <w:r>
        <w:rPr>
          <w:sz w:val="20"/>
        </w:rPr>
        <w:t xml:space="preserve">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pPr>
        <w:pStyle w:val="0"/>
        <w:spacing w:before="200" w:line-rule="auto"/>
        <w:ind w:firstLine="540"/>
        <w:jc w:val="both"/>
      </w:pPr>
      <w:r>
        <w:rPr>
          <w:sz w:val="20"/>
        </w:rPr>
        <w:t xml:space="preserve">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62.8.3.2.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62.8.3.5.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62.8.3.6.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62.8.3.8.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62.8.4. Предметные результаты изучения родного (якутского) языка. К концу 10 класса обучающийся научится:</w:t>
      </w:r>
    </w:p>
    <w:p>
      <w:pPr>
        <w:pStyle w:val="0"/>
        <w:spacing w:before="200" w:line-rule="auto"/>
        <w:ind w:firstLine="540"/>
        <w:jc w:val="both"/>
      </w:pPr>
      <w:r>
        <w:rPr>
          <w:sz w:val="20"/>
        </w:rPr>
        <w:t xml:space="preserve">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pPr>
        <w:pStyle w:val="0"/>
        <w:spacing w:before="200" w:line-rule="auto"/>
        <w:ind w:firstLine="540"/>
        <w:jc w:val="both"/>
      </w:pPr>
      <w:r>
        <w:rPr>
          <w:sz w:val="20"/>
        </w:rPr>
        <w:t xml:space="preserve">комментировать фразеологизмы с точки зрения отражения в них истории и культуры народа (в рамках изученного);</w:t>
      </w:r>
    </w:p>
    <w:p>
      <w:pPr>
        <w:pStyle w:val="0"/>
        <w:spacing w:before="200" w:line-rule="auto"/>
        <w:ind w:firstLine="540"/>
        <w:jc w:val="both"/>
      </w:pPr>
      <w:r>
        <w:rPr>
          <w:sz w:val="20"/>
        </w:rPr>
        <w:t xml:space="preserve">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комментировать нормативный, коммуникативный и этический аспекты культуры речи, приводить соответствующие примеры;</w:t>
      </w:r>
    </w:p>
    <w:p>
      <w:pPr>
        <w:pStyle w:val="0"/>
        <w:spacing w:before="200" w:line-rule="auto"/>
        <w:ind w:firstLine="540"/>
        <w:jc w:val="both"/>
      </w:pPr>
      <w:r>
        <w:rPr>
          <w:sz w:val="20"/>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pPr>
        <w:pStyle w:val="0"/>
        <w:spacing w:before="200" w:line-rule="auto"/>
        <w:ind w:firstLine="540"/>
        <w:jc w:val="both"/>
      </w:pPr>
      <w:r>
        <w:rPr>
          <w:sz w:val="20"/>
        </w:rPr>
        <w:t xml:space="preserve">использовать словари якутского языка в учебной деятельности;</w:t>
      </w:r>
    </w:p>
    <w:p>
      <w:pPr>
        <w:pStyle w:val="0"/>
        <w:spacing w:before="200" w:line-rule="auto"/>
        <w:ind w:firstLine="540"/>
        <w:jc w:val="both"/>
      </w:pPr>
      <w:r>
        <w:rPr>
          <w:sz w:val="20"/>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pPr>
        <w:pStyle w:val="0"/>
        <w:spacing w:before="200" w:line-rule="auto"/>
        <w:ind w:firstLine="540"/>
        <w:jc w:val="both"/>
      </w:pPr>
      <w:r>
        <w:rPr>
          <w:sz w:val="20"/>
        </w:rPr>
        <w:t xml:space="preserve">соблюдать основные произносительные и акцентологические нормы современного якутского литературного языка, использовать орфоэпический словарь;</w:t>
      </w:r>
    </w:p>
    <w:p>
      <w:pPr>
        <w:pStyle w:val="0"/>
        <w:spacing w:before="200" w:line-rule="auto"/>
        <w:ind w:firstLine="540"/>
        <w:jc w:val="both"/>
      </w:pPr>
      <w:r>
        <w:rPr>
          <w:sz w:val="20"/>
        </w:rPr>
        <w:t xml:space="preserve">выполнять морфемный и словообразовательный анализ слова, использовать словообразовательный словарь;</w:t>
      </w:r>
    </w:p>
    <w:p>
      <w:pPr>
        <w:pStyle w:val="0"/>
        <w:spacing w:before="200" w:line-rule="auto"/>
        <w:ind w:firstLine="540"/>
        <w:jc w:val="both"/>
      </w:pPr>
      <w:r>
        <w:rPr>
          <w:sz w:val="20"/>
        </w:rPr>
        <w:t xml:space="preserve">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pPr>
        <w:pStyle w:val="0"/>
        <w:spacing w:before="200" w:line-rule="auto"/>
        <w:ind w:firstLine="540"/>
        <w:jc w:val="both"/>
      </w:pPr>
      <w:r>
        <w:rPr>
          <w:sz w:val="20"/>
        </w:rPr>
        <w:t xml:space="preserve">соблюдать морфологические нормы;</w:t>
      </w:r>
    </w:p>
    <w:p>
      <w:pPr>
        <w:pStyle w:val="0"/>
        <w:spacing w:before="200" w:line-rule="auto"/>
        <w:ind w:firstLine="540"/>
        <w:jc w:val="both"/>
      </w:pPr>
      <w:r>
        <w:rPr>
          <w:sz w:val="20"/>
        </w:rPr>
        <w:t xml:space="preserve">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pPr>
        <w:pStyle w:val="0"/>
        <w:spacing w:before="200" w:line-rule="auto"/>
        <w:ind w:firstLine="540"/>
        <w:jc w:val="both"/>
      </w:pPr>
      <w:r>
        <w:rPr>
          <w:sz w:val="20"/>
        </w:rPr>
        <w:t xml:space="preserve">соблюдать правила орфографии, использовать орфографический словарь;</w:t>
      </w:r>
    </w:p>
    <w:p>
      <w:pPr>
        <w:pStyle w:val="0"/>
        <w:spacing w:before="200" w:line-rule="auto"/>
        <w:ind w:firstLine="540"/>
        <w:jc w:val="both"/>
      </w:pPr>
      <w:r>
        <w:rPr>
          <w:sz w:val="20"/>
        </w:rPr>
        <w:t xml:space="preserve">создавать устные монологические и диалогические высказывания различных типов и жанров;</w:t>
      </w:r>
    </w:p>
    <w:p>
      <w:pPr>
        <w:pStyle w:val="0"/>
        <w:spacing w:before="200" w:line-rule="auto"/>
        <w:ind w:firstLine="540"/>
        <w:jc w:val="both"/>
      </w:pPr>
      <w:r>
        <w:rPr>
          <w:sz w:val="20"/>
        </w:rPr>
        <w:t xml:space="preserve">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pPr>
        <w:pStyle w:val="0"/>
        <w:spacing w:before="200" w:line-rule="auto"/>
        <w:ind w:firstLine="540"/>
        <w:jc w:val="both"/>
      </w:pPr>
      <w:r>
        <w:rPr>
          <w:sz w:val="20"/>
        </w:rPr>
        <w:t xml:space="preserve">выступать перед аудиторией с докладом, представлять реферат, исследовательский проект на лингвистическую и другие темы;</w:t>
      </w:r>
    </w:p>
    <w:p>
      <w:pPr>
        <w:pStyle w:val="0"/>
        <w:spacing w:before="200" w:line-rule="auto"/>
        <w:ind w:firstLine="540"/>
        <w:jc w:val="both"/>
      </w:pPr>
      <w:r>
        <w:rPr>
          <w:sz w:val="20"/>
        </w:rPr>
        <w:t xml:space="preserve">использовать образовательные информационно-коммуникационные инструменты и ресурсы для решения учебных задач;</w:t>
      </w:r>
    </w:p>
    <w:p>
      <w:pPr>
        <w:pStyle w:val="0"/>
        <w:spacing w:before="200" w:line-rule="auto"/>
        <w:ind w:firstLine="540"/>
        <w:jc w:val="both"/>
      </w:pPr>
      <w:r>
        <w:rPr>
          <w:sz w:val="20"/>
        </w:rPr>
        <w:t xml:space="preserve">создавать тексты разных функционально-смысловых типов;</w:t>
      </w:r>
    </w:p>
    <w:p>
      <w:pPr>
        <w:pStyle w:val="0"/>
        <w:spacing w:before="200" w:line-rule="auto"/>
        <w:ind w:firstLine="540"/>
        <w:jc w:val="both"/>
      </w:pPr>
      <w:r>
        <w:rPr>
          <w:sz w:val="20"/>
        </w:rPr>
        <w:t xml:space="preserve">тексты разных жанров научного, публицистического, официально-делового стилей (объем сочинения - не менее 170 слов);</w:t>
      </w:r>
    </w:p>
    <w:p>
      <w:pPr>
        <w:pStyle w:val="0"/>
        <w:spacing w:before="200" w:line-rule="auto"/>
        <w:ind w:firstLine="540"/>
        <w:jc w:val="both"/>
      </w:pPr>
      <w:r>
        <w:rPr>
          <w:sz w:val="20"/>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pPr>
        <w:pStyle w:val="0"/>
        <w:spacing w:before="200" w:line-rule="auto"/>
        <w:ind w:firstLine="540"/>
        <w:jc w:val="both"/>
      </w:pPr>
      <w:r>
        <w:rPr>
          <w:sz w:val="20"/>
        </w:rPr>
        <w:t xml:space="preserve">употреблять языковые средства с учетом речевой ситуации;</w:t>
      </w:r>
    </w:p>
    <w:p>
      <w:pPr>
        <w:pStyle w:val="0"/>
        <w:spacing w:before="200" w:line-rule="auto"/>
        <w:ind w:firstLine="540"/>
        <w:jc w:val="both"/>
      </w:pPr>
      <w:r>
        <w:rPr>
          <w:sz w:val="20"/>
        </w:rPr>
        <w:t xml:space="preserve">соблюдать в устной речи и на письме нормы современного якутского литературного языка;</w:t>
      </w:r>
    </w:p>
    <w:p>
      <w:pPr>
        <w:pStyle w:val="0"/>
        <w:spacing w:before="200" w:line-rule="auto"/>
        <w:ind w:firstLine="540"/>
        <w:jc w:val="both"/>
      </w:pPr>
      <w:r>
        <w:rPr>
          <w:sz w:val="20"/>
        </w:rPr>
        <w:t xml:space="preserve">оценивать собственную и чужую речь с точки зрения точного, уместного и выразительного словоупотребления;</w:t>
      </w:r>
    </w:p>
    <w:p>
      <w:pPr>
        <w:pStyle w:val="0"/>
        <w:spacing w:before="200" w:line-rule="auto"/>
        <w:ind w:firstLine="540"/>
        <w:jc w:val="both"/>
      </w:pPr>
      <w:r>
        <w:rPr>
          <w:sz w:val="20"/>
        </w:rPr>
        <w:t xml:space="preserve">создавать вторичные тексты (план, тезисы, конспект, реферат, аннотация, отзыв, рецензия и другие);</w:t>
      </w:r>
    </w:p>
    <w:p>
      <w:pPr>
        <w:pStyle w:val="0"/>
        <w:spacing w:before="200" w:line-rule="auto"/>
        <w:ind w:firstLine="540"/>
        <w:jc w:val="both"/>
      </w:pPr>
      <w:r>
        <w:rPr>
          <w:sz w:val="20"/>
        </w:rPr>
        <w:t xml:space="preserve">корректировать текст: устранять логические, фактические, этические, грамматические и речевые ошибки.</w:t>
      </w:r>
    </w:p>
    <w:p>
      <w:pPr>
        <w:pStyle w:val="0"/>
        <w:spacing w:before="200" w:line-rule="auto"/>
        <w:ind w:firstLine="540"/>
        <w:jc w:val="both"/>
      </w:pPr>
      <w:r>
        <w:rPr>
          <w:sz w:val="20"/>
        </w:rPr>
        <w:t xml:space="preserve">62.8.5. Предметные результаты изучения родного (якутского) языка. К концу 11 класса обучающийся научится:</w:t>
      </w:r>
    </w:p>
    <w:p>
      <w:pPr>
        <w:pStyle w:val="0"/>
        <w:spacing w:before="200" w:line-rule="auto"/>
        <w:ind w:firstLine="540"/>
        <w:jc w:val="both"/>
      </w:pPr>
      <w:r>
        <w:rPr>
          <w:sz w:val="20"/>
        </w:rPr>
        <w:t xml:space="preserve">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определять изобразительно-выразительные средства синтаксиса якутского языка (в рамках изученного);</w:t>
      </w:r>
    </w:p>
    <w:p>
      <w:pPr>
        <w:pStyle w:val="0"/>
        <w:spacing w:before="200" w:line-rule="auto"/>
        <w:ind w:firstLine="540"/>
        <w:jc w:val="both"/>
      </w:pPr>
      <w:r>
        <w:rPr>
          <w:sz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pStyle w:val="0"/>
        <w:spacing w:before="200" w:line-rule="auto"/>
        <w:ind w:firstLine="540"/>
        <w:jc w:val="both"/>
      </w:pPr>
      <w:r>
        <w:rPr>
          <w:sz w:val="20"/>
        </w:rPr>
        <w:t xml:space="preserve">соблюдать синтаксические нормы;</w:t>
      </w:r>
    </w:p>
    <w:p>
      <w:pPr>
        <w:pStyle w:val="0"/>
        <w:spacing w:before="200" w:line-rule="auto"/>
        <w:ind w:firstLine="540"/>
        <w:jc w:val="both"/>
      </w:pPr>
      <w:r>
        <w:rPr>
          <w:sz w:val="20"/>
        </w:rPr>
        <w:t xml:space="preserve">использовать справочники;</w:t>
      </w:r>
    </w:p>
    <w:p>
      <w:pPr>
        <w:pStyle w:val="0"/>
        <w:spacing w:before="200" w:line-rule="auto"/>
        <w:ind w:firstLine="540"/>
        <w:jc w:val="both"/>
      </w:pPr>
      <w:r>
        <w:rPr>
          <w:sz w:val="20"/>
        </w:rPr>
        <w:t xml:space="preserve">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pPr>
        <w:pStyle w:val="0"/>
        <w:spacing w:before="200" w:line-rule="auto"/>
        <w:ind w:firstLine="540"/>
        <w:jc w:val="both"/>
      </w:pPr>
      <w:r>
        <w:rPr>
          <w:sz w:val="20"/>
        </w:rPr>
        <w:t xml:space="preserve">соблюдать правила пунктуации;</w:t>
      </w:r>
    </w:p>
    <w:p>
      <w:pPr>
        <w:pStyle w:val="0"/>
        <w:spacing w:before="200" w:line-rule="auto"/>
        <w:ind w:firstLine="540"/>
        <w:jc w:val="both"/>
      </w:pPr>
      <w:r>
        <w:rPr>
          <w:sz w:val="20"/>
        </w:rPr>
        <w:t xml:space="preserve">использовать справочники по пунктуации;</w:t>
      </w:r>
    </w:p>
    <w:p>
      <w:pPr>
        <w:pStyle w:val="0"/>
        <w:spacing w:before="200" w:line-rule="auto"/>
        <w:ind w:firstLine="540"/>
        <w:jc w:val="both"/>
      </w:pPr>
      <w:r>
        <w:rPr>
          <w:sz w:val="20"/>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pStyle w:val="0"/>
        <w:spacing w:before="200" w:line-rule="auto"/>
        <w:ind w:firstLine="540"/>
        <w:jc w:val="both"/>
      </w:pPr>
      <w:r>
        <w:rPr>
          <w:sz w:val="20"/>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pPr>
        <w:pStyle w:val="0"/>
        <w:ind w:firstLine="540"/>
        <w:jc w:val="both"/>
      </w:pPr>
      <w:r>
        <w:rPr>
          <w:sz w:val="20"/>
        </w:rPr>
      </w:r>
    </w:p>
    <w:p>
      <w:pPr>
        <w:pStyle w:val="2"/>
        <w:outlineLvl w:val="2"/>
        <w:ind w:firstLine="540"/>
        <w:jc w:val="both"/>
      </w:pPr>
      <w:r>
        <w:rPr>
          <w:sz w:val="20"/>
        </w:rPr>
        <w:t xml:space="preserve">63. Федеральная рабочая программа по учебному предмету "Родная литература (русская)".</w:t>
      </w:r>
    </w:p>
    <w:p>
      <w:pPr>
        <w:pStyle w:val="0"/>
        <w:spacing w:before="200" w:line-rule="auto"/>
        <w:ind w:firstLine="540"/>
        <w:jc w:val="both"/>
      </w:pPr>
      <w:r>
        <w:rPr>
          <w:sz w:val="20"/>
        </w:rPr>
        <w:t xml:space="preserve">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pPr>
        <w:pStyle w:val="0"/>
        <w:spacing w:before="200" w:line-rule="auto"/>
        <w:ind w:firstLine="540"/>
        <w:jc w:val="both"/>
      </w:pPr>
      <w:r>
        <w:rPr>
          <w:sz w:val="20"/>
        </w:rPr>
        <w:t xml:space="preserve">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63.5. Пояснительная записка.</w:t>
      </w:r>
    </w:p>
    <w:p>
      <w:pPr>
        <w:pStyle w:val="0"/>
        <w:spacing w:before="200" w:line-rule="auto"/>
        <w:ind w:firstLine="540"/>
        <w:jc w:val="both"/>
      </w:pPr>
      <w:r>
        <w:rPr>
          <w:sz w:val="20"/>
        </w:rP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2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pPr>
        <w:pStyle w:val="0"/>
        <w:spacing w:before="200" w:line-rule="auto"/>
        <w:ind w:firstLine="540"/>
        <w:jc w:val="both"/>
      </w:pPr>
      <w:r>
        <w:rPr>
          <w:sz w:val="20"/>
        </w:rPr>
        <w:t xml:space="preserve">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pPr>
        <w:pStyle w:val="0"/>
        <w:spacing w:before="200" w:line-rule="auto"/>
        <w:ind w:firstLine="540"/>
        <w:jc w:val="both"/>
      </w:pPr>
      <w:r>
        <w:rPr>
          <w:sz w:val="20"/>
        </w:rP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w:history="0" r:id="rId32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pPr>
        <w:pStyle w:val="0"/>
        <w:spacing w:before="200" w:line-rule="auto"/>
        <w:ind w:firstLine="540"/>
        <w:jc w:val="both"/>
      </w:pPr>
      <w:r>
        <w:rPr>
          <w:sz w:val="20"/>
        </w:rPr>
        <w:t xml:space="preserve">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pPr>
        <w:pStyle w:val="0"/>
        <w:spacing w:before="200" w:line-rule="auto"/>
        <w:ind w:firstLine="540"/>
        <w:jc w:val="both"/>
      </w:pPr>
      <w:r>
        <w:rPr>
          <w:sz w:val="20"/>
        </w:rPr>
        <w:t xml:space="preserve">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pPr>
        <w:pStyle w:val="0"/>
        <w:spacing w:before="200" w:line-rule="auto"/>
        <w:ind w:firstLine="540"/>
        <w:jc w:val="both"/>
      </w:pPr>
      <w:r>
        <w:rPr>
          <w:sz w:val="20"/>
        </w:rPr>
        <w:t xml:space="preserve">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pPr>
        <w:pStyle w:val="0"/>
        <w:spacing w:before="200" w:line-rule="auto"/>
        <w:ind w:firstLine="540"/>
        <w:jc w:val="both"/>
      </w:pPr>
      <w:r>
        <w:rPr>
          <w:sz w:val="20"/>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pPr>
        <w:pStyle w:val="0"/>
        <w:spacing w:before="200" w:line-rule="auto"/>
        <w:ind w:firstLine="540"/>
        <w:jc w:val="both"/>
      </w:pPr>
      <w:r>
        <w:rPr>
          <w:sz w:val="20"/>
        </w:rPr>
        <w:t xml:space="preserve">построением содержания в соответствии с проблемно-тематическими блоками;</w:t>
      </w:r>
    </w:p>
    <w:p>
      <w:pPr>
        <w:pStyle w:val="0"/>
        <w:spacing w:before="200" w:line-rule="auto"/>
        <w:ind w:firstLine="540"/>
        <w:jc w:val="both"/>
      </w:pPr>
      <w:r>
        <w:rPr>
          <w:sz w:val="20"/>
        </w:rPr>
        <w:t xml:space="preserve">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pPr>
        <w:pStyle w:val="0"/>
        <w:spacing w:before="200" w:line-rule="auto"/>
        <w:ind w:firstLine="540"/>
        <w:jc w:val="both"/>
      </w:pPr>
      <w:r>
        <w:rPr>
          <w:sz w:val="20"/>
        </w:rP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pPr>
        <w:pStyle w:val="0"/>
        <w:spacing w:before="200" w:line-rule="auto"/>
        <w:ind w:firstLine="540"/>
        <w:jc w:val="both"/>
      </w:pPr>
      <w:r>
        <w:rPr>
          <w:sz w:val="20"/>
        </w:rPr>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pPr>
        <w:pStyle w:val="0"/>
        <w:spacing w:before="200" w:line-rule="auto"/>
        <w:ind w:firstLine="540"/>
        <w:jc w:val="both"/>
      </w:pPr>
      <w:r>
        <w:rPr>
          <w:sz w:val="20"/>
        </w:rPr>
        <w:t xml:space="preserve">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pPr>
        <w:pStyle w:val="0"/>
        <w:spacing w:before="200" w:line-rule="auto"/>
        <w:ind w:firstLine="540"/>
        <w:jc w:val="both"/>
      </w:pPr>
      <w:r>
        <w:rPr>
          <w:sz w:val="20"/>
        </w:rPr>
        <w:t xml:space="preserve">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pPr>
        <w:pStyle w:val="0"/>
        <w:spacing w:before="200" w:line-rule="auto"/>
        <w:ind w:firstLine="540"/>
        <w:jc w:val="both"/>
      </w:pPr>
      <w:r>
        <w:rPr>
          <w:sz w:val="20"/>
        </w:rPr>
        <w:t xml:space="preserve">"Времена не выбирают";</w:t>
      </w:r>
    </w:p>
    <w:p>
      <w:pPr>
        <w:pStyle w:val="0"/>
        <w:spacing w:before="200" w:line-rule="auto"/>
        <w:ind w:firstLine="540"/>
        <w:jc w:val="both"/>
      </w:pPr>
      <w:r>
        <w:rPr>
          <w:sz w:val="20"/>
        </w:rPr>
        <w:t xml:space="preserve">"Тайны русской души";</w:t>
      </w:r>
    </w:p>
    <w:p>
      <w:pPr>
        <w:pStyle w:val="0"/>
        <w:spacing w:before="200" w:line-rule="auto"/>
        <w:ind w:firstLine="540"/>
        <w:jc w:val="both"/>
      </w:pPr>
      <w:r>
        <w:rPr>
          <w:sz w:val="20"/>
        </w:rPr>
        <w:t xml:space="preserve">"В поисках счастья".</w:t>
      </w:r>
    </w:p>
    <w:p>
      <w:pPr>
        <w:pStyle w:val="0"/>
        <w:spacing w:before="200" w:line-rule="auto"/>
        <w:ind w:firstLine="540"/>
        <w:jc w:val="both"/>
      </w:pPr>
      <w:r>
        <w:rPr>
          <w:sz w:val="20"/>
        </w:rPr>
        <w:t xml:space="preserve">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pPr>
        <w:pStyle w:val="0"/>
        <w:spacing w:before="200" w:line-rule="auto"/>
        <w:ind w:firstLine="540"/>
        <w:jc w:val="both"/>
      </w:pPr>
      <w:r>
        <w:rPr>
          <w:sz w:val="20"/>
        </w:rPr>
        <w:t xml:space="preserve">"Человек в круговороте истории";</w:t>
      </w:r>
    </w:p>
    <w:p>
      <w:pPr>
        <w:pStyle w:val="0"/>
        <w:spacing w:before="200" w:line-rule="auto"/>
        <w:ind w:firstLine="540"/>
        <w:jc w:val="both"/>
      </w:pPr>
      <w:r>
        <w:rPr>
          <w:sz w:val="20"/>
        </w:rPr>
        <w:t xml:space="preserve">"Загадочная русская душа";</w:t>
      </w:r>
    </w:p>
    <w:p>
      <w:pPr>
        <w:pStyle w:val="0"/>
        <w:spacing w:before="200" w:line-rule="auto"/>
        <w:ind w:firstLine="540"/>
        <w:jc w:val="both"/>
      </w:pPr>
      <w:r>
        <w:rPr>
          <w:sz w:val="20"/>
        </w:rPr>
        <w:t xml:space="preserve">"Существует ли формула счастья?".</w:t>
      </w:r>
    </w:p>
    <w:p>
      <w:pPr>
        <w:pStyle w:val="0"/>
        <w:spacing w:before="200" w:line-rule="auto"/>
        <w:ind w:firstLine="540"/>
        <w:jc w:val="both"/>
      </w:pPr>
      <w:r>
        <w:rPr>
          <w:sz w:val="20"/>
        </w:rPr>
        <w:t xml:space="preserve">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pPr>
        <w:pStyle w:val="0"/>
        <w:spacing w:before="200" w:line-rule="auto"/>
        <w:ind w:firstLine="540"/>
        <w:jc w:val="both"/>
      </w:pPr>
      <w:r>
        <w:rPr>
          <w:sz w:val="20"/>
        </w:rPr>
        <w:t xml:space="preserve">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pPr>
        <w:pStyle w:val="0"/>
        <w:spacing w:before="200" w:line-rule="auto"/>
        <w:ind w:firstLine="540"/>
        <w:jc w:val="both"/>
      </w:pPr>
      <w:r>
        <w:rPr>
          <w:sz w:val="20"/>
        </w:rPr>
        <w:t xml:space="preserve">63.5.15. Изучение предмета "Родная литература (русская)" должно обеспечить достижение следующих целей:</w:t>
      </w:r>
    </w:p>
    <w:p>
      <w:pPr>
        <w:pStyle w:val="0"/>
        <w:spacing w:before="200" w:line-rule="auto"/>
        <w:ind w:firstLine="540"/>
        <w:jc w:val="both"/>
      </w:pPr>
      <w:r>
        <w:rPr>
          <w:sz w:val="20"/>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pPr>
        <w:pStyle w:val="0"/>
        <w:spacing w:before="200" w:line-rule="auto"/>
        <w:ind w:firstLine="540"/>
        <w:jc w:val="both"/>
      </w:pPr>
      <w:r>
        <w:rPr>
          <w:sz w:val="20"/>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pPr>
        <w:pStyle w:val="0"/>
        <w:spacing w:before="200" w:line-rule="auto"/>
        <w:ind w:firstLine="540"/>
        <w:jc w:val="both"/>
      </w:pPr>
      <w:r>
        <w:rPr>
          <w:sz w:val="20"/>
        </w:rPr>
        <w:t xml:space="preserve">формирование представлений о тесной связи между языковым, литературным, интеллектуальным, духовно-нравственным становлением личности;</w:t>
      </w:r>
    </w:p>
    <w:p>
      <w:pPr>
        <w:pStyle w:val="0"/>
        <w:spacing w:before="200" w:line-rule="auto"/>
        <w:ind w:firstLine="540"/>
        <w:jc w:val="both"/>
      </w:pPr>
      <w:r>
        <w:rPr>
          <w:sz w:val="20"/>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63.5.16. Достижение указанных целей возможно при комплексном решении следующих взаимосвязанных учебных задач:</w:t>
      </w:r>
    </w:p>
    <w:p>
      <w:pPr>
        <w:pStyle w:val="0"/>
        <w:spacing w:before="200" w:line-rule="auto"/>
        <w:ind w:firstLine="540"/>
        <w:jc w:val="both"/>
      </w:pPr>
      <w:r>
        <w:rPr>
          <w:sz w:val="20"/>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pPr>
        <w:pStyle w:val="0"/>
        <w:spacing w:before="200" w:line-rule="auto"/>
        <w:ind w:firstLine="540"/>
        <w:jc w:val="both"/>
      </w:pPr>
      <w:r>
        <w:rPr>
          <w:sz w:val="20"/>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pPr>
        <w:pStyle w:val="0"/>
        <w:spacing w:before="200" w:line-rule="auto"/>
        <w:ind w:firstLine="540"/>
        <w:jc w:val="both"/>
      </w:pPr>
      <w:r>
        <w:rPr>
          <w:sz w:val="20"/>
        </w:rPr>
        <w:t xml:space="preserve">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pPr>
        <w:pStyle w:val="0"/>
        <w:spacing w:before="200" w:line-rule="auto"/>
        <w:ind w:firstLine="540"/>
        <w:jc w:val="both"/>
      </w:pPr>
      <w:r>
        <w:rPr>
          <w:sz w:val="20"/>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pPr>
        <w:pStyle w:val="0"/>
        <w:spacing w:before="200" w:line-rule="auto"/>
        <w:ind w:firstLine="540"/>
        <w:jc w:val="both"/>
      </w:pPr>
      <w:r>
        <w:rPr>
          <w:sz w:val="20"/>
        </w:rPr>
        <w:t xml:space="preserve">развитие умения выявлять идейно-тематическое содержание произведений разных жанров;</w:t>
      </w:r>
    </w:p>
    <w:p>
      <w:pPr>
        <w:pStyle w:val="0"/>
        <w:spacing w:before="200" w:line-rule="auto"/>
        <w:ind w:firstLine="540"/>
        <w:jc w:val="both"/>
      </w:pPr>
      <w:r>
        <w:rPr>
          <w:sz w:val="20"/>
        </w:rPr>
        <w:t xml:space="preserve">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pPr>
        <w:pStyle w:val="0"/>
        <w:spacing w:before="200" w:line-rule="auto"/>
        <w:ind w:firstLine="540"/>
        <w:jc w:val="both"/>
      </w:pPr>
      <w:r>
        <w:rPr>
          <w:sz w:val="20"/>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pPr>
        <w:pStyle w:val="0"/>
        <w:spacing w:before="200" w:line-rule="auto"/>
        <w:ind w:firstLine="540"/>
        <w:jc w:val="both"/>
      </w:pPr>
      <w:r>
        <w:rPr>
          <w:sz w:val="20"/>
        </w:rPr>
        <w:t xml:space="preserve">63.5.17. В соответствии с </w:t>
      </w:r>
      <w:hyperlink w:history="0" r:id="rId32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родная литература (русская) входит в предметную область "Родной язык и родная литература" и является обязательным для изучения.</w:t>
      </w:r>
    </w:p>
    <w:p>
      <w:pPr>
        <w:pStyle w:val="0"/>
        <w:spacing w:before="200" w:line-rule="auto"/>
        <w:ind w:firstLine="540"/>
        <w:jc w:val="both"/>
      </w:pPr>
      <w:r>
        <w:rPr>
          <w:sz w:val="20"/>
        </w:rPr>
        <w:t xml:space="preserve">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pPr>
        <w:pStyle w:val="0"/>
        <w:spacing w:before="200" w:line-rule="auto"/>
        <w:ind w:firstLine="540"/>
        <w:jc w:val="both"/>
      </w:pPr>
      <w:r>
        <w:rPr>
          <w:sz w:val="20"/>
        </w:rPr>
        <w:t xml:space="preserve">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pPr>
        <w:pStyle w:val="0"/>
        <w:spacing w:before="200" w:line-rule="auto"/>
        <w:ind w:firstLine="540"/>
        <w:jc w:val="both"/>
      </w:pPr>
      <w:r>
        <w:rPr>
          <w:sz w:val="20"/>
        </w:rPr>
        <w:t xml:space="preserve">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pPr>
        <w:pStyle w:val="0"/>
        <w:ind w:firstLine="540"/>
        <w:jc w:val="both"/>
      </w:pPr>
      <w:r>
        <w:rPr>
          <w:sz w:val="20"/>
        </w:rPr>
      </w:r>
    </w:p>
    <w:p>
      <w:pPr>
        <w:pStyle w:val="2"/>
        <w:outlineLvl w:val="3"/>
        <w:ind w:firstLine="540"/>
        <w:jc w:val="both"/>
      </w:pPr>
      <w:r>
        <w:rPr>
          <w:sz w:val="20"/>
        </w:rPr>
        <w:t xml:space="preserve">63.6. Содержание обучения в 10 классе.</w:t>
      </w:r>
    </w:p>
    <w:p>
      <w:pPr>
        <w:pStyle w:val="0"/>
        <w:spacing w:before="200" w:line-rule="auto"/>
        <w:ind w:firstLine="540"/>
        <w:jc w:val="both"/>
      </w:pPr>
      <w:r>
        <w:rPr>
          <w:sz w:val="20"/>
        </w:rPr>
        <w:t xml:space="preserve">63.6.1. Раздел 1. Времена не выбирают.</w:t>
      </w:r>
    </w:p>
    <w:p>
      <w:pPr>
        <w:pStyle w:val="0"/>
        <w:spacing w:before="200" w:line-rule="auto"/>
        <w:ind w:firstLine="540"/>
        <w:jc w:val="both"/>
      </w:pPr>
      <w:r>
        <w:rPr>
          <w:sz w:val="20"/>
        </w:rPr>
        <w:t xml:space="preserve">Враг этот был - крепостное право.</w:t>
      </w:r>
    </w:p>
    <w:p>
      <w:pPr>
        <w:pStyle w:val="0"/>
        <w:spacing w:before="200" w:line-rule="auto"/>
        <w:ind w:firstLine="540"/>
        <w:jc w:val="both"/>
      </w:pPr>
      <w:r>
        <w:rPr>
          <w:sz w:val="20"/>
        </w:rPr>
        <w:t xml:space="preserve">Рассказы и повести (два произведения по выбору). Например: А.И. Герцен "Сорока-воровка" (в сокращении), Л.Н. Толстой "Утро помещика" (фрагменты) и другие.</w:t>
      </w:r>
    </w:p>
    <w:p>
      <w:pPr>
        <w:pStyle w:val="0"/>
        <w:spacing w:before="200" w:line-rule="auto"/>
        <w:ind w:firstLine="540"/>
        <w:jc w:val="both"/>
      </w:pPr>
      <w:r>
        <w:rPr>
          <w:sz w:val="20"/>
        </w:rPr>
        <w:t xml:space="preserve">Хождение в народ.</w:t>
      </w:r>
    </w:p>
    <w:p>
      <w:pPr>
        <w:pStyle w:val="0"/>
        <w:spacing w:before="200" w:line-rule="auto"/>
        <w:ind w:firstLine="540"/>
        <w:jc w:val="both"/>
      </w:pPr>
      <w:r>
        <w:rPr>
          <w:sz w:val="20"/>
        </w:rPr>
        <w:t xml:space="preserve">В.Г. Короленко. Рассказы (один по выбору). Например, "Чудная" и другие.</w:t>
      </w:r>
    </w:p>
    <w:p>
      <w:pPr>
        <w:pStyle w:val="0"/>
        <w:spacing w:before="200" w:line-rule="auto"/>
        <w:ind w:firstLine="540"/>
        <w:jc w:val="both"/>
      </w:pPr>
      <w:r>
        <w:rPr>
          <w:sz w:val="20"/>
        </w:rPr>
        <w:t xml:space="preserve">Время - это испытанье.</w:t>
      </w:r>
    </w:p>
    <w:p>
      <w:pPr>
        <w:pStyle w:val="0"/>
        <w:spacing w:before="200" w:line-rule="auto"/>
        <w:ind w:firstLine="540"/>
        <w:jc w:val="both"/>
      </w:pPr>
      <w:r>
        <w:rPr>
          <w:sz w:val="20"/>
        </w:rPr>
        <w:t xml:space="preserve">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pPr>
        <w:pStyle w:val="0"/>
        <w:spacing w:before="200" w:line-rule="auto"/>
        <w:ind w:firstLine="540"/>
        <w:jc w:val="both"/>
      </w:pPr>
      <w:r>
        <w:rPr>
          <w:sz w:val="20"/>
        </w:rPr>
        <w:t xml:space="preserve">63.6.2. Раздел 2. Тайны русской души.</w:t>
      </w:r>
    </w:p>
    <w:p>
      <w:pPr>
        <w:pStyle w:val="0"/>
        <w:spacing w:before="200" w:line-rule="auto"/>
        <w:ind w:firstLine="540"/>
        <w:jc w:val="both"/>
      </w:pPr>
      <w:r>
        <w:rPr>
          <w:sz w:val="20"/>
        </w:rPr>
        <w:t xml:space="preserve">Русский Гамлет.</w:t>
      </w:r>
    </w:p>
    <w:p>
      <w:pPr>
        <w:pStyle w:val="0"/>
        <w:spacing w:before="200" w:line-rule="auto"/>
        <w:ind w:firstLine="540"/>
        <w:jc w:val="both"/>
      </w:pPr>
      <w:r>
        <w:rPr>
          <w:sz w:val="20"/>
        </w:rPr>
        <w:t xml:space="preserve">И.С. Тургенев. Рассказы и повести (одно произведение по выбору). Например: "Гамлет Щигровского уезда", "Дневник лишнего человека" и другие.</w:t>
      </w:r>
    </w:p>
    <w:p>
      <w:pPr>
        <w:pStyle w:val="0"/>
        <w:spacing w:before="200" w:line-rule="auto"/>
        <w:ind w:firstLine="540"/>
        <w:jc w:val="both"/>
      </w:pPr>
      <w:r>
        <w:rPr>
          <w:sz w:val="20"/>
        </w:rPr>
        <w:t xml:space="preserve">Не стоит земля без праведника.</w:t>
      </w:r>
    </w:p>
    <w:p>
      <w:pPr>
        <w:pStyle w:val="0"/>
        <w:spacing w:before="200" w:line-rule="auto"/>
        <w:ind w:firstLine="540"/>
        <w:jc w:val="both"/>
      </w:pPr>
      <w:r>
        <w:rPr>
          <w:sz w:val="20"/>
        </w:rPr>
        <w:t xml:space="preserve">Н.С. Лесков. Рассказы (один по выбору). Например: "Кадетский монастырь", "Пигмей", "Инженеры-бессребреники" и другие (из цикла "Праведники").</w:t>
      </w:r>
    </w:p>
    <w:p>
      <w:pPr>
        <w:pStyle w:val="0"/>
        <w:spacing w:before="200" w:line-rule="auto"/>
        <w:ind w:firstLine="540"/>
        <w:jc w:val="both"/>
      </w:pPr>
      <w:r>
        <w:rPr>
          <w:sz w:val="20"/>
        </w:rPr>
        <w:t xml:space="preserve">Любовью все спасается.</w:t>
      </w:r>
    </w:p>
    <w:p>
      <w:pPr>
        <w:pStyle w:val="0"/>
        <w:spacing w:before="200" w:line-rule="auto"/>
        <w:ind w:firstLine="540"/>
        <w:jc w:val="both"/>
      </w:pPr>
      <w:r>
        <w:rPr>
          <w:sz w:val="20"/>
        </w:rPr>
        <w:t xml:space="preserve">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pPr>
        <w:pStyle w:val="0"/>
        <w:spacing w:before="200" w:line-rule="auto"/>
        <w:ind w:firstLine="540"/>
        <w:jc w:val="both"/>
      </w:pPr>
      <w:r>
        <w:rPr>
          <w:sz w:val="20"/>
        </w:rPr>
        <w:t xml:space="preserve">63.6.3. Раздел 3. В поисках счастья.</w:t>
      </w:r>
    </w:p>
    <w:p>
      <w:pPr>
        <w:pStyle w:val="0"/>
        <w:spacing w:before="200" w:line-rule="auto"/>
        <w:ind w:firstLine="540"/>
        <w:jc w:val="both"/>
      </w:pPr>
      <w:r>
        <w:rPr>
          <w:sz w:val="20"/>
        </w:rPr>
        <w:t xml:space="preserve">Не накажи меня подобным счастьем.</w:t>
      </w:r>
    </w:p>
    <w:p>
      <w:pPr>
        <w:pStyle w:val="0"/>
        <w:spacing w:before="200" w:line-rule="auto"/>
        <w:ind w:firstLine="540"/>
        <w:jc w:val="both"/>
      </w:pPr>
      <w:r>
        <w:rPr>
          <w:sz w:val="20"/>
        </w:rPr>
        <w:t xml:space="preserve">Повести и романы (одно произведение по выбору). Например: Н.Г. Помяловский "Мещанское счастье" (фрагменты), И.Н. Потапенко "Не герой" (фрагменты) и другие.</w:t>
      </w:r>
    </w:p>
    <w:p>
      <w:pPr>
        <w:pStyle w:val="0"/>
        <w:spacing w:before="200" w:line-rule="auto"/>
        <w:ind w:firstLine="540"/>
        <w:jc w:val="both"/>
      </w:pPr>
      <w:r>
        <w:rPr>
          <w:sz w:val="20"/>
        </w:rPr>
        <w:t xml:space="preserve">И безумно, мучительно хочется счастья.</w:t>
      </w:r>
    </w:p>
    <w:p>
      <w:pPr>
        <w:pStyle w:val="0"/>
        <w:spacing w:before="200" w:line-rule="auto"/>
        <w:ind w:firstLine="540"/>
        <w:jc w:val="both"/>
      </w:pPr>
      <w:r>
        <w:rPr>
          <w:sz w:val="20"/>
        </w:rPr>
        <w:t xml:space="preserve">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pPr>
        <w:pStyle w:val="0"/>
        <w:spacing w:before="200" w:line-rule="auto"/>
        <w:ind w:firstLine="540"/>
        <w:jc w:val="both"/>
      </w:pPr>
      <w:r>
        <w:rPr>
          <w:sz w:val="20"/>
        </w:rPr>
        <w:t xml:space="preserve">Главное - перевернуть жизнь.</w:t>
      </w:r>
    </w:p>
    <w:p>
      <w:pPr>
        <w:pStyle w:val="0"/>
        <w:spacing w:before="200" w:line-rule="auto"/>
        <w:ind w:firstLine="540"/>
        <w:jc w:val="both"/>
      </w:pPr>
      <w:r>
        <w:rPr>
          <w:sz w:val="20"/>
        </w:rPr>
        <w:t xml:space="preserve">А.П. Чехов. Рассказы (один по выбору). Например: "Невеста", "О любви" и другие.</w:t>
      </w:r>
    </w:p>
    <w:p>
      <w:pPr>
        <w:pStyle w:val="0"/>
        <w:spacing w:before="200" w:line-rule="auto"/>
        <w:ind w:firstLine="540"/>
        <w:jc w:val="both"/>
      </w:pPr>
      <w:r>
        <w:rPr>
          <w:sz w:val="20"/>
        </w:rPr>
        <w:t xml:space="preserve">На свете счастье есть.</w:t>
      </w:r>
    </w:p>
    <w:p>
      <w:pPr>
        <w:pStyle w:val="0"/>
        <w:spacing w:before="200" w:line-rule="auto"/>
        <w:ind w:firstLine="540"/>
        <w:jc w:val="both"/>
      </w:pPr>
      <w:r>
        <w:rPr>
          <w:sz w:val="20"/>
        </w:rPr>
        <w:t xml:space="preserve">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pPr>
        <w:pStyle w:val="0"/>
        <w:ind w:firstLine="540"/>
        <w:jc w:val="both"/>
      </w:pPr>
      <w:r>
        <w:rPr>
          <w:sz w:val="20"/>
        </w:rPr>
      </w:r>
    </w:p>
    <w:p>
      <w:pPr>
        <w:pStyle w:val="2"/>
        <w:outlineLvl w:val="3"/>
        <w:ind w:firstLine="540"/>
        <w:jc w:val="both"/>
      </w:pPr>
      <w:r>
        <w:rPr>
          <w:sz w:val="20"/>
        </w:rPr>
        <w:t xml:space="preserve">63.7. Содержание обучения в 11 классе.</w:t>
      </w:r>
    </w:p>
    <w:p>
      <w:pPr>
        <w:pStyle w:val="0"/>
        <w:spacing w:before="200" w:line-rule="auto"/>
        <w:ind w:firstLine="540"/>
        <w:jc w:val="both"/>
      </w:pPr>
      <w:r>
        <w:rPr>
          <w:sz w:val="20"/>
        </w:rPr>
        <w:t xml:space="preserve">63.7.1. Раздел 1. Человек в круговороте истории.</w:t>
      </w:r>
    </w:p>
    <w:p>
      <w:pPr>
        <w:pStyle w:val="0"/>
        <w:spacing w:before="200" w:line-rule="auto"/>
        <w:ind w:firstLine="540"/>
        <w:jc w:val="both"/>
      </w:pPr>
      <w:r>
        <w:rPr>
          <w:sz w:val="20"/>
        </w:rPr>
        <w:t xml:space="preserve">На далекой Гражданской.</w:t>
      </w:r>
    </w:p>
    <w:p>
      <w:pPr>
        <w:pStyle w:val="0"/>
        <w:spacing w:before="200" w:line-rule="auto"/>
        <w:ind w:firstLine="540"/>
        <w:jc w:val="both"/>
      </w:pPr>
      <w:r>
        <w:rPr>
          <w:sz w:val="20"/>
        </w:rPr>
        <w:t xml:space="preserve">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pPr>
        <w:pStyle w:val="0"/>
        <w:spacing w:before="200" w:line-rule="auto"/>
        <w:ind w:firstLine="540"/>
        <w:jc w:val="both"/>
      </w:pPr>
      <w:r>
        <w:rPr>
          <w:sz w:val="20"/>
        </w:rPr>
        <w:t xml:space="preserve">Жить вне России.</w:t>
      </w:r>
    </w:p>
    <w:p>
      <w:pPr>
        <w:pStyle w:val="0"/>
        <w:spacing w:before="200" w:line-rule="auto"/>
        <w:ind w:firstLine="540"/>
        <w:jc w:val="both"/>
      </w:pPr>
      <w:r>
        <w:rPr>
          <w:sz w:val="20"/>
        </w:rPr>
        <w:t xml:space="preserve">Рассказы (один по выбору). Например: В.В. Набоков "Бритва", И.С. Шмелев "Russie" (из цикла "Рассказы о России зарубежной"), очерк "Душа Родины" и другие.</w:t>
      </w:r>
    </w:p>
    <w:p>
      <w:pPr>
        <w:pStyle w:val="0"/>
        <w:spacing w:before="200" w:line-rule="auto"/>
        <w:ind w:firstLine="540"/>
        <w:jc w:val="both"/>
      </w:pPr>
      <w:r>
        <w:rPr>
          <w:sz w:val="20"/>
        </w:rPr>
        <w:t xml:space="preserve">Я не участвую в войне - она участвует во мне.</w:t>
      </w:r>
    </w:p>
    <w:p>
      <w:pPr>
        <w:pStyle w:val="0"/>
        <w:spacing w:before="200" w:line-rule="auto"/>
        <w:ind w:firstLine="540"/>
        <w:jc w:val="both"/>
      </w:pPr>
      <w:r>
        <w:rPr>
          <w:sz w:val="20"/>
        </w:rPr>
        <w:t xml:space="preserve">А. Платонов. Рассказы (один по выбору). Например: "Взыскание погибших", "Одухотворенные люди" и другие.</w:t>
      </w:r>
    </w:p>
    <w:p>
      <w:pPr>
        <w:pStyle w:val="0"/>
        <w:spacing w:before="200" w:line-rule="auto"/>
        <w:ind w:firstLine="540"/>
        <w:jc w:val="both"/>
      </w:pPr>
      <w:r>
        <w:rPr>
          <w:sz w:val="20"/>
        </w:rPr>
        <w:t xml:space="preserve">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pPr>
        <w:pStyle w:val="0"/>
        <w:spacing w:before="200" w:line-rule="auto"/>
        <w:ind w:firstLine="540"/>
        <w:jc w:val="both"/>
      </w:pPr>
      <w:r>
        <w:rPr>
          <w:sz w:val="20"/>
        </w:rPr>
        <w:t xml:space="preserve">Россия - это совесть.</w:t>
      </w:r>
    </w:p>
    <w:p>
      <w:pPr>
        <w:pStyle w:val="0"/>
        <w:spacing w:before="200" w:line-rule="auto"/>
        <w:ind w:firstLine="540"/>
        <w:jc w:val="both"/>
      </w:pPr>
      <w:r>
        <w:rPr>
          <w:sz w:val="20"/>
        </w:rPr>
        <w:t xml:space="preserve">И. Грекова. Рассказы и повести (одно произведение по выбору). Например: "Скрипка Ротшильда", "Перелом" (фрагменты) и другие.</w:t>
      </w:r>
    </w:p>
    <w:p>
      <w:pPr>
        <w:pStyle w:val="0"/>
        <w:spacing w:before="200" w:line-rule="auto"/>
        <w:ind w:firstLine="540"/>
        <w:jc w:val="both"/>
      </w:pPr>
      <w:r>
        <w:rPr>
          <w:sz w:val="20"/>
        </w:rPr>
        <w:t xml:space="preserve">63.7.2. Раздел 2. Загадочная русская душа.</w:t>
      </w:r>
    </w:p>
    <w:p>
      <w:pPr>
        <w:pStyle w:val="0"/>
        <w:spacing w:before="200" w:line-rule="auto"/>
        <w:ind w:firstLine="540"/>
        <w:jc w:val="both"/>
      </w:pPr>
      <w:r>
        <w:rPr>
          <w:sz w:val="20"/>
        </w:rPr>
        <w:t xml:space="preserve">Любовь и милосердие.</w:t>
      </w:r>
    </w:p>
    <w:p>
      <w:pPr>
        <w:pStyle w:val="0"/>
        <w:spacing w:before="200" w:line-rule="auto"/>
        <w:ind w:firstLine="540"/>
        <w:jc w:val="both"/>
      </w:pPr>
      <w:r>
        <w:rPr>
          <w:sz w:val="20"/>
        </w:rPr>
        <w:t xml:space="preserve">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pPr>
        <w:pStyle w:val="0"/>
        <w:spacing w:before="200" w:line-rule="auto"/>
        <w:ind w:firstLine="540"/>
        <w:jc w:val="both"/>
      </w:pPr>
      <w:r>
        <w:rPr>
          <w:sz w:val="20"/>
        </w:rPr>
        <w:t xml:space="preserve">Бывает все на свете хорошо.</w:t>
      </w:r>
    </w:p>
    <w:p>
      <w:pPr>
        <w:pStyle w:val="0"/>
        <w:spacing w:before="200" w:line-rule="auto"/>
        <w:ind w:firstLine="540"/>
        <w:jc w:val="both"/>
      </w:pPr>
      <w:r>
        <w:rPr>
          <w:sz w:val="20"/>
        </w:rPr>
        <w:t xml:space="preserve">А.Г. Битов. Рассказы (один по выбору). Например: "Солнце", "Большой шар", "Автобус", "Пятница, вечер" и другие (из цикла "Аптекарский остров").</w:t>
      </w:r>
    </w:p>
    <w:p>
      <w:pPr>
        <w:pStyle w:val="0"/>
        <w:spacing w:before="200" w:line-rule="auto"/>
        <w:ind w:firstLine="540"/>
        <w:jc w:val="both"/>
      </w:pPr>
      <w:r>
        <w:rPr>
          <w:sz w:val="20"/>
        </w:rPr>
        <w:t xml:space="preserve">Дорогие мои старики.</w:t>
      </w:r>
    </w:p>
    <w:p>
      <w:pPr>
        <w:pStyle w:val="0"/>
        <w:spacing w:before="200" w:line-rule="auto"/>
        <w:ind w:firstLine="540"/>
        <w:jc w:val="both"/>
      </w:pPr>
      <w:r>
        <w:rPr>
          <w:sz w:val="20"/>
        </w:rPr>
        <w:t xml:space="preserve">Б.П. Екимов. Рассказы (один по выбору). Например: "Родня", "Старые люди", "Родительская суббота", "Старый да малый" и другие.</w:t>
      </w:r>
    </w:p>
    <w:p>
      <w:pPr>
        <w:pStyle w:val="0"/>
        <w:spacing w:before="200" w:line-rule="auto"/>
        <w:ind w:firstLine="540"/>
        <w:jc w:val="both"/>
      </w:pPr>
      <w:r>
        <w:rPr>
          <w:sz w:val="20"/>
        </w:rPr>
        <w:t xml:space="preserve">Бессмертно все.</w:t>
      </w:r>
    </w:p>
    <w:p>
      <w:pPr>
        <w:pStyle w:val="0"/>
        <w:spacing w:before="200" w:line-rule="auto"/>
        <w:ind w:firstLine="540"/>
        <w:jc w:val="both"/>
      </w:pPr>
      <w:r>
        <w:rPr>
          <w:sz w:val="20"/>
        </w:rPr>
        <w:t xml:space="preserve">А.А. Тарковский. Стихотворения (два по выбору). Например: "Вот и лето прошло...", "Жизнь, жизнь" ("Предчувствиям не верю, и примет..."), "Первые свидания" и другие.</w:t>
      </w:r>
    </w:p>
    <w:p>
      <w:pPr>
        <w:pStyle w:val="0"/>
        <w:spacing w:before="200" w:line-rule="auto"/>
        <w:ind w:firstLine="540"/>
        <w:jc w:val="both"/>
      </w:pPr>
      <w:r>
        <w:rPr>
          <w:sz w:val="20"/>
        </w:rPr>
        <w:t xml:space="preserve">63.7.3. Раздел 3. Существует ли формула счастья?</w:t>
      </w:r>
    </w:p>
    <w:p>
      <w:pPr>
        <w:pStyle w:val="0"/>
        <w:spacing w:before="200" w:line-rule="auto"/>
        <w:ind w:firstLine="540"/>
        <w:jc w:val="both"/>
      </w:pPr>
      <w:r>
        <w:rPr>
          <w:sz w:val="20"/>
        </w:rPr>
        <w:t xml:space="preserve">И надо спешить жить.</w:t>
      </w:r>
    </w:p>
    <w:p>
      <w:pPr>
        <w:pStyle w:val="0"/>
        <w:spacing w:before="200" w:line-rule="auto"/>
        <w:ind w:firstLine="540"/>
        <w:jc w:val="both"/>
      </w:pPr>
      <w:r>
        <w:rPr>
          <w:sz w:val="20"/>
        </w:rPr>
        <w:t xml:space="preserve">Стихотворения (одно по выбору). Например: М.А. Светлов "Гренада", "Каховка", "Моя поэзия", В.В. Маяковский "Домой!" и другие.</w:t>
      </w:r>
    </w:p>
    <w:p>
      <w:pPr>
        <w:pStyle w:val="0"/>
        <w:spacing w:before="200" w:line-rule="auto"/>
        <w:ind w:firstLine="540"/>
        <w:jc w:val="both"/>
      </w:pPr>
      <w:r>
        <w:rPr>
          <w:sz w:val="20"/>
        </w:rPr>
        <w:t xml:space="preserve">В чем заключается счастье?</w:t>
      </w:r>
    </w:p>
    <w:p>
      <w:pPr>
        <w:pStyle w:val="0"/>
        <w:spacing w:before="200" w:line-rule="auto"/>
        <w:ind w:firstLine="540"/>
        <w:jc w:val="both"/>
      </w:pPr>
      <w:r>
        <w:rPr>
          <w:sz w:val="20"/>
        </w:rPr>
        <w:t xml:space="preserve">М.М. Зощенко. Рассказы (один по выбору). Например: "Счастье", "Семейное счастье" и другие.</w:t>
      </w:r>
    </w:p>
    <w:p>
      <w:pPr>
        <w:pStyle w:val="0"/>
        <w:spacing w:before="200" w:line-rule="auto"/>
        <w:ind w:firstLine="540"/>
        <w:jc w:val="both"/>
      </w:pPr>
      <w:r>
        <w:rPr>
          <w:sz w:val="20"/>
        </w:rPr>
        <w:t xml:space="preserve">Если б я мог вернуть рассвет!</w:t>
      </w:r>
    </w:p>
    <w:p>
      <w:pPr>
        <w:pStyle w:val="0"/>
        <w:spacing w:before="200" w:line-rule="auto"/>
        <w:ind w:firstLine="540"/>
        <w:jc w:val="both"/>
      </w:pPr>
      <w:r>
        <w:rPr>
          <w:sz w:val="20"/>
        </w:rPr>
        <w:t xml:space="preserve">В.О. Богомолов. Рассказы (один по выбору). Например: "Первая любовь", "Сердца моего боль" и другие.</w:t>
      </w:r>
    </w:p>
    <w:p>
      <w:pPr>
        <w:pStyle w:val="0"/>
        <w:spacing w:before="200" w:line-rule="auto"/>
        <w:ind w:firstLine="540"/>
        <w:jc w:val="both"/>
      </w:pPr>
      <w:r>
        <w:rPr>
          <w:sz w:val="20"/>
        </w:rPr>
        <w:t xml:space="preserve">А счастье всюду.</w:t>
      </w:r>
    </w:p>
    <w:p>
      <w:pPr>
        <w:pStyle w:val="0"/>
        <w:spacing w:before="200" w:line-rule="auto"/>
        <w:ind w:firstLine="540"/>
        <w:jc w:val="both"/>
      </w:pPr>
      <w:r>
        <w:rPr>
          <w:sz w:val="20"/>
        </w:rPr>
        <w:t xml:space="preserve">Рассказы (два по выбору). Например: В.М. Сотников "Совпадение", В.С. Токарева "Самый счастливый день", "Золотой ключик", Т.Е. Веденская "Сияющие аметисты" и другие.</w:t>
      </w:r>
    </w:p>
    <w:p>
      <w:pPr>
        <w:pStyle w:val="0"/>
        <w:ind w:firstLine="540"/>
        <w:jc w:val="both"/>
      </w:pPr>
      <w:r>
        <w:rPr>
          <w:sz w:val="20"/>
        </w:rPr>
      </w:r>
    </w:p>
    <w:p>
      <w:pPr>
        <w:pStyle w:val="2"/>
        <w:outlineLvl w:val="3"/>
        <w:ind w:firstLine="540"/>
        <w:jc w:val="both"/>
      </w:pPr>
      <w:r>
        <w:rPr>
          <w:sz w:val="20"/>
        </w:rPr>
        <w:t xml:space="preserve">63.8. Планируемые результаты освоения учебного предмета "Родная литература (русская)".</w:t>
      </w:r>
    </w:p>
    <w:p>
      <w:pPr>
        <w:pStyle w:val="0"/>
        <w:spacing w:before="200" w:line-rule="auto"/>
        <w:ind w:firstLine="540"/>
        <w:jc w:val="both"/>
      </w:pPr>
      <w:r>
        <w:rPr>
          <w:sz w:val="20"/>
        </w:rPr>
        <w:t xml:space="preserve">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 отраженных в произведениях родной литературы (русской) и литературы народов России;</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на основе интерпретации литературных произведений;</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представленной в произведениях родной литературы (русской);</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pPr>
        <w:pStyle w:val="0"/>
        <w:spacing w:before="200" w:line-rule="auto"/>
        <w:ind w:firstLine="540"/>
        <w:jc w:val="both"/>
      </w:pPr>
      <w:r>
        <w:rPr>
          <w:sz w:val="20"/>
        </w:rPr>
        <w:t xml:space="preserve">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63.8.5.1.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в произведениях художественной литературы,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с использованием собственного читательского опыта.</w:t>
      </w:r>
    </w:p>
    <w:p>
      <w:pPr>
        <w:pStyle w:val="0"/>
        <w:spacing w:before="200" w:line-rule="auto"/>
        <w:ind w:firstLine="540"/>
        <w:jc w:val="both"/>
      </w:pPr>
      <w:r>
        <w:rPr>
          <w:sz w:val="20"/>
        </w:rPr>
        <w:t xml:space="preserve">63.8.5.2.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принципами научного типа мышления,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63.8.5.3.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63.8.5.4.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родной литературы (русской) и во внеурочной деятельности по предмету;</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родной литературы (русской);</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 в процессе анализа литературного произведения.</w:t>
      </w:r>
    </w:p>
    <w:p>
      <w:pPr>
        <w:pStyle w:val="0"/>
        <w:spacing w:before="200" w:line-rule="auto"/>
        <w:ind w:firstLine="540"/>
        <w:jc w:val="both"/>
      </w:pPr>
      <w:r>
        <w:rPr>
          <w:sz w:val="20"/>
        </w:rPr>
        <w:t xml:space="preserve">63.8.5.5.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отображенным в художественном произведении;</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знаний по родной (русской) литературе;</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pPr>
        <w:pStyle w:val="0"/>
        <w:spacing w:before="200" w:line-rule="auto"/>
        <w:ind w:firstLine="540"/>
        <w:jc w:val="both"/>
      </w:pPr>
      <w:r>
        <w:rPr>
          <w:sz w:val="20"/>
        </w:rPr>
        <w:t xml:space="preserve">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новых ситуаций,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на занятиях по родной литературе (русской);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родной литературе (русской).</w:t>
      </w:r>
    </w:p>
    <w:p>
      <w:pPr>
        <w:pStyle w:val="0"/>
        <w:spacing w:before="200" w:line-rule="auto"/>
        <w:ind w:firstLine="540"/>
        <w:jc w:val="both"/>
      </w:pPr>
      <w:r>
        <w:rPr>
          <w:sz w:val="20"/>
        </w:rPr>
        <w:t xml:space="preserve">63.8.5.7.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63.8.6. Предметные результаты освоения программы по родной литературе (русской) должны отражать:</w:t>
      </w:r>
    </w:p>
    <w:p>
      <w:pPr>
        <w:pStyle w:val="0"/>
        <w:spacing w:before="200" w:line-rule="auto"/>
        <w:ind w:firstLine="540"/>
        <w:jc w:val="both"/>
      </w:pPr>
      <w:r>
        <w:rPr>
          <w:sz w:val="20"/>
        </w:rPr>
        <w:t xml:space="preserve">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pPr>
        <w:pStyle w:val="0"/>
        <w:spacing w:before="200" w:line-rule="auto"/>
        <w:ind w:firstLine="540"/>
        <w:jc w:val="both"/>
      </w:pPr>
      <w:r>
        <w:rPr>
          <w:sz w:val="20"/>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0"/>
        <w:spacing w:before="200" w:line-rule="auto"/>
        <w:ind w:firstLine="540"/>
        <w:jc w:val="both"/>
      </w:pPr>
      <w:r>
        <w:rPr>
          <w:sz w:val="20"/>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pPr>
        <w:pStyle w:val="0"/>
        <w:spacing w:before="200" w:line-rule="auto"/>
        <w:ind w:firstLine="540"/>
        <w:jc w:val="both"/>
      </w:pPr>
      <w:r>
        <w:rPr>
          <w:sz w:val="20"/>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pPr>
        <w:pStyle w:val="0"/>
        <w:spacing w:before="200" w:line-rule="auto"/>
        <w:ind w:firstLine="540"/>
        <w:jc w:val="both"/>
      </w:pPr>
      <w:r>
        <w:rPr>
          <w:sz w:val="20"/>
        </w:rPr>
        <w:t xml:space="preserve">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pPr>
        <w:pStyle w:val="0"/>
        <w:spacing w:before="200" w:line-rule="auto"/>
        <w:ind w:firstLine="540"/>
        <w:jc w:val="both"/>
      </w:pPr>
      <w:r>
        <w:rPr>
          <w:sz w:val="20"/>
        </w:rPr>
        <w:t xml:space="preserve">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pPr>
        <w:pStyle w:val="0"/>
        <w:spacing w:before="200" w:line-rule="auto"/>
        <w:ind w:firstLine="540"/>
        <w:jc w:val="both"/>
      </w:pPr>
      <w:r>
        <w:rPr>
          <w:sz w:val="20"/>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0"/>
        <w:spacing w:before="200" w:line-rule="auto"/>
        <w:ind w:firstLine="540"/>
        <w:jc w:val="both"/>
      </w:pPr>
      <w:r>
        <w:rPr>
          <w:sz w:val="20"/>
        </w:rPr>
        <w:t xml:space="preserve">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0"/>
        <w:spacing w:before="200" w:line-rule="auto"/>
        <w:ind w:firstLine="540"/>
        <w:jc w:val="both"/>
      </w:pPr>
      <w:r>
        <w:rPr>
          <w:sz w:val="20"/>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pPr>
        <w:pStyle w:val="0"/>
        <w:spacing w:before="200" w:line-rule="auto"/>
        <w:ind w:firstLine="540"/>
        <w:jc w:val="both"/>
      </w:pPr>
      <w:r>
        <w:rPr>
          <w:sz w:val="20"/>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pPr>
        <w:pStyle w:val="0"/>
        <w:spacing w:before="200" w:line-rule="auto"/>
        <w:ind w:firstLine="540"/>
        <w:jc w:val="both"/>
      </w:pPr>
      <w:r>
        <w:rPr>
          <w:sz w:val="20"/>
        </w:rPr>
        <w:t xml:space="preserve">63.8.7. Предметные результаты освоения программы по родной литературе (русской). К концу 10 класса обучающийся научится:</w:t>
      </w:r>
    </w:p>
    <w:p>
      <w:pPr>
        <w:pStyle w:val="0"/>
        <w:spacing w:before="200" w:line-rule="auto"/>
        <w:ind w:firstLine="540"/>
        <w:jc w:val="both"/>
      </w:pPr>
      <w:r>
        <w:rPr>
          <w:sz w:val="20"/>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pPr>
        <w:pStyle w:val="0"/>
        <w:spacing w:before="200" w:line-rule="auto"/>
        <w:ind w:firstLine="540"/>
        <w:jc w:val="both"/>
      </w:pPr>
      <w:r>
        <w:rPr>
          <w:sz w:val="20"/>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pPr>
        <w:pStyle w:val="0"/>
        <w:spacing w:before="200" w:line-rule="auto"/>
        <w:ind w:firstLine="540"/>
        <w:jc w:val="both"/>
      </w:pPr>
      <w:r>
        <w:rPr>
          <w:sz w:val="20"/>
        </w:rPr>
        <w:t xml:space="preserve">иметь устойчивый интерес к чтению как средству познания отечественной и других культур, проявлять уважительное отношение к ним;</w:t>
      </w:r>
    </w:p>
    <w:p>
      <w:pPr>
        <w:pStyle w:val="0"/>
        <w:spacing w:before="200" w:line-rule="auto"/>
        <w:ind w:firstLine="540"/>
        <w:jc w:val="both"/>
      </w:pPr>
      <w:r>
        <w:rPr>
          <w:sz w:val="20"/>
        </w:rPr>
        <w:t xml:space="preserve">владеть умением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pPr>
        <w:pStyle w:val="0"/>
        <w:spacing w:before="200" w:line-rule="auto"/>
        <w:ind w:firstLine="540"/>
        <w:jc w:val="both"/>
      </w:pPr>
      <w:r>
        <w:rPr>
          <w:sz w:val="20"/>
        </w:rPr>
        <w:t xml:space="preserve">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pPr>
        <w:pStyle w:val="0"/>
        <w:spacing w:before="200" w:line-rule="auto"/>
        <w:ind w:firstLine="540"/>
        <w:jc w:val="both"/>
      </w:pPr>
      <w:r>
        <w:rPr>
          <w:sz w:val="20"/>
        </w:rPr>
        <w:t xml:space="preserve">63.8.8. Предметные результаты освоения программы по родной литературе (русской). К концу 11 класса обучающийся научится:</w:t>
      </w:r>
    </w:p>
    <w:p>
      <w:pPr>
        <w:pStyle w:val="0"/>
        <w:spacing w:before="200" w:line-rule="auto"/>
        <w:ind w:firstLine="540"/>
        <w:jc w:val="both"/>
      </w:pPr>
      <w:r>
        <w:rPr>
          <w:sz w:val="20"/>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pPr>
        <w:pStyle w:val="0"/>
        <w:spacing w:before="200" w:line-rule="auto"/>
        <w:ind w:firstLine="540"/>
        <w:jc w:val="both"/>
      </w:pPr>
      <w:r>
        <w:rPr>
          <w:sz w:val="20"/>
        </w:rPr>
        <w:t xml:space="preserve">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pPr>
        <w:pStyle w:val="0"/>
        <w:spacing w:before="200" w:line-rule="auto"/>
        <w:ind w:firstLine="540"/>
        <w:jc w:val="both"/>
      </w:pPr>
      <w:r>
        <w:rPr>
          <w:sz w:val="20"/>
        </w:rPr>
        <w:t xml:space="preserve">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pPr>
        <w:pStyle w:val="0"/>
        <w:spacing w:before="200" w:line-rule="auto"/>
        <w:ind w:firstLine="540"/>
        <w:jc w:val="both"/>
      </w:pPr>
      <w:r>
        <w:rPr>
          <w:sz w:val="20"/>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pPr>
        <w:pStyle w:val="0"/>
        <w:spacing w:before="200" w:line-rule="auto"/>
        <w:ind w:firstLine="540"/>
        <w:jc w:val="both"/>
      </w:pPr>
      <w:r>
        <w:rPr>
          <w:sz w:val="20"/>
        </w:rPr>
        <w:t xml:space="preserve">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pPr>
        <w:pStyle w:val="0"/>
        <w:spacing w:before="200" w:line-rule="auto"/>
        <w:ind w:firstLine="540"/>
        <w:jc w:val="both"/>
      </w:pPr>
      <w:r>
        <w:rPr>
          <w:sz w:val="20"/>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64. Федеральная рабочая программа по учебному предмету "Родная (абазинская) литература".</w:t>
      </w:r>
    </w:p>
    <w:p>
      <w:pPr>
        <w:pStyle w:val="0"/>
        <w:spacing w:before="200" w:line-rule="auto"/>
        <w:ind w:firstLine="540"/>
        <w:jc w:val="both"/>
      </w:pPr>
      <w:r>
        <w:rPr>
          <w:sz w:val="20"/>
        </w:rPr>
        <w:t xml:space="preserve">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pPr>
        <w:pStyle w:val="0"/>
        <w:spacing w:before="200" w:line-rule="auto"/>
        <w:ind w:firstLine="540"/>
        <w:jc w:val="both"/>
      </w:pPr>
      <w:r>
        <w:rPr>
          <w:sz w:val="20"/>
        </w:rPr>
        <w:t xml:space="preserve">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64.5. Пояснительная записка.</w:t>
      </w:r>
    </w:p>
    <w:p>
      <w:pPr>
        <w:pStyle w:val="0"/>
        <w:spacing w:before="200" w:line-rule="auto"/>
        <w:ind w:firstLine="540"/>
        <w:jc w:val="both"/>
      </w:pPr>
      <w:r>
        <w:rPr>
          <w:sz w:val="20"/>
        </w:rPr>
        <w:t xml:space="preserve">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pPr>
        <w:pStyle w:val="0"/>
        <w:spacing w:before="200" w:line-rule="auto"/>
        <w:ind w:firstLine="540"/>
        <w:jc w:val="both"/>
      </w:pPr>
      <w:r>
        <w:rPr>
          <w:sz w:val="20"/>
        </w:rPr>
        <w:t xml:space="preserve">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pPr>
        <w:pStyle w:val="0"/>
        <w:spacing w:before="200" w:line-rule="auto"/>
        <w:ind w:firstLine="540"/>
        <w:jc w:val="both"/>
      </w:pPr>
      <w:r>
        <w:rPr>
          <w:sz w:val="20"/>
        </w:rPr>
        <w:t xml:space="preserve">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pPr>
        <w:pStyle w:val="0"/>
        <w:spacing w:before="200" w:line-rule="auto"/>
        <w:ind w:firstLine="540"/>
        <w:jc w:val="both"/>
      </w:pPr>
      <w:r>
        <w:rPr>
          <w:sz w:val="20"/>
        </w:rPr>
        <w:t xml:space="preserve">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pPr>
        <w:pStyle w:val="0"/>
        <w:spacing w:before="200" w:line-rule="auto"/>
        <w:ind w:firstLine="540"/>
        <w:jc w:val="both"/>
      </w:pPr>
      <w:r>
        <w:rPr>
          <w:sz w:val="20"/>
        </w:rPr>
        <w:t xml:space="preserve">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pPr>
        <w:pStyle w:val="0"/>
        <w:spacing w:before="200" w:line-rule="auto"/>
        <w:ind w:firstLine="540"/>
        <w:jc w:val="both"/>
      </w:pPr>
      <w:r>
        <w:rPr>
          <w:sz w:val="20"/>
        </w:rPr>
        <w:t xml:space="preserve">64.5.4. Изучение родной (абазинской)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pPr>
        <w:pStyle w:val="0"/>
        <w:spacing w:before="200" w:line-rule="auto"/>
        <w:ind w:firstLine="540"/>
        <w:jc w:val="both"/>
      </w:pPr>
      <w:r>
        <w:rPr>
          <w:sz w:val="20"/>
        </w:rPr>
        <w:t xml:space="preserve">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64.6. Содержание обучения в 10 классе.</w:t>
      </w:r>
    </w:p>
    <w:p>
      <w:pPr>
        <w:pStyle w:val="0"/>
        <w:spacing w:before="200" w:line-rule="auto"/>
        <w:ind w:firstLine="540"/>
        <w:jc w:val="both"/>
      </w:pPr>
      <w:r>
        <w:rPr>
          <w:sz w:val="20"/>
        </w:rPr>
        <w:t xml:space="preserve">64.6.1. Динамика развития абазинской литературы в 1960 - 1980-е годы.</w:t>
      </w:r>
    </w:p>
    <w:p>
      <w:pPr>
        <w:pStyle w:val="0"/>
        <w:spacing w:before="200" w:line-rule="auto"/>
        <w:ind w:firstLine="540"/>
        <w:jc w:val="both"/>
      </w:pPr>
      <w:r>
        <w:rPr>
          <w:sz w:val="20"/>
        </w:rPr>
        <w:t xml:space="preserve">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pPr>
        <w:pStyle w:val="0"/>
        <w:spacing w:before="200" w:line-rule="auto"/>
        <w:ind w:firstLine="540"/>
        <w:jc w:val="both"/>
      </w:pPr>
      <w:r>
        <w:rPr>
          <w:sz w:val="20"/>
        </w:rPr>
        <w:t xml:space="preserve">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pPr>
        <w:pStyle w:val="0"/>
        <w:spacing w:before="200" w:line-rule="auto"/>
        <w:ind w:firstLine="540"/>
        <w:jc w:val="both"/>
      </w:pPr>
      <w:r>
        <w:rPr>
          <w:sz w:val="20"/>
        </w:rPr>
        <w:t xml:space="preserve">64.6.2. Абазинская литература 1960 - 1980-х годов.</w:t>
      </w:r>
    </w:p>
    <w:p>
      <w:pPr>
        <w:pStyle w:val="0"/>
        <w:spacing w:before="200" w:line-rule="auto"/>
        <w:ind w:firstLine="540"/>
        <w:jc w:val="both"/>
      </w:pPr>
      <w:r>
        <w:rPr>
          <w:sz w:val="20"/>
        </w:rPr>
        <w:t xml:space="preserve">64.6.2.1. Творчество Х.Д. Жирова.</w:t>
      </w:r>
    </w:p>
    <w:p>
      <w:pPr>
        <w:pStyle w:val="0"/>
        <w:spacing w:before="200" w:line-rule="auto"/>
        <w:ind w:firstLine="540"/>
        <w:jc w:val="both"/>
      </w:pPr>
      <w:r>
        <w:rPr>
          <w:sz w:val="20"/>
        </w:rPr>
        <w:t xml:space="preserve">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pPr>
        <w:pStyle w:val="0"/>
        <w:spacing w:before="200" w:line-rule="auto"/>
        <w:ind w:firstLine="540"/>
        <w:jc w:val="both"/>
      </w:pPr>
      <w:r>
        <w:rPr>
          <w:sz w:val="20"/>
        </w:rPr>
        <w:t xml:space="preserve">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pPr>
        <w:pStyle w:val="0"/>
        <w:spacing w:before="200" w:line-rule="auto"/>
        <w:ind w:firstLine="540"/>
        <w:jc w:val="both"/>
      </w:pPr>
      <w:r>
        <w:rPr>
          <w:sz w:val="20"/>
        </w:rPr>
        <w:t xml:space="preserve">64.6.2.2. Творчество П.К. Цекова.</w:t>
      </w:r>
    </w:p>
    <w:p>
      <w:pPr>
        <w:pStyle w:val="0"/>
        <w:spacing w:before="200" w:line-rule="auto"/>
        <w:ind w:firstLine="540"/>
        <w:jc w:val="both"/>
      </w:pPr>
      <w:r>
        <w:rPr>
          <w:sz w:val="20"/>
        </w:rPr>
        <w:t xml:space="preserve">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pPr>
        <w:pStyle w:val="0"/>
        <w:spacing w:before="200" w:line-rule="auto"/>
        <w:ind w:firstLine="540"/>
        <w:jc w:val="both"/>
      </w:pPr>
      <w:r>
        <w:rPr>
          <w:sz w:val="20"/>
        </w:rPr>
        <w:t xml:space="preserve">64.6.2.3. Творчество К.С.-Г. Джегутанова.</w:t>
      </w:r>
    </w:p>
    <w:p>
      <w:pPr>
        <w:pStyle w:val="0"/>
        <w:spacing w:before="200" w:line-rule="auto"/>
        <w:ind w:firstLine="540"/>
        <w:jc w:val="both"/>
      </w:pPr>
      <w:r>
        <w:rPr>
          <w:sz w:val="20"/>
        </w:rPr>
        <w:t xml:space="preserve">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pPr>
        <w:pStyle w:val="0"/>
        <w:spacing w:before="200" w:line-rule="auto"/>
        <w:ind w:firstLine="540"/>
        <w:jc w:val="both"/>
      </w:pPr>
      <w:r>
        <w:rPr>
          <w:sz w:val="20"/>
        </w:rPr>
        <w:t xml:space="preserve">64.6.2.4. Творчество Б.Х. Тхайцухова.</w:t>
      </w:r>
    </w:p>
    <w:p>
      <w:pPr>
        <w:pStyle w:val="0"/>
        <w:spacing w:before="200" w:line-rule="auto"/>
        <w:ind w:firstLine="540"/>
        <w:jc w:val="both"/>
      </w:pPr>
      <w:r>
        <w:rPr>
          <w:sz w:val="20"/>
        </w:rPr>
        <w:t xml:space="preserve">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pPr>
        <w:pStyle w:val="0"/>
        <w:spacing w:before="200" w:line-rule="auto"/>
        <w:ind w:firstLine="540"/>
        <w:jc w:val="both"/>
      </w:pPr>
      <w:r>
        <w:rPr>
          <w:sz w:val="20"/>
        </w:rPr>
        <w:t xml:space="preserve">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pPr>
        <w:pStyle w:val="0"/>
        <w:spacing w:before="200" w:line-rule="auto"/>
        <w:ind w:firstLine="540"/>
        <w:jc w:val="both"/>
      </w:pPr>
      <w:r>
        <w:rPr>
          <w:sz w:val="20"/>
        </w:rPr>
        <w:t xml:space="preserve">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pPr>
        <w:pStyle w:val="0"/>
        <w:spacing w:before="200" w:line-rule="auto"/>
        <w:ind w:firstLine="540"/>
        <w:jc w:val="both"/>
      </w:pPr>
      <w:r>
        <w:rPr>
          <w:sz w:val="20"/>
        </w:rPr>
        <w:t xml:space="preserve">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pPr>
        <w:pStyle w:val="0"/>
        <w:spacing w:before="200" w:line-rule="auto"/>
        <w:ind w:firstLine="540"/>
        <w:jc w:val="both"/>
      </w:pPr>
      <w:r>
        <w:rPr>
          <w:sz w:val="20"/>
        </w:rPr>
        <w:t xml:space="preserve">64.6.2.5. Творчество Д.К. Лагучева.</w:t>
      </w:r>
    </w:p>
    <w:p>
      <w:pPr>
        <w:pStyle w:val="0"/>
        <w:spacing w:before="200" w:line-rule="auto"/>
        <w:ind w:firstLine="540"/>
        <w:jc w:val="both"/>
      </w:pPr>
      <w:r>
        <w:rPr>
          <w:sz w:val="20"/>
        </w:rPr>
        <w:t xml:space="preserve">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pPr>
        <w:pStyle w:val="0"/>
        <w:spacing w:before="200" w:line-rule="auto"/>
        <w:ind w:firstLine="540"/>
        <w:jc w:val="both"/>
      </w:pPr>
      <w:r>
        <w:rPr>
          <w:sz w:val="20"/>
        </w:rPr>
        <w:t xml:space="preserve">64.6.2.6. Творчество М.Х. Чикатуева.</w:t>
      </w:r>
    </w:p>
    <w:p>
      <w:pPr>
        <w:pStyle w:val="0"/>
        <w:spacing w:before="200" w:line-rule="auto"/>
        <w:ind w:firstLine="540"/>
        <w:jc w:val="both"/>
      </w:pPr>
      <w:r>
        <w:rPr>
          <w:sz w:val="20"/>
        </w:rPr>
        <w:t xml:space="preserve">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pPr>
        <w:pStyle w:val="0"/>
        <w:spacing w:before="200" w:line-rule="auto"/>
        <w:ind w:firstLine="540"/>
        <w:jc w:val="both"/>
      </w:pPr>
      <w:r>
        <w:rPr>
          <w:sz w:val="20"/>
        </w:rPr>
        <w:t xml:space="preserve">64.6.2.7. Творчество Ш.Ш. Физикова.</w:t>
      </w:r>
    </w:p>
    <w:p>
      <w:pPr>
        <w:pStyle w:val="0"/>
        <w:spacing w:before="200" w:line-rule="auto"/>
        <w:ind w:firstLine="540"/>
        <w:jc w:val="both"/>
      </w:pPr>
      <w:r>
        <w:rPr>
          <w:sz w:val="20"/>
        </w:rPr>
        <w:t xml:space="preserve">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pPr>
        <w:pStyle w:val="0"/>
        <w:spacing w:before="200" w:line-rule="auto"/>
        <w:ind w:firstLine="540"/>
        <w:jc w:val="both"/>
      </w:pPr>
      <w:r>
        <w:rPr>
          <w:sz w:val="20"/>
        </w:rPr>
        <w:t xml:space="preserve">64.6.2.8. Творчество Р.М. Хужева.</w:t>
      </w:r>
    </w:p>
    <w:p>
      <w:pPr>
        <w:pStyle w:val="0"/>
        <w:spacing w:before="200" w:line-rule="auto"/>
        <w:ind w:firstLine="540"/>
        <w:jc w:val="both"/>
      </w:pPr>
      <w:r>
        <w:rPr>
          <w:sz w:val="20"/>
        </w:rPr>
        <w:t xml:space="preserve">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pPr>
        <w:pStyle w:val="0"/>
        <w:spacing w:before="200" w:line-rule="auto"/>
        <w:ind w:firstLine="540"/>
        <w:jc w:val="both"/>
      </w:pPr>
      <w:r>
        <w:rPr>
          <w:sz w:val="20"/>
        </w:rPr>
        <w:t xml:space="preserve">64.6.2.9. Творчество З.К. Хачукова.</w:t>
      </w:r>
    </w:p>
    <w:p>
      <w:pPr>
        <w:pStyle w:val="0"/>
        <w:spacing w:before="200" w:line-rule="auto"/>
        <w:ind w:firstLine="540"/>
        <w:jc w:val="both"/>
      </w:pPr>
      <w:r>
        <w:rPr>
          <w:sz w:val="20"/>
        </w:rPr>
        <w:t xml:space="preserve">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pPr>
        <w:pStyle w:val="0"/>
        <w:spacing w:before="200" w:line-rule="auto"/>
        <w:ind w:firstLine="540"/>
        <w:jc w:val="both"/>
      </w:pPr>
      <w:r>
        <w:rPr>
          <w:sz w:val="20"/>
        </w:rPr>
        <w:t xml:space="preserve">64.6.2.10. Творчество П.А. Дзугова.</w:t>
      </w:r>
    </w:p>
    <w:p>
      <w:pPr>
        <w:pStyle w:val="0"/>
        <w:spacing w:before="200" w:line-rule="auto"/>
        <w:ind w:firstLine="540"/>
        <w:jc w:val="both"/>
      </w:pPr>
      <w:r>
        <w:rPr>
          <w:sz w:val="20"/>
        </w:rPr>
        <w:t xml:space="preserve">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pPr>
        <w:pStyle w:val="0"/>
        <w:spacing w:before="200" w:line-rule="auto"/>
        <w:ind w:firstLine="540"/>
        <w:jc w:val="both"/>
      </w:pPr>
      <w:r>
        <w:rPr>
          <w:sz w:val="20"/>
        </w:rPr>
        <w:t xml:space="preserve">64.6.2.11. Творчество М.Ю. Кишмахова.</w:t>
      </w:r>
    </w:p>
    <w:p>
      <w:pPr>
        <w:pStyle w:val="0"/>
        <w:spacing w:before="200" w:line-rule="auto"/>
        <w:ind w:firstLine="540"/>
        <w:jc w:val="both"/>
      </w:pPr>
      <w:r>
        <w:rPr>
          <w:sz w:val="20"/>
        </w:rPr>
        <w:t xml:space="preserve">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pPr>
        <w:pStyle w:val="0"/>
        <w:spacing w:before="200" w:line-rule="auto"/>
        <w:ind w:firstLine="540"/>
        <w:jc w:val="both"/>
      </w:pPr>
      <w:r>
        <w:rPr>
          <w:sz w:val="20"/>
        </w:rPr>
        <w:t xml:space="preserve">64.6.3. Теория литературы.</w:t>
      </w:r>
    </w:p>
    <w:p>
      <w:pPr>
        <w:pStyle w:val="0"/>
        <w:spacing w:before="200" w:line-rule="auto"/>
        <w:ind w:firstLine="540"/>
        <w:jc w:val="both"/>
      </w:pPr>
      <w:r>
        <w:rPr>
          <w:sz w:val="20"/>
        </w:rPr>
        <w:t xml:space="preserve">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pPr>
        <w:pStyle w:val="0"/>
        <w:ind w:firstLine="540"/>
        <w:jc w:val="both"/>
      </w:pPr>
      <w:r>
        <w:rPr>
          <w:sz w:val="20"/>
        </w:rPr>
      </w:r>
    </w:p>
    <w:p>
      <w:pPr>
        <w:pStyle w:val="2"/>
        <w:outlineLvl w:val="3"/>
        <w:ind w:firstLine="540"/>
        <w:jc w:val="both"/>
      </w:pPr>
      <w:r>
        <w:rPr>
          <w:sz w:val="20"/>
        </w:rPr>
        <w:t xml:space="preserve">64.7. Содержание обучения в 11 классе.</w:t>
      </w:r>
    </w:p>
    <w:p>
      <w:pPr>
        <w:pStyle w:val="0"/>
        <w:spacing w:before="200" w:line-rule="auto"/>
        <w:ind w:firstLine="540"/>
        <w:jc w:val="both"/>
      </w:pPr>
      <w:r>
        <w:rPr>
          <w:sz w:val="20"/>
        </w:rPr>
        <w:t xml:space="preserve">64.7.1. Современный литературный процесс.</w:t>
      </w:r>
    </w:p>
    <w:p>
      <w:pPr>
        <w:pStyle w:val="0"/>
        <w:spacing w:before="200" w:line-rule="auto"/>
        <w:ind w:firstLine="540"/>
        <w:jc w:val="both"/>
      </w:pPr>
      <w:r>
        <w:rPr>
          <w:sz w:val="20"/>
        </w:rPr>
        <w:t xml:space="preserve">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(2009 - 2014 гг.).</w:t>
      </w:r>
    </w:p>
    <w:p>
      <w:pPr>
        <w:pStyle w:val="0"/>
        <w:spacing w:before="200" w:line-rule="auto"/>
        <w:ind w:firstLine="540"/>
        <w:jc w:val="both"/>
      </w:pPr>
      <w:r>
        <w:rPr>
          <w:sz w:val="20"/>
        </w:rPr>
        <w:t xml:space="preserve">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pPr>
        <w:pStyle w:val="0"/>
        <w:spacing w:before="200" w:line-rule="auto"/>
        <w:ind w:firstLine="540"/>
        <w:jc w:val="both"/>
      </w:pPr>
      <w:r>
        <w:rPr>
          <w:sz w:val="20"/>
        </w:rPr>
        <w:t xml:space="preserve">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pPr>
        <w:pStyle w:val="0"/>
        <w:spacing w:before="200" w:line-rule="auto"/>
        <w:ind w:firstLine="540"/>
        <w:jc w:val="both"/>
      </w:pPr>
      <w:r>
        <w:rPr>
          <w:sz w:val="20"/>
        </w:rPr>
        <w:t xml:space="preserve">Периодизация истории абазинской литературы.</w:t>
      </w:r>
    </w:p>
    <w:p>
      <w:pPr>
        <w:pStyle w:val="0"/>
        <w:spacing w:before="200" w:line-rule="auto"/>
        <w:ind w:firstLine="540"/>
        <w:jc w:val="both"/>
      </w:pPr>
      <w:r>
        <w:rPr>
          <w:sz w:val="20"/>
        </w:rPr>
        <w:t xml:space="preserve">64.7.2. Современная абазинская литература.</w:t>
      </w:r>
    </w:p>
    <w:p>
      <w:pPr>
        <w:pStyle w:val="0"/>
        <w:spacing w:before="200" w:line-rule="auto"/>
        <w:ind w:firstLine="540"/>
        <w:jc w:val="both"/>
      </w:pPr>
      <w:r>
        <w:rPr>
          <w:sz w:val="20"/>
        </w:rPr>
        <w:t xml:space="preserve">64.7.2.1. Творчество М.З. Дагужиева.</w:t>
      </w:r>
    </w:p>
    <w:p>
      <w:pPr>
        <w:pStyle w:val="0"/>
        <w:spacing w:before="200" w:line-rule="auto"/>
        <w:ind w:firstLine="540"/>
        <w:jc w:val="both"/>
      </w:pPr>
      <w:r>
        <w:rPr>
          <w:sz w:val="20"/>
        </w:rPr>
        <w:t xml:space="preserve">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pPr>
        <w:pStyle w:val="0"/>
        <w:spacing w:before="200" w:line-rule="auto"/>
        <w:ind w:firstLine="540"/>
        <w:jc w:val="both"/>
      </w:pPr>
      <w:r>
        <w:rPr>
          <w:sz w:val="20"/>
        </w:rPr>
        <w:t xml:space="preserve">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pPr>
        <w:pStyle w:val="0"/>
        <w:spacing w:before="200" w:line-rule="auto"/>
        <w:ind w:firstLine="540"/>
        <w:jc w:val="both"/>
      </w:pPr>
      <w:r>
        <w:rPr>
          <w:sz w:val="20"/>
        </w:rPr>
        <w:t xml:space="preserve">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pPr>
        <w:pStyle w:val="0"/>
        <w:spacing w:before="200" w:line-rule="auto"/>
        <w:ind w:firstLine="540"/>
        <w:jc w:val="both"/>
      </w:pPr>
      <w:r>
        <w:rPr>
          <w:sz w:val="20"/>
        </w:rPr>
        <w:t xml:space="preserve">64.7.2.2. Творчество К.А. Баталова.</w:t>
      </w:r>
    </w:p>
    <w:p>
      <w:pPr>
        <w:pStyle w:val="0"/>
        <w:spacing w:before="200" w:line-rule="auto"/>
        <w:ind w:firstLine="540"/>
        <w:jc w:val="both"/>
      </w:pPr>
      <w:r>
        <w:rPr>
          <w:sz w:val="20"/>
        </w:rPr>
        <w:t xml:space="preserve">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pPr>
        <w:pStyle w:val="0"/>
        <w:spacing w:before="200" w:line-rule="auto"/>
        <w:ind w:firstLine="540"/>
        <w:jc w:val="both"/>
      </w:pPr>
      <w:r>
        <w:rPr>
          <w:sz w:val="20"/>
        </w:rPr>
        <w:t xml:space="preserve">64.7.2.3. Творчество Е.М. Шхаевой.</w:t>
      </w:r>
    </w:p>
    <w:p>
      <w:pPr>
        <w:pStyle w:val="0"/>
        <w:spacing w:before="200" w:line-rule="auto"/>
        <w:ind w:firstLine="540"/>
        <w:jc w:val="both"/>
      </w:pPr>
      <w:r>
        <w:rPr>
          <w:sz w:val="20"/>
        </w:rPr>
        <w:t xml:space="preserve">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pPr>
        <w:pStyle w:val="0"/>
        <w:spacing w:before="200" w:line-rule="auto"/>
        <w:ind w:firstLine="540"/>
        <w:jc w:val="both"/>
      </w:pPr>
      <w:r>
        <w:rPr>
          <w:sz w:val="20"/>
        </w:rPr>
        <w:t xml:space="preserve">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pPr>
        <w:pStyle w:val="0"/>
        <w:spacing w:before="200" w:line-rule="auto"/>
        <w:ind w:firstLine="540"/>
        <w:jc w:val="both"/>
      </w:pPr>
      <w:r>
        <w:rPr>
          <w:sz w:val="20"/>
        </w:rPr>
        <w:t xml:space="preserve">64.7.2.4. Творчество М.С.-Г. Тлябичевой.</w:t>
      </w:r>
    </w:p>
    <w:p>
      <w:pPr>
        <w:pStyle w:val="0"/>
        <w:spacing w:before="200" w:line-rule="auto"/>
        <w:ind w:firstLine="540"/>
        <w:jc w:val="both"/>
      </w:pPr>
      <w:r>
        <w:rPr>
          <w:sz w:val="20"/>
        </w:rPr>
        <w:t xml:space="preserve">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pPr>
        <w:pStyle w:val="0"/>
        <w:spacing w:before="200" w:line-rule="auto"/>
        <w:ind w:firstLine="540"/>
        <w:jc w:val="both"/>
      </w:pPr>
      <w:r>
        <w:rPr>
          <w:sz w:val="20"/>
        </w:rPr>
        <w:t xml:space="preserve">64.7.2.5. Творчество А.К. Ионова.</w:t>
      </w:r>
    </w:p>
    <w:p>
      <w:pPr>
        <w:pStyle w:val="0"/>
        <w:spacing w:before="200" w:line-rule="auto"/>
        <w:ind w:firstLine="540"/>
        <w:jc w:val="both"/>
      </w:pPr>
      <w:r>
        <w:rPr>
          <w:sz w:val="20"/>
        </w:rPr>
        <w:t xml:space="preserve">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pPr>
        <w:pStyle w:val="0"/>
        <w:spacing w:before="200" w:line-rule="auto"/>
        <w:ind w:firstLine="540"/>
        <w:jc w:val="both"/>
      </w:pPr>
      <w:r>
        <w:rPr>
          <w:sz w:val="20"/>
        </w:rPr>
        <w:t xml:space="preserve">64.7.2.6. Творчество К.Л. Мхце.</w:t>
      </w:r>
    </w:p>
    <w:p>
      <w:pPr>
        <w:pStyle w:val="0"/>
        <w:spacing w:before="200" w:line-rule="auto"/>
        <w:ind w:firstLine="540"/>
        <w:jc w:val="both"/>
      </w:pPr>
      <w:r>
        <w:rPr>
          <w:sz w:val="20"/>
        </w:rPr>
        <w:t xml:space="preserve">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 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pPr>
        <w:pStyle w:val="0"/>
        <w:spacing w:before="200" w:line-rule="auto"/>
        <w:ind w:firstLine="540"/>
        <w:jc w:val="both"/>
      </w:pPr>
      <w:r>
        <w:rPr>
          <w:sz w:val="20"/>
        </w:rPr>
        <w:t xml:space="preserve">64.7.2.7. Творчество Ф.Н. Апсовой.</w:t>
      </w:r>
    </w:p>
    <w:p>
      <w:pPr>
        <w:pStyle w:val="0"/>
        <w:spacing w:before="200" w:line-rule="auto"/>
        <w:ind w:firstLine="540"/>
        <w:jc w:val="both"/>
      </w:pPr>
      <w:r>
        <w:rPr>
          <w:sz w:val="20"/>
        </w:rPr>
        <w:t xml:space="preserve">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pPr>
        <w:pStyle w:val="0"/>
        <w:spacing w:before="200" w:line-rule="auto"/>
        <w:ind w:firstLine="540"/>
        <w:jc w:val="both"/>
      </w:pPr>
      <w:r>
        <w:rPr>
          <w:sz w:val="20"/>
        </w:rPr>
        <w:t xml:space="preserve">64.7.2.8. Творчество Х.С. Аджибекова.</w:t>
      </w:r>
    </w:p>
    <w:p>
      <w:pPr>
        <w:pStyle w:val="0"/>
        <w:spacing w:before="200" w:line-rule="auto"/>
        <w:ind w:firstLine="540"/>
        <w:jc w:val="both"/>
      </w:pPr>
      <w:r>
        <w:rPr>
          <w:sz w:val="20"/>
        </w:rPr>
        <w:t xml:space="preserve">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pPr>
        <w:pStyle w:val="0"/>
        <w:spacing w:before="200" w:line-rule="auto"/>
        <w:ind w:firstLine="540"/>
        <w:jc w:val="both"/>
      </w:pPr>
      <w:r>
        <w:rPr>
          <w:sz w:val="20"/>
        </w:rPr>
        <w:t xml:space="preserve">64.7.2.9. Творчество Л.К. Шебзуховой.</w:t>
      </w:r>
    </w:p>
    <w:p>
      <w:pPr>
        <w:pStyle w:val="0"/>
        <w:spacing w:before="200" w:line-rule="auto"/>
        <w:ind w:firstLine="540"/>
        <w:jc w:val="both"/>
      </w:pPr>
      <w:r>
        <w:rPr>
          <w:sz w:val="20"/>
        </w:rPr>
        <w:t xml:space="preserve">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pPr>
        <w:pStyle w:val="0"/>
        <w:spacing w:before="200" w:line-rule="auto"/>
        <w:ind w:firstLine="540"/>
        <w:jc w:val="both"/>
      </w:pPr>
      <w:r>
        <w:rPr>
          <w:sz w:val="20"/>
        </w:rPr>
        <w:t xml:space="preserve">64.7.2.10. Творчество А.Х. Курумбаева.</w:t>
      </w:r>
    </w:p>
    <w:p>
      <w:pPr>
        <w:pStyle w:val="0"/>
        <w:spacing w:before="200" w:line-rule="auto"/>
        <w:ind w:firstLine="540"/>
        <w:jc w:val="both"/>
      </w:pPr>
      <w:r>
        <w:rPr>
          <w:sz w:val="20"/>
        </w:rPr>
        <w:t xml:space="preserve">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pPr>
        <w:pStyle w:val="0"/>
        <w:spacing w:before="200" w:line-rule="auto"/>
        <w:ind w:firstLine="540"/>
        <w:jc w:val="both"/>
      </w:pPr>
      <w:r>
        <w:rPr>
          <w:sz w:val="20"/>
        </w:rPr>
        <w:t xml:space="preserve">64.7.2.11. Творчество В.З. Копсергеновой.</w:t>
      </w:r>
    </w:p>
    <w:p>
      <w:pPr>
        <w:pStyle w:val="0"/>
        <w:spacing w:before="200" w:line-rule="auto"/>
        <w:ind w:firstLine="540"/>
        <w:jc w:val="both"/>
      </w:pPr>
      <w:r>
        <w:rPr>
          <w:sz w:val="20"/>
        </w:rPr>
        <w:t xml:space="preserve">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pPr>
        <w:pStyle w:val="0"/>
        <w:spacing w:before="200" w:line-rule="auto"/>
        <w:ind w:firstLine="540"/>
        <w:jc w:val="both"/>
      </w:pPr>
      <w:r>
        <w:rPr>
          <w:sz w:val="20"/>
        </w:rPr>
        <w:t xml:space="preserve">64.7.2.12. Творчество Р.Х. Пазовой.</w:t>
      </w:r>
    </w:p>
    <w:p>
      <w:pPr>
        <w:pStyle w:val="0"/>
        <w:spacing w:before="200" w:line-rule="auto"/>
        <w:ind w:firstLine="540"/>
        <w:jc w:val="both"/>
      </w:pPr>
      <w:r>
        <w:rPr>
          <w:sz w:val="20"/>
        </w:rPr>
        <w:t xml:space="preserve">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pPr>
        <w:pStyle w:val="0"/>
        <w:spacing w:before="200" w:line-rule="auto"/>
        <w:ind w:firstLine="540"/>
        <w:jc w:val="both"/>
      </w:pPr>
      <w:r>
        <w:rPr>
          <w:sz w:val="20"/>
        </w:rPr>
        <w:t xml:space="preserve">64.7.3. Теория литературы.</w:t>
      </w:r>
    </w:p>
    <w:p>
      <w:pPr>
        <w:pStyle w:val="0"/>
        <w:spacing w:before="200" w:line-rule="auto"/>
        <w:ind w:firstLine="540"/>
        <w:jc w:val="both"/>
      </w:pPr>
      <w:r>
        <w:rPr>
          <w:sz w:val="20"/>
        </w:rPr>
        <w:t xml:space="preserve">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pPr>
        <w:pStyle w:val="0"/>
        <w:spacing w:before="200" w:line-rule="auto"/>
        <w:ind w:firstLine="540"/>
        <w:jc w:val="both"/>
      </w:pPr>
      <w:r>
        <w:rPr>
          <w:sz w:val="20"/>
        </w:rPr>
        <w:t xml:space="preserve">Звукопись: анафора, эпифора, аллитерация, ассонанс.</w:t>
      </w:r>
    </w:p>
    <w:p>
      <w:pPr>
        <w:pStyle w:val="0"/>
        <w:spacing w:before="200" w:line-rule="auto"/>
        <w:ind w:firstLine="540"/>
        <w:jc w:val="both"/>
      </w:pPr>
      <w:r>
        <w:rPr>
          <w:sz w:val="20"/>
        </w:rPr>
        <w:t xml:space="preserve">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pPr>
        <w:pStyle w:val="0"/>
        <w:ind w:firstLine="540"/>
        <w:jc w:val="both"/>
      </w:pPr>
      <w:r>
        <w:rPr>
          <w:sz w:val="20"/>
        </w:rPr>
      </w:r>
    </w:p>
    <w:p>
      <w:pPr>
        <w:pStyle w:val="2"/>
        <w:outlineLvl w:val="3"/>
        <w:ind w:firstLine="540"/>
        <w:jc w:val="both"/>
      </w:pPr>
      <w:r>
        <w:rPr>
          <w:sz w:val="20"/>
        </w:rPr>
        <w:t xml:space="preserve">64.8. Планируемые результаты освоения программы по родной (абазинской) литературе на уровне среднего общего образования.</w:t>
      </w:r>
    </w:p>
    <w:p>
      <w:pPr>
        <w:pStyle w:val="0"/>
        <w:spacing w:before="200" w:line-rule="auto"/>
        <w:ind w:firstLine="540"/>
        <w:jc w:val="both"/>
      </w:pPr>
      <w:r>
        <w:rPr>
          <w:sz w:val="20"/>
        </w:rPr>
        <w:t xml:space="preserve">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(абазинской)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64.8.4. Предметные результаты изучения родной (абазинской) литературы. К концу обучения в 10 классе обучающийся научится:</w:t>
      </w:r>
    </w:p>
    <w:p>
      <w:pPr>
        <w:pStyle w:val="0"/>
        <w:spacing w:before="200" w:line-rule="auto"/>
        <w:ind w:firstLine="540"/>
        <w:jc w:val="both"/>
      </w:pPr>
      <w:r>
        <w:rPr>
          <w:sz w:val="20"/>
        </w:rPr>
        <w:t xml:space="preserve">выявлять в художественных произведениях абазинской литературы их идейно-художественную, тематическую, образную и стилистическую основу;</w:t>
      </w:r>
    </w:p>
    <w:p>
      <w:pPr>
        <w:pStyle w:val="0"/>
        <w:spacing w:before="200" w:line-rule="auto"/>
        <w:ind w:firstLine="540"/>
        <w:jc w:val="both"/>
      </w:pPr>
      <w:r>
        <w:rPr>
          <w:sz w:val="20"/>
        </w:rPr>
        <w:t xml:space="preserve">понимать и оценивать языковые средства (объяснения значения встретившихся в тексте слов, в том числе по контексту);</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устных и письменных высказываниях;</w:t>
      </w:r>
    </w:p>
    <w:p>
      <w:pPr>
        <w:pStyle w:val="0"/>
        <w:spacing w:before="200" w:line-rule="auto"/>
        <w:ind w:firstLine="540"/>
        <w:jc w:val="both"/>
      </w:pPr>
      <w:r>
        <w:rPr>
          <w:sz w:val="20"/>
        </w:rPr>
        <w:t xml:space="preserve">создавать собственную интерпретацию изученного текста средствами других искусств;</w:t>
      </w:r>
    </w:p>
    <w:p>
      <w:pPr>
        <w:pStyle w:val="0"/>
        <w:spacing w:before="200" w:line-rule="auto"/>
        <w:ind w:firstLine="540"/>
        <w:jc w:val="both"/>
      </w:pPr>
      <w:r>
        <w:rPr>
          <w:sz w:val="20"/>
        </w:rPr>
        <w:t xml:space="preserve">определять место творчества писателя в общенациональном литературном процессе;</w:t>
      </w:r>
    </w:p>
    <w:p>
      <w:pPr>
        <w:pStyle w:val="0"/>
        <w:spacing w:before="200" w:line-rule="auto"/>
        <w:ind w:firstLine="540"/>
        <w:jc w:val="both"/>
      </w:pPr>
      <w:r>
        <w:rPr>
          <w:sz w:val="20"/>
        </w:rPr>
        <w:t xml:space="preserve">представлять тексты в виде тезисов, конспектов, аннотаций, рефератов, сочинений;</w:t>
      </w:r>
    </w:p>
    <w:p>
      <w:pPr>
        <w:pStyle w:val="0"/>
        <w:spacing w:before="200" w:line-rule="auto"/>
        <w:ind w:firstLine="540"/>
        <w:jc w:val="both"/>
      </w:pPr>
      <w:r>
        <w:rPr>
          <w:sz w:val="20"/>
        </w:rPr>
        <w:t xml:space="preserve">интерпретировать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применять знания о нормах абазинского литературного языка в речевой практике;</w:t>
      </w:r>
    </w:p>
    <w:p>
      <w:pPr>
        <w:pStyle w:val="0"/>
        <w:spacing w:before="200" w:line-rule="auto"/>
        <w:ind w:firstLine="540"/>
        <w:jc w:val="both"/>
      </w:pPr>
      <w:r>
        <w:rPr>
          <w:sz w:val="20"/>
        </w:rPr>
        <w:t xml:space="preserve">работать с разными источниками информации и владеть основными способами ее обработки и презентации.</w:t>
      </w:r>
    </w:p>
    <w:p>
      <w:pPr>
        <w:pStyle w:val="0"/>
        <w:spacing w:before="200" w:line-rule="auto"/>
        <w:ind w:firstLine="540"/>
        <w:jc w:val="both"/>
      </w:pPr>
      <w:r>
        <w:rPr>
          <w:sz w:val="20"/>
        </w:rPr>
        <w:t xml:space="preserve">64.8.5. Предметные результаты изучения родной (абазинской)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устных и письменных высказываниях;</w:t>
      </w:r>
    </w:p>
    <w:p>
      <w:pPr>
        <w:pStyle w:val="0"/>
        <w:spacing w:before="200" w:line-rule="auto"/>
        <w:ind w:firstLine="540"/>
        <w:jc w:val="both"/>
      </w:pPr>
      <w:r>
        <w:rPr>
          <w:sz w:val="20"/>
        </w:rPr>
        <w:t xml:space="preserve">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pPr>
        <w:pStyle w:val="0"/>
        <w:spacing w:before="200" w:line-rule="auto"/>
        <w:ind w:firstLine="540"/>
        <w:jc w:val="both"/>
      </w:pPr>
      <w:r>
        <w:rPr>
          <w:sz w:val="20"/>
        </w:rPr>
        <w:t xml:space="preserve">выполнять проектные работы в сфере литературы и искусства, предлагать свои собственные интерпретации литературных произведений;</w:t>
      </w:r>
    </w:p>
    <w:p>
      <w:pPr>
        <w:pStyle w:val="0"/>
        <w:spacing w:before="200" w:line-rule="auto"/>
        <w:ind w:firstLine="540"/>
        <w:jc w:val="both"/>
      </w:pPr>
      <w:r>
        <w:rPr>
          <w:sz w:val="20"/>
        </w:rPr>
        <w:t xml:space="preserve">понимать место и значение родной (абазинской) литературы в российской и мировой литературе;</w:t>
      </w:r>
    </w:p>
    <w:p>
      <w:pPr>
        <w:pStyle w:val="0"/>
        <w:spacing w:before="200" w:line-rule="auto"/>
        <w:ind w:firstLine="540"/>
        <w:jc w:val="both"/>
      </w:pPr>
      <w:r>
        <w:rPr>
          <w:sz w:val="20"/>
        </w:rPr>
        <w:t xml:space="preserve">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использовать важнейшие литературные ресурсы, в том числе и в сети интернет.</w:t>
      </w:r>
    </w:p>
    <w:p>
      <w:pPr>
        <w:pStyle w:val="0"/>
        <w:ind w:firstLine="540"/>
        <w:jc w:val="both"/>
      </w:pPr>
      <w:r>
        <w:rPr>
          <w:sz w:val="20"/>
        </w:rPr>
      </w:r>
    </w:p>
    <w:p>
      <w:pPr>
        <w:pStyle w:val="2"/>
        <w:outlineLvl w:val="2"/>
        <w:ind w:firstLine="540"/>
        <w:jc w:val="both"/>
      </w:pPr>
      <w:r>
        <w:rPr>
          <w:sz w:val="20"/>
        </w:rPr>
        <w:t xml:space="preserve">65. Федеральная рабочая программа по учебному предмету "Родная (адыгейская) литература".</w:t>
      </w:r>
    </w:p>
    <w:p>
      <w:pPr>
        <w:pStyle w:val="0"/>
        <w:spacing w:before="200" w:line-rule="auto"/>
        <w:ind w:firstLine="540"/>
        <w:jc w:val="both"/>
      </w:pPr>
      <w:r>
        <w:rPr>
          <w:sz w:val="20"/>
        </w:rPr>
        <w:t xml:space="preserve">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pPr>
        <w:pStyle w:val="0"/>
        <w:spacing w:before="200" w:line-rule="auto"/>
        <w:ind w:firstLine="540"/>
        <w:jc w:val="both"/>
      </w:pPr>
      <w:r>
        <w:rPr>
          <w:sz w:val="20"/>
        </w:rPr>
        <w:t xml:space="preserve">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65.5. Пояснительная записка.</w:t>
      </w:r>
    </w:p>
    <w:p>
      <w:pPr>
        <w:pStyle w:val="0"/>
        <w:spacing w:before="200" w:line-rule="auto"/>
        <w:ind w:firstLine="540"/>
        <w:jc w:val="both"/>
      </w:pPr>
      <w:r>
        <w:rPr>
          <w:sz w:val="20"/>
        </w:rPr>
        <w:t xml:space="preserve">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pPr>
        <w:pStyle w:val="0"/>
        <w:spacing w:before="200" w:line-rule="auto"/>
        <w:ind w:firstLine="540"/>
        <w:jc w:val="both"/>
      </w:pPr>
      <w:r>
        <w:rPr>
          <w:sz w:val="20"/>
        </w:rPr>
        <w:t xml:space="preserve">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pPr>
        <w:pStyle w:val="0"/>
        <w:spacing w:before="200" w:line-rule="auto"/>
        <w:ind w:firstLine="540"/>
        <w:jc w:val="both"/>
      </w:pPr>
      <w:r>
        <w:rPr>
          <w:sz w:val="20"/>
        </w:rPr>
        <w:t xml:space="preserve">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pPr>
        <w:pStyle w:val="0"/>
        <w:spacing w:before="200" w:line-rule="auto"/>
        <w:ind w:firstLine="540"/>
        <w:jc w:val="both"/>
      </w:pPr>
      <w:r>
        <w:rPr>
          <w:sz w:val="20"/>
        </w:rPr>
        <w:t xml:space="preserve">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pPr>
        <w:pStyle w:val="0"/>
        <w:spacing w:before="200" w:line-rule="auto"/>
        <w:ind w:firstLine="540"/>
        <w:jc w:val="both"/>
      </w:pPr>
      <w:r>
        <w:rPr>
          <w:sz w:val="20"/>
        </w:rPr>
        <w:t xml:space="preserve">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pPr>
        <w:pStyle w:val="0"/>
        <w:spacing w:before="200" w:line-rule="auto"/>
        <w:ind w:firstLine="540"/>
        <w:jc w:val="both"/>
      </w:pPr>
      <w:r>
        <w:rPr>
          <w:sz w:val="20"/>
        </w:rPr>
        <w:t xml:space="preserve">65.5.4. Изучение родной (адыгейской)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pPr>
        <w:pStyle w:val="0"/>
        <w:spacing w:before="200" w:line-rule="auto"/>
        <w:ind w:firstLine="540"/>
        <w:jc w:val="both"/>
      </w:pPr>
      <w:r>
        <w:rPr>
          <w:sz w:val="20"/>
        </w:rPr>
        <w:t xml:space="preserve">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65.6. Содержание обучения в 10 классе.</w:t>
      </w:r>
    </w:p>
    <w:p>
      <w:pPr>
        <w:pStyle w:val="0"/>
        <w:spacing w:before="200" w:line-rule="auto"/>
        <w:ind w:firstLine="540"/>
        <w:jc w:val="both"/>
      </w:pPr>
      <w:r>
        <w:rPr>
          <w:sz w:val="20"/>
        </w:rPr>
        <w:t xml:space="preserve">65.6.1. Фольклор адыгов.</w:t>
      </w:r>
    </w:p>
    <w:p>
      <w:pPr>
        <w:pStyle w:val="0"/>
        <w:spacing w:before="200" w:line-rule="auto"/>
        <w:ind w:firstLine="540"/>
        <w:jc w:val="both"/>
      </w:pPr>
      <w:r>
        <w:rPr>
          <w:sz w:val="20"/>
        </w:rPr>
        <w:t xml:space="preserve">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pPr>
        <w:pStyle w:val="0"/>
        <w:spacing w:before="200" w:line-rule="auto"/>
        <w:ind w:firstLine="540"/>
        <w:jc w:val="both"/>
      </w:pPr>
      <w:r>
        <w:rPr>
          <w:sz w:val="20"/>
        </w:rPr>
        <w:t xml:space="preserve">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pPr>
        <w:pStyle w:val="0"/>
        <w:spacing w:before="200" w:line-rule="auto"/>
        <w:ind w:firstLine="540"/>
        <w:jc w:val="both"/>
      </w:pPr>
      <w:r>
        <w:rPr>
          <w:sz w:val="20"/>
        </w:rPr>
        <w:t xml:space="preserve">Теория литературы: жанры фольклора, миф.</w:t>
      </w:r>
    </w:p>
    <w:p>
      <w:pPr>
        <w:pStyle w:val="0"/>
        <w:spacing w:before="200" w:line-rule="auto"/>
        <w:ind w:firstLine="540"/>
        <w:jc w:val="both"/>
      </w:pPr>
      <w:r>
        <w:rPr>
          <w:sz w:val="20"/>
        </w:rPr>
        <w:t xml:space="preserve">65.6.2. Литература адыгских писателей-просветителей XIX - начала XX веков.</w:t>
      </w:r>
    </w:p>
    <w:p>
      <w:pPr>
        <w:pStyle w:val="0"/>
        <w:spacing w:before="200" w:line-rule="auto"/>
        <w:ind w:firstLine="540"/>
        <w:jc w:val="both"/>
      </w:pPr>
      <w:r>
        <w:rPr>
          <w:sz w:val="20"/>
        </w:rPr>
        <w:t xml:space="preserve">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pPr>
        <w:pStyle w:val="0"/>
        <w:spacing w:before="200" w:line-rule="auto"/>
        <w:ind w:firstLine="540"/>
        <w:jc w:val="both"/>
      </w:pPr>
      <w:r>
        <w:rPr>
          <w:sz w:val="20"/>
        </w:rPr>
        <w:t xml:space="preserve">Литературное наследие адыгских писателей-просветителей XIX века (С. Хан-Гирей, С. Казы-Гирей, Ш.Б. Ногмов, У.Х. Берсей).</w:t>
      </w:r>
    </w:p>
    <w:p>
      <w:pPr>
        <w:pStyle w:val="0"/>
        <w:spacing w:before="200" w:line-rule="auto"/>
        <w:ind w:firstLine="540"/>
        <w:jc w:val="both"/>
      </w:pPr>
      <w:r>
        <w:rPr>
          <w:sz w:val="20"/>
        </w:rPr>
        <w:t xml:space="preserve">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pPr>
        <w:pStyle w:val="0"/>
        <w:spacing w:before="200" w:line-rule="auto"/>
        <w:ind w:firstLine="540"/>
        <w:jc w:val="both"/>
      </w:pPr>
      <w:r>
        <w:rPr>
          <w:sz w:val="20"/>
        </w:rPr>
        <w:t xml:space="preserve">Теория литературы: этнографизм произведения.</w:t>
      </w:r>
    </w:p>
    <w:p>
      <w:pPr>
        <w:pStyle w:val="0"/>
        <w:spacing w:before="200" w:line-rule="auto"/>
        <w:ind w:firstLine="540"/>
        <w:jc w:val="both"/>
      </w:pPr>
      <w:r>
        <w:rPr>
          <w:sz w:val="20"/>
        </w:rPr>
        <w:t xml:space="preserve">65.6.3. Творчество поэтов-импровизаторов конца XIX - начала XX веков.</w:t>
      </w:r>
    </w:p>
    <w:p>
      <w:pPr>
        <w:pStyle w:val="0"/>
        <w:spacing w:before="200" w:line-rule="auto"/>
        <w:ind w:firstLine="540"/>
        <w:jc w:val="both"/>
      </w:pPr>
      <w:r>
        <w:rPr>
          <w:sz w:val="20"/>
        </w:rPr>
        <w:t xml:space="preserve">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pPr>
        <w:pStyle w:val="0"/>
        <w:spacing w:before="200" w:line-rule="auto"/>
        <w:ind w:firstLine="540"/>
        <w:jc w:val="both"/>
      </w:pPr>
      <w:r>
        <w:rPr>
          <w:sz w:val="20"/>
        </w:rPr>
        <w:t xml:space="preserve">Теория литературы: народный стих, аллитерация.</w:t>
      </w:r>
    </w:p>
    <w:p>
      <w:pPr>
        <w:pStyle w:val="0"/>
        <w:spacing w:before="200" w:line-rule="auto"/>
        <w:ind w:firstLine="540"/>
        <w:jc w:val="both"/>
      </w:pPr>
      <w:r>
        <w:rPr>
          <w:sz w:val="20"/>
        </w:rPr>
        <w:t xml:space="preserve">65.6.4. Адыгейская литература 1920 - 1940 годов.</w:t>
      </w:r>
    </w:p>
    <w:p>
      <w:pPr>
        <w:pStyle w:val="0"/>
        <w:spacing w:before="200" w:line-rule="auto"/>
        <w:ind w:firstLine="540"/>
        <w:jc w:val="both"/>
      </w:pPr>
      <w:r>
        <w:rPr>
          <w:sz w:val="20"/>
        </w:rPr>
        <w:t xml:space="preserve">65.6.4.1. Роль фольклора и литературно-публицистического наследия писателей просветителей в становлении и развитии адыгейской письменной литературы.</w:t>
      </w:r>
    </w:p>
    <w:p>
      <w:pPr>
        <w:pStyle w:val="0"/>
        <w:spacing w:before="200" w:line-rule="auto"/>
        <w:ind w:firstLine="540"/>
        <w:jc w:val="both"/>
      </w:pPr>
      <w:r>
        <w:rPr>
          <w:sz w:val="20"/>
        </w:rPr>
        <w:t xml:space="preserve">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pPr>
        <w:pStyle w:val="0"/>
        <w:spacing w:before="200" w:line-rule="auto"/>
        <w:ind w:firstLine="540"/>
        <w:jc w:val="both"/>
      </w:pPr>
      <w:r>
        <w:rPr>
          <w:sz w:val="20"/>
        </w:rPr>
        <w:t xml:space="preserve">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pPr>
        <w:pStyle w:val="0"/>
        <w:spacing w:before="200" w:line-rule="auto"/>
        <w:ind w:firstLine="540"/>
        <w:jc w:val="both"/>
      </w:pPr>
      <w:r>
        <w:rPr>
          <w:sz w:val="20"/>
        </w:rPr>
        <w:t xml:space="preserve">Теория литературы: литературные роды (эпос, лирика, драма).</w:t>
      </w:r>
    </w:p>
    <w:p>
      <w:pPr>
        <w:pStyle w:val="0"/>
        <w:spacing w:before="200" w:line-rule="auto"/>
        <w:ind w:firstLine="540"/>
        <w:jc w:val="both"/>
      </w:pPr>
      <w:r>
        <w:rPr>
          <w:sz w:val="20"/>
        </w:rPr>
        <w:t xml:space="preserve">65.6.4.2. Творчество Т.М. Керашева.</w:t>
      </w:r>
    </w:p>
    <w:p>
      <w:pPr>
        <w:pStyle w:val="0"/>
        <w:spacing w:before="200" w:line-rule="auto"/>
        <w:ind w:firstLine="540"/>
        <w:jc w:val="both"/>
      </w:pPr>
      <w:r>
        <w:rPr>
          <w:sz w:val="20"/>
        </w:rPr>
        <w:t xml:space="preserve">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pPr>
        <w:pStyle w:val="0"/>
        <w:spacing w:before="200" w:line-rule="auto"/>
        <w:ind w:firstLine="540"/>
        <w:jc w:val="both"/>
      </w:pPr>
      <w:r>
        <w:rPr>
          <w:sz w:val="20"/>
        </w:rPr>
        <w:t xml:space="preserve">Повесть "Шапсыгъэ пшъашъ" ("Дочь шапсугов"). Национальный характер и народные традиции народа. Образ женщины и ее роль в судьбе народа.</w:t>
      </w:r>
    </w:p>
    <w:p>
      <w:pPr>
        <w:pStyle w:val="0"/>
        <w:spacing w:before="200" w:line-rule="auto"/>
        <w:ind w:firstLine="540"/>
        <w:jc w:val="both"/>
      </w:pPr>
      <w:r>
        <w:rPr>
          <w:sz w:val="20"/>
        </w:rPr>
        <w:t xml:space="preserve">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pPr>
        <w:pStyle w:val="0"/>
        <w:spacing w:before="200" w:line-rule="auto"/>
        <w:ind w:firstLine="540"/>
        <w:jc w:val="both"/>
      </w:pPr>
      <w:r>
        <w:rPr>
          <w:sz w:val="20"/>
        </w:rPr>
        <w:t xml:space="preserve">Художественно-изобразительные средства: пейзаж, лирические, этнографические отступления, включение фольклорных сюжетов и мотивов.</w:t>
      </w:r>
    </w:p>
    <w:p>
      <w:pPr>
        <w:pStyle w:val="0"/>
        <w:spacing w:before="200" w:line-rule="auto"/>
        <w:ind w:firstLine="540"/>
        <w:jc w:val="both"/>
      </w:pPr>
      <w:r>
        <w:rPr>
          <w:sz w:val="20"/>
        </w:rPr>
        <w:t xml:space="preserve">Теория литературы: исторический роман, пейзаж, рассказ, новелла, повесть, автор-повествователь, герой-рассказчик.</w:t>
      </w:r>
    </w:p>
    <w:p>
      <w:pPr>
        <w:pStyle w:val="0"/>
        <w:spacing w:before="200" w:line-rule="auto"/>
        <w:ind w:firstLine="540"/>
        <w:jc w:val="both"/>
      </w:pPr>
      <w:r>
        <w:rPr>
          <w:sz w:val="20"/>
        </w:rPr>
        <w:t xml:space="preserve">65.6.4.3. Творчество А.Д. Хаткова.</w:t>
      </w:r>
    </w:p>
    <w:p>
      <w:pPr>
        <w:pStyle w:val="0"/>
        <w:spacing w:before="200" w:line-rule="auto"/>
        <w:ind w:firstLine="540"/>
        <w:jc w:val="both"/>
      </w:pPr>
      <w:r>
        <w:rPr>
          <w:sz w:val="20"/>
        </w:rPr>
        <w:t xml:space="preserve">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pPr>
        <w:pStyle w:val="0"/>
        <w:spacing w:before="200" w:line-rule="auto"/>
        <w:ind w:firstLine="540"/>
        <w:jc w:val="both"/>
      </w:pPr>
      <w:r>
        <w:rPr>
          <w:sz w:val="20"/>
        </w:rPr>
        <w:t xml:space="preserve">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pPr>
        <w:pStyle w:val="0"/>
        <w:spacing w:before="200" w:line-rule="auto"/>
        <w:ind w:firstLine="540"/>
        <w:jc w:val="both"/>
      </w:pPr>
      <w:r>
        <w:rPr>
          <w:sz w:val="20"/>
        </w:rPr>
        <w:t xml:space="preserve">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pPr>
        <w:pStyle w:val="0"/>
        <w:spacing w:before="200" w:line-rule="auto"/>
        <w:ind w:firstLine="540"/>
        <w:jc w:val="both"/>
      </w:pPr>
      <w:r>
        <w:rPr>
          <w:sz w:val="20"/>
        </w:rPr>
        <w:t xml:space="preserve">Теория литературы: стихотворный метр и размер, ритм, рифма, строфа, лирическая поэма, лиро-эпическая поэма, лирический герой, аллитерация.</w:t>
      </w:r>
    </w:p>
    <w:p>
      <w:pPr>
        <w:pStyle w:val="0"/>
        <w:spacing w:before="200" w:line-rule="auto"/>
        <w:ind w:firstLine="540"/>
        <w:jc w:val="both"/>
      </w:pPr>
      <w:r>
        <w:rPr>
          <w:sz w:val="20"/>
        </w:rPr>
        <w:t xml:space="preserve">65.6.4.4. Творчество И.С. Цея.</w:t>
      </w:r>
    </w:p>
    <w:p>
      <w:pPr>
        <w:pStyle w:val="0"/>
        <w:spacing w:before="200" w:line-rule="auto"/>
        <w:ind w:firstLine="540"/>
        <w:jc w:val="both"/>
      </w:pPr>
      <w:r>
        <w:rPr>
          <w:sz w:val="20"/>
        </w:rPr>
        <w:t xml:space="preserve">Жизненный и творческий путь. Дореволюционная деятельность писателя. Жанровое многообразие творчества. Фольклорная основа произведений.</w:t>
      </w:r>
    </w:p>
    <w:p>
      <w:pPr>
        <w:pStyle w:val="0"/>
        <w:spacing w:before="200" w:line-rule="auto"/>
        <w:ind w:firstLine="540"/>
        <w:jc w:val="both"/>
      </w:pPr>
      <w:r>
        <w:rPr>
          <w:sz w:val="20"/>
        </w:rPr>
        <w:t xml:space="preserve">Вклад И.С. Цея в создание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pPr>
        <w:pStyle w:val="0"/>
        <w:spacing w:before="200" w:line-rule="auto"/>
        <w:ind w:firstLine="540"/>
        <w:jc w:val="both"/>
      </w:pPr>
      <w:r>
        <w:rPr>
          <w:sz w:val="20"/>
        </w:rPr>
        <w:t xml:space="preserve">Теория литературы: драма, ремарка, монолог, диалог.</w:t>
      </w:r>
    </w:p>
    <w:p>
      <w:pPr>
        <w:pStyle w:val="0"/>
        <w:spacing w:before="200" w:line-rule="auto"/>
        <w:ind w:firstLine="540"/>
        <w:jc w:val="both"/>
      </w:pPr>
      <w:r>
        <w:rPr>
          <w:sz w:val="20"/>
        </w:rPr>
        <w:t xml:space="preserve">65.6.4.5. Творчество Ш.И. Кубова.</w:t>
      </w:r>
    </w:p>
    <w:p>
      <w:pPr>
        <w:pStyle w:val="0"/>
        <w:spacing w:before="200" w:line-rule="auto"/>
        <w:ind w:firstLine="540"/>
        <w:jc w:val="both"/>
      </w:pPr>
      <w:r>
        <w:rPr>
          <w:sz w:val="20"/>
        </w:rPr>
        <w:t xml:space="preserve">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pPr>
        <w:pStyle w:val="0"/>
        <w:spacing w:before="200" w:line-rule="auto"/>
        <w:ind w:firstLine="540"/>
        <w:jc w:val="both"/>
      </w:pPr>
      <w:r>
        <w:rPr>
          <w:sz w:val="20"/>
        </w:rPr>
        <w:t xml:space="preserve">65.6.4.6. Творчество М.С. Паранука.</w:t>
      </w:r>
    </w:p>
    <w:p>
      <w:pPr>
        <w:pStyle w:val="0"/>
        <w:spacing w:before="200" w:line-rule="auto"/>
        <w:ind w:firstLine="540"/>
        <w:jc w:val="both"/>
      </w:pPr>
      <w:r>
        <w:rPr>
          <w:sz w:val="20"/>
        </w:rPr>
        <w:t xml:space="preserve">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pPr>
        <w:pStyle w:val="0"/>
        <w:spacing w:before="200" w:line-rule="auto"/>
        <w:ind w:firstLine="540"/>
        <w:jc w:val="both"/>
      </w:pPr>
      <w:r>
        <w:rPr>
          <w:sz w:val="20"/>
        </w:rPr>
        <w:t xml:space="preserve">Теория литературы: эпиграф, изобразительно-выразительные средства (эпитет, метафора, сравнение).</w:t>
      </w:r>
    </w:p>
    <w:p>
      <w:pPr>
        <w:pStyle w:val="0"/>
        <w:spacing w:before="200" w:line-rule="auto"/>
        <w:ind w:firstLine="540"/>
        <w:jc w:val="both"/>
      </w:pPr>
      <w:r>
        <w:rPr>
          <w:sz w:val="20"/>
        </w:rPr>
        <w:t xml:space="preserve">65.6.4.7. Творчество Т.А. (Цуга) Теучежа.</w:t>
      </w:r>
    </w:p>
    <w:p>
      <w:pPr>
        <w:pStyle w:val="0"/>
        <w:spacing w:before="200" w:line-rule="auto"/>
        <w:ind w:firstLine="540"/>
        <w:jc w:val="both"/>
      </w:pPr>
      <w:r>
        <w:rPr>
          <w:sz w:val="20"/>
        </w:rPr>
        <w:t xml:space="preserve">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pPr>
        <w:pStyle w:val="0"/>
        <w:spacing w:before="200" w:line-rule="auto"/>
        <w:ind w:firstLine="540"/>
        <w:jc w:val="both"/>
      </w:pPr>
      <w:r>
        <w:rPr>
          <w:sz w:val="20"/>
        </w:rPr>
        <w:t xml:space="preserve">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pPr>
        <w:pStyle w:val="0"/>
        <w:spacing w:before="200" w:line-rule="auto"/>
        <w:ind w:firstLine="540"/>
        <w:jc w:val="both"/>
      </w:pPr>
      <w:r>
        <w:rPr>
          <w:sz w:val="20"/>
        </w:rPr>
        <w:t xml:space="preserve">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pPr>
        <w:pStyle w:val="0"/>
        <w:spacing w:before="200" w:line-rule="auto"/>
        <w:ind w:firstLine="540"/>
        <w:jc w:val="both"/>
      </w:pPr>
      <w:r>
        <w:rPr>
          <w:sz w:val="20"/>
        </w:rPr>
        <w:t xml:space="preserve">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pPr>
        <w:pStyle w:val="0"/>
        <w:spacing w:before="200" w:line-rule="auto"/>
        <w:ind w:firstLine="540"/>
        <w:jc w:val="both"/>
      </w:pPr>
      <w:r>
        <w:rPr>
          <w:sz w:val="20"/>
        </w:rPr>
        <w:t xml:space="preserve">Теория литературы: аллитерация, лирическое отступление, эпилог, пейзаж, историческая поэма.</w:t>
      </w:r>
    </w:p>
    <w:p>
      <w:pPr>
        <w:pStyle w:val="0"/>
        <w:spacing w:before="200" w:line-rule="auto"/>
        <w:ind w:firstLine="540"/>
        <w:jc w:val="both"/>
      </w:pPr>
      <w:r>
        <w:rPr>
          <w:sz w:val="20"/>
        </w:rPr>
        <w:t xml:space="preserve">65.6.4.8. Творчество Х.Б. Андрухаева.</w:t>
      </w:r>
    </w:p>
    <w:p>
      <w:pPr>
        <w:pStyle w:val="0"/>
        <w:spacing w:before="200" w:line-rule="auto"/>
        <w:ind w:firstLine="540"/>
        <w:jc w:val="both"/>
      </w:pPr>
      <w:r>
        <w:rPr>
          <w:sz w:val="20"/>
        </w:rPr>
        <w:t xml:space="preserve">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pPr>
        <w:pStyle w:val="0"/>
        <w:spacing w:before="200" w:line-rule="auto"/>
        <w:ind w:firstLine="540"/>
        <w:jc w:val="both"/>
      </w:pPr>
      <w:r>
        <w:rPr>
          <w:sz w:val="20"/>
        </w:rPr>
        <w:t xml:space="preserve">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pPr>
        <w:pStyle w:val="0"/>
        <w:spacing w:before="200" w:line-rule="auto"/>
        <w:ind w:firstLine="540"/>
        <w:jc w:val="both"/>
      </w:pPr>
      <w:r>
        <w:rPr>
          <w:sz w:val="20"/>
        </w:rPr>
        <w:t xml:space="preserve">65.6.5. Адыгейская литература периода Великой Отечественной войны и послевоенного десятилетия.</w:t>
      </w:r>
    </w:p>
    <w:p>
      <w:pPr>
        <w:pStyle w:val="0"/>
        <w:spacing w:before="200" w:line-rule="auto"/>
        <w:ind w:firstLine="540"/>
        <w:jc w:val="both"/>
      </w:pPr>
      <w:r>
        <w:rPr>
          <w:sz w:val="20"/>
        </w:rPr>
        <w:t xml:space="preserve">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pPr>
        <w:pStyle w:val="0"/>
        <w:spacing w:before="200" w:line-rule="auto"/>
        <w:ind w:firstLine="540"/>
        <w:jc w:val="both"/>
      </w:pPr>
      <w:r>
        <w:rPr>
          <w:sz w:val="20"/>
        </w:rPr>
        <w:t xml:space="preserve">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pPr>
        <w:pStyle w:val="0"/>
        <w:spacing w:before="200" w:line-rule="auto"/>
        <w:ind w:firstLine="540"/>
        <w:jc w:val="both"/>
      </w:pPr>
      <w:r>
        <w:rPr>
          <w:sz w:val="20"/>
        </w:rPr>
        <w:t xml:space="preserve">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pPr>
        <w:pStyle w:val="0"/>
        <w:spacing w:before="200" w:line-rule="auto"/>
        <w:ind w:firstLine="540"/>
        <w:jc w:val="both"/>
      </w:pPr>
      <w:r>
        <w:rPr>
          <w:sz w:val="20"/>
        </w:rPr>
        <w:t xml:space="preserve">65.6.5.2. Творчество Ю.И. Тлюстена.</w:t>
      </w:r>
    </w:p>
    <w:p>
      <w:pPr>
        <w:pStyle w:val="0"/>
        <w:spacing w:before="200" w:line-rule="auto"/>
        <w:ind w:firstLine="540"/>
        <w:jc w:val="both"/>
      </w:pPr>
      <w:r>
        <w:rPr>
          <w:sz w:val="20"/>
        </w:rPr>
        <w:t xml:space="preserve">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pPr>
        <w:pStyle w:val="0"/>
        <w:spacing w:before="200" w:line-rule="auto"/>
        <w:ind w:firstLine="540"/>
        <w:jc w:val="both"/>
      </w:pPr>
      <w:r>
        <w:rPr>
          <w:sz w:val="20"/>
        </w:rPr>
        <w:t xml:space="preserve">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pPr>
        <w:pStyle w:val="0"/>
        <w:spacing w:before="200" w:line-rule="auto"/>
        <w:ind w:firstLine="540"/>
        <w:jc w:val="both"/>
      </w:pPr>
      <w:r>
        <w:rPr>
          <w:sz w:val="20"/>
        </w:rPr>
        <w:t xml:space="preserve">65.6.5.3. Творчество А.К. Евтыха.</w:t>
      </w:r>
    </w:p>
    <w:p>
      <w:pPr>
        <w:pStyle w:val="0"/>
        <w:spacing w:before="200" w:line-rule="auto"/>
        <w:ind w:firstLine="540"/>
        <w:jc w:val="both"/>
      </w:pPr>
      <w:r>
        <w:rPr>
          <w:sz w:val="20"/>
        </w:rPr>
        <w:t xml:space="preserve">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pPr>
        <w:pStyle w:val="0"/>
        <w:spacing w:before="200" w:line-rule="auto"/>
        <w:ind w:firstLine="540"/>
        <w:jc w:val="both"/>
      </w:pPr>
      <w:r>
        <w:rPr>
          <w:sz w:val="20"/>
        </w:rPr>
        <w:t xml:space="preserve">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pPr>
        <w:pStyle w:val="0"/>
        <w:spacing w:before="200" w:line-rule="auto"/>
        <w:ind w:firstLine="540"/>
        <w:jc w:val="both"/>
      </w:pPr>
      <w:r>
        <w:rPr>
          <w:sz w:val="20"/>
        </w:rPr>
        <w:t xml:space="preserve">Теория литературы: лирическая повесть.</w:t>
      </w:r>
    </w:p>
    <w:p>
      <w:pPr>
        <w:pStyle w:val="0"/>
        <w:spacing w:before="200" w:line-rule="auto"/>
        <w:ind w:firstLine="540"/>
        <w:jc w:val="both"/>
      </w:pPr>
      <w:r>
        <w:rPr>
          <w:sz w:val="20"/>
        </w:rPr>
        <w:t xml:space="preserve">65.6.5.4. Творчество А.М. Гадагатля.</w:t>
      </w:r>
    </w:p>
    <w:p>
      <w:pPr>
        <w:pStyle w:val="0"/>
        <w:spacing w:before="200" w:line-rule="auto"/>
        <w:ind w:firstLine="540"/>
        <w:jc w:val="both"/>
      </w:pPr>
      <w:r>
        <w:rPr>
          <w:sz w:val="20"/>
        </w:rPr>
        <w:t xml:space="preserve">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pPr>
        <w:pStyle w:val="0"/>
        <w:spacing w:before="200" w:line-rule="auto"/>
        <w:ind w:firstLine="540"/>
        <w:jc w:val="both"/>
      </w:pPr>
      <w:r>
        <w:rPr>
          <w:sz w:val="20"/>
        </w:rPr>
        <w:t xml:space="preserve">Жанровое и тематическое многообразие, лиризм поэзии А.М. Гадагатля (сборники "Гум иорэдхэр" ("Песня сердца"), "Сичыл" ("Мой аул"), "Гъогухэр" ("Дороги").</w:t>
      </w:r>
    </w:p>
    <w:p>
      <w:pPr>
        <w:pStyle w:val="0"/>
        <w:spacing w:before="200" w:line-rule="auto"/>
        <w:ind w:firstLine="540"/>
        <w:jc w:val="both"/>
      </w:pPr>
      <w:r>
        <w:rPr>
          <w:sz w:val="20"/>
        </w:rPr>
        <w:t xml:space="preserve">Фольклорные мотивы в детской поэзии А.М. Гадагатля ("Аргъойхэр" ("Комары"), "Къамзэгур" ("Муравей"), "ЦыгъуитIу" ("Мыши"), "Атэкьэжъ-шъхьащытхъужь" ("Петух-хвастун").</w:t>
      </w:r>
    </w:p>
    <w:p>
      <w:pPr>
        <w:pStyle w:val="0"/>
        <w:spacing w:before="200" w:line-rule="auto"/>
        <w:ind w:firstLine="540"/>
        <w:jc w:val="both"/>
      </w:pPr>
      <w:r>
        <w:rPr>
          <w:sz w:val="20"/>
        </w:rPr>
        <w:t xml:space="preserve">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pPr>
        <w:pStyle w:val="0"/>
        <w:spacing w:before="200" w:line-rule="auto"/>
        <w:ind w:firstLine="540"/>
        <w:jc w:val="both"/>
      </w:pPr>
      <w:r>
        <w:rPr>
          <w:sz w:val="20"/>
        </w:rPr>
        <w:t xml:space="preserve">Теория литературы: повесть в стихах, поэма.</w:t>
      </w:r>
    </w:p>
    <w:p>
      <w:pPr>
        <w:pStyle w:val="0"/>
        <w:spacing w:before="200" w:line-rule="auto"/>
        <w:ind w:firstLine="540"/>
        <w:jc w:val="both"/>
      </w:pPr>
      <w:r>
        <w:rPr>
          <w:sz w:val="20"/>
        </w:rPr>
        <w:t xml:space="preserve">65.6.6. Адыгейская литература 1960 - 1980 годов.</w:t>
      </w:r>
    </w:p>
    <w:p>
      <w:pPr>
        <w:pStyle w:val="0"/>
        <w:spacing w:before="200" w:line-rule="auto"/>
        <w:ind w:firstLine="540"/>
        <w:jc w:val="both"/>
      </w:pPr>
      <w:r>
        <w:rPr>
          <w:sz w:val="20"/>
        </w:rPr>
        <w:t xml:space="preserve">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pPr>
        <w:pStyle w:val="0"/>
        <w:spacing w:before="200" w:line-rule="auto"/>
        <w:ind w:firstLine="540"/>
        <w:jc w:val="both"/>
      </w:pPr>
      <w:r>
        <w:rPr>
          <w:sz w:val="20"/>
        </w:rPr>
        <w:t xml:space="preserve">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pPr>
        <w:pStyle w:val="0"/>
        <w:spacing w:before="200" w:line-rule="auto"/>
        <w:ind w:firstLine="540"/>
        <w:jc w:val="both"/>
      </w:pPr>
      <w:r>
        <w:rPr>
          <w:sz w:val="20"/>
        </w:rPr>
        <w:t xml:space="preserve">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pPr>
        <w:pStyle w:val="0"/>
        <w:spacing w:before="200" w:line-rule="auto"/>
        <w:ind w:firstLine="540"/>
        <w:jc w:val="both"/>
      </w:pPr>
      <w:r>
        <w:rPr>
          <w:sz w:val="20"/>
        </w:rPr>
        <w:t xml:space="preserve">Жанровые и структурно-стилевые искания исторической прозы (новеллы и повести Т.М. Керашева).</w:t>
      </w:r>
    </w:p>
    <w:p>
      <w:pPr>
        <w:pStyle w:val="0"/>
        <w:spacing w:before="200" w:line-rule="auto"/>
        <w:ind w:firstLine="540"/>
        <w:jc w:val="both"/>
      </w:pPr>
      <w:r>
        <w:rPr>
          <w:sz w:val="20"/>
        </w:rPr>
        <w:t xml:space="preserve">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pPr>
        <w:pStyle w:val="0"/>
        <w:spacing w:before="200" w:line-rule="auto"/>
        <w:ind w:firstLine="540"/>
        <w:jc w:val="both"/>
      </w:pPr>
      <w:r>
        <w:rPr>
          <w:sz w:val="20"/>
        </w:rPr>
        <w:t xml:space="preserve">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pPr>
        <w:pStyle w:val="0"/>
        <w:spacing w:before="200" w:line-rule="auto"/>
        <w:ind w:firstLine="540"/>
        <w:jc w:val="both"/>
      </w:pPr>
      <w:r>
        <w:rPr>
          <w:sz w:val="20"/>
        </w:rPr>
        <w:t xml:space="preserve">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pPr>
        <w:pStyle w:val="0"/>
        <w:spacing w:before="200" w:line-rule="auto"/>
        <w:ind w:firstLine="540"/>
        <w:jc w:val="both"/>
      </w:pPr>
      <w:r>
        <w:rPr>
          <w:sz w:val="20"/>
        </w:rPr>
        <w:t xml:space="preserve">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pPr>
        <w:pStyle w:val="0"/>
        <w:spacing w:before="200" w:line-rule="auto"/>
        <w:ind w:firstLine="540"/>
        <w:jc w:val="both"/>
      </w:pPr>
      <w:r>
        <w:rPr>
          <w:sz w:val="20"/>
        </w:rPr>
        <w:t xml:space="preserve">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pPr>
        <w:pStyle w:val="0"/>
        <w:spacing w:before="200" w:line-rule="auto"/>
        <w:ind w:firstLine="540"/>
        <w:jc w:val="both"/>
      </w:pPr>
      <w:r>
        <w:rPr>
          <w:sz w:val="20"/>
        </w:rPr>
        <w:t xml:space="preserve">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pPr>
        <w:pStyle w:val="0"/>
        <w:spacing w:before="200" w:line-rule="auto"/>
        <w:ind w:firstLine="540"/>
        <w:jc w:val="both"/>
      </w:pPr>
      <w:r>
        <w:rPr>
          <w:sz w:val="20"/>
        </w:rPr>
        <w:t xml:space="preserve">65.6.6.2. Творчество К.Х. Жане.</w:t>
      </w:r>
    </w:p>
    <w:p>
      <w:pPr>
        <w:pStyle w:val="0"/>
        <w:spacing w:before="200" w:line-rule="auto"/>
        <w:ind w:firstLine="540"/>
        <w:jc w:val="both"/>
      </w:pPr>
      <w:r>
        <w:rPr>
          <w:sz w:val="20"/>
        </w:rPr>
        <w:t xml:space="preserve">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pPr>
        <w:pStyle w:val="0"/>
        <w:spacing w:before="200" w:line-rule="auto"/>
        <w:ind w:firstLine="540"/>
        <w:jc w:val="both"/>
      </w:pPr>
      <w:r>
        <w:rPr>
          <w:sz w:val="20"/>
        </w:rPr>
        <w:t xml:space="preserve">Повесть "Хусен Андрухаев". Патриотизм и героический подвиг. Жанр документальной повести. Художественные особенности.</w:t>
      </w:r>
    </w:p>
    <w:p>
      <w:pPr>
        <w:pStyle w:val="0"/>
        <w:spacing w:before="200" w:line-rule="auto"/>
        <w:ind w:firstLine="540"/>
        <w:jc w:val="both"/>
      </w:pPr>
      <w:r>
        <w:rPr>
          <w:sz w:val="20"/>
        </w:rPr>
        <w:t xml:space="preserve">Теория литературы: документальная повесть.</w:t>
      </w:r>
    </w:p>
    <w:p>
      <w:pPr>
        <w:pStyle w:val="0"/>
        <w:spacing w:before="200" w:line-rule="auto"/>
        <w:ind w:firstLine="540"/>
        <w:jc w:val="both"/>
      </w:pPr>
      <w:r>
        <w:rPr>
          <w:sz w:val="20"/>
        </w:rPr>
        <w:t xml:space="preserve">65.6.6.3. Творчество Д.Г. Костанова.</w:t>
      </w:r>
    </w:p>
    <w:p>
      <w:pPr>
        <w:pStyle w:val="0"/>
        <w:spacing w:before="200" w:line-rule="auto"/>
        <w:ind w:firstLine="540"/>
        <w:jc w:val="both"/>
      </w:pPr>
      <w:r>
        <w:rPr>
          <w:sz w:val="20"/>
        </w:rPr>
        <w:t xml:space="preserve">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pPr>
        <w:pStyle w:val="0"/>
        <w:spacing w:before="200" w:line-rule="auto"/>
        <w:ind w:firstLine="540"/>
        <w:jc w:val="both"/>
      </w:pPr>
      <w:r>
        <w:rPr>
          <w:sz w:val="20"/>
        </w:rPr>
        <w:t xml:space="preserve">Роман "Псыхъохэр зэхэлъадэх" ("Слияние рек"). Тема села и созидательного труда. Образы тружеников. Язык и художественные особенности романа.</w:t>
      </w:r>
    </w:p>
    <w:p>
      <w:pPr>
        <w:pStyle w:val="0"/>
        <w:spacing w:before="200" w:line-rule="auto"/>
        <w:ind w:firstLine="540"/>
        <w:jc w:val="both"/>
      </w:pPr>
      <w:r>
        <w:rPr>
          <w:sz w:val="20"/>
        </w:rPr>
        <w:t xml:space="preserve">Теория литературы: роман, конфликт, композиция.</w:t>
      </w:r>
    </w:p>
    <w:p>
      <w:pPr>
        <w:pStyle w:val="0"/>
        <w:spacing w:before="200" w:line-rule="auto"/>
        <w:ind w:firstLine="540"/>
        <w:jc w:val="both"/>
      </w:pPr>
      <w:r>
        <w:rPr>
          <w:sz w:val="20"/>
        </w:rPr>
        <w:t xml:space="preserve">65.6.6.4. Творчество С.М. Яхутля.</w:t>
      </w:r>
    </w:p>
    <w:p>
      <w:pPr>
        <w:pStyle w:val="0"/>
        <w:spacing w:before="200" w:line-rule="auto"/>
        <w:ind w:firstLine="540"/>
        <w:jc w:val="both"/>
      </w:pPr>
      <w:r>
        <w:rPr>
          <w:sz w:val="20"/>
        </w:rPr>
        <w:t xml:space="preserve">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pPr>
        <w:pStyle w:val="0"/>
        <w:spacing w:before="200" w:line-rule="auto"/>
        <w:ind w:firstLine="540"/>
        <w:jc w:val="both"/>
      </w:pPr>
      <w:r>
        <w:rPr>
          <w:sz w:val="20"/>
        </w:rPr>
        <w:t xml:space="preserve">Поэма "Комиссар". Идейно-тематическое содержание. Образы русского солдата и адыгской женщины-матери. Художественное своеобразие поэмы.</w:t>
      </w:r>
    </w:p>
    <w:p>
      <w:pPr>
        <w:pStyle w:val="0"/>
        <w:spacing w:before="200" w:line-rule="auto"/>
        <w:ind w:firstLine="540"/>
        <w:jc w:val="both"/>
      </w:pPr>
      <w:r>
        <w:rPr>
          <w:sz w:val="20"/>
        </w:rPr>
        <w:t xml:space="preserve">Поэма "Хъусен" ("Хусен"). Патриотическая и героическая тема. Историзм. Сюжетно-композиционное построение поэмы.</w:t>
      </w:r>
    </w:p>
    <w:p>
      <w:pPr>
        <w:pStyle w:val="0"/>
        <w:ind w:firstLine="540"/>
        <w:jc w:val="both"/>
      </w:pPr>
      <w:r>
        <w:rPr>
          <w:sz w:val="20"/>
        </w:rPr>
      </w:r>
    </w:p>
    <w:p>
      <w:pPr>
        <w:pStyle w:val="2"/>
        <w:outlineLvl w:val="3"/>
        <w:ind w:firstLine="540"/>
        <w:jc w:val="both"/>
      </w:pPr>
      <w:r>
        <w:rPr>
          <w:sz w:val="20"/>
        </w:rPr>
        <w:t xml:space="preserve">65.7. Содержание обучения в 11 классе.</w:t>
      </w:r>
    </w:p>
    <w:p>
      <w:pPr>
        <w:pStyle w:val="0"/>
        <w:spacing w:before="200" w:line-rule="auto"/>
        <w:ind w:firstLine="540"/>
        <w:jc w:val="both"/>
      </w:pPr>
      <w:r>
        <w:rPr>
          <w:sz w:val="20"/>
        </w:rPr>
        <w:t xml:space="preserve">65.7.1. Адыгейская литература 1960 - 1980 годов.</w:t>
      </w:r>
    </w:p>
    <w:p>
      <w:pPr>
        <w:pStyle w:val="0"/>
        <w:spacing w:before="200" w:line-rule="auto"/>
        <w:ind w:firstLine="540"/>
        <w:jc w:val="both"/>
      </w:pPr>
      <w:r>
        <w:rPr>
          <w:sz w:val="20"/>
        </w:rPr>
        <w:t xml:space="preserve">65.7.1.1. Творчество Х.А. Ашинова.</w:t>
      </w:r>
    </w:p>
    <w:p>
      <w:pPr>
        <w:pStyle w:val="0"/>
        <w:spacing w:before="200" w:line-rule="auto"/>
        <w:ind w:firstLine="540"/>
        <w:jc w:val="both"/>
      </w:pPr>
      <w:r>
        <w:rPr>
          <w:sz w:val="20"/>
        </w:rPr>
        <w:t xml:space="preserve">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pPr>
        <w:pStyle w:val="0"/>
        <w:spacing w:before="200" w:line-rule="auto"/>
        <w:ind w:firstLine="540"/>
        <w:jc w:val="both"/>
      </w:pPr>
      <w:r>
        <w:rPr>
          <w:sz w:val="20"/>
        </w:rPr>
        <w:t xml:space="preserve">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pPr>
        <w:pStyle w:val="0"/>
        <w:spacing w:before="200" w:line-rule="auto"/>
        <w:ind w:firstLine="540"/>
        <w:jc w:val="both"/>
      </w:pPr>
      <w:r>
        <w:rPr>
          <w:sz w:val="20"/>
        </w:rPr>
        <w:t xml:space="preserve">Теория литературы: басня, аллегория.</w:t>
      </w:r>
    </w:p>
    <w:p>
      <w:pPr>
        <w:pStyle w:val="0"/>
        <w:spacing w:before="200" w:line-rule="auto"/>
        <w:ind w:firstLine="540"/>
        <w:jc w:val="both"/>
      </w:pPr>
      <w:r>
        <w:rPr>
          <w:sz w:val="20"/>
        </w:rPr>
        <w:t xml:space="preserve">65.7.1.2. Творчество Г.К. Схаплока.</w:t>
      </w:r>
    </w:p>
    <w:p>
      <w:pPr>
        <w:pStyle w:val="0"/>
        <w:spacing w:before="200" w:line-rule="auto"/>
        <w:ind w:firstLine="540"/>
        <w:jc w:val="both"/>
      </w:pPr>
      <w:r>
        <w:rPr>
          <w:sz w:val="20"/>
        </w:rPr>
        <w:t xml:space="preserve">Жизненный и творческий путь поэта и драматурга. Стихотворное и песенное творчество.</w:t>
      </w:r>
    </w:p>
    <w:p>
      <w:pPr>
        <w:pStyle w:val="0"/>
        <w:spacing w:before="200" w:line-rule="auto"/>
        <w:ind w:firstLine="540"/>
        <w:jc w:val="both"/>
      </w:pPr>
      <w:r>
        <w:rPr>
          <w:sz w:val="20"/>
        </w:rPr>
        <w:t xml:space="preserve">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pPr>
        <w:pStyle w:val="0"/>
        <w:spacing w:before="200" w:line-rule="auto"/>
        <w:ind w:firstLine="540"/>
        <w:jc w:val="both"/>
      </w:pPr>
      <w:r>
        <w:rPr>
          <w:sz w:val="20"/>
        </w:rPr>
        <w:t xml:space="preserve">Теория литературы: трагедия, монолог, диалог, ремарка.</w:t>
      </w:r>
    </w:p>
    <w:p>
      <w:pPr>
        <w:pStyle w:val="0"/>
        <w:spacing w:before="200" w:line-rule="auto"/>
        <w:ind w:firstLine="540"/>
        <w:jc w:val="both"/>
      </w:pPr>
      <w:r>
        <w:rPr>
          <w:sz w:val="20"/>
        </w:rPr>
        <w:t xml:space="preserve">65.7.1.3. Творчество Д.Б. Чуяко.</w:t>
      </w:r>
    </w:p>
    <w:p>
      <w:pPr>
        <w:pStyle w:val="0"/>
        <w:spacing w:before="200" w:line-rule="auto"/>
        <w:ind w:firstLine="540"/>
        <w:jc w:val="both"/>
      </w:pPr>
      <w:r>
        <w:rPr>
          <w:sz w:val="20"/>
        </w:rPr>
        <w:t xml:space="preserve">Жизненный и творческий путь. Лирика.</w:t>
      </w:r>
    </w:p>
    <w:p>
      <w:pPr>
        <w:pStyle w:val="0"/>
        <w:spacing w:before="200" w:line-rule="auto"/>
        <w:ind w:firstLine="540"/>
        <w:jc w:val="both"/>
      </w:pPr>
      <w:r>
        <w:rPr>
          <w:sz w:val="20"/>
        </w:rPr>
        <w:t xml:space="preserve">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pPr>
        <w:pStyle w:val="0"/>
        <w:spacing w:before="200" w:line-rule="auto"/>
        <w:ind w:firstLine="540"/>
        <w:jc w:val="both"/>
      </w:pPr>
      <w:r>
        <w:rPr>
          <w:sz w:val="20"/>
        </w:rPr>
        <w:t xml:space="preserve">65.7.1.4. Творчество Е.А. Мамия.</w:t>
      </w:r>
    </w:p>
    <w:p>
      <w:pPr>
        <w:pStyle w:val="0"/>
        <w:spacing w:before="200" w:line-rule="auto"/>
        <w:ind w:firstLine="540"/>
        <w:jc w:val="both"/>
      </w:pPr>
      <w:r>
        <w:rPr>
          <w:sz w:val="20"/>
        </w:rPr>
        <w:t xml:space="preserve">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pPr>
        <w:pStyle w:val="0"/>
        <w:spacing w:before="200" w:line-rule="auto"/>
        <w:ind w:firstLine="540"/>
        <w:jc w:val="both"/>
      </w:pPr>
      <w:r>
        <w:rPr>
          <w:sz w:val="20"/>
        </w:rPr>
        <w:t xml:space="preserve">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pPr>
        <w:pStyle w:val="0"/>
        <w:spacing w:before="200" w:line-rule="auto"/>
        <w:ind w:firstLine="540"/>
        <w:jc w:val="both"/>
      </w:pPr>
      <w:r>
        <w:rPr>
          <w:sz w:val="20"/>
        </w:rPr>
        <w:t xml:space="preserve">65.7.1.5. Творчество Х.Я. Беретаря.</w:t>
      </w:r>
    </w:p>
    <w:p>
      <w:pPr>
        <w:pStyle w:val="0"/>
        <w:spacing w:before="200" w:line-rule="auto"/>
        <w:ind w:firstLine="540"/>
        <w:jc w:val="both"/>
      </w:pPr>
      <w:r>
        <w:rPr>
          <w:sz w:val="20"/>
        </w:rPr>
        <w:t xml:space="preserve">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pPr>
        <w:pStyle w:val="0"/>
        <w:spacing w:before="200" w:line-rule="auto"/>
        <w:ind w:firstLine="540"/>
        <w:jc w:val="both"/>
      </w:pPr>
      <w:r>
        <w:rPr>
          <w:sz w:val="20"/>
        </w:rPr>
        <w:t xml:space="preserve">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pPr>
        <w:pStyle w:val="0"/>
        <w:spacing w:before="200" w:line-rule="auto"/>
        <w:ind w:firstLine="540"/>
        <w:jc w:val="both"/>
      </w:pPr>
      <w:r>
        <w:rPr>
          <w:sz w:val="20"/>
        </w:rPr>
        <w:t xml:space="preserve">Теория литературы: сонет.</w:t>
      </w:r>
    </w:p>
    <w:p>
      <w:pPr>
        <w:pStyle w:val="0"/>
        <w:spacing w:before="200" w:line-rule="auto"/>
        <w:ind w:firstLine="540"/>
        <w:jc w:val="both"/>
      </w:pPr>
      <w:r>
        <w:rPr>
          <w:sz w:val="20"/>
        </w:rPr>
        <w:t xml:space="preserve">65.7.1.6. Творчество К.Х. Кумпилова.</w:t>
      </w:r>
    </w:p>
    <w:p>
      <w:pPr>
        <w:pStyle w:val="0"/>
        <w:spacing w:before="200" w:line-rule="auto"/>
        <w:ind w:firstLine="540"/>
        <w:jc w:val="both"/>
      </w:pPr>
      <w:r>
        <w:rPr>
          <w:sz w:val="20"/>
        </w:rPr>
        <w:t xml:space="preserve">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pPr>
        <w:pStyle w:val="0"/>
        <w:spacing w:before="200" w:line-rule="auto"/>
        <w:ind w:firstLine="540"/>
        <w:jc w:val="both"/>
      </w:pPr>
      <w:r>
        <w:rPr>
          <w:sz w:val="20"/>
        </w:rPr>
        <w:t xml:space="preserve">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pPr>
        <w:pStyle w:val="0"/>
        <w:spacing w:before="200" w:line-rule="auto"/>
        <w:ind w:firstLine="540"/>
        <w:jc w:val="both"/>
      </w:pPr>
      <w:r>
        <w:rPr>
          <w:sz w:val="20"/>
        </w:rPr>
        <w:t xml:space="preserve">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pPr>
        <w:pStyle w:val="0"/>
        <w:spacing w:before="200" w:line-rule="auto"/>
        <w:ind w:firstLine="540"/>
        <w:jc w:val="both"/>
      </w:pPr>
      <w:r>
        <w:rPr>
          <w:sz w:val="20"/>
        </w:rPr>
        <w:t xml:space="preserve">Теория литературы: лирическое стихотворение, лирическая поэма, лирический герой.</w:t>
      </w:r>
    </w:p>
    <w:p>
      <w:pPr>
        <w:pStyle w:val="0"/>
        <w:spacing w:before="200" w:line-rule="auto"/>
        <w:ind w:firstLine="540"/>
        <w:jc w:val="both"/>
      </w:pPr>
      <w:r>
        <w:rPr>
          <w:sz w:val="20"/>
        </w:rPr>
        <w:t xml:space="preserve">65.7.1.7. Творчество Р.М. Нехая.</w:t>
      </w:r>
    </w:p>
    <w:p>
      <w:pPr>
        <w:pStyle w:val="0"/>
        <w:spacing w:before="200" w:line-rule="auto"/>
        <w:ind w:firstLine="540"/>
        <w:jc w:val="both"/>
      </w:pPr>
      <w:r>
        <w:rPr>
          <w:sz w:val="20"/>
        </w:rPr>
        <w:t xml:space="preserve">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pPr>
        <w:pStyle w:val="0"/>
        <w:spacing w:before="200" w:line-rule="auto"/>
        <w:ind w:firstLine="540"/>
        <w:jc w:val="both"/>
      </w:pPr>
      <w:r>
        <w:rPr>
          <w:sz w:val="20"/>
        </w:rPr>
        <w:t xml:space="preserve">Жанровое своеобразие поэмы "Шыблэр зыщыоу, чIыгур зыщыстрэм" ("Где гром гремит, земля горит"). Проблема общенациональной трагедии.</w:t>
      </w:r>
    </w:p>
    <w:p>
      <w:pPr>
        <w:pStyle w:val="0"/>
        <w:spacing w:before="200" w:line-rule="auto"/>
        <w:ind w:firstLine="540"/>
        <w:jc w:val="both"/>
      </w:pPr>
      <w:r>
        <w:rPr>
          <w:sz w:val="20"/>
        </w:rPr>
        <w:t xml:space="preserve">Теория литературы: поэма, лиро-эпическое произведение.</w:t>
      </w:r>
    </w:p>
    <w:p>
      <w:pPr>
        <w:pStyle w:val="0"/>
        <w:spacing w:before="200" w:line-rule="auto"/>
        <w:ind w:firstLine="540"/>
        <w:jc w:val="both"/>
      </w:pPr>
      <w:r>
        <w:rPr>
          <w:sz w:val="20"/>
        </w:rPr>
        <w:t xml:space="preserve">65.7.1.8. Творчество Н.Н. Багова.</w:t>
      </w:r>
    </w:p>
    <w:p>
      <w:pPr>
        <w:pStyle w:val="0"/>
        <w:spacing w:before="200" w:line-rule="auto"/>
        <w:ind w:firstLine="540"/>
        <w:jc w:val="both"/>
      </w:pPr>
      <w:r>
        <w:rPr>
          <w:sz w:val="20"/>
        </w:rPr>
        <w:t xml:space="preserve">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pPr>
        <w:pStyle w:val="0"/>
        <w:spacing w:before="200" w:line-rule="auto"/>
        <w:ind w:firstLine="540"/>
        <w:jc w:val="both"/>
      </w:pPr>
      <w:r>
        <w:rPr>
          <w:sz w:val="20"/>
        </w:rPr>
        <w:t xml:space="preserve">Теория литературы: роман в стихах.</w:t>
      </w:r>
    </w:p>
    <w:p>
      <w:pPr>
        <w:pStyle w:val="0"/>
        <w:spacing w:before="200" w:line-rule="auto"/>
        <w:ind w:firstLine="540"/>
        <w:jc w:val="both"/>
      </w:pPr>
      <w:r>
        <w:rPr>
          <w:sz w:val="20"/>
        </w:rPr>
        <w:t xml:space="preserve">65.7.1.9. Творчество С.И. Панеша.</w:t>
      </w:r>
    </w:p>
    <w:p>
      <w:pPr>
        <w:pStyle w:val="0"/>
        <w:spacing w:before="200" w:line-rule="auto"/>
        <w:ind w:firstLine="540"/>
        <w:jc w:val="both"/>
      </w:pPr>
      <w:r>
        <w:rPr>
          <w:sz w:val="20"/>
        </w:rPr>
        <w:t xml:space="preserve">Жизненный и творческий путь. Жанровое многообразие творчества писателя: сатирические рассказы, повести.</w:t>
      </w:r>
    </w:p>
    <w:p>
      <w:pPr>
        <w:pStyle w:val="0"/>
        <w:spacing w:before="200" w:line-rule="auto"/>
        <w:ind w:firstLine="540"/>
        <w:jc w:val="both"/>
      </w:pPr>
      <w:r>
        <w:rPr>
          <w:sz w:val="20"/>
        </w:rPr>
        <w:t xml:space="preserve">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pPr>
        <w:pStyle w:val="0"/>
        <w:spacing w:before="200" w:line-rule="auto"/>
        <w:ind w:firstLine="540"/>
        <w:jc w:val="both"/>
      </w:pPr>
      <w:r>
        <w:rPr>
          <w:sz w:val="20"/>
        </w:rPr>
        <w:t xml:space="preserve">Теория литературы: композиция (экспозиция, завязка действия, развитие действия, кульминация, развязка).</w:t>
      </w:r>
    </w:p>
    <w:p>
      <w:pPr>
        <w:pStyle w:val="0"/>
        <w:spacing w:before="200" w:line-rule="auto"/>
        <w:ind w:firstLine="540"/>
        <w:jc w:val="both"/>
      </w:pPr>
      <w:r>
        <w:rPr>
          <w:sz w:val="20"/>
        </w:rPr>
        <w:t xml:space="preserve">65.7.2. Адыгейская литература на современном этапе.</w:t>
      </w:r>
    </w:p>
    <w:p>
      <w:pPr>
        <w:pStyle w:val="0"/>
        <w:spacing w:before="200" w:line-rule="auto"/>
        <w:ind w:firstLine="540"/>
        <w:jc w:val="both"/>
      </w:pPr>
      <w:r>
        <w:rPr>
          <w:sz w:val="20"/>
        </w:rPr>
        <w:t xml:space="preserve">65.7.2.1. Творчество И.Ш. Машбаша.</w:t>
      </w:r>
    </w:p>
    <w:p>
      <w:pPr>
        <w:pStyle w:val="0"/>
        <w:spacing w:before="200" w:line-rule="auto"/>
        <w:ind w:firstLine="540"/>
        <w:jc w:val="both"/>
      </w:pPr>
      <w:r>
        <w:rPr>
          <w:sz w:val="20"/>
        </w:rPr>
        <w:t xml:space="preserve">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pPr>
        <w:pStyle w:val="0"/>
        <w:spacing w:before="200" w:line-rule="auto"/>
        <w:ind w:firstLine="540"/>
        <w:jc w:val="both"/>
      </w:pPr>
      <w:r>
        <w:rPr>
          <w:sz w:val="20"/>
        </w:rPr>
        <w:t xml:space="preserve">Пейзажная лирика: "НапIэр къэсIэтэу..." ("Подняв взор..."), "Хы Iушъом" ("У моря"), "Дахэ сидунай" ("Красив мой край").</w:t>
      </w:r>
    </w:p>
    <w:p>
      <w:pPr>
        <w:pStyle w:val="0"/>
        <w:spacing w:before="200" w:line-rule="auto"/>
        <w:ind w:firstLine="540"/>
        <w:jc w:val="both"/>
      </w:pPr>
      <w:r>
        <w:rPr>
          <w:sz w:val="20"/>
        </w:rPr>
        <w:t xml:space="preserve">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pPr>
        <w:pStyle w:val="0"/>
        <w:spacing w:before="200" w:line-rule="auto"/>
        <w:ind w:firstLine="540"/>
        <w:jc w:val="both"/>
      </w:pPr>
      <w:r>
        <w:rPr>
          <w:sz w:val="20"/>
        </w:rPr>
        <w:t xml:space="preserve">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pPr>
        <w:pStyle w:val="0"/>
        <w:spacing w:before="200" w:line-rule="auto"/>
        <w:ind w:firstLine="540"/>
        <w:jc w:val="both"/>
      </w:pPr>
      <w:r>
        <w:rPr>
          <w:sz w:val="20"/>
        </w:rPr>
        <w:t xml:space="preserve">Теория литературы: проблематика, идея, авторское отступление, исторический роман.</w:t>
      </w:r>
    </w:p>
    <w:p>
      <w:pPr>
        <w:pStyle w:val="0"/>
        <w:spacing w:before="200" w:line-rule="auto"/>
        <w:ind w:firstLine="540"/>
        <w:jc w:val="both"/>
      </w:pPr>
      <w:r>
        <w:rPr>
          <w:sz w:val="20"/>
        </w:rPr>
        <w:t xml:space="preserve">65.7.2.2. Творчество П.К. Кошубаева.</w:t>
      </w:r>
    </w:p>
    <w:p>
      <w:pPr>
        <w:pStyle w:val="0"/>
        <w:spacing w:before="200" w:line-rule="auto"/>
        <w:ind w:firstLine="540"/>
        <w:jc w:val="both"/>
      </w:pPr>
      <w:r>
        <w:rPr>
          <w:sz w:val="20"/>
        </w:rPr>
        <w:t xml:space="preserve">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pPr>
        <w:pStyle w:val="0"/>
        <w:spacing w:before="200" w:line-rule="auto"/>
        <w:ind w:firstLine="540"/>
        <w:jc w:val="both"/>
      </w:pPr>
      <w:r>
        <w:rPr>
          <w:sz w:val="20"/>
        </w:rPr>
        <w:t xml:space="preserve">Теория литературы: лирическая повесть, лирическое отступление, художественная деталь.</w:t>
      </w:r>
    </w:p>
    <w:p>
      <w:pPr>
        <w:pStyle w:val="0"/>
        <w:spacing w:before="200" w:line-rule="auto"/>
        <w:ind w:firstLine="540"/>
        <w:jc w:val="both"/>
      </w:pPr>
      <w:r>
        <w:rPr>
          <w:sz w:val="20"/>
        </w:rPr>
        <w:t xml:space="preserve">65.7.2.3. Творчество Н.Ю. Куека.</w:t>
      </w:r>
    </w:p>
    <w:p>
      <w:pPr>
        <w:pStyle w:val="0"/>
        <w:spacing w:before="200" w:line-rule="auto"/>
        <w:ind w:firstLine="540"/>
        <w:jc w:val="both"/>
      </w:pPr>
      <w:r>
        <w:rPr>
          <w:sz w:val="20"/>
        </w:rPr>
        <w:t xml:space="preserve">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pPr>
        <w:pStyle w:val="0"/>
        <w:spacing w:before="200" w:line-rule="auto"/>
        <w:ind w:firstLine="540"/>
        <w:jc w:val="both"/>
      </w:pPr>
      <w:r>
        <w:rPr>
          <w:sz w:val="20"/>
        </w:rPr>
        <w:t xml:space="preserve">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pPr>
        <w:pStyle w:val="0"/>
        <w:spacing w:before="200" w:line-rule="auto"/>
        <w:ind w:firstLine="540"/>
        <w:jc w:val="both"/>
      </w:pPr>
      <w:r>
        <w:rPr>
          <w:sz w:val="20"/>
        </w:rPr>
        <w:t xml:space="preserve">Теория литературы: реализм (магический реализм).</w:t>
      </w:r>
    </w:p>
    <w:p>
      <w:pPr>
        <w:pStyle w:val="0"/>
        <w:spacing w:before="200" w:line-rule="auto"/>
        <w:ind w:firstLine="540"/>
        <w:jc w:val="both"/>
      </w:pPr>
      <w:r>
        <w:rPr>
          <w:sz w:val="20"/>
        </w:rPr>
        <w:t xml:space="preserve">65.7.2.4. Творчество Ю.Х. Чуяко.</w:t>
      </w:r>
    </w:p>
    <w:p>
      <w:pPr>
        <w:pStyle w:val="0"/>
        <w:spacing w:before="200" w:line-rule="auto"/>
        <w:ind w:firstLine="540"/>
        <w:jc w:val="both"/>
      </w:pPr>
      <w:r>
        <w:rPr>
          <w:sz w:val="20"/>
        </w:rPr>
        <w:t xml:space="preserve">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pPr>
        <w:pStyle w:val="0"/>
        <w:spacing w:before="200" w:line-rule="auto"/>
        <w:ind w:firstLine="540"/>
        <w:jc w:val="both"/>
      </w:pPr>
      <w:r>
        <w:rPr>
          <w:sz w:val="20"/>
        </w:rPr>
        <w:t xml:space="preserve">65.7.3. Современная адыгейская литература.</w:t>
      </w:r>
    </w:p>
    <w:p>
      <w:pPr>
        <w:pStyle w:val="0"/>
        <w:spacing w:before="200" w:line-rule="auto"/>
        <w:ind w:firstLine="540"/>
        <w:jc w:val="both"/>
      </w:pPr>
      <w:r>
        <w:rPr>
          <w:sz w:val="20"/>
        </w:rPr>
        <w:t xml:space="preserve">65.7.3.1. Достижения адыгейской литературы последнего двадцатилетия. Дальнейшее развитие жанров прозы, поэзии, драматургии.</w:t>
      </w:r>
    </w:p>
    <w:p>
      <w:pPr>
        <w:pStyle w:val="0"/>
        <w:spacing w:before="200" w:line-rule="auto"/>
        <w:ind w:firstLine="540"/>
        <w:jc w:val="both"/>
      </w:pPr>
      <w:r>
        <w:rPr>
          <w:sz w:val="20"/>
        </w:rPr>
        <w:t xml:space="preserve">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pPr>
        <w:pStyle w:val="0"/>
        <w:spacing w:before="200" w:line-rule="auto"/>
        <w:ind w:firstLine="540"/>
        <w:jc w:val="both"/>
      </w:pPr>
      <w:r>
        <w:rPr>
          <w:sz w:val="20"/>
        </w:rPr>
        <w:t xml:space="preserve">65.7.3.3. Адыгейская литературная критика (Д.Г. Костанов, А.А. Схаляхо, Т.Н. Чамоков, К.Г. Шаззо и другие).</w:t>
      </w:r>
    </w:p>
    <w:p>
      <w:pPr>
        <w:pStyle w:val="0"/>
        <w:spacing w:before="200" w:line-rule="auto"/>
        <w:ind w:firstLine="540"/>
        <w:jc w:val="both"/>
      </w:pPr>
      <w:r>
        <w:rPr>
          <w:sz w:val="20"/>
        </w:rPr>
        <w:t xml:space="preserve">65.7.4. Кабардино-черкесская литература.</w:t>
      </w:r>
    </w:p>
    <w:p>
      <w:pPr>
        <w:pStyle w:val="0"/>
        <w:spacing w:before="200" w:line-rule="auto"/>
        <w:ind w:firstLine="540"/>
        <w:jc w:val="both"/>
      </w:pPr>
      <w:r>
        <w:rPr>
          <w:sz w:val="20"/>
        </w:rPr>
        <w:t xml:space="preserve">65.7.4.1. Типологические связи и художественно-эстетическое единство адыгских (адыгейской, кабардинской, черкесской) литератур.</w:t>
      </w:r>
    </w:p>
    <w:p>
      <w:pPr>
        <w:pStyle w:val="0"/>
        <w:spacing w:before="200" w:line-rule="auto"/>
        <w:ind w:firstLine="540"/>
        <w:jc w:val="both"/>
      </w:pPr>
      <w:r>
        <w:rPr>
          <w:sz w:val="20"/>
        </w:rPr>
        <w:t xml:space="preserve">65.7.4.2. Жизненный и творческий путь Б.М. Пачева.</w:t>
      </w:r>
    </w:p>
    <w:p>
      <w:pPr>
        <w:pStyle w:val="0"/>
        <w:spacing w:before="200" w:line-rule="auto"/>
        <w:ind w:firstLine="540"/>
        <w:jc w:val="both"/>
      </w:pPr>
      <w:r>
        <w:rPr>
          <w:sz w:val="20"/>
        </w:rPr>
        <w:t xml:space="preserve">Роль поэзии Б.М. Пачева в становлении кабардинской поэзии. Идейно-тематическое своеобразие произведений ("Дзэлыкъу" ("Золоко").</w:t>
      </w:r>
    </w:p>
    <w:p>
      <w:pPr>
        <w:pStyle w:val="0"/>
        <w:spacing w:before="200" w:line-rule="auto"/>
        <w:ind w:firstLine="540"/>
        <w:jc w:val="both"/>
      </w:pPr>
      <w:r>
        <w:rPr>
          <w:sz w:val="20"/>
        </w:rPr>
        <w:t xml:space="preserve">65.7.4.3. Жизненный и творческий путь А.А. Шогенцукова.</w:t>
      </w:r>
    </w:p>
    <w:p>
      <w:pPr>
        <w:pStyle w:val="0"/>
        <w:spacing w:before="200" w:line-rule="auto"/>
        <w:ind w:firstLine="540"/>
        <w:jc w:val="both"/>
      </w:pPr>
      <w:r>
        <w:rPr>
          <w:sz w:val="20"/>
        </w:rPr>
        <w:t xml:space="preserve">Идейно-художественное своеобразие стихотворения "Нанэ" ("Мама").</w:t>
      </w:r>
    </w:p>
    <w:p>
      <w:pPr>
        <w:pStyle w:val="0"/>
        <w:spacing w:before="200" w:line-rule="auto"/>
        <w:ind w:firstLine="540"/>
        <w:jc w:val="both"/>
      </w:pPr>
      <w:r>
        <w:rPr>
          <w:sz w:val="20"/>
        </w:rPr>
        <w:t xml:space="preserve">65.7.4.4. Жизненный и творческий путь А.Н. Охтова.</w:t>
      </w:r>
    </w:p>
    <w:p>
      <w:pPr>
        <w:pStyle w:val="0"/>
        <w:spacing w:before="200" w:line-rule="auto"/>
        <w:ind w:firstLine="540"/>
        <w:jc w:val="both"/>
      </w:pPr>
      <w:r>
        <w:rPr>
          <w:sz w:val="20"/>
        </w:rPr>
        <w:t xml:space="preserve">Лирика. "Къошныгъэм фэгъэхьыгъэ гущыI" ("Слово о дружбе").</w:t>
      </w:r>
    </w:p>
    <w:p>
      <w:pPr>
        <w:pStyle w:val="0"/>
        <w:spacing w:before="200" w:line-rule="auto"/>
        <w:ind w:firstLine="540"/>
        <w:jc w:val="both"/>
      </w:pPr>
      <w:r>
        <w:rPr>
          <w:sz w:val="20"/>
        </w:rPr>
        <w:t xml:space="preserve">65.7.4.5. Жизненный и творческий путь Х.Х. Гошокова.</w:t>
      </w:r>
    </w:p>
    <w:p>
      <w:pPr>
        <w:pStyle w:val="0"/>
        <w:spacing w:before="200" w:line-rule="auto"/>
        <w:ind w:firstLine="540"/>
        <w:jc w:val="both"/>
      </w:pPr>
      <w:r>
        <w:rPr>
          <w:sz w:val="20"/>
        </w:rPr>
        <w:t xml:space="preserve">Идейно-тематическое своеобразие поэзии. Поэма "КъушъхьэчIэс бзылъфыгъ" ("Горянка"). Характеристика образов.</w:t>
      </w:r>
    </w:p>
    <w:p>
      <w:pPr>
        <w:pStyle w:val="0"/>
        <w:ind w:firstLine="540"/>
        <w:jc w:val="both"/>
      </w:pPr>
      <w:r>
        <w:rPr>
          <w:sz w:val="20"/>
        </w:rPr>
      </w:r>
    </w:p>
    <w:p>
      <w:pPr>
        <w:pStyle w:val="2"/>
        <w:outlineLvl w:val="3"/>
        <w:ind w:firstLine="540"/>
        <w:jc w:val="both"/>
      </w:pPr>
      <w:r>
        <w:rPr>
          <w:sz w:val="20"/>
        </w:rPr>
        <w:t xml:space="preserve">65.8. Планируемые результаты освоения программы по родной (адыгейской) литературе на уровне среднего общего образования.</w:t>
      </w:r>
    </w:p>
    <w:p>
      <w:pPr>
        <w:pStyle w:val="0"/>
        <w:spacing w:before="200" w:line-rule="auto"/>
        <w:ind w:firstLine="540"/>
        <w:jc w:val="both"/>
      </w:pPr>
      <w:r>
        <w:rPr>
          <w:sz w:val="20"/>
        </w:rPr>
        <w:t xml:space="preserve">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(адыгейской)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65.8.4. Предметные результаты изучения родной (адыгейской)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и оценивать языковые средства (объяснения значения встретившихся в тексте слов, в том числе по контексту);</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пониманию образной природы искусства как способа постижения мира человеком;</w:t>
      </w:r>
    </w:p>
    <w:p>
      <w:pPr>
        <w:pStyle w:val="0"/>
        <w:spacing w:before="200" w:line-rule="auto"/>
        <w:ind w:firstLine="540"/>
        <w:jc w:val="both"/>
      </w:pPr>
      <w:r>
        <w:rPr>
          <w:sz w:val="20"/>
        </w:rPr>
        <w:t xml:space="preserve">осознанно воспринимать актуальность устного народного творчества для формирования и развития новописьменной литературы;</w:t>
      </w:r>
    </w:p>
    <w:p>
      <w:pPr>
        <w:pStyle w:val="0"/>
        <w:spacing w:before="200" w:line-rule="auto"/>
        <w:ind w:firstLine="540"/>
        <w:jc w:val="both"/>
      </w:pPr>
      <w:r>
        <w:rPr>
          <w:sz w:val="20"/>
        </w:rPr>
        <w:t xml:space="preserve">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pPr>
        <w:pStyle w:val="0"/>
        <w:spacing w:before="200" w:line-rule="auto"/>
        <w:ind w:firstLine="540"/>
        <w:jc w:val="both"/>
      </w:pPr>
      <w:r>
        <w:rPr>
          <w:sz w:val="20"/>
        </w:rPr>
        <w:t xml:space="preserve">выявлять и интерпретировать идейные основы просветительства;</w:t>
      </w:r>
    </w:p>
    <w:p>
      <w:pPr>
        <w:pStyle w:val="0"/>
        <w:spacing w:before="200" w:line-rule="auto"/>
        <w:ind w:firstLine="540"/>
        <w:jc w:val="both"/>
      </w:pPr>
      <w:r>
        <w:rPr>
          <w:sz w:val="20"/>
        </w:rPr>
        <w:t xml:space="preserve">выявлять в художественных произведениях адыгейской литературы их идейно-художественную, тематическую, образную и стилистическую основу;</w:t>
      </w:r>
    </w:p>
    <w:p>
      <w:pPr>
        <w:pStyle w:val="0"/>
        <w:spacing w:before="200" w:line-rule="auto"/>
        <w:ind w:firstLine="540"/>
        <w:jc w:val="both"/>
      </w:pPr>
      <w:r>
        <w:rPr>
          <w:sz w:val="20"/>
        </w:rPr>
        <w:t xml:space="preserve">определять место творчества писателя в общеадыгском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создавать собственную интерпретацию изученного текста средствами других искусств;</w:t>
      </w:r>
    </w:p>
    <w:p>
      <w:pPr>
        <w:pStyle w:val="0"/>
        <w:spacing w:before="200" w:line-rule="auto"/>
        <w:ind w:firstLine="540"/>
        <w:jc w:val="both"/>
      </w:pPr>
      <w:r>
        <w:rPr>
          <w:sz w:val="20"/>
        </w:rPr>
        <w:t xml:space="preserve">представлять тексты в виде тезисов, конспектов, аннотаций, рефератов, сочинений различных жанров;</w:t>
      </w:r>
    </w:p>
    <w:p>
      <w:pPr>
        <w:pStyle w:val="0"/>
        <w:spacing w:before="200" w:line-rule="auto"/>
        <w:ind w:firstLine="540"/>
        <w:jc w:val="both"/>
      </w:pPr>
      <w:r>
        <w:rPr>
          <w:sz w:val="20"/>
        </w:rPr>
        <w:t xml:space="preserve">интерпретировать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применять знания о нормах адыгейского литературного языка в речевой практике;</w:t>
      </w:r>
    </w:p>
    <w:p>
      <w:pPr>
        <w:pStyle w:val="0"/>
        <w:spacing w:before="200" w:line-rule="auto"/>
        <w:ind w:firstLine="540"/>
        <w:jc w:val="both"/>
      </w:pPr>
      <w:r>
        <w:rPr>
          <w:sz w:val="20"/>
        </w:rPr>
        <w:t xml:space="preserve">работать с разными источниками информации и владеть основными способами ее обработки и презентации.</w:t>
      </w:r>
    </w:p>
    <w:p>
      <w:pPr>
        <w:pStyle w:val="0"/>
        <w:spacing w:before="200" w:line-rule="auto"/>
        <w:ind w:firstLine="540"/>
        <w:jc w:val="both"/>
      </w:pPr>
      <w:r>
        <w:rPr>
          <w:sz w:val="20"/>
        </w:rPr>
        <w:t xml:space="preserve">65.8.5. Предметные результаты изучения родной (адыгейской)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pPr>
        <w:pStyle w:val="0"/>
        <w:spacing w:before="200" w:line-rule="auto"/>
        <w:ind w:firstLine="540"/>
        <w:jc w:val="both"/>
      </w:pPr>
      <w:r>
        <w:rPr>
          <w:sz w:val="20"/>
        </w:rPr>
        <w:t xml:space="preserve">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анализировать текст с точки зрения наличия в нем эксплицитной и имплицитной, основной и второстепенной информации;</w:t>
      </w:r>
    </w:p>
    <w:p>
      <w:pPr>
        <w:pStyle w:val="0"/>
        <w:spacing w:before="200" w:line-rule="auto"/>
        <w:ind w:firstLine="540"/>
        <w:jc w:val="both"/>
      </w:pPr>
      <w:r>
        <w:rPr>
          <w:sz w:val="20"/>
        </w:rPr>
        <w:t xml:space="preserve">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в сфере литературы и искусства, предлагать свои собственные интерпретации литературных произведений;</w:t>
      </w:r>
    </w:p>
    <w:p>
      <w:pPr>
        <w:pStyle w:val="0"/>
        <w:spacing w:before="200" w:line-rule="auto"/>
        <w:ind w:firstLine="540"/>
        <w:jc w:val="both"/>
      </w:pPr>
      <w:r>
        <w:rPr>
          <w:sz w:val="20"/>
        </w:rPr>
        <w:t xml:space="preserve">понимать место и значение родной (адыгейской) литературы в российской и мировой литературе;</w:t>
      </w:r>
    </w:p>
    <w:p>
      <w:pPr>
        <w:pStyle w:val="0"/>
        <w:spacing w:before="200" w:line-rule="auto"/>
        <w:ind w:firstLine="540"/>
        <w:jc w:val="both"/>
      </w:pPr>
      <w:r>
        <w:rPr>
          <w:sz w:val="20"/>
        </w:rPr>
        <w:t xml:space="preserve">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использовать важнейшие литературные ресурсы, в том числе и в сети Интернет.</w:t>
      </w:r>
    </w:p>
    <w:p>
      <w:pPr>
        <w:pStyle w:val="0"/>
        <w:ind w:firstLine="540"/>
        <w:jc w:val="both"/>
      </w:pPr>
      <w:r>
        <w:rPr>
          <w:sz w:val="20"/>
        </w:rPr>
      </w:r>
    </w:p>
    <w:p>
      <w:pPr>
        <w:pStyle w:val="2"/>
        <w:outlineLvl w:val="2"/>
        <w:ind w:firstLine="540"/>
        <w:jc w:val="both"/>
      </w:pPr>
      <w:r>
        <w:rPr>
          <w:sz w:val="20"/>
        </w:rPr>
        <w:t xml:space="preserve">66. Федеральная рабочая программа по учебному предмету "Родная (алтайская) литература".</w:t>
      </w:r>
    </w:p>
    <w:p>
      <w:pPr>
        <w:pStyle w:val="0"/>
        <w:spacing w:before="200" w:line-rule="auto"/>
        <w:ind w:firstLine="540"/>
        <w:jc w:val="both"/>
      </w:pPr>
      <w:r>
        <w:rPr>
          <w:sz w:val="20"/>
        </w:rPr>
        <w:t xml:space="preserve">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pPr>
        <w:pStyle w:val="0"/>
        <w:spacing w:before="200" w:line-rule="auto"/>
        <w:ind w:firstLine="540"/>
        <w:jc w:val="both"/>
      </w:pPr>
      <w:r>
        <w:rPr>
          <w:sz w:val="20"/>
        </w:rPr>
        <w:t xml:space="preserve">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66.5. Пояснительная записка.</w:t>
      </w:r>
    </w:p>
    <w:p>
      <w:pPr>
        <w:pStyle w:val="0"/>
        <w:spacing w:before="200" w:line-rule="auto"/>
        <w:ind w:firstLine="540"/>
        <w:jc w:val="both"/>
      </w:pPr>
      <w:r>
        <w:rPr>
          <w:sz w:val="20"/>
        </w:rPr>
        <w:t xml:space="preserve">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pPr>
        <w:pStyle w:val="0"/>
        <w:spacing w:before="200" w:line-rule="auto"/>
        <w:ind w:firstLine="540"/>
        <w:jc w:val="both"/>
      </w:pPr>
      <w:r>
        <w:rPr>
          <w:sz w:val="20"/>
        </w:rPr>
        <w:t xml:space="preserve">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66.5.4. Изучение родной (алтайской)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алтайской литературы в контексте русской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66.6. Содержание обучения в 10 классе.</w:t>
      </w:r>
    </w:p>
    <w:p>
      <w:pPr>
        <w:pStyle w:val="0"/>
        <w:spacing w:before="200" w:line-rule="auto"/>
        <w:ind w:firstLine="540"/>
        <w:jc w:val="both"/>
      </w:pPr>
      <w:r>
        <w:rPr>
          <w:sz w:val="20"/>
        </w:rPr>
        <w:t xml:space="preserve">66.6.1. Литературно-общественная ситуация в 1920 - 1930-е годы.</w:t>
      </w:r>
    </w:p>
    <w:p>
      <w:pPr>
        <w:pStyle w:val="0"/>
        <w:spacing w:before="200" w:line-rule="auto"/>
        <w:ind w:firstLine="540"/>
        <w:jc w:val="both"/>
      </w:pPr>
      <w:r>
        <w:rPr>
          <w:sz w:val="20"/>
        </w:rPr>
        <w:t xml:space="preserve">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pPr>
        <w:pStyle w:val="0"/>
        <w:spacing w:before="200" w:line-rule="auto"/>
        <w:ind w:firstLine="540"/>
        <w:jc w:val="both"/>
      </w:pPr>
      <w:r>
        <w:rPr>
          <w:sz w:val="20"/>
        </w:rPr>
        <w:t xml:space="preserve">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pPr>
        <w:pStyle w:val="0"/>
        <w:spacing w:before="200" w:line-rule="auto"/>
        <w:ind w:firstLine="540"/>
        <w:jc w:val="both"/>
      </w:pPr>
      <w:r>
        <w:rPr>
          <w:sz w:val="20"/>
        </w:rPr>
        <w:t xml:space="preserve">66.6.2. Литературно-общественная ситуация в 1920-е годы.</w:t>
      </w:r>
    </w:p>
    <w:p>
      <w:pPr>
        <w:pStyle w:val="0"/>
        <w:spacing w:before="200" w:line-rule="auto"/>
        <w:ind w:firstLine="540"/>
        <w:jc w:val="both"/>
      </w:pPr>
      <w:r>
        <w:rPr>
          <w:sz w:val="20"/>
        </w:rP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pPr>
        <w:pStyle w:val="0"/>
        <w:spacing w:before="200" w:line-rule="auto"/>
        <w:ind w:firstLine="540"/>
        <w:jc w:val="both"/>
      </w:pPr>
      <w:r>
        <w:rPr>
          <w:sz w:val="20"/>
        </w:rPr>
        <w:t xml:space="preserve">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w:t>
      </w:r>
      <w:r>
        <w:rPr>
          <w:position w:val="-6"/>
        </w:rPr>
        <w:drawing>
          <wp:inline distT="0" distB="0" distL="0" distR="0">
            <wp:extent cx="389890"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389890" cy="207010"/>
                    </a:xfrm>
                    <a:prstGeom prst="rect">
                      <a:avLst/>
                    </a:prstGeom>
                    <a:noFill/>
                    <a:ln>
                      <a:noFill/>
                    </a:ln>
                  </pic:spPr>
                </pic:pic>
              </a:graphicData>
            </a:graphic>
          </wp:inline>
        </w:drawing>
      </w:r>
      <w:r>
        <w:rPr>
          <w:sz w:val="20"/>
        </w:rPr>
        <w:t xml:space="preserve"> Чуй" ("Новая Чуя"), "</w:t>
      </w:r>
      <w:r>
        <w:rPr>
          <w:position w:val="-5"/>
        </w:rPr>
        <w:drawing>
          <wp:inline distT="0" distB="0" distL="0" distR="0">
            <wp:extent cx="756285" cy="196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756285" cy="196850"/>
                    </a:xfrm>
                    <a:prstGeom prst="rect">
                      <a:avLst/>
                    </a:prstGeom>
                    <a:noFill/>
                    <a:ln>
                      <a:noFill/>
                    </a:ln>
                  </pic:spPr>
                </pic:pic>
              </a:graphicData>
            </a:graphic>
          </wp:inline>
        </w:drawing>
      </w:r>
      <w:r>
        <w:rPr>
          <w:sz w:val="20"/>
        </w:rPr>
        <w:t xml:space="preserve"> сыгыды" ("Плач буржуя"), "</w:t>
      </w:r>
      <w:r>
        <w:rPr>
          <w:position w:val="-2"/>
        </w:rPr>
        <w:drawing>
          <wp:inline distT="0" distB="0" distL="0" distR="0">
            <wp:extent cx="50419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04190" cy="156845"/>
                    </a:xfrm>
                    <a:prstGeom prst="rect">
                      <a:avLst/>
                    </a:prstGeom>
                    <a:noFill/>
                    <a:ln>
                      <a:noFill/>
                    </a:ln>
                  </pic:spPr>
                </pic:pic>
              </a:graphicData>
            </a:graphic>
          </wp:inline>
        </w:drawing>
      </w:r>
      <w:r>
        <w:rPr>
          <w:sz w:val="20"/>
        </w:rPr>
        <w:t xml:space="preserve"> кичеелдер" ("Давайте учиться") и других. Особенности стихотворчества (рифмы и слог).</w:t>
      </w:r>
    </w:p>
    <w:p>
      <w:pPr>
        <w:pStyle w:val="0"/>
        <w:spacing w:before="200" w:line-rule="auto"/>
        <w:ind w:firstLine="540"/>
        <w:jc w:val="both"/>
      </w:pPr>
      <w:r>
        <w:rPr>
          <w:sz w:val="20"/>
        </w:rPr>
        <w:t xml:space="preserve">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pPr>
        <w:pStyle w:val="0"/>
        <w:spacing w:before="200" w:line-rule="auto"/>
        <w:ind w:firstLine="540"/>
        <w:jc w:val="both"/>
      </w:pPr>
      <w:r>
        <w:rPr>
          <w:sz w:val="20"/>
        </w:rPr>
        <w:t xml:space="preserve">66.6.2.2. Историческое время и события в литературе 1920 - 1930-х годов.</w:t>
      </w:r>
    </w:p>
    <w:p>
      <w:pPr>
        <w:pStyle w:val="0"/>
        <w:spacing w:before="200" w:line-rule="auto"/>
        <w:ind w:firstLine="540"/>
        <w:jc w:val="both"/>
      </w:pPr>
      <w:r>
        <w:rPr>
          <w:sz w:val="20"/>
        </w:rPr>
        <w:t xml:space="preserve">Л.В. Кокышев "Туба" (поэма).</w:t>
      </w:r>
    </w:p>
    <w:p>
      <w:pPr>
        <w:pStyle w:val="0"/>
        <w:spacing w:before="200" w:line-rule="auto"/>
        <w:ind w:firstLine="540"/>
        <w:jc w:val="both"/>
      </w:pPr>
      <w:r>
        <w:rPr>
          <w:sz w:val="20"/>
        </w:rPr>
        <w:t xml:space="preserve">Д. Каинчин "Тит </w:t>
      </w:r>
      <w:r>
        <w:rPr>
          <w:position w:val="-4"/>
        </w:rPr>
        <w:drawing>
          <wp:inline distT="0" distB="0" distL="0" distR="0">
            <wp:extent cx="1082675" cy="185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082675" cy="185420"/>
                    </a:xfrm>
                    <a:prstGeom prst="rect">
                      <a:avLst/>
                    </a:prstGeom>
                    <a:noFill/>
                    <a:ln>
                      <a:noFill/>
                    </a:ln>
                  </pic:spPr>
                </pic:pic>
              </a:graphicData>
            </a:graphic>
          </wp:inline>
        </w:drawing>
      </w:r>
      <w:r>
        <w:rPr>
          <w:sz w:val="20"/>
        </w:rPr>
        <w:t xml:space="preserve"> jанганы" ("Возвращение Тита Тырышкина"). Тема гражданской войны в литературе.</w:t>
      </w:r>
    </w:p>
    <w:p>
      <w:pPr>
        <w:pStyle w:val="0"/>
        <w:spacing w:before="200" w:line-rule="auto"/>
        <w:ind w:firstLine="540"/>
        <w:jc w:val="both"/>
      </w:pPr>
      <w:r>
        <w:rPr>
          <w:sz w:val="20"/>
        </w:rPr>
        <w:t xml:space="preserve">66.6.3. Литературно-общественная ситуация в 1930-е годы.</w:t>
      </w:r>
    </w:p>
    <w:p>
      <w:pPr>
        <w:pStyle w:val="0"/>
        <w:spacing w:before="200" w:line-rule="auto"/>
        <w:ind w:firstLine="540"/>
        <w:jc w:val="both"/>
      </w:pPr>
      <w:r>
        <w:rPr>
          <w:sz w:val="20"/>
        </w:rPr>
        <w:t xml:space="preserve">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w:t>
      </w:r>
      <w:r>
        <w:rPr>
          <w:position w:val="-5"/>
        </w:rPr>
        <w:drawing>
          <wp:inline distT="0" distB="0" distL="0" distR="0">
            <wp:extent cx="721995" cy="195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721995" cy="195580"/>
                    </a:xfrm>
                    <a:prstGeom prst="rect">
                      <a:avLst/>
                    </a:prstGeom>
                    <a:noFill/>
                    <a:ln>
                      <a:noFill/>
                    </a:ln>
                  </pic:spPr>
                </pic:pic>
              </a:graphicData>
            </a:graphic>
          </wp:inline>
        </w:drawing>
      </w:r>
      <w:r>
        <w:rPr>
          <w:sz w:val="20"/>
        </w:rPr>
        <w:t xml:space="preserve">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pPr>
        <w:pStyle w:val="0"/>
        <w:spacing w:before="200" w:line-rule="auto"/>
        <w:ind w:firstLine="540"/>
        <w:jc w:val="both"/>
      </w:pPr>
      <w:r>
        <w:rPr>
          <w:sz w:val="20"/>
        </w:rPr>
        <w:t xml:space="preserve">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pPr>
        <w:pStyle w:val="0"/>
        <w:spacing w:before="200" w:line-rule="auto"/>
        <w:ind w:firstLine="540"/>
        <w:jc w:val="both"/>
      </w:pPr>
      <w:r>
        <w:rPr>
          <w:sz w:val="20"/>
        </w:rPr>
        <w:t xml:space="preserve">Отражение реалий данного исторического периода в творчестве М.В. Мундус-Эдокова, П.В. Кучияка.</w:t>
      </w:r>
    </w:p>
    <w:p>
      <w:pPr>
        <w:pStyle w:val="0"/>
        <w:spacing w:before="200" w:line-rule="auto"/>
        <w:ind w:firstLine="540"/>
        <w:jc w:val="both"/>
      </w:pPr>
      <w:r>
        <w:rPr>
          <w:sz w:val="20"/>
        </w:rPr>
        <w:t xml:space="preserve">А. Толток. Кожон "Кызыл Ойротко" (Песня "Красной Ойротии").</w:t>
      </w:r>
    </w:p>
    <w:p>
      <w:pPr>
        <w:pStyle w:val="0"/>
        <w:spacing w:before="200" w:line-rule="auto"/>
        <w:ind w:firstLine="540"/>
        <w:jc w:val="both"/>
      </w:pPr>
      <w:r>
        <w:rPr>
          <w:sz w:val="20"/>
        </w:rPr>
        <w:t xml:space="preserve">А. Чоков. Стихотворение "Алтай jараш jерине" ("Красивой алтайской земле"), "Алтай </w:t>
      </w:r>
      <w:r>
        <w:rPr>
          <w:position w:val="-7"/>
        </w:rPr>
        <w:drawing>
          <wp:inline distT="0" distB="0" distL="0" distR="0">
            <wp:extent cx="756285" cy="217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756285" cy="217805"/>
                    </a:xfrm>
                    <a:prstGeom prst="rect">
                      <a:avLst/>
                    </a:prstGeom>
                    <a:noFill/>
                    <a:ln>
                      <a:noFill/>
                    </a:ln>
                  </pic:spPr>
                </pic:pic>
              </a:graphicData>
            </a:graphic>
          </wp:inline>
        </w:drawing>
      </w:r>
      <w:r>
        <w:rPr>
          <w:sz w:val="20"/>
        </w:rPr>
        <w:t xml:space="preserve"> </w:t>
      </w:r>
      <w:r>
        <w:rPr>
          <w:position w:val="-2"/>
        </w:rPr>
        <w:drawing>
          <wp:inline distT="0" distB="0" distL="0" distR="0">
            <wp:extent cx="860425"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860425" cy="160655"/>
                    </a:xfrm>
                    <a:prstGeom prst="rect">
                      <a:avLst/>
                    </a:prstGeom>
                    <a:noFill/>
                    <a:ln>
                      <a:noFill/>
                    </a:ln>
                  </pic:spPr>
                </pic:pic>
              </a:graphicData>
            </a:graphic>
          </wp:inline>
        </w:drawing>
      </w:r>
      <w:r>
        <w:rPr>
          <w:sz w:val="20"/>
        </w:rPr>
        <w:t xml:space="preserve">" ("Из писем алтайского народа") (отрывок). Конфликт человека и эпохи.</w:t>
      </w:r>
    </w:p>
    <w:p>
      <w:pPr>
        <w:pStyle w:val="0"/>
        <w:spacing w:before="200" w:line-rule="auto"/>
        <w:ind w:firstLine="540"/>
        <w:jc w:val="both"/>
      </w:pPr>
      <w:r>
        <w:rPr>
          <w:sz w:val="20"/>
        </w:rPr>
        <w:t xml:space="preserve">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position w:val="-4"/>
        </w:rPr>
        <w:drawing>
          <wp:inline distT="0" distB="0" distL="0" distR="0">
            <wp:extent cx="790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sz w:val="20"/>
        </w:rPr>
        <w:t xml:space="preserve">" ("Золотое озеро").</w:t>
      </w:r>
    </w:p>
    <w:p>
      <w:pPr>
        <w:pStyle w:val="0"/>
        <w:spacing w:before="200" w:line-rule="auto"/>
        <w:ind w:firstLine="540"/>
        <w:jc w:val="both"/>
      </w:pPr>
      <w:r>
        <w:rPr>
          <w:sz w:val="20"/>
        </w:rPr>
        <w:t xml:space="preserve">Значение поэм П.В. Кучияка. Поэма "</w:t>
      </w:r>
      <w:r>
        <w:rPr>
          <w:position w:val="-7"/>
        </w:rPr>
        <w:drawing>
          <wp:inline distT="0" distB="0" distL="0" distR="0">
            <wp:extent cx="60960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609600" cy="224790"/>
                    </a:xfrm>
                    <a:prstGeom prst="rect">
                      <a:avLst/>
                    </a:prstGeom>
                    <a:noFill/>
                    <a:ln>
                      <a:noFill/>
                    </a:ln>
                  </pic:spPr>
                </pic:pic>
              </a:graphicData>
            </a:graphic>
          </wp:inline>
        </w:drawing>
      </w:r>
      <w:r>
        <w:rPr>
          <w:sz w:val="20"/>
        </w:rPr>
        <w:t xml:space="preserve"> </w:t>
      </w:r>
      <w:r>
        <w:rPr>
          <w:position w:val="-5"/>
        </w:rPr>
        <w:drawing>
          <wp:inline distT="0" distB="0" distL="0" distR="0">
            <wp:extent cx="457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Pr>
          <w:sz w:val="20"/>
        </w:rPr>
        <w:t xml:space="preserve">"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pPr>
        <w:pStyle w:val="0"/>
        <w:spacing w:before="200" w:line-rule="auto"/>
        <w:ind w:firstLine="540"/>
        <w:jc w:val="both"/>
      </w:pPr>
      <w:r>
        <w:rPr>
          <w:sz w:val="20"/>
        </w:rPr>
        <w:t xml:space="preserve">Проза П.В. Кучияка. Основная тема, сюжеты, мотивы и художественное своеобразие произведений "Темир ат" ("Железный конь"), "</w:t>
      </w:r>
      <w:r>
        <w:rPr>
          <w:position w:val="-2"/>
        </w:rPr>
        <w:drawing>
          <wp:inline distT="0" distB="0" distL="0" distR="0">
            <wp:extent cx="360680" cy="163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360680" cy="163195"/>
                    </a:xfrm>
                    <a:prstGeom prst="rect">
                      <a:avLst/>
                    </a:prstGeom>
                    <a:noFill/>
                    <a:ln>
                      <a:noFill/>
                    </a:ln>
                  </pic:spPr>
                </pic:pic>
              </a:graphicData>
            </a:graphic>
          </wp:inline>
        </w:drawing>
      </w:r>
      <w:r>
        <w:rPr>
          <w:sz w:val="20"/>
        </w:rPr>
        <w:t xml:space="preserve"> Уул" ("</w:t>
      </w:r>
      <w:r>
        <w:rPr>
          <w:position w:val="-1"/>
        </w:rPr>
        <w:drawing>
          <wp:inline distT="0" distB="0" distL="0" distR="0">
            <wp:extent cx="442595" cy="149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442595" cy="149860"/>
                    </a:xfrm>
                    <a:prstGeom prst="rect">
                      <a:avLst/>
                    </a:prstGeom>
                    <a:noFill/>
                    <a:ln>
                      <a:noFill/>
                    </a:ln>
                  </pic:spPr>
                </pic:pic>
              </a:graphicData>
            </a:graphic>
          </wp:inline>
        </w:drawing>
      </w:r>
      <w:r>
        <w:rPr>
          <w:sz w:val="20"/>
        </w:rPr>
        <w:t xml:space="preserve"> Уул"), "Аза </w:t>
      </w:r>
      <w:r>
        <w:rPr>
          <w:position w:val="-5"/>
        </w:rPr>
        <w:drawing>
          <wp:inline distT="0" distB="0" distL="0" distR="0">
            <wp:extent cx="35814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358140" cy="194945"/>
                    </a:xfrm>
                    <a:prstGeom prst="rect">
                      <a:avLst/>
                    </a:prstGeom>
                    <a:noFill/>
                    <a:ln>
                      <a:noFill/>
                    </a:ln>
                  </pic:spPr>
                </pic:pic>
              </a:graphicData>
            </a:graphic>
          </wp:inline>
        </w:drawing>
      </w:r>
      <w:r>
        <w:rPr>
          <w:sz w:val="20"/>
        </w:rPr>
        <w:t xml:space="preserve">" ("Долина дьявола"). Реализм в изображении жизни молодежи.</w:t>
      </w:r>
    </w:p>
    <w:p>
      <w:pPr>
        <w:pStyle w:val="0"/>
        <w:spacing w:before="200" w:line-rule="auto"/>
        <w:ind w:firstLine="540"/>
        <w:jc w:val="both"/>
      </w:pPr>
      <w:r>
        <w:rPr>
          <w:sz w:val="20"/>
        </w:rPr>
        <w:t xml:space="preserve">Роман "Адыйок". Образ главного героя. Художественное своеобразие романа, язык и стиль писателя в работах алтайских литературоведов.</w:t>
      </w:r>
    </w:p>
    <w:p>
      <w:pPr>
        <w:pStyle w:val="0"/>
        <w:spacing w:before="200" w:line-rule="auto"/>
        <w:ind w:firstLine="540"/>
        <w:jc w:val="both"/>
      </w:pPr>
      <w:r>
        <w:rPr>
          <w:sz w:val="20"/>
        </w:rPr>
        <w:t xml:space="preserve">Дневниковые записи П.В. Кучияка. Ознакомление с отрывками из дневниковых записей П.В. Кучияка.</w:t>
      </w:r>
    </w:p>
    <w:p>
      <w:pPr>
        <w:pStyle w:val="0"/>
        <w:spacing w:before="200" w:line-rule="auto"/>
        <w:ind w:firstLine="540"/>
        <w:jc w:val="both"/>
      </w:pPr>
      <w:r>
        <w:rPr>
          <w:sz w:val="20"/>
        </w:rPr>
        <w:t xml:space="preserve">Драматургия П.В. Кучияка. Художественное своеобразие пьесы "Чейнеш" ("Чейнеш"). Тема войны в пьесах "</w:t>
      </w:r>
      <w:r>
        <w:rPr>
          <w:position w:val="-3"/>
        </w:rPr>
        <w:drawing>
          <wp:inline distT="0" distB="0" distL="0" distR="0">
            <wp:extent cx="323850" cy="167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323850" cy="167005"/>
                    </a:xfrm>
                    <a:prstGeom prst="rect">
                      <a:avLst/>
                    </a:prstGeom>
                    <a:noFill/>
                    <a:ln>
                      <a:noFill/>
                    </a:ln>
                  </pic:spPr>
                </pic:pic>
              </a:graphicData>
            </a:graphic>
          </wp:inline>
        </w:drawing>
      </w:r>
      <w:r>
        <w:rPr>
          <w:sz w:val="20"/>
        </w:rPr>
        <w:t xml:space="preserve"> </w:t>
      </w:r>
      <w:r>
        <w:rPr>
          <w:position w:val="-3"/>
        </w:rPr>
        <w:drawing>
          <wp:inline distT="0" distB="0" distL="0" distR="0">
            <wp:extent cx="649605"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649605" cy="171450"/>
                    </a:xfrm>
                    <a:prstGeom prst="rect">
                      <a:avLst/>
                    </a:prstGeom>
                    <a:noFill/>
                    <a:ln>
                      <a:noFill/>
                    </a:ln>
                  </pic:spPr>
                </pic:pic>
              </a:graphicData>
            </a:graphic>
          </wp:inline>
        </w:drawing>
      </w:r>
      <w:r>
        <w:rPr>
          <w:sz w:val="20"/>
        </w:rPr>
        <w:t xml:space="preserve">" ("Не пройдешь"), "Эки гвардеец" ("Два гвардейца"). Переводческая деятельность П.В. Кучияка. Сравнительно-сопоставительный анализ переводов произведений </w:t>
      </w:r>
      <w:r>
        <w:rPr>
          <w:position w:val="-7"/>
        </w:rPr>
        <w:drawing>
          <wp:inline distT="0" distB="0" distL="0" distR="0">
            <wp:extent cx="904240" cy="215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904240" cy="215900"/>
                    </a:xfrm>
                    <a:prstGeom prst="rect">
                      <a:avLst/>
                    </a:prstGeom>
                    <a:noFill/>
                    <a:ln>
                      <a:noFill/>
                    </a:ln>
                  </pic:spPr>
                </pic:pic>
              </a:graphicData>
            </a:graphic>
          </wp:inline>
        </w:drawing>
      </w:r>
      <w:r>
        <w:rPr>
          <w:sz w:val="20"/>
        </w:rPr>
        <w:t xml:space="preserve"> ("Долина Дьявола"), "Эки гвардеец" ("Два гвардейца") на русский язык.</w:t>
      </w:r>
    </w:p>
    <w:p>
      <w:pPr>
        <w:pStyle w:val="0"/>
        <w:spacing w:before="200" w:line-rule="auto"/>
        <w:ind w:firstLine="540"/>
        <w:jc w:val="both"/>
      </w:pPr>
      <w:r>
        <w:rPr>
          <w:sz w:val="20"/>
        </w:rPr>
        <w:t xml:space="preserve">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pPr>
        <w:pStyle w:val="0"/>
        <w:spacing w:before="200" w:line-rule="auto"/>
        <w:ind w:firstLine="540"/>
        <w:jc w:val="both"/>
      </w:pPr>
      <w:r>
        <w:rPr>
          <w:sz w:val="20"/>
        </w:rPr>
        <w:t xml:space="preserve">Е.К. Стюарт. Стихотворения: "Я слышу сердцем за людской молвою", "Лесная дорога", "Анос", "Отдых". Перевод алтайской лирики.</w:t>
      </w:r>
    </w:p>
    <w:p>
      <w:pPr>
        <w:pStyle w:val="0"/>
        <w:spacing w:before="200" w:line-rule="auto"/>
        <w:ind w:firstLine="540"/>
        <w:jc w:val="both"/>
      </w:pPr>
      <w:r>
        <w:rPr>
          <w:sz w:val="20"/>
        </w:rPr>
        <w:t xml:space="preserve">К.Л. Лисовский. Стихотворения "Серебристые ели", "Чуйский тракт", "Чике-Таманский перевал". Художественное своеобразие произведений.</w:t>
      </w:r>
    </w:p>
    <w:p>
      <w:pPr>
        <w:pStyle w:val="0"/>
        <w:spacing w:before="200" w:line-rule="auto"/>
        <w:ind w:firstLine="540"/>
        <w:jc w:val="both"/>
      </w:pPr>
      <w:r>
        <w:rPr>
          <w:sz w:val="20"/>
        </w:rPr>
        <w:t xml:space="preserve">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pPr>
        <w:pStyle w:val="0"/>
        <w:spacing w:before="200" w:line-rule="auto"/>
        <w:ind w:firstLine="540"/>
        <w:jc w:val="both"/>
      </w:pPr>
      <w:r>
        <w:rPr>
          <w:sz w:val="20"/>
        </w:rPr>
        <w:t xml:space="preserve">И.А. Мухачев. Поэмы "Сайгалата", "Дымжай-алтаец".</w:t>
      </w:r>
    </w:p>
    <w:p>
      <w:pPr>
        <w:pStyle w:val="0"/>
        <w:spacing w:before="200" w:line-rule="auto"/>
        <w:ind w:firstLine="540"/>
        <w:jc w:val="both"/>
      </w:pPr>
      <w:r>
        <w:rPr>
          <w:sz w:val="20"/>
        </w:rPr>
        <w:t xml:space="preserve">М.С. Шагинян. Очерк "Собрание в Кош-Агаче".</w:t>
      </w:r>
    </w:p>
    <w:p>
      <w:pPr>
        <w:pStyle w:val="0"/>
        <w:spacing w:before="200" w:line-rule="auto"/>
        <w:ind w:firstLine="540"/>
        <w:jc w:val="both"/>
      </w:pPr>
      <w:r>
        <w:rPr>
          <w:position w:val="-97"/>
        </w:rPr>
        <w:drawing>
          <wp:inline distT="0" distB="0" distL="0" distR="0">
            <wp:extent cx="5031105" cy="1367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5031105" cy="1367790"/>
                    </a:xfrm>
                    <a:prstGeom prst="rect">
                      <a:avLst/>
                    </a:prstGeom>
                    <a:noFill/>
                    <a:ln>
                      <a:noFill/>
                    </a:ln>
                  </pic:spPr>
                </pic:pic>
              </a:graphicData>
            </a:graphic>
          </wp:inline>
        </w:drawing>
      </w:r>
    </w:p>
    <w:p>
      <w:pPr>
        <w:pStyle w:val="0"/>
        <w:spacing w:before="200" w:line-rule="auto"/>
        <w:ind w:firstLine="540"/>
        <w:jc w:val="both"/>
      </w:pPr>
      <w:r>
        <w:rPr>
          <w:sz w:val="20"/>
        </w:rPr>
        <w:t xml:space="preserve">66.6.4. Литература 1940-х годов.</w:t>
      </w:r>
    </w:p>
    <w:p>
      <w:pPr>
        <w:pStyle w:val="0"/>
        <w:spacing w:before="200" w:line-rule="auto"/>
        <w:ind w:firstLine="540"/>
        <w:jc w:val="both"/>
      </w:pPr>
      <w:r>
        <w:rPr>
          <w:sz w:val="20"/>
        </w:rPr>
        <w:t xml:space="preserve">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pPr>
        <w:pStyle w:val="0"/>
        <w:spacing w:before="200" w:line-rule="auto"/>
        <w:ind w:firstLine="540"/>
        <w:jc w:val="both"/>
      </w:pPr>
      <w:r>
        <w:rPr>
          <w:sz w:val="20"/>
        </w:rPr>
        <w:t xml:space="preserve">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pPr>
        <w:pStyle w:val="0"/>
        <w:spacing w:before="200" w:line-rule="auto"/>
        <w:ind w:firstLine="540"/>
        <w:jc w:val="both"/>
      </w:pPr>
      <w:r>
        <w:rPr>
          <w:sz w:val="20"/>
        </w:rPr>
        <w:t xml:space="preserve">66.6.4.2. Лирика писателей-тыловиков П. Кучияка, Ч. Енчинова, Ч. Чунижекова. Работы литературных критиков и исследователей.</w:t>
      </w:r>
    </w:p>
    <w:p>
      <w:pPr>
        <w:pStyle w:val="0"/>
        <w:spacing w:before="200" w:line-rule="auto"/>
        <w:ind w:firstLine="540"/>
        <w:jc w:val="both"/>
      </w:pPr>
      <w:r>
        <w:rPr>
          <w:sz w:val="20"/>
        </w:rPr>
        <w:t xml:space="preserve">66.6.4.3. Жизнь и творчество писателей-фронтовиков.</w:t>
      </w:r>
    </w:p>
    <w:p>
      <w:pPr>
        <w:pStyle w:val="0"/>
        <w:spacing w:before="200" w:line-rule="auto"/>
        <w:ind w:firstLine="540"/>
        <w:jc w:val="both"/>
      </w:pPr>
      <w:r>
        <w:rPr>
          <w:sz w:val="20"/>
        </w:rPr>
        <w:t xml:space="preserve">Д.Т. Бедюров. Жизнь и творчество. Поэзия. Сборник "Алтай jуучыл </w:t>
      </w:r>
      <w:r>
        <w:rPr>
          <w:position w:val="-2"/>
        </w:rPr>
        <w:drawing>
          <wp:inline distT="0" distB="0" distL="0" distR="0">
            <wp:extent cx="46672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466725" cy="156845"/>
                    </a:xfrm>
                    <a:prstGeom prst="rect">
                      <a:avLst/>
                    </a:prstGeom>
                    <a:noFill/>
                    <a:ln>
                      <a:noFill/>
                    </a:ln>
                  </pic:spPr>
                </pic:pic>
              </a:graphicData>
            </a:graphic>
          </wp:inline>
        </w:drawing>
      </w:r>
      <w:r>
        <w:rPr>
          <w:sz w:val="20"/>
        </w:rPr>
        <w:t xml:space="preserve">"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pPr>
        <w:pStyle w:val="0"/>
        <w:spacing w:before="200" w:line-rule="auto"/>
        <w:ind w:firstLine="540"/>
        <w:jc w:val="both"/>
      </w:pPr>
      <w:r>
        <w:rPr>
          <w:position w:val="-40"/>
        </w:rPr>
        <w:drawing>
          <wp:inline distT="0" distB="0" distL="0" distR="0">
            <wp:extent cx="5020945" cy="636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5020945" cy="636905"/>
                    </a:xfrm>
                    <a:prstGeom prst="rect">
                      <a:avLst/>
                    </a:prstGeom>
                    <a:noFill/>
                    <a:ln>
                      <a:noFill/>
                    </a:ln>
                  </pic:spPr>
                </pic:pic>
              </a:graphicData>
            </a:graphic>
          </wp:inline>
        </w:drawing>
      </w:r>
    </w:p>
    <w:p>
      <w:pPr>
        <w:pStyle w:val="0"/>
        <w:spacing w:before="200" w:line-rule="auto"/>
        <w:ind w:firstLine="540"/>
        <w:jc w:val="both"/>
      </w:pPr>
      <w:r>
        <w:rPr>
          <w:sz w:val="20"/>
        </w:rPr>
        <w:t xml:space="preserve">Ч.И. Енчинов. Жизнь и творчество. Стихотворения "Jараш jас" ("Прекрасная весна"), "Алтай баатырлар" ("Алтайские богатыри"), </w:t>
      </w:r>
      <w:r>
        <w:rPr>
          <w:position w:val="-2"/>
        </w:rPr>
        <w:drawing>
          <wp:inline distT="0" distB="0" distL="0" distR="0">
            <wp:extent cx="950595" cy="158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950595" cy="158115"/>
                    </a:xfrm>
                    <a:prstGeom prst="rect">
                      <a:avLst/>
                    </a:prstGeom>
                    <a:noFill/>
                    <a:ln>
                      <a:noFill/>
                    </a:ln>
                  </pic:spPr>
                </pic:pic>
              </a:graphicData>
            </a:graphic>
          </wp:inline>
        </w:drawing>
      </w:r>
      <w:r>
        <w:rPr>
          <w:sz w:val="20"/>
        </w:rPr>
        <w:t xml:space="preserve"> ("Мой сокол"), "Аргымак", "Кайран </w:t>
      </w:r>
      <w:r>
        <w:rPr>
          <w:position w:val="-3"/>
        </w:rPr>
        <w:drawing>
          <wp:inline distT="0" distB="0" distL="0" distR="0">
            <wp:extent cx="79819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798195" cy="170815"/>
                    </a:xfrm>
                    <a:prstGeom prst="rect">
                      <a:avLst/>
                    </a:prstGeom>
                    <a:noFill/>
                    <a:ln>
                      <a:noFill/>
                    </a:ln>
                  </pic:spPr>
                </pic:pic>
              </a:graphicData>
            </a:graphic>
          </wp:inline>
        </w:drawing>
      </w:r>
      <w:r>
        <w:rPr>
          <w:sz w:val="20"/>
        </w:rPr>
        <w:t xml:space="preserve">" ("Моя милая") и другие.</w:t>
      </w:r>
    </w:p>
    <w:p>
      <w:pPr>
        <w:pStyle w:val="0"/>
        <w:spacing w:before="200" w:line-rule="auto"/>
        <w:ind w:firstLine="540"/>
        <w:jc w:val="both"/>
      </w:pPr>
      <w:r>
        <w:rPr>
          <w:sz w:val="20"/>
        </w:rPr>
        <w:t xml:space="preserve">Особенности лирики Ч.И. Енчинова. Поэмы "Ай-Тана", "Темир" ("Железо"), "Колында отту кыс" ("Девушка с огнем в руках") (отрывки из поэм). Своеобразие поэм.</w:t>
      </w:r>
    </w:p>
    <w:p>
      <w:pPr>
        <w:pStyle w:val="0"/>
        <w:spacing w:before="200" w:line-rule="auto"/>
        <w:ind w:firstLine="540"/>
        <w:jc w:val="both"/>
      </w:pPr>
      <w:r>
        <w:rPr>
          <w:sz w:val="20"/>
        </w:rPr>
        <w:t xml:space="preserve">Особенности прозы Ч.И. Енчинова. Переводы на русский язык, сопоставительный анализ переводов. Стихотворения "Аргымак" ("Аргамак"), "Шулмус" ("Шустрый").</w:t>
      </w:r>
    </w:p>
    <w:p>
      <w:pPr>
        <w:pStyle w:val="0"/>
        <w:spacing w:before="200" w:line-rule="auto"/>
        <w:ind w:firstLine="540"/>
        <w:jc w:val="both"/>
      </w:pPr>
      <w:r>
        <w:rPr>
          <w:sz w:val="20"/>
        </w:rPr>
        <w:t xml:space="preserve">Драматургия Ч.И. Енчинова. Пьесы "Ай-Тана", "Темир". Исследование произведений, отзывы на прочитанные произведения.</w:t>
      </w:r>
    </w:p>
    <w:p>
      <w:pPr>
        <w:pStyle w:val="0"/>
        <w:spacing w:before="200" w:line-rule="auto"/>
        <w:ind w:firstLine="540"/>
        <w:jc w:val="both"/>
      </w:pPr>
      <w:r>
        <w:rPr>
          <w:sz w:val="20"/>
        </w:rPr>
        <w:t xml:space="preserve">66.6.5. Общественно-литературная ситуация в послевоенные годы.</w:t>
      </w:r>
    </w:p>
    <w:p>
      <w:pPr>
        <w:pStyle w:val="0"/>
        <w:spacing w:before="200" w:line-rule="auto"/>
        <w:ind w:firstLine="540"/>
        <w:jc w:val="both"/>
      </w:pPr>
      <w:r>
        <w:rPr>
          <w:sz w:val="20"/>
        </w:rPr>
        <w:t xml:space="preserve">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pPr>
        <w:pStyle w:val="0"/>
        <w:spacing w:before="200" w:line-rule="auto"/>
        <w:ind w:firstLine="540"/>
        <w:jc w:val="both"/>
      </w:pPr>
      <w:r>
        <w:rPr>
          <w:sz w:val="20"/>
        </w:rPr>
        <w:t xml:space="preserve">Ч.А. Чунижеков. Жизнь и творчество. Художественный стиль и мотивы в стихотворениях "Туулу Алтайымда" ("В моем Горном Алтае"), "Тракторист", "</w:t>
      </w:r>
      <w:r>
        <w:rPr>
          <w:position w:val="-2"/>
        </w:rPr>
        <w:drawing>
          <wp:inline distT="0" distB="0" distL="0" distR="0">
            <wp:extent cx="118618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186180" cy="160655"/>
                    </a:xfrm>
                    <a:prstGeom prst="rect">
                      <a:avLst/>
                    </a:prstGeom>
                    <a:noFill/>
                    <a:ln>
                      <a:noFill/>
                    </a:ln>
                  </pic:spPr>
                </pic:pic>
              </a:graphicData>
            </a:graphic>
          </wp:inline>
        </w:drawing>
      </w:r>
      <w:r>
        <w:rPr>
          <w:sz w:val="20"/>
        </w:rPr>
        <w:t xml:space="preserve">" ("Слово пахаря") и других.</w:t>
      </w:r>
    </w:p>
    <w:p>
      <w:pPr>
        <w:pStyle w:val="0"/>
        <w:spacing w:before="200" w:line-rule="auto"/>
        <w:ind w:firstLine="540"/>
        <w:jc w:val="both"/>
      </w:pPr>
      <w:r>
        <w:rPr>
          <w:sz w:val="20"/>
        </w:rPr>
        <w:t xml:space="preserve">Лиро-эпические произведения Ч.А. Чунижекова. Поэма.</w:t>
      </w:r>
    </w:p>
    <w:p>
      <w:pPr>
        <w:pStyle w:val="0"/>
        <w:spacing w:before="200" w:line-rule="auto"/>
        <w:ind w:firstLine="540"/>
        <w:jc w:val="both"/>
      </w:pPr>
      <w:r>
        <w:rPr>
          <w:sz w:val="20"/>
        </w:rPr>
        <w:t xml:space="preserve">Прозаические произведения Ч.А. Чунижекова. Темы и структура, художественные образы в очерках и рассказах. "</w:t>
      </w:r>
      <w:r>
        <w:drawing>
          <wp:inline distT="0" distB="0" distL="0" distR="0">
            <wp:extent cx="79819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798195" cy="133985"/>
                    </a:xfrm>
                    <a:prstGeom prst="rect">
                      <a:avLst/>
                    </a:prstGeom>
                    <a:noFill/>
                    <a:ln>
                      <a:noFill/>
                    </a:ln>
                  </pic:spPr>
                </pic:pic>
              </a:graphicData>
            </a:graphic>
          </wp:inline>
        </w:drawing>
      </w:r>
      <w:r>
        <w:rPr>
          <w:sz w:val="20"/>
        </w:rPr>
        <w:t xml:space="preserve"> jаргызы" ("Суд зайсана").</w:t>
      </w:r>
    </w:p>
    <w:p>
      <w:pPr>
        <w:pStyle w:val="0"/>
        <w:spacing w:before="200" w:line-rule="auto"/>
        <w:ind w:firstLine="540"/>
        <w:jc w:val="both"/>
      </w:pPr>
      <w:r>
        <w:rPr>
          <w:sz w:val="20"/>
        </w:rPr>
        <w:t xml:space="preserve">"Мундузак"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pPr>
        <w:pStyle w:val="0"/>
        <w:spacing w:before="200" w:line-rule="auto"/>
        <w:ind w:firstLine="540"/>
        <w:jc w:val="both"/>
      </w:pPr>
      <w:r>
        <w:rPr>
          <w:position w:val="-21"/>
        </w:rPr>
        <w:drawing>
          <wp:inline distT="0" distB="0" distL="0" distR="0">
            <wp:extent cx="5016500" cy="40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016500" cy="400050"/>
                    </a:xfrm>
                    <a:prstGeom prst="rect">
                      <a:avLst/>
                    </a:prstGeom>
                    <a:noFill/>
                    <a:ln>
                      <a:noFill/>
                    </a:ln>
                  </pic:spPr>
                </pic:pic>
              </a:graphicData>
            </a:graphic>
          </wp:inline>
        </w:drawing>
      </w:r>
    </w:p>
    <w:p>
      <w:pPr>
        <w:pStyle w:val="0"/>
        <w:spacing w:before="200" w:line-rule="auto"/>
        <w:ind w:firstLine="540"/>
        <w:jc w:val="both"/>
      </w:pPr>
      <w:r>
        <w:rPr>
          <w:position w:val="-79"/>
        </w:rPr>
        <w:drawing>
          <wp:inline distT="0" distB="0" distL="0" distR="0">
            <wp:extent cx="502602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026025" cy="1135380"/>
                    </a:xfrm>
                    <a:prstGeom prst="rect">
                      <a:avLst/>
                    </a:prstGeom>
                    <a:noFill/>
                    <a:ln>
                      <a:noFill/>
                    </a:ln>
                  </pic:spPr>
                </pic:pic>
              </a:graphicData>
            </a:graphic>
          </wp:inline>
        </w:drawing>
      </w:r>
    </w:p>
    <w:p>
      <w:pPr>
        <w:pStyle w:val="0"/>
        <w:spacing w:before="200" w:line-rule="auto"/>
        <w:ind w:firstLine="540"/>
        <w:jc w:val="both"/>
      </w:pPr>
      <w:r>
        <w:rPr>
          <w:sz w:val="20"/>
        </w:rPr>
        <w:t xml:space="preserve">Основная тематика поэм А.Ф. Саруевой. Значение лиро-эпических произведений А.Ф. Саруевой.</w:t>
      </w:r>
    </w:p>
    <w:p>
      <w:pPr>
        <w:pStyle w:val="0"/>
        <w:spacing w:before="200" w:line-rule="auto"/>
        <w:ind w:firstLine="540"/>
        <w:jc w:val="both"/>
      </w:pPr>
      <w:r>
        <w:rPr>
          <w:sz w:val="20"/>
        </w:rPr>
        <w:t xml:space="preserve">Проза А.Ф. Саруевой "Кижи ырыска туулган" ("Человек рожден для счастья"). Художественные особенности повести.</w:t>
      </w:r>
    </w:p>
    <w:p>
      <w:pPr>
        <w:pStyle w:val="0"/>
        <w:spacing w:before="200" w:line-rule="auto"/>
        <w:ind w:firstLine="540"/>
        <w:jc w:val="both"/>
      </w:pPr>
      <w:r>
        <w:rPr>
          <w:sz w:val="20"/>
        </w:rPr>
        <w:t xml:space="preserve">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pPr>
        <w:pStyle w:val="0"/>
        <w:spacing w:before="200" w:line-rule="auto"/>
        <w:ind w:firstLine="540"/>
        <w:jc w:val="both"/>
      </w:pPr>
      <w:r>
        <w:rPr>
          <w:sz w:val="20"/>
        </w:rPr>
        <w:t xml:space="preserve">И.П. Кочеев. Жизнь и творчество писателя-фронтовика.</w:t>
      </w:r>
    </w:p>
    <w:p>
      <w:pPr>
        <w:pStyle w:val="0"/>
        <w:spacing w:before="200" w:line-rule="auto"/>
        <w:ind w:firstLine="540"/>
        <w:jc w:val="both"/>
      </w:pPr>
      <w:r>
        <w:rPr>
          <w:sz w:val="20"/>
        </w:rPr>
        <w:t xml:space="preserve">Стихотворения "Кижи" ("Человек"), "Канатту наjыма" ("Крылатому другу"), "Яблоня" как ода новым веяниям жизни. Бережное отношение к природе и к живому миру.</w:t>
      </w:r>
    </w:p>
    <w:p>
      <w:pPr>
        <w:pStyle w:val="0"/>
        <w:spacing w:before="200" w:line-rule="auto"/>
        <w:ind w:firstLine="540"/>
        <w:jc w:val="both"/>
      </w:pPr>
      <w:r>
        <w:rPr>
          <w:sz w:val="20"/>
        </w:rPr>
        <w:t xml:space="preserve">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pPr>
        <w:pStyle w:val="0"/>
        <w:spacing w:before="200" w:line-rule="auto"/>
        <w:ind w:firstLine="540"/>
        <w:jc w:val="both"/>
      </w:pPr>
      <w:r>
        <w:rPr>
          <w:sz w:val="20"/>
        </w:rPr>
        <w:t xml:space="preserve">С.С. Суразаков. Жизнь и творчество писателя. Исследовательские труды С.С. Суразакова. Первый профессор Горного Алтая.</w:t>
      </w:r>
    </w:p>
    <w:p>
      <w:pPr>
        <w:pStyle w:val="0"/>
        <w:spacing w:before="200" w:line-rule="auto"/>
        <w:ind w:firstLine="540"/>
        <w:jc w:val="both"/>
      </w:pPr>
      <w:r>
        <w:rPr>
          <w:position w:val="-78"/>
        </w:rPr>
        <w:drawing>
          <wp:inline distT="0" distB="0" distL="0" distR="0">
            <wp:extent cx="5026025" cy="1125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026025" cy="1125855"/>
                    </a:xfrm>
                    <a:prstGeom prst="rect">
                      <a:avLst/>
                    </a:prstGeom>
                    <a:noFill/>
                    <a:ln>
                      <a:noFill/>
                    </a:ln>
                  </pic:spPr>
                </pic:pic>
              </a:graphicData>
            </a:graphic>
          </wp:inline>
        </w:drawing>
      </w:r>
    </w:p>
    <w:p>
      <w:pPr>
        <w:pStyle w:val="0"/>
        <w:spacing w:before="200" w:line-rule="auto"/>
        <w:ind w:firstLine="540"/>
        <w:jc w:val="both"/>
      </w:pPr>
      <w:r>
        <w:rPr>
          <w:sz w:val="20"/>
        </w:rPr>
        <w:t xml:space="preserve">Лиро-эпические произведения С.С. Суразакова (басни, поэмы). Поэма "Аргымак". Отражение народной освободительной борьбы в поэме.</w:t>
      </w:r>
    </w:p>
    <w:p>
      <w:pPr>
        <w:pStyle w:val="0"/>
        <w:spacing w:before="200" w:line-rule="auto"/>
        <w:ind w:firstLine="540"/>
        <w:jc w:val="both"/>
      </w:pPr>
      <w:r>
        <w:rPr>
          <w:sz w:val="20"/>
        </w:rPr>
        <w:t xml:space="preserve">Проза С.С. Суразакова. "Аднай". Романы С.С. Суразакова "Улала", "Чевалков". Исторический реализм в романах.</w:t>
      </w:r>
    </w:p>
    <w:p>
      <w:pPr>
        <w:pStyle w:val="0"/>
        <w:spacing w:before="200" w:line-rule="auto"/>
        <w:ind w:firstLine="540"/>
        <w:jc w:val="both"/>
      </w:pPr>
      <w:r>
        <w:rPr>
          <w:position w:val="-59"/>
        </w:rPr>
        <w:drawing>
          <wp:inline distT="0" distB="0" distL="0" distR="0">
            <wp:extent cx="5026025" cy="878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026025" cy="878840"/>
                    </a:xfrm>
                    <a:prstGeom prst="rect">
                      <a:avLst/>
                    </a:prstGeom>
                    <a:noFill/>
                    <a:ln>
                      <a:noFill/>
                    </a:ln>
                  </pic:spPr>
                </pic:pic>
              </a:graphicData>
            </a:graphic>
          </wp:inline>
        </w:drawing>
      </w:r>
    </w:p>
    <w:p>
      <w:pPr>
        <w:pStyle w:val="0"/>
        <w:spacing w:before="200" w:line-rule="auto"/>
        <w:ind w:firstLine="540"/>
        <w:jc w:val="both"/>
      </w:pPr>
      <w:r>
        <w:rPr>
          <w:position w:val="-63"/>
        </w:rPr>
        <w:drawing>
          <wp:inline distT="0" distB="0" distL="0" distR="0">
            <wp:extent cx="5050790" cy="928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5050790" cy="92837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sz w:val="20"/>
        </w:rPr>
        <w:t xml:space="preserve">Основы исторических романов. "</w:t>
      </w:r>
      <w:r>
        <w:drawing>
          <wp:inline distT="0" distB="0" distL="0" distR="0">
            <wp:extent cx="29845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298450" cy="133985"/>
                    </a:xfrm>
                    <a:prstGeom prst="rect">
                      <a:avLst/>
                    </a:prstGeom>
                    <a:noFill/>
                    <a:ln>
                      <a:noFill/>
                    </a:ln>
                  </pic:spPr>
                </pic:pic>
              </a:graphicData>
            </a:graphic>
          </wp:inline>
        </w:drawing>
      </w:r>
      <w:r>
        <w:rPr>
          <w:sz w:val="20"/>
        </w:rP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pPr>
        <w:pStyle w:val="0"/>
        <w:spacing w:before="200" w:line-rule="auto"/>
        <w:ind w:firstLine="540"/>
        <w:jc w:val="both"/>
      </w:pPr>
      <w:r>
        <w:rPr>
          <w:sz w:val="20"/>
        </w:rPr>
        <w:t xml:space="preserve">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pPr>
        <w:pStyle w:val="0"/>
        <w:spacing w:before="200" w:line-rule="auto"/>
        <w:ind w:firstLine="540"/>
        <w:jc w:val="both"/>
      </w:pPr>
      <w:r>
        <w:rPr>
          <w:sz w:val="20"/>
        </w:rPr>
        <w:t xml:space="preserve">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pPr>
        <w:pStyle w:val="0"/>
        <w:ind w:firstLine="540"/>
        <w:jc w:val="both"/>
      </w:pPr>
      <w:r>
        <w:rPr>
          <w:sz w:val="20"/>
        </w:rPr>
      </w:r>
    </w:p>
    <w:p>
      <w:pPr>
        <w:pStyle w:val="2"/>
        <w:outlineLvl w:val="3"/>
        <w:ind w:firstLine="540"/>
        <w:jc w:val="both"/>
      </w:pPr>
      <w:r>
        <w:rPr>
          <w:sz w:val="20"/>
        </w:rPr>
        <w:t xml:space="preserve">66.7. Содержание обучения в 11 классе.</w:t>
      </w:r>
    </w:p>
    <w:p>
      <w:pPr>
        <w:pStyle w:val="0"/>
        <w:spacing w:before="200" w:line-rule="auto"/>
        <w:ind w:firstLine="540"/>
        <w:jc w:val="both"/>
      </w:pPr>
      <w:r>
        <w:rPr>
          <w:sz w:val="20"/>
        </w:rPr>
        <w:t xml:space="preserve">66.7.1. Алтайская литература второй половины XX века (60 - 80-е годы).</w:t>
      </w:r>
    </w:p>
    <w:p>
      <w:pPr>
        <w:pStyle w:val="0"/>
        <w:spacing w:before="200" w:line-rule="auto"/>
        <w:ind w:firstLine="540"/>
        <w:jc w:val="both"/>
      </w:pPr>
      <w:r>
        <w:rPr>
          <w:sz w:val="20"/>
        </w:rPr>
        <w:t xml:space="preserve">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pPr>
        <w:pStyle w:val="0"/>
        <w:spacing w:before="200" w:line-rule="auto"/>
        <w:ind w:firstLine="540"/>
        <w:jc w:val="both"/>
      </w:pPr>
      <w:r>
        <w:rPr>
          <w:sz w:val="20"/>
        </w:rPr>
        <w:t xml:space="preserve">66.7.1.1. Л.В. Кокышев. Жизнь и творчество. Литературоведческие труды, исследования, воспоминания о писателе.</w:t>
      </w:r>
    </w:p>
    <w:p>
      <w:pPr>
        <w:pStyle w:val="0"/>
        <w:spacing w:before="200" w:line-rule="auto"/>
        <w:ind w:firstLine="540"/>
        <w:jc w:val="both"/>
      </w:pPr>
      <w:r>
        <w:rPr>
          <w:sz w:val="20"/>
        </w:rPr>
        <w:t xml:space="preserve">Лирика Л.В. Кокышева. Стихотворения раннего периода, поздняя лирика: "Куу" ("Лебедь"), "Одуда" ("На привале"), "Jаскы </w:t>
      </w:r>
      <w:r>
        <w:rPr>
          <w:position w:val="-2"/>
        </w:rPr>
        <w:drawing>
          <wp:inline distT="0" distB="0" distL="0" distR="0">
            <wp:extent cx="39497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394970" cy="162560"/>
                    </a:xfrm>
                    <a:prstGeom prst="rect">
                      <a:avLst/>
                    </a:prstGeom>
                    <a:noFill/>
                    <a:ln>
                      <a:noFill/>
                    </a:ln>
                  </pic:spPr>
                </pic:pic>
              </a:graphicData>
            </a:graphic>
          </wp:inline>
        </w:drawing>
      </w:r>
      <w:r>
        <w:rPr>
          <w:sz w:val="20"/>
        </w:rPr>
        <w:t xml:space="preserve">" ("Весенней ночью"), "Jаражай </w:t>
      </w:r>
      <w:r>
        <w:drawing>
          <wp:inline distT="0" distB="0" distL="0" distR="0">
            <wp:extent cx="579120" cy="97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79120" cy="97790"/>
                    </a:xfrm>
                    <a:prstGeom prst="rect">
                      <a:avLst/>
                    </a:prstGeom>
                    <a:noFill/>
                    <a:ln>
                      <a:noFill/>
                    </a:ln>
                  </pic:spPr>
                </pic:pic>
              </a:graphicData>
            </a:graphic>
          </wp:inline>
        </w:drawing>
      </w:r>
      <w:r>
        <w:rPr>
          <w:sz w:val="20"/>
        </w:rPr>
        <w:t xml:space="preserve"> алдында" ("Перед красавицей"), "Кышкы jолдо" ("На зимней дороге"), "Письмо", "Поэзия", </w:t>
      </w:r>
      <w:r>
        <w:rPr>
          <w:position w:val="-5"/>
        </w:rPr>
        <w:drawing>
          <wp:inline distT="0" distB="0" distL="0" distR="0">
            <wp:extent cx="647065" cy="201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647065" cy="201930"/>
                    </a:xfrm>
                    <a:prstGeom prst="rect">
                      <a:avLst/>
                    </a:prstGeom>
                    <a:noFill/>
                    <a:ln>
                      <a:noFill/>
                    </a:ln>
                  </pic:spPr>
                </pic:pic>
              </a:graphicData>
            </a:graphic>
          </wp:inline>
        </w:drawing>
      </w:r>
      <w:r>
        <w:rPr>
          <w:sz w:val="20"/>
        </w:rPr>
        <w:t xml:space="preserve">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pPr>
        <w:pStyle w:val="0"/>
        <w:spacing w:before="200" w:line-rule="auto"/>
        <w:ind w:firstLine="540"/>
        <w:jc w:val="both"/>
      </w:pPr>
      <w:r>
        <w:rPr>
          <w:sz w:val="20"/>
        </w:rPr>
        <w:t xml:space="preserve">Проза Л.В. Кокышева (рассказы, повести, романы). Проблематика прозы Л.В. Кокышева. Тематика рассказов.</w:t>
      </w:r>
    </w:p>
    <w:p>
      <w:pPr>
        <w:pStyle w:val="0"/>
        <w:spacing w:before="200" w:line-rule="auto"/>
        <w:ind w:firstLine="540"/>
        <w:jc w:val="both"/>
      </w:pPr>
      <w:r>
        <w:rPr>
          <w:sz w:val="20"/>
        </w:rPr>
        <w:t xml:space="preserve">Автобиографическая повесть "</w:t>
      </w:r>
      <w:r>
        <w:rPr>
          <w:position w:val="-3"/>
        </w:rPr>
        <w:drawing>
          <wp:inline distT="0" distB="0" distL="0" distR="0">
            <wp:extent cx="2374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237490" cy="170815"/>
                    </a:xfrm>
                    <a:prstGeom prst="rect">
                      <a:avLst/>
                    </a:prstGeom>
                    <a:noFill/>
                    <a:ln>
                      <a:noFill/>
                    </a:ln>
                  </pic:spPr>
                </pic:pic>
              </a:graphicData>
            </a:graphic>
          </wp:inline>
        </w:drawing>
      </w:r>
      <w:r>
        <w:rPr>
          <w:sz w:val="20"/>
        </w:rPr>
        <w:t xml:space="preserve"> письмо" ("Сто писем"). Особенности произведения. Рассуждения писателя о времени, жизни, о любви. Отражения в письмах мыслей и чаяний поэта.</w:t>
      </w:r>
    </w:p>
    <w:p>
      <w:pPr>
        <w:pStyle w:val="0"/>
        <w:spacing w:before="200" w:line-rule="auto"/>
        <w:ind w:firstLine="540"/>
        <w:jc w:val="both"/>
      </w:pPr>
      <w:r>
        <w:rPr>
          <w:sz w:val="20"/>
        </w:rPr>
        <w:t xml:space="preserve">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position w:val="-2"/>
        </w:rPr>
        <w:drawing>
          <wp:inline distT="0" distB="0" distL="0" distR="0">
            <wp:extent cx="795655"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795655" cy="156210"/>
                    </a:xfrm>
                    <a:prstGeom prst="rect">
                      <a:avLst/>
                    </a:prstGeom>
                    <a:noFill/>
                    <a:ln>
                      <a:noFill/>
                    </a:ln>
                  </pic:spPr>
                </pic:pic>
              </a:graphicData>
            </a:graphic>
          </wp:inline>
        </w:drawing>
      </w:r>
      <w:r>
        <w:rPr>
          <w:sz w:val="20"/>
        </w:rP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pPr>
        <w:pStyle w:val="0"/>
        <w:spacing w:before="200" w:line-rule="auto"/>
        <w:ind w:firstLine="540"/>
        <w:jc w:val="both"/>
      </w:pPr>
      <w:r>
        <w:rPr>
          <w:sz w:val="20"/>
        </w:rPr>
        <w:t xml:space="preserve">Роман "</w:t>
      </w:r>
      <w:r>
        <w:rPr>
          <w:position w:val="-2"/>
        </w:rPr>
        <w:drawing>
          <wp:inline distT="0" distB="0" distL="0" distR="0">
            <wp:extent cx="795655"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795655" cy="156210"/>
                    </a:xfrm>
                    <a:prstGeom prst="rect">
                      <a:avLst/>
                    </a:prstGeom>
                    <a:noFill/>
                    <a:ln>
                      <a:noFill/>
                    </a:ln>
                  </pic:spPr>
                </pic:pic>
              </a:graphicData>
            </a:graphic>
          </wp:inline>
        </w:drawing>
      </w:r>
      <w:r>
        <w:rPr>
          <w:sz w:val="20"/>
        </w:rPr>
        <w:t xml:space="preserve"> чечеги" ("Цветок степей").</w:t>
      </w:r>
    </w:p>
    <w:p>
      <w:pPr>
        <w:pStyle w:val="0"/>
        <w:spacing w:before="200" w:line-rule="auto"/>
        <w:ind w:firstLine="540"/>
        <w:jc w:val="both"/>
      </w:pPr>
      <w:r>
        <w:rPr>
          <w:sz w:val="20"/>
        </w:rPr>
        <w:t xml:space="preserve">Драма "Тумантык Аркыт" ("Туманный Аргут"). Особенности драмы.</w:t>
      </w:r>
    </w:p>
    <w:p>
      <w:pPr>
        <w:pStyle w:val="0"/>
        <w:spacing w:before="200" w:line-rule="auto"/>
        <w:ind w:firstLine="540"/>
        <w:jc w:val="both"/>
      </w:pPr>
      <w:r>
        <w:rPr>
          <w:sz w:val="20"/>
        </w:rPr>
        <w:t xml:space="preserve">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pPr>
        <w:pStyle w:val="0"/>
        <w:spacing w:before="200" w:line-rule="auto"/>
        <w:ind w:firstLine="540"/>
        <w:jc w:val="both"/>
      </w:pPr>
      <w:r>
        <w:rPr>
          <w:sz w:val="20"/>
        </w:rPr>
        <w:t xml:space="preserve">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pPr>
        <w:pStyle w:val="0"/>
        <w:spacing w:before="200" w:line-rule="auto"/>
        <w:ind w:firstLine="540"/>
        <w:jc w:val="both"/>
      </w:pPr>
      <w:r>
        <w:rPr>
          <w:sz w:val="20"/>
        </w:rPr>
        <w:t xml:space="preserve">Юмористические и сатирические произведения Л.В. Кокышева.</w:t>
      </w:r>
    </w:p>
    <w:p>
      <w:pPr>
        <w:pStyle w:val="0"/>
        <w:spacing w:before="200" w:line-rule="auto"/>
        <w:ind w:firstLine="540"/>
        <w:jc w:val="both"/>
      </w:pPr>
      <w:r>
        <w:rPr>
          <w:position w:val="-98"/>
        </w:rPr>
        <w:drawing>
          <wp:inline distT="0" distB="0" distL="0" distR="0">
            <wp:extent cx="5041265" cy="1377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5041265" cy="1377315"/>
                    </a:xfrm>
                    <a:prstGeom prst="rect">
                      <a:avLst/>
                    </a:prstGeom>
                    <a:noFill/>
                    <a:ln>
                      <a:noFill/>
                    </a:ln>
                  </pic:spPr>
                </pic:pic>
              </a:graphicData>
            </a:graphic>
          </wp:inline>
        </w:drawing>
      </w:r>
    </w:p>
    <w:p>
      <w:pPr>
        <w:pStyle w:val="0"/>
        <w:spacing w:before="200" w:line-rule="auto"/>
        <w:ind w:firstLine="540"/>
        <w:jc w:val="both"/>
      </w:pPr>
      <w:r>
        <w:rPr>
          <w:sz w:val="20"/>
        </w:rPr>
        <w:t xml:space="preserve">Перевод произведений А.О. Адарова на русский язык. Перевод лирики ("Кочевники", перевод Е.Л. Храмова).</w:t>
      </w:r>
    </w:p>
    <w:p>
      <w:pPr>
        <w:pStyle w:val="0"/>
        <w:spacing w:before="200" w:line-rule="auto"/>
        <w:ind w:firstLine="540"/>
        <w:jc w:val="both"/>
      </w:pPr>
      <w:r>
        <w:rPr>
          <w:position w:val="-21"/>
        </w:rPr>
        <w:drawing>
          <wp:inline distT="0" distB="0" distL="0" distR="0">
            <wp:extent cx="502094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5020945" cy="404495"/>
                    </a:xfrm>
                    <a:prstGeom prst="rect">
                      <a:avLst/>
                    </a:prstGeom>
                    <a:noFill/>
                    <a:ln>
                      <a:noFill/>
                    </a:ln>
                  </pic:spPr>
                </pic:pic>
              </a:graphicData>
            </a:graphic>
          </wp:inline>
        </w:drawing>
      </w:r>
    </w:p>
    <w:p>
      <w:pPr>
        <w:pStyle w:val="0"/>
        <w:spacing w:before="200" w:line-rule="auto"/>
        <w:ind w:firstLine="540"/>
        <w:jc w:val="both"/>
      </w:pPr>
      <w:r>
        <w:rPr>
          <w:sz w:val="20"/>
        </w:rPr>
        <w:t xml:space="preserve">Поэмы А.О. Адарова "Эжиктер" ("Двери"), "</w:t>
      </w:r>
      <w:r>
        <w:rPr>
          <w:position w:val="-2"/>
        </w:rPr>
        <w:drawing>
          <wp:inline distT="0" distB="0" distL="0" distR="0">
            <wp:extent cx="1191895"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191895" cy="160655"/>
                    </a:xfrm>
                    <a:prstGeom prst="rect">
                      <a:avLst/>
                    </a:prstGeom>
                    <a:noFill/>
                    <a:ln>
                      <a:noFill/>
                    </a:ln>
                  </pic:spPr>
                </pic:pic>
              </a:graphicData>
            </a:graphic>
          </wp:inline>
        </w:drawing>
      </w:r>
      <w:r>
        <w:rPr>
          <w:sz w:val="20"/>
        </w:rPr>
        <w:t xml:space="preserve">" ("Бубен шамана"), "Тонйукук". Особенности стихосложения, художественное своеобразие.</w:t>
      </w:r>
    </w:p>
    <w:p>
      <w:pPr>
        <w:pStyle w:val="0"/>
        <w:spacing w:before="200" w:line-rule="auto"/>
        <w:ind w:firstLine="540"/>
        <w:jc w:val="both"/>
      </w:pPr>
      <w:r>
        <w:rPr>
          <w:position w:val="-194"/>
        </w:rPr>
        <w:drawing>
          <wp:inline distT="0" distB="0" distL="0" distR="0">
            <wp:extent cx="5041265" cy="2592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041265" cy="2592070"/>
                    </a:xfrm>
                    <a:prstGeom prst="rect">
                      <a:avLst/>
                    </a:prstGeom>
                    <a:noFill/>
                    <a:ln>
                      <a:noFill/>
                    </a:ln>
                  </pic:spPr>
                </pic:pic>
              </a:graphicData>
            </a:graphic>
          </wp:inline>
        </w:drawing>
      </w:r>
    </w:p>
    <w:p>
      <w:pPr>
        <w:pStyle w:val="0"/>
        <w:spacing w:before="200" w:line-rule="auto"/>
        <w:ind w:firstLine="540"/>
        <w:jc w:val="both"/>
      </w:pPr>
      <w:r>
        <w:rPr>
          <w:position w:val="-2"/>
        </w:rPr>
        <w:drawing>
          <wp:inline distT="0" distB="0" distL="0" distR="0">
            <wp:extent cx="197485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1974850" cy="16065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position w:val="-140"/>
        </w:rPr>
        <w:drawing>
          <wp:inline distT="0" distB="0" distL="0" distR="0">
            <wp:extent cx="5012690" cy="191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5012690" cy="191643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4571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5045710" cy="889000"/>
                    </a:xfrm>
                    <a:prstGeom prst="rect">
                      <a:avLst/>
                    </a:prstGeom>
                    <a:noFill/>
                    <a:ln>
                      <a:noFill/>
                    </a:ln>
                  </pic:spPr>
                </pic:pic>
              </a:graphicData>
            </a:graphic>
          </wp:inline>
        </w:drawing>
      </w:r>
    </w:p>
    <w:p>
      <w:pPr>
        <w:pStyle w:val="0"/>
        <w:spacing w:before="200" w:line-rule="auto"/>
        <w:ind w:firstLine="540"/>
        <w:jc w:val="both"/>
      </w:pPr>
      <w:r>
        <w:rPr>
          <w:sz w:val="20"/>
        </w:rPr>
        <w:t xml:space="preserve">Поэмы Э.М. Палкина "Амыр",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тенери" ("Синее небо"), "Наташа",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pPr>
        <w:pStyle w:val="0"/>
        <w:spacing w:before="200" w:line-rule="auto"/>
        <w:ind w:firstLine="540"/>
        <w:jc w:val="both"/>
      </w:pPr>
      <w:r>
        <w:rPr>
          <w:sz w:val="20"/>
        </w:rPr>
        <w:t xml:space="preserve">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pPr>
        <w:pStyle w:val="0"/>
        <w:spacing w:before="200" w:line-rule="auto"/>
        <w:ind w:firstLine="540"/>
        <w:jc w:val="both"/>
      </w:pPr>
      <w:r>
        <w:rPr>
          <w:sz w:val="20"/>
        </w:rPr>
        <w:t xml:space="preserve">Переводы произведений писателя на другие языки. Перевод Э.М. Панкиным произведения А. Кунанбаева "Jиит тужымда. </w:t>
      </w:r>
      <w:r>
        <w:rPr>
          <w:position w:val="-3"/>
        </w:rPr>
        <w:drawing>
          <wp:inline distT="0" distB="0" distL="0" distR="0">
            <wp:extent cx="542290" cy="173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42290" cy="173355"/>
                    </a:xfrm>
                    <a:prstGeom prst="rect">
                      <a:avLst/>
                    </a:prstGeom>
                    <a:noFill/>
                    <a:ln>
                      <a:noFill/>
                    </a:ln>
                  </pic:spPr>
                </pic:pic>
              </a:graphicData>
            </a:graphic>
          </wp:inline>
        </w:drawing>
      </w:r>
      <w:r>
        <w:rPr>
          <w:sz w:val="20"/>
        </w:rPr>
        <w:t xml:space="preserve">" ("Детство. На учебу").</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position w:val="-39"/>
        </w:rPr>
        <w:drawing>
          <wp:inline distT="0" distB="0" distL="0" distR="0">
            <wp:extent cx="5036185" cy="631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5036185" cy="631825"/>
                    </a:xfrm>
                    <a:prstGeom prst="rect">
                      <a:avLst/>
                    </a:prstGeom>
                    <a:noFill/>
                    <a:ln>
                      <a:noFill/>
                    </a:ln>
                  </pic:spPr>
                </pic:pic>
              </a:graphicData>
            </a:graphic>
          </wp:inline>
        </w:drawing>
      </w:r>
    </w:p>
    <w:p>
      <w:pPr>
        <w:pStyle w:val="0"/>
        <w:spacing w:before="200" w:line-rule="auto"/>
        <w:ind w:firstLine="540"/>
        <w:jc w:val="both"/>
      </w:pPr>
      <w:r>
        <w:rPr>
          <w:sz w:val="20"/>
        </w:rPr>
        <w:t xml:space="preserve">Новаторство и традиции. Роль фольклора в творчестве Б.У. Укачина. Особенности двустиший (эжерликтер) и четверостиший (экчеликтер).</w:t>
      </w:r>
    </w:p>
    <w:p>
      <w:pPr>
        <w:pStyle w:val="0"/>
        <w:spacing w:before="200" w:line-rule="auto"/>
        <w:ind w:firstLine="540"/>
        <w:jc w:val="both"/>
      </w:pPr>
      <w:r>
        <w:rPr>
          <w:sz w:val="20"/>
        </w:rPr>
        <w:t xml:space="preserve">Лиро-эпические произведения Б.У. Укачина. Особенности лиро-эпических произведений.</w:t>
      </w:r>
    </w:p>
    <w:p>
      <w:pPr>
        <w:pStyle w:val="0"/>
        <w:spacing w:before="200" w:line-rule="auto"/>
        <w:ind w:firstLine="540"/>
        <w:jc w:val="both"/>
      </w:pPr>
      <w:r>
        <w:rPr>
          <w:sz w:val="20"/>
        </w:rPr>
        <w:t xml:space="preserve">Изображение времени и судьбы в поэме "Чакылар" ("Коновязи"). Художественные образы в поэме "Кар ортодо сок </w:t>
      </w:r>
      <w:r>
        <w:rPr>
          <w:position w:val="-2"/>
        </w:rPr>
        <w:drawing>
          <wp:inline distT="0" distB="0" distL="0" distR="0">
            <wp:extent cx="40386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403860" cy="158750"/>
                    </a:xfrm>
                    <a:prstGeom prst="rect">
                      <a:avLst/>
                    </a:prstGeom>
                    <a:noFill/>
                    <a:ln>
                      <a:noFill/>
                    </a:ln>
                  </pic:spPr>
                </pic:pic>
              </a:graphicData>
            </a:graphic>
          </wp:inline>
        </w:drawing>
      </w:r>
      <w:r>
        <w:rPr>
          <w:sz w:val="20"/>
        </w:rPr>
        <w:t xml:space="preserve"> тура" ("Одинокий домик в белых снегах"). Использование прозаических и поэтических приемов в поэме.</w:t>
      </w:r>
    </w:p>
    <w:p>
      <w:pPr>
        <w:pStyle w:val="0"/>
        <w:spacing w:before="200" w:line-rule="auto"/>
        <w:ind w:firstLine="540"/>
        <w:jc w:val="both"/>
      </w:pPr>
      <w:r>
        <w:rPr>
          <w:position w:val="-41"/>
        </w:rPr>
        <w:drawing>
          <wp:inline distT="0" distB="0" distL="0" distR="0">
            <wp:extent cx="503618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5036185" cy="656590"/>
                    </a:xfrm>
                    <a:prstGeom prst="rect">
                      <a:avLst/>
                    </a:prstGeom>
                    <a:noFill/>
                    <a:ln>
                      <a:noFill/>
                    </a:ln>
                  </pic:spPr>
                </pic:pic>
              </a:graphicData>
            </a:graphic>
          </wp:inline>
        </w:drawing>
      </w:r>
    </w:p>
    <w:p>
      <w:pPr>
        <w:pStyle w:val="0"/>
        <w:spacing w:before="200" w:line-rule="auto"/>
        <w:ind w:firstLine="540"/>
        <w:jc w:val="both"/>
      </w:pPr>
      <w:r>
        <w:rPr>
          <w:position w:val="-117"/>
        </w:rPr>
        <w:drawing>
          <wp:inline distT="0" distB="0" distL="0" distR="0">
            <wp:extent cx="5050790" cy="162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050790" cy="1624330"/>
                    </a:xfrm>
                    <a:prstGeom prst="rect">
                      <a:avLst/>
                    </a:prstGeom>
                    <a:noFill/>
                    <a:ln>
                      <a:noFill/>
                    </a:ln>
                  </pic:spPr>
                </pic:pic>
              </a:graphicData>
            </a:graphic>
          </wp:inline>
        </w:drawing>
      </w:r>
    </w:p>
    <w:p>
      <w:pPr>
        <w:pStyle w:val="0"/>
        <w:spacing w:before="200" w:line-rule="auto"/>
        <w:ind w:firstLine="540"/>
        <w:jc w:val="both"/>
      </w:pPr>
      <w:r>
        <w:rPr>
          <w:sz w:val="20"/>
        </w:rPr>
        <w:t xml:space="preserve">Переводы Б.У. Укачина. Перевод произведения Ч. Айтматова "</w:t>
      </w:r>
      <w:r>
        <w:drawing>
          <wp:inline distT="0" distB="0" distL="0" distR="0">
            <wp:extent cx="937895" cy="125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937895" cy="125730"/>
                    </a:xfrm>
                    <a:prstGeom prst="rect">
                      <a:avLst/>
                    </a:prstGeom>
                    <a:noFill/>
                    <a:ln>
                      <a:noFill/>
                    </a:ln>
                  </pic:spPr>
                </pic:pic>
              </a:graphicData>
            </a:graphic>
          </wp:inline>
        </w:drawing>
      </w:r>
      <w:r>
        <w:rPr>
          <w:sz w:val="20"/>
        </w:rPr>
        <w:t xml:space="preserve">" ("Верблюжий глаз") на алтайский язык.</w:t>
      </w:r>
    </w:p>
    <w:p>
      <w:pPr>
        <w:pStyle w:val="0"/>
        <w:spacing w:before="200" w:line-rule="auto"/>
        <w:ind w:firstLine="540"/>
        <w:jc w:val="both"/>
      </w:pPr>
      <w:r>
        <w:rPr>
          <w:sz w:val="20"/>
        </w:rPr>
        <w:t xml:space="preserve">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pPr>
        <w:pStyle w:val="0"/>
        <w:spacing w:before="200" w:line-rule="auto"/>
        <w:ind w:firstLine="540"/>
        <w:jc w:val="both"/>
      </w:pPr>
      <w:r>
        <w:rPr>
          <w:sz w:val="20"/>
        </w:rP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position w:val="-2"/>
        </w:rPr>
        <w:drawing>
          <wp:inline distT="0" distB="0" distL="0" distR="0">
            <wp:extent cx="57912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579120" cy="160655"/>
                    </a:xfrm>
                    <a:prstGeom prst="rect">
                      <a:avLst/>
                    </a:prstGeom>
                    <a:noFill/>
                    <a:ln>
                      <a:noFill/>
                    </a:ln>
                  </pic:spPr>
                </pic:pic>
              </a:graphicData>
            </a:graphic>
          </wp:inline>
        </w:drawing>
      </w:r>
      <w:r>
        <w:rPr>
          <w:sz w:val="20"/>
        </w:rP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pPr>
        <w:pStyle w:val="0"/>
        <w:spacing w:before="200" w:line-rule="auto"/>
        <w:ind w:firstLine="540"/>
        <w:jc w:val="both"/>
      </w:pPr>
      <w:r>
        <w:rPr>
          <w:sz w:val="20"/>
        </w:rPr>
        <w:t xml:space="preserve">Проза Д.Б. Каинчина. Отражение исторических фактов в повестях "</w:t>
      </w:r>
      <w:r>
        <w:rPr>
          <w:position w:val="-2"/>
        </w:rPr>
        <w:drawing>
          <wp:inline distT="0" distB="0" distL="0" distR="0">
            <wp:extent cx="75819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758190" cy="162560"/>
                    </a:xfrm>
                    <a:prstGeom prst="rect">
                      <a:avLst/>
                    </a:prstGeom>
                    <a:noFill/>
                    <a:ln>
                      <a:noFill/>
                    </a:ln>
                  </pic:spPr>
                </pic:pic>
              </a:graphicData>
            </a:graphic>
          </wp:inline>
        </w:drawing>
      </w:r>
      <w:r>
        <w:rPr>
          <w:sz w:val="20"/>
        </w:rP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sz w:val="20"/>
        </w:rPr>
        <w:t xml:space="preserve">Переводы Д.Б. Каинчина "Jакшы болзын, Гулсары" ("Прощай, Гулсары") Ч. Айтматова, "</w:t>
      </w:r>
      <w:r>
        <w:drawing>
          <wp:inline distT="0" distB="0" distL="0" distR="0">
            <wp:extent cx="288290" cy="123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88290" cy="123190"/>
                    </a:xfrm>
                    <a:prstGeom prst="rect">
                      <a:avLst/>
                    </a:prstGeom>
                    <a:noFill/>
                    <a:ln>
                      <a:noFill/>
                    </a:ln>
                  </pic:spPr>
                </pic:pic>
              </a:graphicData>
            </a:graphic>
          </wp:inline>
        </w:drawing>
      </w:r>
      <w:r>
        <w:rPr>
          <w:sz w:val="20"/>
        </w:rPr>
        <w:t xml:space="preserve"> уул" ("Крепкий мужик") В. Шукшина и других.</w:t>
      </w:r>
    </w:p>
    <w:p>
      <w:pPr>
        <w:pStyle w:val="0"/>
        <w:spacing w:before="200" w:line-rule="auto"/>
        <w:ind w:firstLine="540"/>
        <w:jc w:val="both"/>
      </w:pPr>
      <w:r>
        <w:rPr>
          <w:sz w:val="20"/>
        </w:rPr>
        <w:t xml:space="preserve">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pPr>
        <w:pStyle w:val="0"/>
        <w:spacing w:before="200" w:line-rule="auto"/>
        <w:ind w:firstLine="540"/>
        <w:jc w:val="both"/>
      </w:pPr>
      <w:r>
        <w:rPr>
          <w:position w:val="-60"/>
        </w:rPr>
        <w:drawing>
          <wp:inline distT="0" distB="0" distL="0" distR="0">
            <wp:extent cx="5036185"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036185" cy="898525"/>
                    </a:xfrm>
                    <a:prstGeom prst="rect">
                      <a:avLst/>
                    </a:prstGeom>
                    <a:noFill/>
                    <a:ln>
                      <a:noFill/>
                    </a:ln>
                  </pic:spPr>
                </pic:pic>
              </a:graphicData>
            </a:graphic>
          </wp:inline>
        </w:drawing>
      </w:r>
    </w:p>
    <w:p>
      <w:pPr>
        <w:pStyle w:val="0"/>
        <w:spacing w:before="200" w:line-rule="auto"/>
        <w:ind w:firstLine="540"/>
        <w:jc w:val="both"/>
      </w:pPr>
      <w:r>
        <w:rPr>
          <w:sz w:val="20"/>
        </w:rPr>
        <w:t xml:space="preserve">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pPr>
        <w:pStyle w:val="0"/>
        <w:spacing w:before="200" w:line-rule="auto"/>
        <w:ind w:firstLine="540"/>
        <w:jc w:val="both"/>
      </w:pPr>
      <w:r>
        <w:rPr>
          <w:sz w:val="20"/>
        </w:rPr>
        <w:t xml:space="preserve">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pPr>
        <w:pStyle w:val="0"/>
        <w:spacing w:before="200" w:line-rule="auto"/>
        <w:ind w:firstLine="540"/>
        <w:jc w:val="both"/>
      </w:pPr>
      <w:r>
        <w:rPr>
          <w:position w:val="-79"/>
        </w:rPr>
        <w:drawing>
          <wp:inline distT="0" distB="0" distL="0" distR="0">
            <wp:extent cx="504571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045710" cy="1135380"/>
                    </a:xfrm>
                    <a:prstGeom prst="rect">
                      <a:avLst/>
                    </a:prstGeom>
                    <a:noFill/>
                    <a:ln>
                      <a:noFill/>
                    </a:ln>
                  </pic:spPr>
                </pic:pic>
              </a:graphicData>
            </a:graphic>
          </wp:inline>
        </w:drawing>
      </w:r>
    </w:p>
    <w:p>
      <w:pPr>
        <w:pStyle w:val="0"/>
        <w:spacing w:before="200" w:line-rule="auto"/>
        <w:ind w:firstLine="540"/>
        <w:jc w:val="both"/>
      </w:pPr>
      <w:r>
        <w:rPr>
          <w:sz w:val="20"/>
        </w:rPr>
        <w:t xml:space="preserve">Поэмы и пьесы, драмы П. Самыка. Поэмы П. Самыка "Сурлай", "Стойбище голубых тюрков".</w:t>
      </w:r>
    </w:p>
    <w:p>
      <w:pPr>
        <w:pStyle w:val="0"/>
        <w:spacing w:before="200" w:line-rule="auto"/>
        <w:ind w:firstLine="540"/>
        <w:jc w:val="both"/>
      </w:pPr>
      <w:r>
        <w:rPr>
          <w:sz w:val="20"/>
        </w:rPr>
        <w:t xml:space="preserve">Поэма "Алжир". Тема человека и мира в поэме "Алжир".</w:t>
      </w:r>
    </w:p>
    <w:p>
      <w:pPr>
        <w:pStyle w:val="0"/>
        <w:spacing w:before="200" w:line-rule="auto"/>
        <w:ind w:firstLine="540"/>
        <w:jc w:val="both"/>
      </w:pPr>
      <w:r>
        <w:rPr>
          <w:sz w:val="20"/>
        </w:rPr>
        <w:t xml:space="preserve">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pPr>
        <w:pStyle w:val="0"/>
        <w:spacing w:before="200" w:line-rule="auto"/>
        <w:ind w:firstLine="540"/>
        <w:jc w:val="both"/>
      </w:pPr>
      <w:r>
        <w:rPr>
          <w:sz w:val="20"/>
        </w:rPr>
        <w:t xml:space="preserve">66.7.1.9. К.Ч. Телесов. Жизнь и творчество. Художественные особенности лирики. Стихотворения "Jаш тужына эбиргени" ("Возвращаясь в детство"), "</w:t>
      </w:r>
      <w:r>
        <w:rPr>
          <w:position w:val="-4"/>
        </w:rPr>
        <w:drawing>
          <wp:inline distT="0" distB="0" distL="0" distR="0">
            <wp:extent cx="64770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647700" cy="189230"/>
                    </a:xfrm>
                    <a:prstGeom prst="rect">
                      <a:avLst/>
                    </a:prstGeom>
                    <a:noFill/>
                    <a:ln>
                      <a:noFill/>
                    </a:ln>
                  </pic:spPr>
                </pic:pic>
              </a:graphicData>
            </a:graphic>
          </wp:inline>
        </w:drawing>
      </w:r>
      <w:r>
        <w:rPr>
          <w:sz w:val="20"/>
        </w:rPr>
        <w:t xml:space="preserve"> турум" ("Хочу учиться"), "</w:t>
      </w:r>
      <w:r>
        <w:rPr>
          <w:position w:val="-2"/>
        </w:rPr>
        <w:drawing>
          <wp:inline distT="0" distB="0" distL="0" distR="0">
            <wp:extent cx="84709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847090" cy="152400"/>
                    </a:xfrm>
                    <a:prstGeom prst="rect">
                      <a:avLst/>
                    </a:prstGeom>
                    <a:noFill/>
                    <a:ln>
                      <a:noFill/>
                    </a:ln>
                  </pic:spPr>
                </pic:pic>
              </a:graphicData>
            </a:graphic>
          </wp:inline>
        </w:drawing>
      </w:r>
      <w:r>
        <w:rPr>
          <w:sz w:val="20"/>
        </w:rPr>
        <w:t xml:space="preserve"> jакылтазы" ("Наказ деда") и другие.</w:t>
      </w:r>
    </w:p>
    <w:p>
      <w:pPr>
        <w:pStyle w:val="0"/>
        <w:spacing w:before="200" w:line-rule="auto"/>
        <w:ind w:firstLine="540"/>
        <w:jc w:val="both"/>
      </w:pPr>
      <w:r>
        <w:rPr>
          <w:sz w:val="20"/>
        </w:rPr>
        <w:t xml:space="preserve">Лирические сборники К.Ч. Телесова. Тема жизни и любви в творчестве писателя.</w:t>
      </w:r>
    </w:p>
    <w:p>
      <w:pPr>
        <w:pStyle w:val="0"/>
        <w:spacing w:before="200" w:line-rule="auto"/>
        <w:ind w:firstLine="540"/>
        <w:jc w:val="both"/>
      </w:pPr>
      <w:r>
        <w:rPr>
          <w:position w:val="-136"/>
        </w:rPr>
        <w:drawing>
          <wp:inline distT="0" distB="0" distL="0" distR="0">
            <wp:extent cx="5045710" cy="1861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045710" cy="1861185"/>
                    </a:xfrm>
                    <a:prstGeom prst="rect">
                      <a:avLst/>
                    </a:prstGeom>
                    <a:noFill/>
                    <a:ln>
                      <a:noFill/>
                    </a:ln>
                  </pic:spPr>
                </pic:pic>
              </a:graphicData>
            </a:graphic>
          </wp:inline>
        </w:drawing>
      </w:r>
    </w:p>
    <w:p>
      <w:pPr>
        <w:pStyle w:val="0"/>
        <w:spacing w:before="200" w:line-rule="auto"/>
        <w:ind w:firstLine="540"/>
        <w:jc w:val="both"/>
      </w:pPr>
      <w:r>
        <w:rPr>
          <w:sz w:val="20"/>
        </w:rPr>
        <w:t xml:space="preserve">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pPr>
        <w:pStyle w:val="0"/>
        <w:spacing w:before="200" w:line-rule="auto"/>
        <w:ind w:firstLine="540"/>
        <w:jc w:val="both"/>
      </w:pPr>
      <w:r>
        <w:rPr>
          <w:sz w:val="20"/>
        </w:rPr>
        <w:t xml:space="preserve">Жанр драмы в творчестве К.Ч. Телесова. Драмы "Отчет", "Диалог". Тема сельской жизни в произведениях.</w:t>
      </w:r>
    </w:p>
    <w:p>
      <w:pPr>
        <w:pStyle w:val="0"/>
        <w:spacing w:before="200" w:line-rule="auto"/>
        <w:ind w:firstLine="540"/>
        <w:jc w:val="both"/>
      </w:pPr>
      <w:r>
        <w:rPr>
          <w:sz w:val="20"/>
        </w:rPr>
        <w:t xml:space="preserve">Переводы произведений на русский язык, творческие и дружеские взаимосвязи. Литературоведческие труды о творчестве писателя.</w:t>
      </w:r>
    </w:p>
    <w:p>
      <w:pPr>
        <w:pStyle w:val="0"/>
        <w:spacing w:before="200" w:line-rule="auto"/>
        <w:ind w:firstLine="540"/>
        <w:jc w:val="both"/>
      </w:pPr>
      <w:r>
        <w:rPr>
          <w:position w:val="-41"/>
        </w:rPr>
        <w:drawing>
          <wp:inline distT="0" distB="0" distL="0" distR="0">
            <wp:extent cx="504571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045710" cy="65151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pPr>
        <w:pStyle w:val="0"/>
        <w:spacing w:before="200" w:line-rule="auto"/>
        <w:ind w:firstLine="540"/>
        <w:jc w:val="both"/>
      </w:pPr>
      <w:r>
        <w:rPr>
          <w:position w:val="-79"/>
        </w:rPr>
        <w:drawing>
          <wp:inline distT="0" distB="0" distL="0" distR="0">
            <wp:extent cx="503618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5036185" cy="1135380"/>
                    </a:xfrm>
                    <a:prstGeom prst="rect">
                      <a:avLst/>
                    </a:prstGeom>
                    <a:noFill/>
                    <a:ln>
                      <a:noFill/>
                    </a:ln>
                  </pic:spPr>
                </pic:pic>
              </a:graphicData>
            </a:graphic>
          </wp:inline>
        </w:drawing>
      </w:r>
    </w:p>
    <w:p>
      <w:pPr>
        <w:pStyle w:val="0"/>
        <w:spacing w:before="200" w:line-rule="auto"/>
        <w:ind w:firstLine="540"/>
        <w:jc w:val="both"/>
      </w:pPr>
      <w:r>
        <w:rPr>
          <w:sz w:val="20"/>
        </w:rPr>
        <w:t xml:space="preserve">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position w:val="-2"/>
        </w:rPr>
        <w:drawing>
          <wp:inline distT="0" distB="0" distL="0" distR="0">
            <wp:extent cx="71628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716280" cy="156845"/>
                    </a:xfrm>
                    <a:prstGeom prst="rect">
                      <a:avLst/>
                    </a:prstGeom>
                    <a:noFill/>
                    <a:ln>
                      <a:noFill/>
                    </a:ln>
                  </pic:spPr>
                </pic:pic>
              </a:graphicData>
            </a:graphic>
          </wp:inline>
        </w:drawing>
      </w:r>
      <w:r>
        <w:rPr>
          <w:sz w:val="20"/>
        </w:rP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pPr>
        <w:pStyle w:val="0"/>
        <w:spacing w:before="200" w:line-rule="auto"/>
        <w:ind w:firstLine="540"/>
        <w:jc w:val="both"/>
      </w:pPr>
      <w:r>
        <w:rPr>
          <w:sz w:val="20"/>
        </w:rPr>
        <w:t xml:space="preserve">66.7.1.13. Б. Самыков. Основная тематика произведений. Стихотворения и песни: </w:t>
      </w:r>
      <w:r>
        <w:rPr>
          <w:position w:val="-6"/>
        </w:rPr>
        <w:drawing>
          <wp:inline distT="0" distB="0" distL="0" distR="0">
            <wp:extent cx="89598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895985" cy="215265"/>
                    </a:xfrm>
                    <a:prstGeom prst="rect">
                      <a:avLst/>
                    </a:prstGeom>
                    <a:noFill/>
                    <a:ln>
                      <a:noFill/>
                    </a:ln>
                  </pic:spPr>
                </pic:pic>
              </a:graphicData>
            </a:graphic>
          </wp:inline>
        </w:drawing>
      </w:r>
      <w:r>
        <w:rPr>
          <w:sz w:val="20"/>
        </w:rPr>
        <w:t xml:space="preserve"> ("Не сомневайся"), "Алтайым" ("Мой Алтай").</w:t>
      </w:r>
    </w:p>
    <w:p>
      <w:pPr>
        <w:pStyle w:val="0"/>
        <w:spacing w:before="200" w:line-rule="auto"/>
        <w:ind w:firstLine="540"/>
        <w:jc w:val="both"/>
      </w:pPr>
      <w:r>
        <w:rPr>
          <w:sz w:val="20"/>
        </w:rPr>
        <w:t xml:space="preserve">66.7.1.14. Д.И. Белеков. Поэзия и песни Д.И. Белекова: "Божогон бо, бу jуу-чак" ("Закончилась ли эта война"), "Орыс </w:t>
      </w:r>
      <w:r>
        <w:rPr>
          <w:position w:val="-8"/>
        </w:rPr>
        <w:drawing>
          <wp:inline distT="0" distB="0" distL="0" distR="0">
            <wp:extent cx="72136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721360" cy="233045"/>
                    </a:xfrm>
                    <a:prstGeom prst="rect">
                      <a:avLst/>
                    </a:prstGeom>
                    <a:noFill/>
                    <a:ln>
                      <a:noFill/>
                    </a:ln>
                  </pic:spPr>
                </pic:pic>
              </a:graphicData>
            </a:graphic>
          </wp:inline>
        </w:drawing>
      </w:r>
      <w:r>
        <w:rPr>
          <w:sz w:val="20"/>
        </w:rPr>
        <w:t xml:space="preserve">"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pPr>
        <w:pStyle w:val="0"/>
        <w:spacing w:before="200" w:line-rule="auto"/>
        <w:ind w:firstLine="540"/>
        <w:jc w:val="both"/>
      </w:pPr>
      <w:r>
        <w:rPr>
          <w:position w:val="-21"/>
        </w:rPr>
        <w:drawing>
          <wp:inline distT="0" distB="0" distL="0" distR="0">
            <wp:extent cx="5036185" cy="40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036185" cy="400050"/>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sz w:val="20"/>
        </w:rPr>
        <w:t xml:space="preserve">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drawing>
          <wp:inline distT="0" distB="0" distL="0" distR="0">
            <wp:extent cx="52451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24510" cy="133985"/>
                    </a:xfrm>
                    <a:prstGeom prst="rect">
                      <a:avLst/>
                    </a:prstGeom>
                    <a:noFill/>
                    <a:ln>
                      <a:noFill/>
                    </a:ln>
                  </pic:spPr>
                </pic:pic>
              </a:graphicData>
            </a:graphic>
          </wp:inline>
        </w:drawing>
      </w:r>
      <w:r>
        <w:rPr>
          <w:sz w:val="20"/>
        </w:rPr>
        <w:t xml:space="preserve"> поэзиям" ("Моя поэзия"), "Калганчы вальс" ("Последний вальс"). Художественные особенности прозы. Стихотворения "Тилим" ("Мой язык"), "Уйат" ("Стыд"),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("Жизнь") и другие. Литературоведческие труды о творчестве писателя.</w:t>
      </w:r>
    </w:p>
    <w:p>
      <w:pPr>
        <w:pStyle w:val="0"/>
        <w:spacing w:before="200" w:line-rule="auto"/>
        <w:ind w:firstLine="540"/>
        <w:jc w:val="both"/>
      </w:pPr>
      <w:r>
        <w:rPr>
          <w:sz w:val="20"/>
        </w:rPr>
        <w:t xml:space="preserve">66.7.2. Алтайская литература на рубеже веков (конец XX - начало XXI века).</w:t>
      </w:r>
    </w:p>
    <w:p>
      <w:pPr>
        <w:pStyle w:val="0"/>
        <w:spacing w:before="200" w:line-rule="auto"/>
        <w:ind w:firstLine="540"/>
        <w:jc w:val="both"/>
      </w:pPr>
      <w:r>
        <w:rPr>
          <w:sz w:val="20"/>
        </w:rPr>
        <w:t xml:space="preserve">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pPr>
        <w:pStyle w:val="0"/>
        <w:spacing w:before="200" w:line-rule="auto"/>
        <w:ind w:firstLine="540"/>
        <w:jc w:val="both"/>
      </w:pPr>
      <w:r>
        <w:rPr>
          <w:sz w:val="20"/>
        </w:rPr>
        <w:t xml:space="preserve">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pPr>
        <w:pStyle w:val="0"/>
        <w:spacing w:before="200" w:line-rule="auto"/>
        <w:ind w:firstLine="540"/>
        <w:jc w:val="both"/>
      </w:pPr>
      <w:r>
        <w:rPr>
          <w:sz w:val="20"/>
        </w:rPr>
        <w:t xml:space="preserve">66.7.2.1. Т.Б. Шинжин. Жизнь и творчество. Художественные особенности произведений писателя.</w:t>
      </w:r>
    </w:p>
    <w:p>
      <w:pPr>
        <w:pStyle w:val="0"/>
        <w:spacing w:before="200" w:line-rule="auto"/>
        <w:ind w:firstLine="540"/>
        <w:jc w:val="both"/>
      </w:pPr>
      <w:r>
        <w:rPr>
          <w:sz w:val="20"/>
        </w:rPr>
        <w:t xml:space="preserve">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pPr>
        <w:pStyle w:val="0"/>
        <w:spacing w:before="200" w:line-rule="auto"/>
        <w:ind w:firstLine="540"/>
        <w:jc w:val="both"/>
      </w:pPr>
      <w:r>
        <w:rPr>
          <w:sz w:val="20"/>
        </w:rPr>
        <w:t xml:space="preserve">66.7.2.3. Г.К. Елемова. Жизнь и творчество. Стихотворения "Алтайым" ("Мой Алтай"), "Агару олjо" ("Священный плен"), "</w:t>
      </w:r>
      <w:r>
        <w:rPr>
          <w:position w:val="-5"/>
        </w:rPr>
        <w:drawing>
          <wp:inline distT="0" distB="0" distL="0" distR="0">
            <wp:extent cx="371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sz w:val="20"/>
        </w:rPr>
        <w:t xml:space="preserve"> келин" ("Тюркская женщина") и другие. Литературоведческие труды о творчестве писателя.</w:t>
      </w:r>
    </w:p>
    <w:p>
      <w:pPr>
        <w:pStyle w:val="0"/>
        <w:spacing w:before="200" w:line-rule="auto"/>
        <w:ind w:firstLine="540"/>
        <w:jc w:val="both"/>
      </w:pPr>
      <w:r>
        <w:rPr>
          <w:sz w:val="20"/>
        </w:rPr>
        <w:t xml:space="preserve">66.7.2.4. Н.Б. Бельчекова. Жизнь и творчество. Рассказы и повести. Повесть "Турна туу" ("Гора Журавль"). Литературоведческие труды о творчестве писателя.</w:t>
      </w:r>
    </w:p>
    <w:p>
      <w:pPr>
        <w:pStyle w:val="0"/>
        <w:spacing w:before="200" w:line-rule="auto"/>
        <w:ind w:firstLine="540"/>
        <w:jc w:val="both"/>
      </w:pPr>
      <w:r>
        <w:rPr>
          <w:sz w:val="20"/>
        </w:rP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("Первая любовь"). Литературоведческие труды о творчестве писателя.</w:t>
      </w:r>
    </w:p>
    <w:p>
      <w:pPr>
        <w:pStyle w:val="0"/>
        <w:spacing w:before="200" w:line-rule="auto"/>
        <w:ind w:firstLine="540"/>
        <w:jc w:val="both"/>
      </w:pPr>
      <w:r>
        <w:rPr>
          <w:sz w:val="20"/>
        </w:rPr>
        <w:t xml:space="preserve">66.7.2.6. Ч. Еремзеев. Художественные особенности стихотворений. Пародии и эпиграммы ("Поэзия ла </w:t>
      </w:r>
      <w:r>
        <w:rPr>
          <w:position w:val="-2"/>
        </w:rPr>
        <w:drawing>
          <wp:inline distT="0" distB="0" distL="0" distR="0">
            <wp:extent cx="39814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398145" cy="156845"/>
                    </a:xfrm>
                    <a:prstGeom prst="rect">
                      <a:avLst/>
                    </a:prstGeom>
                    <a:noFill/>
                    <a:ln>
                      <a:noFill/>
                    </a:ln>
                  </pic:spPr>
                </pic:pic>
              </a:graphicData>
            </a:graphic>
          </wp:inline>
        </w:drawing>
      </w:r>
      <w:r>
        <w:rPr>
          <w:sz w:val="20"/>
        </w:rPr>
        <w:t xml:space="preserve">" ("Поэзия и жизнь"), "Койчы </w:t>
      </w:r>
      <w:r>
        <w:drawing>
          <wp:inline distT="0" distB="0" distL="0" distR="0">
            <wp:extent cx="572770" cy="133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72770" cy="133350"/>
                    </a:xfrm>
                    <a:prstGeom prst="rect">
                      <a:avLst/>
                    </a:prstGeom>
                    <a:noFill/>
                    <a:ln>
                      <a:noFill/>
                    </a:ln>
                  </pic:spPr>
                </pic:pic>
              </a:graphicData>
            </a:graphic>
          </wp:inline>
        </w:drawing>
      </w:r>
      <w:r>
        <w:rPr>
          <w:sz w:val="20"/>
        </w:rPr>
        <w:t xml:space="preserve"> каруу" ("Ответ пастушки"). Литературоведческие труды о творчестве писателя.</w:t>
      </w:r>
    </w:p>
    <w:p>
      <w:pPr>
        <w:pStyle w:val="0"/>
        <w:spacing w:before="200" w:line-rule="auto"/>
        <w:ind w:firstLine="540"/>
        <w:jc w:val="both"/>
      </w:pPr>
      <w:r>
        <w:rPr>
          <w:sz w:val="20"/>
        </w:rPr>
        <w:t xml:space="preserve">66.7.2.7. Рассказы Э. Телесова ("Опасность всегда рядом").</w:t>
      </w:r>
    </w:p>
    <w:p>
      <w:pPr>
        <w:pStyle w:val="0"/>
        <w:spacing w:before="200" w:line-rule="auto"/>
        <w:ind w:firstLine="540"/>
        <w:jc w:val="both"/>
      </w:pPr>
      <w:r>
        <w:rPr>
          <w:sz w:val="20"/>
        </w:rPr>
        <w:t xml:space="preserve">66.7.2.8. Лирика и проза К. Ельдеповой.</w:t>
      </w:r>
    </w:p>
    <w:p>
      <w:pPr>
        <w:pStyle w:val="0"/>
        <w:spacing w:before="200" w:line-rule="auto"/>
        <w:ind w:firstLine="540"/>
        <w:jc w:val="both"/>
      </w:pPr>
      <w:r>
        <w:rPr>
          <w:sz w:val="20"/>
        </w:rPr>
        <w:t xml:space="preserve">66.7.2.9. Творчество К. Кергилова.</w:t>
      </w:r>
    </w:p>
    <w:p>
      <w:pPr>
        <w:pStyle w:val="0"/>
        <w:spacing w:before="200" w:line-rule="auto"/>
        <w:ind w:firstLine="540"/>
        <w:jc w:val="both"/>
      </w:pPr>
      <w:r>
        <w:rPr>
          <w:sz w:val="20"/>
        </w:rPr>
        <w:t xml:space="preserve">66.7.2.10. Лирика О. Тадинова.</w:t>
      </w:r>
    </w:p>
    <w:p>
      <w:pPr>
        <w:pStyle w:val="0"/>
        <w:spacing w:before="200" w:line-rule="auto"/>
        <w:ind w:firstLine="540"/>
        <w:jc w:val="both"/>
      </w:pPr>
      <w:r>
        <w:rPr>
          <w:sz w:val="20"/>
        </w:rPr>
        <w:t xml:space="preserve">66.7.2.11. Лирика и проза Д. Унуковой.</w:t>
      </w:r>
    </w:p>
    <w:p>
      <w:pPr>
        <w:pStyle w:val="0"/>
        <w:spacing w:before="200" w:line-rule="auto"/>
        <w:ind w:firstLine="540"/>
        <w:jc w:val="both"/>
      </w:pPr>
      <w:r>
        <w:rPr>
          <w:sz w:val="20"/>
        </w:rPr>
        <w:t xml:space="preserve">66.7.3. Новейшая алтайская литература (первое десятилетие XXI века).</w:t>
      </w:r>
    </w:p>
    <w:p>
      <w:pPr>
        <w:pStyle w:val="0"/>
        <w:spacing w:before="200" w:line-rule="auto"/>
        <w:ind w:firstLine="540"/>
        <w:jc w:val="both"/>
      </w:pPr>
      <w:r>
        <w:rPr>
          <w:sz w:val="20"/>
        </w:rPr>
        <w:t xml:space="preserve">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pPr>
        <w:pStyle w:val="0"/>
        <w:spacing w:before="200" w:line-rule="auto"/>
        <w:ind w:firstLine="540"/>
        <w:jc w:val="both"/>
      </w:pPr>
      <w:r>
        <w:rPr>
          <w:sz w:val="20"/>
        </w:rPr>
        <w:t xml:space="preserve">66.7.3.1. К. Ельдепова. Лирика и женская проза. Тема любви, жизни в произведениях. Литературоведческие труды о творчестве писателя.</w:t>
      </w:r>
    </w:p>
    <w:p>
      <w:pPr>
        <w:pStyle w:val="0"/>
        <w:spacing w:before="200" w:line-rule="auto"/>
        <w:ind w:firstLine="540"/>
        <w:jc w:val="both"/>
      </w:pPr>
      <w:r>
        <w:rPr>
          <w:sz w:val="20"/>
        </w:rPr>
        <w:t xml:space="preserve">66.7.3.2. К. Кергилов. Тема жизни, безответной любви, тайных внутренних переживаний человека. Литературоведческие труды о творчестве писателя.</w:t>
      </w:r>
    </w:p>
    <w:p>
      <w:pPr>
        <w:pStyle w:val="0"/>
        <w:spacing w:before="200" w:line-rule="auto"/>
        <w:ind w:firstLine="540"/>
        <w:jc w:val="both"/>
      </w:pPr>
      <w:r>
        <w:rPr>
          <w:sz w:val="20"/>
        </w:rPr>
        <w:t xml:space="preserve">66.7.3.3. О. Тадинов. Лирика, песни, переводы. Рассуждения поэта о дне сегодняшнем и истории народа. Литературоведческие труды о творчестве писателя.</w:t>
      </w:r>
    </w:p>
    <w:p>
      <w:pPr>
        <w:pStyle w:val="0"/>
        <w:spacing w:before="200" w:line-rule="auto"/>
        <w:ind w:firstLine="540"/>
        <w:jc w:val="both"/>
      </w:pPr>
      <w:r>
        <w:rPr>
          <w:sz w:val="20"/>
        </w:rPr>
        <w:t xml:space="preserve">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pPr>
        <w:pStyle w:val="0"/>
        <w:spacing w:before="200" w:line-rule="auto"/>
        <w:ind w:firstLine="540"/>
        <w:jc w:val="both"/>
      </w:pPr>
      <w:r>
        <w:rPr>
          <w:sz w:val="20"/>
        </w:rPr>
        <w:t xml:space="preserve">66.7.3.5. Д. Унукова. Художественное своеобразие лирики и прозы писателя. </w:t>
      </w:r>
      <w:r>
        <w:rPr>
          <w:position w:val="-3"/>
        </w:rPr>
        <w:drawing>
          <wp:inline distT="0" distB="0" distL="0" distR="0">
            <wp:extent cx="106680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1066800" cy="170815"/>
                    </a:xfrm>
                    <a:prstGeom prst="rect">
                      <a:avLst/>
                    </a:prstGeom>
                    <a:noFill/>
                    <a:ln>
                      <a:noFill/>
                    </a:ln>
                  </pic:spPr>
                </pic:pic>
              </a:graphicData>
            </a:graphic>
          </wp:inline>
        </w:drawing>
      </w:r>
      <w:r>
        <w:rPr>
          <w:sz w:val="20"/>
        </w:rPr>
        <w:t xml:space="preserve"> ("Жизнь как море"), "Айачы - улыбка бога". Литературоведческие труды о творчестве писателя.</w:t>
      </w:r>
    </w:p>
    <w:p>
      <w:pPr>
        <w:pStyle w:val="0"/>
        <w:ind w:firstLine="540"/>
        <w:jc w:val="both"/>
      </w:pPr>
      <w:r>
        <w:rPr>
          <w:sz w:val="20"/>
        </w:rPr>
      </w:r>
    </w:p>
    <w:p>
      <w:pPr>
        <w:pStyle w:val="2"/>
        <w:outlineLvl w:val="3"/>
        <w:ind w:firstLine="540"/>
        <w:jc w:val="both"/>
      </w:pPr>
      <w:r>
        <w:rPr>
          <w:sz w:val="20"/>
        </w:rPr>
        <w:t xml:space="preserve">66.8. Планируемые результаты освоения программы по родной (алтайской) литературе на уровне среднего общего образования.</w:t>
      </w:r>
    </w:p>
    <w:p>
      <w:pPr>
        <w:pStyle w:val="0"/>
        <w:spacing w:before="200" w:line-rule="auto"/>
        <w:ind w:firstLine="540"/>
        <w:jc w:val="both"/>
      </w:pPr>
      <w:r>
        <w:rPr>
          <w:sz w:val="20"/>
        </w:rPr>
        <w:t xml:space="preserve">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66.8.3.3. У обучающегося будут сформированы сформированы умения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(алтайской)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66.8.3.7. У обучающегося будут сформированы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66.8.4. Предметные результаты изучения родной (алтайской)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пользоваться материалами периодической печати;</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основам переводческой деятельности (на примере художественных текстов);</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сравнивать схожие по тематике произведения алтайской, русской (или других народов) литератур, выделять национальные особенности;</w:t>
      </w:r>
    </w:p>
    <w:p>
      <w:pPr>
        <w:pStyle w:val="0"/>
        <w:spacing w:before="200" w:line-rule="auto"/>
        <w:ind w:firstLine="540"/>
        <w:jc w:val="both"/>
      </w:pPr>
      <w:r>
        <w:rPr>
          <w:sz w:val="20"/>
        </w:rPr>
        <w:t xml:space="preserve">оценивать место и роль алтайской литературы в мировом литературном процессе;</w:t>
      </w:r>
    </w:p>
    <w:p>
      <w:pPr>
        <w:pStyle w:val="0"/>
        <w:spacing w:before="200" w:line-rule="auto"/>
        <w:ind w:firstLine="540"/>
        <w:jc w:val="both"/>
      </w:pPr>
      <w:r>
        <w:rPr>
          <w:sz w:val="20"/>
        </w:rPr>
        <w:t xml:space="preserve">понимать образную природу искусства слова;</w:t>
      </w:r>
    </w:p>
    <w:p>
      <w:pPr>
        <w:pStyle w:val="0"/>
        <w:spacing w:before="200" w:line-rule="auto"/>
        <w:ind w:firstLine="540"/>
        <w:jc w:val="both"/>
      </w:pPr>
      <w:r>
        <w:rPr>
          <w:sz w:val="20"/>
        </w:rPr>
        <w:t xml:space="preserve">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pPr>
        <w:pStyle w:val="0"/>
        <w:spacing w:before="200" w:line-rule="auto"/>
        <w:ind w:firstLine="540"/>
        <w:jc w:val="both"/>
      </w:pPr>
      <w:r>
        <w:rPr>
          <w:sz w:val="20"/>
        </w:rPr>
        <w:t xml:space="preserve">владеть основными теоретико-литературными понятиями;</w:t>
      </w:r>
    </w:p>
    <w:p>
      <w:pPr>
        <w:pStyle w:val="0"/>
        <w:spacing w:before="200" w:line-rule="auto"/>
        <w:ind w:firstLine="540"/>
        <w:jc w:val="both"/>
      </w:pPr>
      <w:r>
        <w:rPr>
          <w:sz w:val="20"/>
        </w:rPr>
        <w:t xml:space="preserve">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pPr>
        <w:pStyle w:val="0"/>
        <w:spacing w:before="200" w:line-rule="auto"/>
        <w:ind w:firstLine="540"/>
        <w:jc w:val="both"/>
      </w:pPr>
      <w:r>
        <w:rPr>
          <w:sz w:val="20"/>
        </w:rPr>
        <w:t xml:space="preserve">сопоставлять литературные произведения, относящиеся к одному и тому же и к разным литературным периодам;</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pPr>
        <w:pStyle w:val="0"/>
        <w:spacing w:before="200" w:line-rule="auto"/>
        <w:ind w:firstLine="540"/>
        <w:jc w:val="both"/>
      </w:pPr>
      <w:r>
        <w:rPr>
          <w:sz w:val="20"/>
        </w:rPr>
        <w:t xml:space="preserve">составлять аннотации, тезисы выступления, конспекты.</w:t>
      </w:r>
    </w:p>
    <w:p>
      <w:pPr>
        <w:pStyle w:val="0"/>
        <w:spacing w:before="200" w:line-rule="auto"/>
        <w:ind w:firstLine="540"/>
        <w:jc w:val="both"/>
      </w:pPr>
      <w:r>
        <w:rPr>
          <w:sz w:val="20"/>
        </w:rPr>
        <w:t xml:space="preserve">66.8.5. Предметные результаты изучения родной (алтайской)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дискуссии на учебно-научные темы (обсуждение проектов), соблюдая нормы учебно-научного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писать рецензии на прочитанные художественные тексты;</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протокольно-этикетной, развлекательной, убеждающей речью;</w:t>
      </w:r>
    </w:p>
    <w:p>
      <w:pPr>
        <w:pStyle w:val="0"/>
        <w:spacing w:before="200" w:line-rule="auto"/>
        <w:ind w:firstLine="540"/>
        <w:jc w:val="both"/>
      </w:pPr>
      <w:r>
        <w:rPr>
          <w:sz w:val="20"/>
        </w:rPr>
        <w:t xml:space="preserve">характеризовать вклад выдающихся ученых в развитие алтайского литературоведения.</w:t>
      </w:r>
    </w:p>
    <w:p>
      <w:pPr>
        <w:pStyle w:val="0"/>
        <w:ind w:firstLine="540"/>
        <w:jc w:val="both"/>
      </w:pPr>
      <w:r>
        <w:rPr>
          <w:sz w:val="20"/>
        </w:rPr>
      </w:r>
    </w:p>
    <w:p>
      <w:pPr>
        <w:pStyle w:val="2"/>
        <w:outlineLvl w:val="2"/>
        <w:ind w:firstLine="540"/>
        <w:jc w:val="both"/>
      </w:pPr>
      <w:r>
        <w:rPr>
          <w:sz w:val="20"/>
        </w:rPr>
        <w:t xml:space="preserve">67. Федеральная рабочая программа по учебному предмету "Родная (балкарская) литература".</w:t>
      </w:r>
    </w:p>
    <w:p>
      <w:pPr>
        <w:pStyle w:val="0"/>
        <w:spacing w:before="200" w:line-rule="auto"/>
        <w:ind w:firstLine="540"/>
        <w:jc w:val="both"/>
      </w:pPr>
      <w:r>
        <w:rPr>
          <w:sz w:val="20"/>
        </w:rPr>
        <w:t xml:space="preserve">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pPr>
        <w:pStyle w:val="0"/>
        <w:spacing w:before="200" w:line-rule="auto"/>
        <w:ind w:firstLine="540"/>
        <w:jc w:val="both"/>
      </w:pPr>
      <w:r>
        <w:rPr>
          <w:sz w:val="20"/>
        </w:rPr>
        <w:t xml:space="preserve">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67.5. Пояснительная записка.</w:t>
      </w:r>
    </w:p>
    <w:p>
      <w:pPr>
        <w:pStyle w:val="0"/>
        <w:spacing w:before="200" w:line-rule="auto"/>
        <w:ind w:firstLine="540"/>
        <w:jc w:val="both"/>
      </w:pPr>
      <w:r>
        <w:rPr>
          <w:sz w:val="20"/>
        </w:rPr>
        <w:t xml:space="preserve">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pPr>
        <w:pStyle w:val="0"/>
        <w:spacing w:before="200" w:line-rule="auto"/>
        <w:ind w:firstLine="540"/>
        <w:jc w:val="both"/>
      </w:pPr>
      <w:r>
        <w:rPr>
          <w:sz w:val="20"/>
        </w:rPr>
        <w:t xml:space="preserve">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pPr>
        <w:pStyle w:val="0"/>
        <w:spacing w:before="200" w:line-rule="auto"/>
        <w:ind w:firstLine="540"/>
        <w:jc w:val="both"/>
      </w:pPr>
      <w:r>
        <w:rPr>
          <w:sz w:val="20"/>
        </w:rPr>
        <w:t xml:space="preserve">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pPr>
        <w:pStyle w:val="0"/>
        <w:spacing w:before="200" w:line-rule="auto"/>
        <w:ind w:firstLine="540"/>
        <w:jc w:val="both"/>
      </w:pPr>
      <w:r>
        <w:rPr>
          <w:sz w:val="20"/>
        </w:rPr>
        <w:t xml:space="preserve">67.5.4. Изучение родной (балкарской)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формирование у обучающегося представлений о специфике балкарской литературы;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67.6. Содержание обучения в 10 классе.</w:t>
      </w:r>
    </w:p>
    <w:p>
      <w:pPr>
        <w:pStyle w:val="0"/>
        <w:spacing w:before="200" w:line-rule="auto"/>
        <w:ind w:firstLine="540"/>
        <w:jc w:val="both"/>
      </w:pPr>
      <w:r>
        <w:rPr>
          <w:sz w:val="20"/>
        </w:rPr>
        <w:t xml:space="preserve">67.6.1. Развитие балкарской литературы в 1940 - 1950 годы, жанрово-тематическое многообразие.</w:t>
      </w:r>
    </w:p>
    <w:p>
      <w:pPr>
        <w:pStyle w:val="0"/>
        <w:spacing w:before="200" w:line-rule="auto"/>
        <w:ind w:firstLine="540"/>
        <w:jc w:val="both"/>
      </w:pPr>
      <w:r>
        <w:rPr>
          <w:sz w:val="20"/>
        </w:rPr>
        <w:t xml:space="preserve">67.6.1.1. Развитие балкарской литературы в годы Великой Отечественной войны и депортации балкарского народа (1940 - 1950 годы).</w:t>
      </w:r>
    </w:p>
    <w:p>
      <w:pPr>
        <w:pStyle w:val="0"/>
        <w:spacing w:before="200" w:line-rule="auto"/>
        <w:ind w:firstLine="540"/>
        <w:jc w:val="both"/>
      </w:pPr>
      <w:r>
        <w:rPr>
          <w:sz w:val="20"/>
        </w:rPr>
        <w:t xml:space="preserve">67.6.1.2. К.С. Отаров. Жизнь и творчество.</w:t>
      </w:r>
    </w:p>
    <w:p>
      <w:pPr>
        <w:pStyle w:val="0"/>
        <w:spacing w:before="200" w:line-rule="auto"/>
        <w:ind w:firstLine="540"/>
        <w:jc w:val="both"/>
      </w:pPr>
      <w:r>
        <w:rPr>
          <w:sz w:val="20"/>
        </w:rPr>
        <w:t xml:space="preserve">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pPr>
        <w:pStyle w:val="0"/>
        <w:spacing w:before="200" w:line-rule="auto"/>
        <w:ind w:firstLine="540"/>
        <w:jc w:val="both"/>
      </w:pPr>
      <w:r>
        <w:rPr>
          <w:sz w:val="20"/>
        </w:rPr>
        <w:t xml:space="preserve">Теория литературы. Особенности гражданской лирики в балкарской литературе.</w:t>
      </w:r>
    </w:p>
    <w:p>
      <w:pPr>
        <w:pStyle w:val="0"/>
        <w:spacing w:before="200" w:line-rule="auto"/>
        <w:ind w:firstLine="540"/>
        <w:jc w:val="both"/>
      </w:pPr>
      <w:r>
        <w:rPr>
          <w:sz w:val="20"/>
        </w:rPr>
        <w:t xml:space="preserve">67.6.1.3. К.Ш. Кулиев. Жизнь и творчество.</w:t>
      </w:r>
    </w:p>
    <w:p>
      <w:pPr>
        <w:pStyle w:val="0"/>
        <w:spacing w:before="200" w:line-rule="auto"/>
        <w:ind w:firstLine="540"/>
        <w:jc w:val="both"/>
      </w:pPr>
      <w:r>
        <w:rPr>
          <w:sz w:val="20"/>
        </w:rPr>
        <w:t xml:space="preserve">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pPr>
        <w:pStyle w:val="0"/>
        <w:spacing w:before="200" w:line-rule="auto"/>
        <w:ind w:firstLine="540"/>
        <w:jc w:val="both"/>
      </w:pPr>
      <w:r>
        <w:rPr>
          <w:sz w:val="20"/>
        </w:rPr>
        <w:t xml:space="preserve">Поэма "Осуят" ("Завещание") (отрывки из поэмы). Сохранение исторической памяти как необходимое условие сохранения самого народа.</w:t>
      </w:r>
    </w:p>
    <w:p>
      <w:pPr>
        <w:pStyle w:val="0"/>
        <w:spacing w:before="200" w:line-rule="auto"/>
        <w:ind w:firstLine="540"/>
        <w:jc w:val="both"/>
      </w:pPr>
      <w:r>
        <w:rPr>
          <w:sz w:val="20"/>
        </w:rPr>
        <w:t xml:space="preserve">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pPr>
        <w:pStyle w:val="0"/>
        <w:spacing w:before="200" w:line-rule="auto"/>
        <w:ind w:firstLine="540"/>
        <w:jc w:val="both"/>
      </w:pPr>
      <w:r>
        <w:rPr>
          <w:sz w:val="20"/>
        </w:rPr>
        <w:t xml:space="preserve">Теория литературы. Лирический герой в балкарской литературе.</w:t>
      </w:r>
    </w:p>
    <w:p>
      <w:pPr>
        <w:pStyle w:val="0"/>
        <w:spacing w:before="200" w:line-rule="auto"/>
        <w:ind w:firstLine="540"/>
        <w:jc w:val="both"/>
      </w:pPr>
      <w:r>
        <w:rPr>
          <w:sz w:val="20"/>
        </w:rPr>
        <w:t xml:space="preserve">67.6.1.4. Т.М. Зумакулова. Жизнь и творчество.</w:t>
      </w:r>
    </w:p>
    <w:p>
      <w:pPr>
        <w:pStyle w:val="0"/>
        <w:spacing w:before="200" w:line-rule="auto"/>
        <w:ind w:firstLine="540"/>
        <w:jc w:val="both"/>
      </w:pPr>
      <w:r>
        <w:rPr>
          <w:sz w:val="20"/>
        </w:rPr>
        <w:t xml:space="preserve">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pPr>
        <w:pStyle w:val="0"/>
        <w:spacing w:before="200" w:line-rule="auto"/>
        <w:ind w:firstLine="540"/>
        <w:jc w:val="both"/>
      </w:pPr>
      <w:r>
        <w:rPr>
          <w:sz w:val="20"/>
        </w:rPr>
        <w:t xml:space="preserve">67.6.1.5. И.Б. Жантуев. Жизнь и творчество.</w:t>
      </w:r>
    </w:p>
    <w:p>
      <w:pPr>
        <w:pStyle w:val="0"/>
        <w:spacing w:before="200" w:line-rule="auto"/>
        <w:ind w:firstLine="540"/>
        <w:jc w:val="both"/>
      </w:pPr>
      <w:r>
        <w:rPr>
          <w:sz w:val="20"/>
        </w:rPr>
        <w:t xml:space="preserve">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pPr>
        <w:pStyle w:val="0"/>
        <w:spacing w:before="200" w:line-rule="auto"/>
        <w:ind w:firstLine="540"/>
        <w:jc w:val="both"/>
      </w:pPr>
      <w:r>
        <w:rPr>
          <w:sz w:val="20"/>
        </w:rPr>
        <w:t xml:space="preserve">Теория литературы. Драматические жанры литературы (трагедия, драма, комедия).</w:t>
      </w:r>
    </w:p>
    <w:p>
      <w:pPr>
        <w:pStyle w:val="0"/>
        <w:spacing w:before="200" w:line-rule="auto"/>
        <w:ind w:firstLine="540"/>
        <w:jc w:val="both"/>
      </w:pPr>
      <w:r>
        <w:rPr>
          <w:sz w:val="20"/>
        </w:rPr>
        <w:t xml:space="preserve">67.6.1.6. Ж.З. Токумаев. Жизнь и творчество. Первая трилогия в балкарской литературе.</w:t>
      </w:r>
    </w:p>
    <w:p>
      <w:pPr>
        <w:pStyle w:val="0"/>
        <w:spacing w:before="200" w:line-rule="auto"/>
        <w:ind w:firstLine="540"/>
        <w:jc w:val="both"/>
      </w:pPr>
      <w:r>
        <w:rPr>
          <w:sz w:val="20"/>
        </w:rPr>
        <w:t xml:space="preserve">Роман-трилогия: "Дертли къама" ("Кинжал мести"), "Къурч бюгюлмейди" ("Сталь не сгибается"), "Жукъусуз таула" ("Бессонные горы") (отрывки из романов).</w:t>
      </w:r>
    </w:p>
    <w:p>
      <w:pPr>
        <w:pStyle w:val="0"/>
        <w:spacing w:before="200" w:line-rule="auto"/>
        <w:ind w:firstLine="540"/>
        <w:jc w:val="both"/>
      </w:pPr>
      <w:r>
        <w:rPr>
          <w:sz w:val="20"/>
        </w:rPr>
        <w:t xml:space="preserve">Роль отдельных человеческих судеб, составляющих историю народа.</w:t>
      </w:r>
    </w:p>
    <w:p>
      <w:pPr>
        <w:pStyle w:val="0"/>
        <w:spacing w:before="200" w:line-rule="auto"/>
        <w:ind w:firstLine="540"/>
        <w:jc w:val="both"/>
      </w:pPr>
      <w:r>
        <w:rPr>
          <w:sz w:val="20"/>
        </w:rPr>
        <w:t xml:space="preserve">Теория литературы. Стилевые особенности жанра романа. Роман-трилогия в балкарской литературе.</w:t>
      </w:r>
    </w:p>
    <w:p>
      <w:pPr>
        <w:pStyle w:val="0"/>
        <w:spacing w:before="200" w:line-rule="auto"/>
        <w:ind w:firstLine="540"/>
        <w:jc w:val="both"/>
      </w:pPr>
      <w:r>
        <w:rPr>
          <w:sz w:val="20"/>
        </w:rPr>
        <w:t xml:space="preserve">67.6.1.7. М.Х. Мокаев. Жизнь и творчество.</w:t>
      </w:r>
    </w:p>
    <w:p>
      <w:pPr>
        <w:pStyle w:val="0"/>
        <w:spacing w:before="200" w:line-rule="auto"/>
        <w:ind w:firstLine="540"/>
        <w:jc w:val="both"/>
      </w:pPr>
      <w:r>
        <w:rPr>
          <w:sz w:val="20"/>
        </w:rPr>
        <w:t xml:space="preserve">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pPr>
        <w:pStyle w:val="0"/>
        <w:spacing w:before="200" w:line-rule="auto"/>
        <w:ind w:firstLine="540"/>
        <w:jc w:val="both"/>
      </w:pPr>
      <w:r>
        <w:rPr>
          <w:sz w:val="20"/>
        </w:rPr>
        <w:t xml:space="preserve">67.6.1.8. З.Х. Толгуров. Жизнь и творчество.</w:t>
      </w:r>
    </w:p>
    <w:p>
      <w:pPr>
        <w:pStyle w:val="0"/>
        <w:spacing w:before="200" w:line-rule="auto"/>
        <w:ind w:firstLine="540"/>
        <w:jc w:val="both"/>
      </w:pPr>
      <w:r>
        <w:rPr>
          <w:sz w:val="20"/>
        </w:rPr>
        <w:t xml:space="preserve">Роман "Жетегейле" ("Большая медведица") (отрывки из романа). Социально-политический переворот в истории, внутренняя перестройка личности в романе.</w:t>
      </w:r>
    </w:p>
    <w:p>
      <w:pPr>
        <w:pStyle w:val="0"/>
        <w:spacing w:before="200" w:line-rule="auto"/>
        <w:ind w:firstLine="540"/>
        <w:jc w:val="both"/>
      </w:pPr>
      <w:r>
        <w:rPr>
          <w:sz w:val="20"/>
        </w:rPr>
        <w:t xml:space="preserve">Теория литературы. Конфликт как основа художественного произведения.</w:t>
      </w:r>
    </w:p>
    <w:p>
      <w:pPr>
        <w:pStyle w:val="0"/>
        <w:spacing w:before="200" w:line-rule="auto"/>
        <w:ind w:firstLine="540"/>
        <w:jc w:val="both"/>
      </w:pPr>
      <w:r>
        <w:rPr>
          <w:sz w:val="20"/>
        </w:rPr>
        <w:t xml:space="preserve">67.6.1.9. А.М. Теппеев. Жизнь и творчество.</w:t>
      </w:r>
    </w:p>
    <w:p>
      <w:pPr>
        <w:pStyle w:val="0"/>
        <w:spacing w:before="200" w:line-rule="auto"/>
        <w:ind w:firstLine="540"/>
        <w:jc w:val="both"/>
      </w:pPr>
      <w:r>
        <w:rPr>
          <w:sz w:val="20"/>
        </w:rPr>
        <w:t xml:space="preserve">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pPr>
        <w:pStyle w:val="0"/>
        <w:spacing w:before="200" w:line-rule="auto"/>
        <w:ind w:firstLine="540"/>
        <w:jc w:val="both"/>
      </w:pPr>
      <w:r>
        <w:rPr>
          <w:sz w:val="20"/>
        </w:rPr>
        <w:t xml:space="preserve">Теория литературы. Особенности жанра повести.</w:t>
      </w:r>
    </w:p>
    <w:p>
      <w:pPr>
        <w:pStyle w:val="0"/>
        <w:spacing w:before="200" w:line-rule="auto"/>
        <w:ind w:firstLine="540"/>
        <w:jc w:val="both"/>
      </w:pPr>
      <w:r>
        <w:rPr>
          <w:sz w:val="20"/>
        </w:rPr>
        <w:t xml:space="preserve">67.6.2. Развитие балкарской литературы в 1960 - 1980 годах.</w:t>
      </w:r>
    </w:p>
    <w:p>
      <w:pPr>
        <w:pStyle w:val="0"/>
        <w:spacing w:before="200" w:line-rule="auto"/>
        <w:ind w:firstLine="540"/>
        <w:jc w:val="both"/>
      </w:pPr>
      <w:r>
        <w:rPr>
          <w:sz w:val="20"/>
        </w:rPr>
        <w:t xml:space="preserve">67.6.2.1. "Золотая плеяда" балкарских писателей. Освобождение от канонов нормативной эстетики в балкарской литературе.</w:t>
      </w:r>
    </w:p>
    <w:p>
      <w:pPr>
        <w:pStyle w:val="0"/>
        <w:spacing w:before="200" w:line-rule="auto"/>
        <w:ind w:firstLine="540"/>
        <w:jc w:val="both"/>
      </w:pPr>
      <w:r>
        <w:rPr>
          <w:sz w:val="20"/>
        </w:rPr>
        <w:t xml:space="preserve">67.6.2.2. С.С. Гуртуев. Жизнь и творчество.</w:t>
      </w:r>
    </w:p>
    <w:p>
      <w:pPr>
        <w:pStyle w:val="0"/>
        <w:spacing w:before="200" w:line-rule="auto"/>
        <w:ind w:firstLine="540"/>
        <w:jc w:val="both"/>
      </w:pPr>
      <w:r>
        <w:rPr>
          <w:sz w:val="20"/>
        </w:rPr>
        <w:t xml:space="preserve">Поэма "Агъач къалауур" ("Стражник леса") (отрывки из поэмы). Человек и судьба, несбывшиеся мечты и жестокая реальность времени в поэме.</w:t>
      </w:r>
    </w:p>
    <w:p>
      <w:pPr>
        <w:pStyle w:val="0"/>
        <w:spacing w:before="200" w:line-rule="auto"/>
        <w:ind w:firstLine="540"/>
        <w:jc w:val="both"/>
      </w:pPr>
      <w:r>
        <w:rPr>
          <w:sz w:val="20"/>
        </w:rPr>
        <w:t xml:space="preserve">Теория литературы. Поэма как литературный жанр.</w:t>
      </w:r>
    </w:p>
    <w:p>
      <w:pPr>
        <w:pStyle w:val="0"/>
        <w:spacing w:before="200" w:line-rule="auto"/>
        <w:ind w:firstLine="540"/>
        <w:jc w:val="both"/>
      </w:pPr>
      <w:r>
        <w:rPr>
          <w:sz w:val="20"/>
        </w:rPr>
        <w:t xml:space="preserve">67.6.2.3. Х.Х. Кациев. Жизнь и творчество.</w:t>
      </w:r>
    </w:p>
    <w:p>
      <w:pPr>
        <w:pStyle w:val="0"/>
        <w:spacing w:before="200" w:line-rule="auto"/>
        <w:ind w:firstLine="540"/>
        <w:jc w:val="both"/>
      </w:pPr>
      <w:r>
        <w:rPr>
          <w:sz w:val="20"/>
        </w:rPr>
        <w:t xml:space="preserve">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pPr>
        <w:pStyle w:val="0"/>
        <w:spacing w:before="200" w:line-rule="auto"/>
        <w:ind w:firstLine="540"/>
        <w:jc w:val="both"/>
      </w:pPr>
      <w:r>
        <w:rPr>
          <w:sz w:val="20"/>
        </w:rPr>
        <w:t xml:space="preserve">Теория литературы. Жанровые особенности сатирических и юмористических произведений в балкарской литературе.</w:t>
      </w:r>
    </w:p>
    <w:p>
      <w:pPr>
        <w:pStyle w:val="0"/>
        <w:spacing w:before="200" w:line-rule="auto"/>
        <w:ind w:firstLine="540"/>
        <w:jc w:val="both"/>
      </w:pPr>
      <w:r>
        <w:rPr>
          <w:sz w:val="20"/>
        </w:rPr>
        <w:t xml:space="preserve">67.6.2.4. Э.Б. Гуртуев. Жизнь и творчество.</w:t>
      </w:r>
    </w:p>
    <w:p>
      <w:pPr>
        <w:pStyle w:val="0"/>
        <w:spacing w:before="200" w:line-rule="auto"/>
        <w:ind w:firstLine="540"/>
        <w:jc w:val="both"/>
      </w:pPr>
      <w:r>
        <w:rPr>
          <w:sz w:val="20"/>
        </w:rPr>
        <w:t xml:space="preserve">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pPr>
        <w:pStyle w:val="0"/>
        <w:spacing w:before="200" w:line-rule="auto"/>
        <w:ind w:firstLine="540"/>
        <w:jc w:val="both"/>
      </w:pPr>
      <w:r>
        <w:rPr>
          <w:sz w:val="20"/>
        </w:rPr>
        <w:t xml:space="preserve">67.6.2.5. И.Ш. Маммеев. Жизнь и творчество. И. Маммеев - баснописец, мастер изображения действительности в ракурсе иносказания.</w:t>
      </w:r>
    </w:p>
    <w:p>
      <w:pPr>
        <w:pStyle w:val="0"/>
        <w:spacing w:before="200" w:line-rule="auto"/>
        <w:ind w:firstLine="540"/>
        <w:jc w:val="both"/>
      </w:pPr>
      <w:r>
        <w:rPr>
          <w:sz w:val="20"/>
        </w:rPr>
        <w:t xml:space="preserve">Басни "Эшек бла кирпи" ("Осел и еж"), "Тюз оноу" ("Правильное решение").</w:t>
      </w:r>
    </w:p>
    <w:p>
      <w:pPr>
        <w:pStyle w:val="0"/>
        <w:spacing w:before="200" w:line-rule="auto"/>
        <w:ind w:firstLine="540"/>
        <w:jc w:val="both"/>
      </w:pPr>
      <w:r>
        <w:rPr>
          <w:sz w:val="20"/>
        </w:rPr>
        <w:t xml:space="preserve">Теория литературы. Жанр басни в балкарской литературе.</w:t>
      </w:r>
    </w:p>
    <w:p>
      <w:pPr>
        <w:pStyle w:val="0"/>
        <w:spacing w:before="200" w:line-rule="auto"/>
        <w:ind w:firstLine="540"/>
        <w:jc w:val="both"/>
      </w:pPr>
      <w:r>
        <w:rPr>
          <w:sz w:val="20"/>
        </w:rPr>
        <w:t xml:space="preserve">67.6.2.6. С.М. Моттаева. Жизнь и творчество.</w:t>
      </w:r>
    </w:p>
    <w:p>
      <w:pPr>
        <w:pStyle w:val="0"/>
        <w:spacing w:before="200" w:line-rule="auto"/>
        <w:ind w:firstLine="540"/>
        <w:jc w:val="both"/>
      </w:pPr>
      <w:r>
        <w:rPr>
          <w:sz w:val="20"/>
        </w:rPr>
        <w:t xml:space="preserve">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pPr>
        <w:pStyle w:val="0"/>
        <w:spacing w:before="200" w:line-rule="auto"/>
        <w:ind w:firstLine="540"/>
        <w:jc w:val="both"/>
      </w:pPr>
      <w:r>
        <w:rPr>
          <w:sz w:val="20"/>
        </w:rPr>
        <w:t xml:space="preserve">67.6.2.7. М.А. Беппаев. Жизнь и творчество.</w:t>
      </w:r>
    </w:p>
    <w:p>
      <w:pPr>
        <w:pStyle w:val="0"/>
        <w:spacing w:before="200" w:line-rule="auto"/>
        <w:ind w:firstLine="540"/>
        <w:jc w:val="both"/>
      </w:pPr>
      <w:r>
        <w:rPr>
          <w:sz w:val="20"/>
        </w:rPr>
        <w:t xml:space="preserve">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pPr>
        <w:pStyle w:val="0"/>
        <w:spacing w:before="200" w:line-rule="auto"/>
        <w:ind w:firstLine="540"/>
        <w:jc w:val="both"/>
      </w:pPr>
      <w:r>
        <w:rPr>
          <w:sz w:val="20"/>
        </w:rPr>
        <w:t xml:space="preserve">67.6.2.8. М.Х. Кудаев. Жизнь и творчество.</w:t>
      </w:r>
    </w:p>
    <w:p>
      <w:pPr>
        <w:pStyle w:val="0"/>
        <w:spacing w:before="200" w:line-rule="auto"/>
        <w:ind w:firstLine="540"/>
        <w:jc w:val="both"/>
      </w:pPr>
      <w:r>
        <w:rPr>
          <w:sz w:val="20"/>
        </w:rPr>
        <w:t xml:space="preserve">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pPr>
        <w:pStyle w:val="0"/>
        <w:spacing w:before="200" w:line-rule="auto"/>
        <w:ind w:firstLine="540"/>
        <w:jc w:val="both"/>
      </w:pPr>
      <w:r>
        <w:rPr>
          <w:sz w:val="20"/>
        </w:rPr>
        <w:t xml:space="preserve">67.6.2.9. М.М. Ольмезов. Жизнь и творчество.</w:t>
      </w:r>
    </w:p>
    <w:p>
      <w:pPr>
        <w:pStyle w:val="0"/>
        <w:spacing w:before="200" w:line-rule="auto"/>
        <w:ind w:firstLine="540"/>
        <w:jc w:val="both"/>
      </w:pPr>
      <w:r>
        <w:rPr>
          <w:sz w:val="20"/>
        </w:rPr>
        <w:t xml:space="preserve">Поэма "Къара сабан" ("Черная пашня") (отрывки из поэмы). Художественное осмысление депортации балкарского народа в поэме.</w:t>
      </w:r>
    </w:p>
    <w:p>
      <w:pPr>
        <w:pStyle w:val="0"/>
        <w:spacing w:before="200" w:line-rule="auto"/>
        <w:ind w:firstLine="540"/>
        <w:jc w:val="both"/>
      </w:pPr>
      <w:r>
        <w:rPr>
          <w:sz w:val="20"/>
        </w:rPr>
        <w:t xml:space="preserve">Теория литературы. Художественная условность в балкарской литературе.</w:t>
      </w:r>
    </w:p>
    <w:p>
      <w:pPr>
        <w:pStyle w:val="0"/>
        <w:spacing w:before="200" w:line-rule="auto"/>
        <w:ind w:firstLine="540"/>
        <w:jc w:val="both"/>
      </w:pPr>
      <w:r>
        <w:rPr>
          <w:sz w:val="20"/>
        </w:rPr>
        <w:t xml:space="preserve">67.6.2.10. С.А. Мусукаева. Жизнь и творчество.</w:t>
      </w:r>
    </w:p>
    <w:p>
      <w:pPr>
        <w:pStyle w:val="0"/>
        <w:spacing w:before="200" w:line-rule="auto"/>
        <w:ind w:firstLine="540"/>
        <w:jc w:val="both"/>
      </w:pPr>
      <w:r>
        <w:rPr>
          <w:sz w:val="20"/>
        </w:rPr>
        <w:t xml:space="preserve">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pPr>
        <w:pStyle w:val="0"/>
        <w:spacing w:before="200" w:line-rule="auto"/>
        <w:ind w:firstLine="540"/>
        <w:jc w:val="both"/>
      </w:pPr>
      <w:r>
        <w:rPr>
          <w:sz w:val="20"/>
        </w:rPr>
        <w:t xml:space="preserve">Теория литературы. Особенности и возможности балкарского стихосложения.</w:t>
      </w:r>
    </w:p>
    <w:p>
      <w:pPr>
        <w:pStyle w:val="0"/>
        <w:spacing w:before="200" w:line-rule="auto"/>
        <w:ind w:firstLine="540"/>
        <w:jc w:val="both"/>
      </w:pPr>
      <w:r>
        <w:rPr>
          <w:sz w:val="20"/>
        </w:rPr>
        <w:t xml:space="preserve">67.6.2.11. С.С. Ахматова. Жизнь и творчество.</w:t>
      </w:r>
    </w:p>
    <w:p>
      <w:pPr>
        <w:pStyle w:val="0"/>
        <w:spacing w:before="200" w:line-rule="auto"/>
        <w:ind w:firstLine="540"/>
        <w:jc w:val="both"/>
      </w:pPr>
      <w:r>
        <w:rPr>
          <w:sz w:val="20"/>
        </w:rPr>
        <w:t xml:space="preserve">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pPr>
        <w:pStyle w:val="0"/>
        <w:spacing w:before="200" w:line-rule="auto"/>
        <w:ind w:firstLine="540"/>
        <w:jc w:val="both"/>
      </w:pPr>
      <w:r>
        <w:rPr>
          <w:sz w:val="20"/>
        </w:rPr>
        <w:t xml:space="preserve">67.6.2.12. М.Б. Геккиев. Жизнь и творчество.</w:t>
      </w:r>
    </w:p>
    <w:p>
      <w:pPr>
        <w:pStyle w:val="0"/>
        <w:spacing w:before="200" w:line-rule="auto"/>
        <w:ind w:firstLine="540"/>
        <w:jc w:val="both"/>
      </w:pPr>
      <w:r>
        <w:rPr>
          <w:sz w:val="20"/>
        </w:rPr>
        <w:t xml:space="preserve">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pPr>
        <w:pStyle w:val="0"/>
        <w:spacing w:before="200" w:line-rule="auto"/>
        <w:ind w:firstLine="540"/>
        <w:jc w:val="both"/>
      </w:pPr>
      <w:r>
        <w:rPr>
          <w:sz w:val="20"/>
        </w:rPr>
        <w:t xml:space="preserve">67.6.2.13. А.Т. Додуев. Жизнь и творчество.</w:t>
      </w:r>
    </w:p>
    <w:p>
      <w:pPr>
        <w:pStyle w:val="0"/>
        <w:spacing w:before="200" w:line-rule="auto"/>
        <w:ind w:firstLine="540"/>
        <w:jc w:val="both"/>
      </w:pPr>
      <w:r>
        <w:rPr>
          <w:sz w:val="20"/>
        </w:rPr>
        <w:t xml:space="preserve">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pPr>
        <w:pStyle w:val="0"/>
        <w:spacing w:before="200" w:line-rule="auto"/>
        <w:ind w:firstLine="540"/>
        <w:jc w:val="both"/>
      </w:pPr>
      <w:r>
        <w:rPr>
          <w:sz w:val="20"/>
        </w:rPr>
        <w:t xml:space="preserve">67.6.2.14. М.Х. Табаксоев. Жизнь и творчество.</w:t>
      </w:r>
    </w:p>
    <w:p>
      <w:pPr>
        <w:pStyle w:val="0"/>
        <w:spacing w:before="200" w:line-rule="auto"/>
        <w:ind w:firstLine="540"/>
        <w:jc w:val="both"/>
      </w:pPr>
      <w:r>
        <w:rPr>
          <w:sz w:val="20"/>
        </w:rPr>
        <w:t xml:space="preserve">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pPr>
        <w:pStyle w:val="0"/>
        <w:spacing w:before="200" w:line-rule="auto"/>
        <w:ind w:firstLine="540"/>
        <w:jc w:val="both"/>
      </w:pPr>
      <w:r>
        <w:rPr>
          <w:sz w:val="20"/>
        </w:rPr>
        <w:t xml:space="preserve">67.6.3. Карачаевская литература (1960 - 80-е годы).</w:t>
      </w:r>
    </w:p>
    <w:p>
      <w:pPr>
        <w:pStyle w:val="0"/>
        <w:spacing w:before="200" w:line-rule="auto"/>
        <w:ind w:firstLine="540"/>
        <w:jc w:val="both"/>
      </w:pPr>
      <w:r>
        <w:rPr>
          <w:sz w:val="20"/>
        </w:rPr>
        <w:t xml:space="preserve">67.6.3.1. М.Х.-К. Батчаев. Жизнь и творчество.</w:t>
      </w:r>
    </w:p>
    <w:p>
      <w:pPr>
        <w:pStyle w:val="0"/>
        <w:spacing w:before="200" w:line-rule="auto"/>
        <w:ind w:firstLine="540"/>
        <w:jc w:val="both"/>
      </w:pPr>
      <w:r>
        <w:rPr>
          <w:sz w:val="20"/>
        </w:rPr>
        <w:t xml:space="preserve">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pPr>
        <w:pStyle w:val="0"/>
        <w:spacing w:before="200" w:line-rule="auto"/>
        <w:ind w:firstLine="540"/>
        <w:jc w:val="both"/>
      </w:pPr>
      <w:r>
        <w:rPr>
          <w:sz w:val="20"/>
        </w:rPr>
        <w:t xml:space="preserve">Теория литературы. Особенность лексики сценических произведений.</w:t>
      </w:r>
    </w:p>
    <w:p>
      <w:pPr>
        <w:pStyle w:val="0"/>
        <w:spacing w:before="200" w:line-rule="auto"/>
        <w:ind w:firstLine="540"/>
        <w:jc w:val="both"/>
      </w:pPr>
      <w:r>
        <w:rPr>
          <w:sz w:val="20"/>
        </w:rPr>
        <w:t xml:space="preserve">67.6.3.2. Обзор литературной деятельности в карачаево-балкарской диаспоре на тему культуры, быта, истории, традиций и обычаев народа.</w:t>
      </w:r>
    </w:p>
    <w:p>
      <w:pPr>
        <w:pStyle w:val="0"/>
        <w:ind w:firstLine="540"/>
        <w:jc w:val="both"/>
      </w:pPr>
      <w:r>
        <w:rPr>
          <w:sz w:val="20"/>
        </w:rPr>
      </w:r>
    </w:p>
    <w:p>
      <w:pPr>
        <w:pStyle w:val="2"/>
        <w:outlineLvl w:val="3"/>
        <w:ind w:firstLine="540"/>
        <w:jc w:val="both"/>
      </w:pPr>
      <w:r>
        <w:rPr>
          <w:sz w:val="20"/>
        </w:rPr>
        <w:t xml:space="preserve">67.7. Содержание обучения в 11 классе.</w:t>
      </w:r>
    </w:p>
    <w:p>
      <w:pPr>
        <w:pStyle w:val="0"/>
        <w:spacing w:before="200" w:line-rule="auto"/>
        <w:ind w:firstLine="540"/>
        <w:jc w:val="both"/>
      </w:pPr>
      <w:r>
        <w:rPr>
          <w:sz w:val="20"/>
        </w:rPr>
        <w:t xml:space="preserve">67.7.1. Развитие балкарской литературы в годы преобразования государственной идеологии (1990 - 2000 годы).</w:t>
      </w:r>
    </w:p>
    <w:p>
      <w:pPr>
        <w:pStyle w:val="0"/>
        <w:spacing w:before="200" w:line-rule="auto"/>
        <w:ind w:firstLine="540"/>
        <w:jc w:val="both"/>
      </w:pPr>
      <w:r>
        <w:rPr>
          <w:sz w:val="20"/>
        </w:rPr>
        <w:t xml:space="preserve">67.7.1.1. Дружба народов - дружба литератур. Преемственность поэтических, прозаических и драматургических традиций.</w:t>
      </w:r>
    </w:p>
    <w:p>
      <w:pPr>
        <w:pStyle w:val="0"/>
        <w:spacing w:before="200" w:line-rule="auto"/>
        <w:ind w:firstLine="540"/>
        <w:jc w:val="both"/>
      </w:pPr>
      <w:r>
        <w:rPr>
          <w:sz w:val="20"/>
        </w:rPr>
        <w:t xml:space="preserve">67.7.1.2. З.Х. Толгуров. Жизнь и творчество.</w:t>
      </w:r>
    </w:p>
    <w:p>
      <w:pPr>
        <w:pStyle w:val="0"/>
        <w:spacing w:before="200" w:line-rule="auto"/>
        <w:ind w:firstLine="540"/>
        <w:jc w:val="both"/>
      </w:pPr>
      <w:r>
        <w:rPr>
          <w:sz w:val="20"/>
        </w:rPr>
        <w:t xml:space="preserve">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pPr>
        <w:pStyle w:val="0"/>
        <w:spacing w:before="200" w:line-rule="auto"/>
        <w:ind w:firstLine="540"/>
        <w:jc w:val="both"/>
      </w:pPr>
      <w:r>
        <w:rPr>
          <w:sz w:val="20"/>
        </w:rPr>
        <w:t xml:space="preserve">Теория литературы. Психологизм в художественном произведении.</w:t>
      </w:r>
    </w:p>
    <w:p>
      <w:pPr>
        <w:pStyle w:val="0"/>
        <w:spacing w:before="200" w:line-rule="auto"/>
        <w:ind w:firstLine="540"/>
        <w:jc w:val="both"/>
      </w:pPr>
      <w:r>
        <w:rPr>
          <w:sz w:val="20"/>
        </w:rPr>
        <w:t xml:space="preserve">67.7.1.3. Т.М. Зумакулова. Жизнь и творчество.</w:t>
      </w:r>
    </w:p>
    <w:p>
      <w:pPr>
        <w:pStyle w:val="0"/>
        <w:spacing w:before="200" w:line-rule="auto"/>
        <w:ind w:firstLine="540"/>
        <w:jc w:val="both"/>
      </w:pPr>
      <w:r>
        <w:rPr>
          <w:sz w:val="20"/>
        </w:rPr>
        <w:t xml:space="preserve">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pPr>
        <w:pStyle w:val="0"/>
        <w:spacing w:before="200" w:line-rule="auto"/>
        <w:ind w:firstLine="540"/>
        <w:jc w:val="both"/>
      </w:pPr>
      <w:r>
        <w:rPr>
          <w:sz w:val="20"/>
        </w:rPr>
        <w:t xml:space="preserve">67.7.1.4. Ж.М. Текуев. Жизнь и творчество.</w:t>
      </w:r>
    </w:p>
    <w:p>
      <w:pPr>
        <w:pStyle w:val="0"/>
        <w:spacing w:before="200" w:line-rule="auto"/>
        <w:ind w:firstLine="540"/>
        <w:jc w:val="both"/>
      </w:pPr>
      <w:r>
        <w:rPr>
          <w:sz w:val="20"/>
        </w:rPr>
        <w:t xml:space="preserve">Роман "Боракъа" ("Борака") (отрывок из романа). Древняя история балкарского народа. Богатство языка автора.</w:t>
      </w:r>
    </w:p>
    <w:p>
      <w:pPr>
        <w:pStyle w:val="0"/>
        <w:spacing w:before="200" w:line-rule="auto"/>
        <w:ind w:firstLine="540"/>
        <w:jc w:val="both"/>
      </w:pPr>
      <w:r>
        <w:rPr>
          <w:sz w:val="20"/>
        </w:rPr>
        <w:t xml:space="preserve">67.7.1.5. И.Х. Бабаев. Жизнь и творчество.</w:t>
      </w:r>
    </w:p>
    <w:p>
      <w:pPr>
        <w:pStyle w:val="0"/>
        <w:spacing w:before="200" w:line-rule="auto"/>
        <w:ind w:firstLine="540"/>
        <w:jc w:val="both"/>
      </w:pPr>
      <w:r>
        <w:rPr>
          <w:sz w:val="20"/>
        </w:rPr>
        <w:t xml:space="preserve">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pPr>
        <w:pStyle w:val="0"/>
        <w:spacing w:before="200" w:line-rule="auto"/>
        <w:ind w:firstLine="540"/>
        <w:jc w:val="both"/>
      </w:pPr>
      <w:r>
        <w:rPr>
          <w:sz w:val="20"/>
        </w:rPr>
        <w:t xml:space="preserve">Теория литературы. Виды лирики (философская, гражданская, пейзажная, любовная, патриотическая и другие).</w:t>
      </w:r>
    </w:p>
    <w:p>
      <w:pPr>
        <w:pStyle w:val="0"/>
        <w:spacing w:before="200" w:line-rule="auto"/>
        <w:ind w:firstLine="540"/>
        <w:jc w:val="both"/>
      </w:pPr>
      <w:r>
        <w:rPr>
          <w:sz w:val="20"/>
        </w:rPr>
        <w:t xml:space="preserve">67.7.1.6. А.М. Теппеев. Жизнь и творчество.</w:t>
      </w:r>
    </w:p>
    <w:p>
      <w:pPr>
        <w:pStyle w:val="0"/>
        <w:spacing w:before="200" w:line-rule="auto"/>
        <w:ind w:firstLine="540"/>
        <w:jc w:val="both"/>
      </w:pPr>
      <w:r>
        <w:rPr>
          <w:sz w:val="20"/>
        </w:rPr>
        <w:t xml:space="preserve">Роман "Сыйрат кепюр" ("Мост Сират") (отрывки из романа).</w:t>
      </w:r>
    </w:p>
    <w:p>
      <w:pPr>
        <w:pStyle w:val="0"/>
        <w:spacing w:before="200" w:line-rule="auto"/>
        <w:ind w:firstLine="540"/>
        <w:jc w:val="both"/>
      </w:pPr>
      <w:r>
        <w:rPr>
          <w:sz w:val="20"/>
        </w:rPr>
        <w:t xml:space="preserve">Многоплановость действия, полифоничность и глубина в раскрытии человеческих характеров, разрешении нравственных проблем в романе "Мост Сират".</w:t>
      </w:r>
    </w:p>
    <w:p>
      <w:pPr>
        <w:pStyle w:val="0"/>
        <w:spacing w:before="200" w:line-rule="auto"/>
        <w:ind w:firstLine="540"/>
        <w:jc w:val="both"/>
      </w:pPr>
      <w:r>
        <w:rPr>
          <w:sz w:val="20"/>
        </w:rPr>
        <w:t xml:space="preserve">Пьеса "Бийнегер" ("Бийнегер") (отрывок из пьесы). Драма, созданная на основе народной песни. Элементы фольклора в балкарской драматургии.</w:t>
      </w:r>
    </w:p>
    <w:p>
      <w:pPr>
        <w:pStyle w:val="0"/>
        <w:spacing w:before="200" w:line-rule="auto"/>
        <w:ind w:firstLine="540"/>
        <w:jc w:val="both"/>
      </w:pPr>
      <w:r>
        <w:rPr>
          <w:sz w:val="20"/>
        </w:rPr>
        <w:t xml:space="preserve">Теория литературы. Этническое самосознание и составляющие его элементы в балкарской литературе.</w:t>
      </w:r>
    </w:p>
    <w:p>
      <w:pPr>
        <w:pStyle w:val="0"/>
        <w:spacing w:before="200" w:line-rule="auto"/>
        <w:ind w:firstLine="540"/>
        <w:jc w:val="both"/>
      </w:pPr>
      <w:r>
        <w:rPr>
          <w:sz w:val="20"/>
        </w:rPr>
        <w:t xml:space="preserve">67.7.1.7. М.Х. Мокаев. Жизнь и творчество.</w:t>
      </w:r>
    </w:p>
    <w:p>
      <w:pPr>
        <w:pStyle w:val="0"/>
        <w:spacing w:before="200" w:line-rule="auto"/>
        <w:ind w:firstLine="540"/>
        <w:jc w:val="both"/>
      </w:pPr>
      <w:r>
        <w:rPr>
          <w:sz w:val="20"/>
        </w:rPr>
        <w:t xml:space="preserve">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pPr>
        <w:pStyle w:val="0"/>
        <w:spacing w:before="200" w:line-rule="auto"/>
        <w:ind w:firstLine="540"/>
        <w:jc w:val="both"/>
      </w:pPr>
      <w:r>
        <w:rPr>
          <w:sz w:val="20"/>
        </w:rPr>
        <w:t xml:space="preserve">67.7.1.8. Х.И. Шаваев. Жизнь и творчество.</w:t>
      </w:r>
    </w:p>
    <w:p>
      <w:pPr>
        <w:pStyle w:val="0"/>
        <w:spacing w:before="200" w:line-rule="auto"/>
        <w:ind w:firstLine="540"/>
        <w:jc w:val="both"/>
      </w:pPr>
      <w:r>
        <w:rPr>
          <w:sz w:val="20"/>
        </w:rPr>
        <w:t xml:space="preserve">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pPr>
        <w:pStyle w:val="0"/>
        <w:spacing w:before="200" w:line-rule="auto"/>
        <w:ind w:firstLine="540"/>
        <w:jc w:val="both"/>
      </w:pPr>
      <w:r>
        <w:rPr>
          <w:sz w:val="20"/>
        </w:rPr>
        <w:t xml:space="preserve">67.7.1.9. А.С. Созаев. Жизнь и творчество.</w:t>
      </w:r>
    </w:p>
    <w:p>
      <w:pPr>
        <w:pStyle w:val="0"/>
        <w:spacing w:before="200" w:line-rule="auto"/>
        <w:ind w:firstLine="540"/>
        <w:jc w:val="both"/>
      </w:pPr>
      <w:r>
        <w:rPr>
          <w:sz w:val="20"/>
        </w:rPr>
        <w:t xml:space="preserve">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pPr>
        <w:pStyle w:val="0"/>
        <w:spacing w:before="200" w:line-rule="auto"/>
        <w:ind w:firstLine="540"/>
        <w:jc w:val="both"/>
      </w:pPr>
      <w:r>
        <w:rPr>
          <w:sz w:val="20"/>
        </w:rPr>
        <w:t xml:space="preserve">67.7.1.10. А.Ю. Кучинаев. Жизнь и творчество.</w:t>
      </w:r>
    </w:p>
    <w:p>
      <w:pPr>
        <w:pStyle w:val="0"/>
        <w:spacing w:before="200" w:line-rule="auto"/>
        <w:ind w:firstLine="540"/>
        <w:jc w:val="both"/>
      </w:pPr>
      <w:r>
        <w:rPr>
          <w:sz w:val="20"/>
        </w:rPr>
        <w:t xml:space="preserve">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pPr>
        <w:pStyle w:val="0"/>
        <w:spacing w:before="200" w:line-rule="auto"/>
        <w:ind w:firstLine="540"/>
        <w:jc w:val="both"/>
      </w:pPr>
      <w:r>
        <w:rPr>
          <w:sz w:val="20"/>
        </w:rPr>
        <w:t xml:space="preserve">67.7.1.11. И.М. Гадиев. Жизнь и творчество.</w:t>
      </w:r>
    </w:p>
    <w:p>
      <w:pPr>
        <w:pStyle w:val="0"/>
        <w:spacing w:before="200" w:line-rule="auto"/>
        <w:ind w:firstLine="540"/>
        <w:jc w:val="both"/>
      </w:pPr>
      <w:r>
        <w:rPr>
          <w:sz w:val="20"/>
        </w:rPr>
        <w:t xml:space="preserve">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pPr>
        <w:pStyle w:val="0"/>
        <w:spacing w:before="200" w:line-rule="auto"/>
        <w:ind w:firstLine="540"/>
        <w:jc w:val="both"/>
      </w:pPr>
      <w:r>
        <w:rPr>
          <w:sz w:val="20"/>
        </w:rPr>
        <w:t xml:space="preserve">67.7.2. Расширение художественно-эстетического пространства балкарской литературы в 2010 - 2020 годы.</w:t>
      </w:r>
    </w:p>
    <w:p>
      <w:pPr>
        <w:pStyle w:val="0"/>
        <w:spacing w:before="200" w:line-rule="auto"/>
        <w:ind w:firstLine="540"/>
        <w:jc w:val="both"/>
      </w:pPr>
      <w:r>
        <w:rPr>
          <w:sz w:val="20"/>
        </w:rPr>
        <w:t xml:space="preserve">67.7.2.1. Новый уровень художественного мышления в балкарской литературе начала XXI века.</w:t>
      </w:r>
    </w:p>
    <w:p>
      <w:pPr>
        <w:pStyle w:val="0"/>
        <w:spacing w:before="200" w:line-rule="auto"/>
        <w:ind w:firstLine="540"/>
        <w:jc w:val="both"/>
      </w:pPr>
      <w:r>
        <w:rPr>
          <w:sz w:val="20"/>
        </w:rPr>
        <w:t xml:space="preserve">67.7.2.2. А.Л. Байзуллаев. Жизнь и творчество.</w:t>
      </w:r>
    </w:p>
    <w:p>
      <w:pPr>
        <w:pStyle w:val="0"/>
        <w:spacing w:before="200" w:line-rule="auto"/>
        <w:ind w:firstLine="540"/>
        <w:jc w:val="both"/>
      </w:pPr>
      <w:r>
        <w:rPr>
          <w:sz w:val="20"/>
        </w:rPr>
        <w:t xml:space="preserve">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pPr>
        <w:pStyle w:val="0"/>
        <w:spacing w:before="200" w:line-rule="auto"/>
        <w:ind w:firstLine="540"/>
        <w:jc w:val="both"/>
      </w:pPr>
      <w:r>
        <w:rPr>
          <w:sz w:val="20"/>
        </w:rPr>
        <w:t xml:space="preserve">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pPr>
        <w:pStyle w:val="0"/>
        <w:spacing w:before="200" w:line-rule="auto"/>
        <w:ind w:firstLine="540"/>
        <w:jc w:val="both"/>
      </w:pPr>
      <w:r>
        <w:rPr>
          <w:sz w:val="20"/>
        </w:rPr>
        <w:t xml:space="preserve">Теория литературы. Миф и реальность в балкарской прозе.</w:t>
      </w:r>
    </w:p>
    <w:p>
      <w:pPr>
        <w:pStyle w:val="0"/>
        <w:spacing w:before="200" w:line-rule="auto"/>
        <w:ind w:firstLine="540"/>
        <w:jc w:val="both"/>
      </w:pPr>
      <w:r>
        <w:rPr>
          <w:sz w:val="20"/>
        </w:rPr>
        <w:t xml:space="preserve">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pPr>
        <w:pStyle w:val="0"/>
        <w:spacing w:before="200" w:line-rule="auto"/>
        <w:ind w:firstLine="540"/>
        <w:jc w:val="both"/>
      </w:pPr>
      <w:r>
        <w:rPr>
          <w:sz w:val="20"/>
        </w:rPr>
        <w:t xml:space="preserve">67.7.2.4. М.А. Беппаев. Жизнь и творчество. М. Беппаев как мастер верлибра в балкарской литературе.</w:t>
      </w:r>
    </w:p>
    <w:p>
      <w:pPr>
        <w:pStyle w:val="0"/>
        <w:spacing w:before="200" w:line-rule="auto"/>
        <w:ind w:firstLine="540"/>
        <w:jc w:val="both"/>
      </w:pPr>
      <w:r>
        <w:rPr>
          <w:sz w:val="20"/>
        </w:rPr>
        <w:t xml:space="preserve">Стихотворения "Отрар" ("Отрар"), "Кюйгенлени тюшлери" ("Сны сгоревших"). Краткое и емкое изображение происходящего через чувства лирических героев.</w:t>
      </w:r>
    </w:p>
    <w:p>
      <w:pPr>
        <w:pStyle w:val="0"/>
        <w:spacing w:before="200" w:line-rule="auto"/>
        <w:ind w:firstLine="540"/>
        <w:jc w:val="both"/>
      </w:pPr>
      <w:r>
        <w:rPr>
          <w:sz w:val="20"/>
        </w:rPr>
        <w:t xml:space="preserve">Теория литературы. Реальность и художественный вымысел в балкарской литературе.</w:t>
      </w:r>
    </w:p>
    <w:p>
      <w:pPr>
        <w:pStyle w:val="0"/>
        <w:spacing w:before="200" w:line-rule="auto"/>
        <w:ind w:firstLine="540"/>
        <w:jc w:val="both"/>
      </w:pPr>
      <w:r>
        <w:rPr>
          <w:sz w:val="20"/>
        </w:rPr>
        <w:t xml:space="preserve">67.7.2.5. С.А. Мусукаева. Жизнь и творчество.</w:t>
      </w:r>
    </w:p>
    <w:p>
      <w:pPr>
        <w:pStyle w:val="0"/>
        <w:spacing w:before="200" w:line-rule="auto"/>
        <w:ind w:firstLine="540"/>
        <w:jc w:val="both"/>
      </w:pPr>
      <w:r>
        <w:rPr>
          <w:sz w:val="20"/>
        </w:rPr>
        <w:t xml:space="preserve">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pPr>
        <w:pStyle w:val="0"/>
        <w:spacing w:before="200" w:line-rule="auto"/>
        <w:ind w:firstLine="540"/>
        <w:jc w:val="both"/>
      </w:pPr>
      <w:r>
        <w:rPr>
          <w:sz w:val="20"/>
        </w:rPr>
        <w:t xml:space="preserve">67.7.2.6. А.Т. Додуев. Жизнь и творчество.</w:t>
      </w:r>
    </w:p>
    <w:p>
      <w:pPr>
        <w:pStyle w:val="0"/>
        <w:spacing w:before="200" w:line-rule="auto"/>
        <w:ind w:firstLine="540"/>
        <w:jc w:val="both"/>
      </w:pPr>
      <w:r>
        <w:rPr>
          <w:sz w:val="20"/>
        </w:rPr>
        <w:t xml:space="preserve">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pPr>
        <w:pStyle w:val="0"/>
        <w:spacing w:before="200" w:line-rule="auto"/>
        <w:ind w:firstLine="540"/>
        <w:jc w:val="both"/>
      </w:pPr>
      <w:r>
        <w:rPr>
          <w:sz w:val="20"/>
        </w:rPr>
        <w:t xml:space="preserve">67.7.2.7. М.М. Ольмезов. Жизнь и творчество.</w:t>
      </w:r>
    </w:p>
    <w:p>
      <w:pPr>
        <w:pStyle w:val="0"/>
        <w:spacing w:before="200" w:line-rule="auto"/>
        <w:ind w:firstLine="540"/>
        <w:jc w:val="both"/>
      </w:pPr>
      <w:r>
        <w:rPr>
          <w:sz w:val="20"/>
        </w:rPr>
        <w:t xml:space="preserve">Стихотворения "Нексе, жюрегим, мудах" ("О чем грустишь, мое сердце?"), "Жауады къар" ("Идет снег"), "Жарсытады" ("Переживание"). Философское видение мира автором.</w:t>
      </w:r>
    </w:p>
    <w:p>
      <w:pPr>
        <w:pStyle w:val="0"/>
        <w:spacing w:before="200" w:line-rule="auto"/>
        <w:ind w:firstLine="540"/>
        <w:jc w:val="both"/>
      </w:pPr>
      <w:r>
        <w:rPr>
          <w:sz w:val="20"/>
        </w:rPr>
        <w:t xml:space="preserve">67.7.2.8. М.Х. Табаксоев. Жизнь и творчество.</w:t>
      </w:r>
    </w:p>
    <w:p>
      <w:pPr>
        <w:pStyle w:val="0"/>
        <w:spacing w:before="200" w:line-rule="auto"/>
        <w:ind w:firstLine="540"/>
        <w:jc w:val="both"/>
      </w:pPr>
      <w:r>
        <w:rPr>
          <w:sz w:val="20"/>
        </w:rPr>
        <w:t xml:space="preserve">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pPr>
        <w:pStyle w:val="0"/>
        <w:spacing w:before="200" w:line-rule="auto"/>
        <w:ind w:firstLine="540"/>
        <w:jc w:val="both"/>
      </w:pPr>
      <w:r>
        <w:rPr>
          <w:sz w:val="20"/>
        </w:rPr>
        <w:t xml:space="preserve">67.7.2.9. С.А. Мусукаева. Жизнь и творчество.</w:t>
      </w:r>
    </w:p>
    <w:p>
      <w:pPr>
        <w:pStyle w:val="0"/>
        <w:spacing w:before="200" w:line-rule="auto"/>
        <w:ind w:firstLine="540"/>
        <w:jc w:val="both"/>
      </w:pPr>
      <w:r>
        <w:rPr>
          <w:sz w:val="20"/>
        </w:rPr>
        <w:t xml:space="preserve">Документальный очерк "Тынчлыкъсыз заманны жигитлери..." ("Герои неспокойного времени"). Тема репрессий 1930-х годов в произведении.</w:t>
      </w:r>
    </w:p>
    <w:p>
      <w:pPr>
        <w:pStyle w:val="0"/>
        <w:spacing w:before="200" w:line-rule="auto"/>
        <w:ind w:firstLine="540"/>
        <w:jc w:val="both"/>
      </w:pPr>
      <w:r>
        <w:rPr>
          <w:sz w:val="20"/>
        </w:rPr>
        <w:t xml:space="preserve">Теория литературы. Жанр очерка в балкарской литературе.</w:t>
      </w:r>
    </w:p>
    <w:p>
      <w:pPr>
        <w:pStyle w:val="0"/>
        <w:spacing w:before="200" w:line-rule="auto"/>
        <w:ind w:firstLine="540"/>
        <w:jc w:val="both"/>
      </w:pPr>
      <w:r>
        <w:rPr>
          <w:sz w:val="20"/>
        </w:rPr>
        <w:t xml:space="preserve">67.7.2.10. А.М. Бегиев. Жизнь и творчество.</w:t>
      </w:r>
    </w:p>
    <w:p>
      <w:pPr>
        <w:pStyle w:val="0"/>
        <w:spacing w:before="200" w:line-rule="auto"/>
        <w:ind w:firstLine="540"/>
        <w:jc w:val="both"/>
      </w:pPr>
      <w:r>
        <w:rPr>
          <w:sz w:val="20"/>
        </w:rPr>
        <w:t xml:space="preserve">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pPr>
        <w:pStyle w:val="0"/>
        <w:spacing w:before="200" w:line-rule="auto"/>
        <w:ind w:firstLine="540"/>
        <w:jc w:val="both"/>
      </w:pPr>
      <w:r>
        <w:rPr>
          <w:sz w:val="20"/>
        </w:rPr>
        <w:t xml:space="preserve">67.7.2.11. Х.Л. Османов. Жизнь и творчество.</w:t>
      </w:r>
    </w:p>
    <w:p>
      <w:pPr>
        <w:pStyle w:val="0"/>
        <w:spacing w:before="200" w:line-rule="auto"/>
        <w:ind w:firstLine="540"/>
        <w:jc w:val="both"/>
      </w:pPr>
      <w:r>
        <w:rPr>
          <w:sz w:val="20"/>
        </w:rPr>
        <w:t xml:space="preserve">Рассказ "Къартны осуяты" ("Завещание старца"). Жизненная правда в рассказах автора.</w:t>
      </w:r>
    </w:p>
    <w:p>
      <w:pPr>
        <w:pStyle w:val="0"/>
        <w:spacing w:before="200" w:line-rule="auto"/>
        <w:ind w:firstLine="540"/>
        <w:jc w:val="both"/>
      </w:pPr>
      <w:r>
        <w:rPr>
          <w:sz w:val="20"/>
        </w:rPr>
        <w:t xml:space="preserve">67.7.2.12. Л.Ч. Ахматова. Жизнь и творчество.</w:t>
      </w:r>
    </w:p>
    <w:p>
      <w:pPr>
        <w:pStyle w:val="0"/>
        <w:spacing w:before="200" w:line-rule="auto"/>
        <w:ind w:firstLine="540"/>
        <w:jc w:val="both"/>
      </w:pPr>
      <w:r>
        <w:rPr>
          <w:sz w:val="20"/>
        </w:rPr>
        <w:t xml:space="preserve">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pPr>
        <w:pStyle w:val="0"/>
        <w:spacing w:before="200" w:line-rule="auto"/>
        <w:ind w:firstLine="540"/>
        <w:jc w:val="both"/>
      </w:pPr>
      <w:r>
        <w:rPr>
          <w:sz w:val="20"/>
        </w:rPr>
        <w:t xml:space="preserve">67.7.3. Карачаевская литература (1990 - 2000 годы).</w:t>
      </w:r>
    </w:p>
    <w:p>
      <w:pPr>
        <w:pStyle w:val="0"/>
        <w:spacing w:before="200" w:line-rule="auto"/>
        <w:ind w:firstLine="540"/>
        <w:jc w:val="both"/>
      </w:pPr>
      <w:r>
        <w:rPr>
          <w:sz w:val="20"/>
        </w:rPr>
        <w:t xml:space="preserve">Х.Б. Байрамукова. Жизнь и творчество.</w:t>
      </w:r>
    </w:p>
    <w:p>
      <w:pPr>
        <w:pStyle w:val="0"/>
        <w:spacing w:before="200" w:line-rule="auto"/>
        <w:ind w:firstLine="540"/>
        <w:jc w:val="both"/>
      </w:pPr>
      <w:r>
        <w:rPr>
          <w:sz w:val="20"/>
        </w:rPr>
        <w:t xml:space="preserve">Рассказ "Нарат жонгурчхаланы ийислери" ("Запах сосновых стружек..."). Философское осмысление писателем своих детских впечатлений.</w:t>
      </w:r>
    </w:p>
    <w:p>
      <w:pPr>
        <w:pStyle w:val="0"/>
        <w:spacing w:before="200" w:line-rule="auto"/>
        <w:ind w:firstLine="540"/>
        <w:jc w:val="both"/>
      </w:pPr>
      <w:r>
        <w:rPr>
          <w:sz w:val="20"/>
        </w:rPr>
        <w:t xml:space="preserve">67.7.4. Национальная зарубежная литература.</w:t>
      </w:r>
    </w:p>
    <w:p>
      <w:pPr>
        <w:pStyle w:val="0"/>
        <w:spacing w:before="200" w:line-rule="auto"/>
        <w:ind w:firstLine="540"/>
        <w:jc w:val="both"/>
      </w:pPr>
      <w:r>
        <w:rPr>
          <w:sz w:val="20"/>
        </w:rPr>
        <w:t xml:space="preserve">А. Семенов. Жизнь и творчество.</w:t>
      </w:r>
    </w:p>
    <w:p>
      <w:pPr>
        <w:pStyle w:val="0"/>
        <w:spacing w:before="200" w:line-rule="auto"/>
        <w:ind w:firstLine="540"/>
        <w:jc w:val="both"/>
      </w:pPr>
      <w:r>
        <w:rPr>
          <w:sz w:val="20"/>
        </w:rPr>
        <w:t xml:space="preserve">Стихотворение "Ана тилим" ("Родной язык"). Пронзительная любовь к родному языку.</w:t>
      </w:r>
    </w:p>
    <w:p>
      <w:pPr>
        <w:pStyle w:val="0"/>
        <w:ind w:firstLine="540"/>
        <w:jc w:val="both"/>
      </w:pPr>
      <w:r>
        <w:rPr>
          <w:sz w:val="20"/>
        </w:rPr>
      </w:r>
    </w:p>
    <w:p>
      <w:pPr>
        <w:pStyle w:val="2"/>
        <w:outlineLvl w:val="3"/>
        <w:ind w:firstLine="540"/>
        <w:jc w:val="both"/>
      </w:pPr>
      <w:r>
        <w:rPr>
          <w:sz w:val="20"/>
        </w:rPr>
        <w:t xml:space="preserve">67.8. Планируемые результаты освоения программы по родной (балкарской) литературе на уровне среднего общего образования.</w:t>
      </w:r>
    </w:p>
    <w:p>
      <w:pPr>
        <w:pStyle w:val="0"/>
        <w:spacing w:before="200" w:line-rule="auto"/>
        <w:ind w:firstLine="540"/>
        <w:jc w:val="both"/>
      </w:pPr>
      <w:r>
        <w:rPr>
          <w:sz w:val="20"/>
        </w:rPr>
        <w:t xml:space="preserve">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67.8.3.3. У обучающегося будут сформированы сформированы умения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(балкарской)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67.8.4. Предметные результаты изучения родной (балкарской)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родную (балкарскую)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pPr>
        <w:pStyle w:val="0"/>
        <w:spacing w:before="200" w:line-rule="auto"/>
        <w:ind w:firstLine="540"/>
        <w:jc w:val="both"/>
      </w:pPr>
      <w:r>
        <w:rPr>
          <w:sz w:val="20"/>
        </w:rPr>
        <w:t xml:space="preserve">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pPr>
        <w:pStyle w:val="0"/>
        <w:spacing w:before="200" w:line-rule="auto"/>
        <w:ind w:firstLine="540"/>
        <w:jc w:val="both"/>
      </w:pPr>
      <w:r>
        <w:rPr>
          <w:sz w:val="20"/>
        </w:rPr>
        <w:t xml:space="preserve">демонстрировать знание произведений родной (балкарской) литературы посредством сравнения двух или нескольких произведений:</w:t>
      </w:r>
    </w:p>
    <w:p>
      <w:pPr>
        <w:pStyle w:val="0"/>
        <w:spacing w:before="200" w:line-rule="auto"/>
        <w:ind w:firstLine="540"/>
        <w:jc w:val="both"/>
      </w:pPr>
      <w:r>
        <w:rPr>
          <w:sz w:val="20"/>
        </w:rPr>
        <w:t xml:space="preserve">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67.8.5. Предметные результаты изучения родной (балкарской)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68. Федеральная рабочая программа по учебному предмету "Родная (башкирская) литература" (базовый уровень).</w:t>
      </w:r>
    </w:p>
    <w:p>
      <w:pPr>
        <w:pStyle w:val="0"/>
        <w:spacing w:before="200" w:line-rule="auto"/>
        <w:ind w:firstLine="540"/>
        <w:jc w:val="both"/>
      </w:pPr>
      <w:r>
        <w:rPr>
          <w:sz w:val="20"/>
        </w:rPr>
        <w:t xml:space="preserve">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pPr>
        <w:pStyle w:val="0"/>
        <w:spacing w:before="200" w:line-rule="auto"/>
        <w:ind w:firstLine="540"/>
        <w:jc w:val="both"/>
      </w:pPr>
      <w:r>
        <w:rPr>
          <w:sz w:val="20"/>
        </w:rPr>
        <w:t xml:space="preserve">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68.5. Пояснительная записка.</w:t>
      </w:r>
    </w:p>
    <w:p>
      <w:pPr>
        <w:pStyle w:val="0"/>
        <w:spacing w:before="200" w:line-rule="auto"/>
        <w:ind w:firstLine="540"/>
        <w:jc w:val="both"/>
      </w:pPr>
      <w:r>
        <w:rPr>
          <w:sz w:val="20"/>
        </w:rPr>
        <w:t xml:space="preserve">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pPr>
        <w:pStyle w:val="0"/>
        <w:spacing w:before="200" w:line-rule="auto"/>
        <w:ind w:firstLine="540"/>
        <w:jc w:val="both"/>
      </w:pPr>
      <w:r>
        <w:rPr>
          <w:sz w:val="20"/>
        </w:rPr>
        <w:t xml:space="preserve">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pPr>
        <w:pStyle w:val="0"/>
        <w:spacing w:before="200" w:line-rule="auto"/>
        <w:ind w:firstLine="540"/>
        <w:jc w:val="both"/>
      </w:pPr>
      <w:r>
        <w:rPr>
          <w:sz w:val="20"/>
        </w:rPr>
        <w:t xml:space="preserve">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pPr>
        <w:pStyle w:val="0"/>
        <w:spacing w:before="200" w:line-rule="auto"/>
        <w:ind w:firstLine="540"/>
        <w:jc w:val="both"/>
      </w:pPr>
      <w:r>
        <w:rPr>
          <w:sz w:val="20"/>
        </w:rPr>
        <w:t xml:space="preserve">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pPr>
        <w:pStyle w:val="0"/>
        <w:spacing w:before="200" w:line-rule="auto"/>
        <w:ind w:firstLine="540"/>
        <w:jc w:val="both"/>
      </w:pPr>
      <w:r>
        <w:rPr>
          <w:sz w:val="20"/>
        </w:rPr>
        <w:t xml:space="preserve">68.5.3. В содержании программы по родной (башкирской) литературе выделяются следующие содержательные линии:</w:t>
      </w:r>
    </w:p>
    <w:p>
      <w:pPr>
        <w:pStyle w:val="0"/>
        <w:spacing w:before="200" w:line-rule="auto"/>
        <w:ind w:firstLine="540"/>
        <w:jc w:val="both"/>
      </w:pPr>
      <w:r>
        <w:rPr>
          <w:sz w:val="20"/>
        </w:rPr>
        <w:t xml:space="preserve">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pPr>
        <w:pStyle w:val="0"/>
        <w:spacing w:before="200" w:line-rule="auto"/>
        <w:ind w:firstLine="540"/>
        <w:jc w:val="both"/>
      </w:pPr>
      <w:r>
        <w:rPr>
          <w:sz w:val="20"/>
        </w:rPr>
        <w:t xml:space="preserve">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pPr>
        <w:pStyle w:val="0"/>
        <w:spacing w:before="200" w:line-rule="auto"/>
        <w:ind w:firstLine="540"/>
        <w:jc w:val="both"/>
      </w:pPr>
      <w:r>
        <w:rPr>
          <w:sz w:val="20"/>
        </w:rPr>
        <w:t xml:space="preserve">68.5.4. Изучение родной (башкирской)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pPr>
        <w:pStyle w:val="0"/>
        <w:spacing w:before="200" w:line-rule="auto"/>
        <w:ind w:firstLine="540"/>
        <w:jc w:val="both"/>
      </w:pPr>
      <w:r>
        <w:rPr>
          <w:sz w:val="20"/>
        </w:rPr>
        <w:t xml:space="preserve">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pPr>
        <w:pStyle w:val="0"/>
        <w:spacing w:before="200" w:line-rule="auto"/>
        <w:ind w:firstLine="540"/>
        <w:jc w:val="both"/>
      </w:pPr>
      <w:r>
        <w:rPr>
          <w:sz w:val="20"/>
        </w:rPr>
        <w:t xml:space="preserve">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pPr>
        <w:pStyle w:val="0"/>
        <w:spacing w:before="200" w:line-rule="auto"/>
        <w:ind w:firstLine="540"/>
        <w:jc w:val="both"/>
      </w:pPr>
      <w:r>
        <w:rPr>
          <w:sz w:val="20"/>
        </w:rPr>
        <w:t xml:space="preserve">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68.6. Содержание обучения в 10 классе.</w:t>
      </w:r>
    </w:p>
    <w:p>
      <w:pPr>
        <w:pStyle w:val="0"/>
        <w:spacing w:before="200" w:line-rule="auto"/>
        <w:ind w:firstLine="540"/>
        <w:jc w:val="both"/>
      </w:pPr>
      <w:r>
        <w:rPr>
          <w:sz w:val="20"/>
        </w:rPr>
        <w:t xml:space="preserve">68.6.1. Периоды башкирской литературы. Древнетюркская литература (IX - XI веков).</w:t>
      </w:r>
    </w:p>
    <w:p>
      <w:pPr>
        <w:pStyle w:val="0"/>
        <w:spacing w:before="200" w:line-rule="auto"/>
        <w:ind w:firstLine="540"/>
        <w:jc w:val="both"/>
      </w:pPr>
      <w:r>
        <w:rPr>
          <w:sz w:val="20"/>
        </w:rPr>
        <w:t xml:space="preserve">Образцы из древнетюркской литературы. "</w:t>
      </w:r>
      <w:r>
        <w:rPr>
          <w:position w:val="-8"/>
        </w:rPr>
        <w:drawing>
          <wp:inline distT="0" distB="0" distL="0" distR="0">
            <wp:extent cx="54229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42290" cy="233680"/>
                    </a:xfrm>
                    <a:prstGeom prst="rect">
                      <a:avLst/>
                    </a:prstGeom>
                    <a:noFill/>
                    <a:ln>
                      <a:noFill/>
                    </a:ln>
                  </pic:spPr>
                </pic:pic>
              </a:graphicData>
            </a:graphic>
          </wp:inline>
        </w:drawing>
      </w:r>
      <w:r>
        <w:rPr>
          <w:sz w:val="20"/>
        </w:rPr>
        <w:t xml:space="preserve"> ата" ("Куркут ата") (отрывок).</w:t>
      </w:r>
    </w:p>
    <w:p>
      <w:pPr>
        <w:pStyle w:val="0"/>
        <w:spacing w:before="200" w:line-rule="auto"/>
        <w:ind w:firstLine="540"/>
        <w:jc w:val="both"/>
      </w:pPr>
      <w:r>
        <w:rPr>
          <w:sz w:val="20"/>
        </w:rPr>
        <w:t xml:space="preserve">68.6.2. Булгарский период (XII - первая половина XIII века).</w:t>
      </w:r>
    </w:p>
    <w:p>
      <w:pPr>
        <w:pStyle w:val="0"/>
        <w:spacing w:before="200" w:line-rule="auto"/>
        <w:ind w:firstLine="540"/>
        <w:jc w:val="both"/>
      </w:pPr>
      <w:r>
        <w:rPr>
          <w:sz w:val="20"/>
        </w:rPr>
        <w:t xml:space="preserve">Кул Гали "Йософ </w:t>
      </w:r>
      <w:r>
        <w:rPr>
          <w:position w:val="-1"/>
        </w:rPr>
        <w:drawing>
          <wp:inline distT="0" distB="0" distL="0" distR="0">
            <wp:extent cx="62166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621665" cy="146050"/>
                    </a:xfrm>
                    <a:prstGeom prst="rect">
                      <a:avLst/>
                    </a:prstGeom>
                    <a:noFill/>
                    <a:ln>
                      <a:noFill/>
                    </a:ln>
                  </pic:spPr>
                </pic:pic>
              </a:graphicData>
            </a:graphic>
          </wp:inline>
        </w:drawing>
      </w:r>
      <w:r>
        <w:rPr>
          <w:sz w:val="20"/>
        </w:rPr>
        <w:t xml:space="preserve">" ("Киссаи Юсуф") (отрывок). Теория литературы. Понятие о Кисса.</w:t>
      </w:r>
    </w:p>
    <w:p>
      <w:pPr>
        <w:pStyle w:val="0"/>
        <w:spacing w:before="200" w:line-rule="auto"/>
        <w:ind w:firstLine="540"/>
        <w:jc w:val="both"/>
      </w:pPr>
      <w:r>
        <w:rPr>
          <w:sz w:val="20"/>
        </w:rPr>
        <w:t xml:space="preserve">68.6.3. Кипчакский период (вторая половина XIII век и первая половина XVI века).</w:t>
      </w:r>
    </w:p>
    <w:p>
      <w:pPr>
        <w:pStyle w:val="0"/>
        <w:spacing w:before="200" w:line-rule="auto"/>
        <w:ind w:firstLine="540"/>
        <w:jc w:val="both"/>
      </w:pPr>
      <w:r>
        <w:rPr>
          <w:sz w:val="20"/>
        </w:rPr>
        <w:t xml:space="preserve">"</w:t>
      </w:r>
      <w:r>
        <w:rPr>
          <w:position w:val="-2"/>
        </w:rPr>
        <w:drawing>
          <wp:inline distT="0" distB="0" distL="0" distR="0">
            <wp:extent cx="4692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rPr>
          <w:sz w:val="20"/>
        </w:rPr>
        <w:t xml:space="preserve"> hартай" ("Последний из рода Сартай").</w:t>
      </w:r>
    </w:p>
    <w:p>
      <w:pPr>
        <w:pStyle w:val="0"/>
        <w:spacing w:before="200" w:line-rule="auto"/>
        <w:ind w:firstLine="540"/>
        <w:jc w:val="both"/>
      </w:pPr>
      <w:r>
        <w:rPr>
          <w:sz w:val="20"/>
        </w:rPr>
        <w:t xml:space="preserve">68.6.4. Башкирская литература Российского периода (вторая половина XVI века - XVIII век).</w:t>
      </w:r>
    </w:p>
    <w:p>
      <w:pPr>
        <w:pStyle w:val="0"/>
        <w:spacing w:before="200" w:line-rule="auto"/>
        <w:ind w:firstLine="540"/>
        <w:jc w:val="both"/>
      </w:pPr>
      <w:r>
        <w:rPr>
          <w:position w:val="-80"/>
        </w:rPr>
        <w:drawing>
          <wp:inline distT="0" distB="0" distL="0" distR="0">
            <wp:extent cx="5050790" cy="1155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050790" cy="1155065"/>
                    </a:xfrm>
                    <a:prstGeom prst="rect">
                      <a:avLst/>
                    </a:prstGeom>
                    <a:noFill/>
                    <a:ln>
                      <a:noFill/>
                    </a:ln>
                  </pic:spPr>
                </pic:pic>
              </a:graphicData>
            </a:graphic>
          </wp:inline>
        </w:drawing>
      </w:r>
    </w:p>
    <w:p>
      <w:pPr>
        <w:pStyle w:val="0"/>
        <w:spacing w:before="200" w:line-rule="auto"/>
        <w:ind w:firstLine="540"/>
        <w:jc w:val="both"/>
      </w:pPr>
      <w:r>
        <w:rPr>
          <w:sz w:val="20"/>
        </w:rPr>
        <w:t xml:space="preserve">68.6.5. Башкирская литература XIX века.</w:t>
      </w:r>
    </w:p>
    <w:p>
      <w:pPr>
        <w:pStyle w:val="0"/>
        <w:spacing w:before="200" w:line-rule="auto"/>
        <w:ind w:firstLine="540"/>
        <w:jc w:val="both"/>
      </w:pPr>
      <w:r>
        <w:rPr>
          <w:position w:val="-80"/>
        </w:rPr>
        <w:drawing>
          <wp:inline distT="0" distB="0" distL="0" distR="0">
            <wp:extent cx="5050790"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5050790" cy="1150620"/>
                    </a:xfrm>
                    <a:prstGeom prst="rect">
                      <a:avLst/>
                    </a:prstGeom>
                    <a:noFill/>
                    <a:ln>
                      <a:noFill/>
                    </a:ln>
                  </pic:spPr>
                </pic:pic>
              </a:graphicData>
            </a:graphic>
          </wp:inline>
        </w:drawing>
      </w:r>
    </w:p>
    <w:p>
      <w:pPr>
        <w:pStyle w:val="0"/>
        <w:spacing w:before="200" w:line-rule="auto"/>
        <w:ind w:firstLine="540"/>
        <w:jc w:val="both"/>
      </w:pPr>
      <w:r>
        <w:rPr>
          <w:sz w:val="20"/>
        </w:rPr>
        <w:t xml:space="preserve">68.6.6. Башкирская литература XX века.</w:t>
      </w:r>
    </w:p>
    <w:p>
      <w:pPr>
        <w:pStyle w:val="0"/>
        <w:spacing w:before="200" w:line-rule="auto"/>
        <w:ind w:firstLine="540"/>
        <w:jc w:val="both"/>
      </w:pPr>
      <w:r>
        <w:rPr>
          <w:position w:val="-61"/>
        </w:rPr>
        <w:drawing>
          <wp:inline distT="0" distB="0" distL="0" distR="0">
            <wp:extent cx="503618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036185" cy="903605"/>
                    </a:xfrm>
                    <a:prstGeom prst="rect">
                      <a:avLst/>
                    </a:prstGeom>
                    <a:noFill/>
                    <a:ln>
                      <a:noFill/>
                    </a:ln>
                  </pic:spPr>
                </pic:pic>
              </a:graphicData>
            </a:graphic>
          </wp:inline>
        </w:drawing>
      </w:r>
    </w:p>
    <w:p>
      <w:pPr>
        <w:pStyle w:val="0"/>
        <w:spacing w:before="200" w:line-rule="auto"/>
        <w:ind w:firstLine="540"/>
        <w:jc w:val="both"/>
      </w:pPr>
      <w:r>
        <w:rPr>
          <w:sz w:val="20"/>
        </w:rPr>
        <w:t xml:space="preserve">68.6.7. Литературный процесс Советского периода. Историко-революционная тема в башкирской литературе.</w:t>
      </w:r>
    </w:p>
    <w:p>
      <w:pPr>
        <w:pStyle w:val="0"/>
        <w:spacing w:before="200" w:line-rule="auto"/>
        <w:ind w:firstLine="540"/>
        <w:jc w:val="both"/>
      </w:pPr>
      <w:r>
        <w:rPr>
          <w:sz w:val="20"/>
        </w:rPr>
        <w:t xml:space="preserve">Х. Давлетшина "Партизандар" ("Партизаны") (отрывок из романа </w:t>
      </w:r>
      <w:r>
        <w:rPr>
          <w:position w:val="-3"/>
        </w:rPr>
        <w:drawing>
          <wp:inline distT="0" distB="0" distL="0" distR="0">
            <wp:extent cx="65214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652145" cy="170815"/>
                    </a:xfrm>
                    <a:prstGeom prst="rect">
                      <a:avLst/>
                    </a:prstGeom>
                    <a:noFill/>
                    <a:ln>
                      <a:noFill/>
                    </a:ln>
                  </pic:spPr>
                </pic:pic>
              </a:graphicData>
            </a:graphic>
          </wp:inline>
        </w:drawing>
      </w:r>
      <w:r>
        <w:rPr>
          <w:sz w:val="20"/>
        </w:rPr>
        <w:t xml:space="preserve"> ("Иргиз"), З. Биишева "Закир" (отрывок из романа "Оло Эйек буйында" ("У большого Ика"). Теория литературы. Понятие о сюжете.</w:t>
      </w:r>
    </w:p>
    <w:p>
      <w:pPr>
        <w:pStyle w:val="0"/>
        <w:spacing w:before="200" w:line-rule="auto"/>
        <w:ind w:firstLine="540"/>
        <w:jc w:val="both"/>
      </w:pPr>
      <w:r>
        <w:rPr>
          <w:sz w:val="20"/>
        </w:rPr>
        <w:t xml:space="preserve">68.6.8. Произведения о судьбе женщин.</w:t>
      </w:r>
    </w:p>
    <w:p>
      <w:pPr>
        <w:pStyle w:val="0"/>
        <w:spacing w:before="200" w:line-rule="auto"/>
        <w:ind w:firstLine="540"/>
        <w:jc w:val="both"/>
      </w:pPr>
      <w:r>
        <w:rPr>
          <w:sz w:val="20"/>
        </w:rPr>
        <w:t xml:space="preserve">Х. Давлетшина "Айбика" (отрывок из повести), Ф. Исянгулов </w:t>
      </w:r>
      <w:r>
        <w:drawing>
          <wp:inline distT="0" distB="0" distL="0" distR="0">
            <wp:extent cx="60325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603250" cy="133985"/>
                    </a:xfrm>
                    <a:prstGeom prst="rect">
                      <a:avLst/>
                    </a:prstGeom>
                    <a:noFill/>
                    <a:ln>
                      <a:noFill/>
                    </a:ln>
                  </pic:spPr>
                </pic:pic>
              </a:graphicData>
            </a:graphic>
          </wp:inline>
        </w:drawing>
      </w:r>
      <w:r>
        <w:rPr>
          <w:sz w:val="20"/>
        </w:rPr>
        <w:t xml:space="preserve"> ("Своячница") (отрывок из повести "Алтынбика"), Теория литературы. Понятие о проблеме.</w:t>
      </w:r>
    </w:p>
    <w:p>
      <w:pPr>
        <w:pStyle w:val="0"/>
        <w:spacing w:before="200" w:line-rule="auto"/>
        <w:ind w:firstLine="540"/>
        <w:jc w:val="both"/>
      </w:pPr>
      <w:r>
        <w:rPr>
          <w:sz w:val="20"/>
        </w:rPr>
        <w:t xml:space="preserve">68.6.9. Историческая тема в башкирской литературе.</w:t>
      </w:r>
    </w:p>
    <w:p>
      <w:pPr>
        <w:pStyle w:val="0"/>
        <w:spacing w:before="200" w:line-rule="auto"/>
        <w:ind w:firstLine="540"/>
        <w:jc w:val="both"/>
      </w:pPr>
      <w:r>
        <w:rPr>
          <w:position w:val="-60"/>
        </w:rPr>
        <w:drawing>
          <wp:inline distT="0" distB="0" distL="0" distR="0">
            <wp:extent cx="5041265"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041265" cy="889000"/>
                    </a:xfrm>
                    <a:prstGeom prst="rect">
                      <a:avLst/>
                    </a:prstGeom>
                    <a:noFill/>
                    <a:ln>
                      <a:noFill/>
                    </a:ln>
                  </pic:spPr>
                </pic:pic>
              </a:graphicData>
            </a:graphic>
          </wp:inline>
        </w:drawing>
      </w:r>
    </w:p>
    <w:p>
      <w:pPr>
        <w:pStyle w:val="0"/>
        <w:spacing w:before="200" w:line-rule="auto"/>
        <w:ind w:firstLine="540"/>
        <w:jc w:val="both"/>
      </w:pPr>
      <w:r>
        <w:rPr>
          <w:sz w:val="20"/>
        </w:rPr>
        <w:t xml:space="preserve">68.6.10. Тема Великой Отечественной войны в башкирской литературе.</w:t>
      </w:r>
    </w:p>
    <w:p>
      <w:pPr>
        <w:pStyle w:val="0"/>
        <w:spacing w:before="200" w:line-rule="auto"/>
        <w:ind w:firstLine="540"/>
        <w:jc w:val="both"/>
      </w:pPr>
      <w:r>
        <w:rPr>
          <w:position w:val="-118"/>
        </w:rPr>
        <w:drawing>
          <wp:inline distT="0" distB="0" distL="0" distR="0">
            <wp:extent cx="5045710" cy="162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045710" cy="1629410"/>
                    </a:xfrm>
                    <a:prstGeom prst="rect">
                      <a:avLst/>
                    </a:prstGeom>
                    <a:noFill/>
                    <a:ln>
                      <a:noFill/>
                    </a:ln>
                  </pic:spPr>
                </pic:pic>
              </a:graphicData>
            </a:graphic>
          </wp:inline>
        </w:drawing>
      </w:r>
    </w:p>
    <w:p>
      <w:pPr>
        <w:pStyle w:val="0"/>
        <w:spacing w:before="200" w:line-rule="auto"/>
        <w:ind w:firstLine="540"/>
        <w:jc w:val="both"/>
      </w:pPr>
      <w:r>
        <w:rPr>
          <w:sz w:val="20"/>
        </w:rPr>
        <w:t xml:space="preserve">68.6.11. Тема мирного труда в башкирской литературе.</w:t>
      </w:r>
    </w:p>
    <w:p>
      <w:pPr>
        <w:pStyle w:val="0"/>
        <w:spacing w:before="200" w:line-rule="auto"/>
        <w:ind w:firstLine="540"/>
        <w:jc w:val="both"/>
      </w:pPr>
      <w:r>
        <w:rPr>
          <w:position w:val="-41"/>
        </w:rPr>
        <w:drawing>
          <wp:inline distT="0" distB="0" distL="0" distR="0">
            <wp:extent cx="505587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5055870" cy="651510"/>
                    </a:xfrm>
                    <a:prstGeom prst="rect">
                      <a:avLst/>
                    </a:prstGeom>
                    <a:noFill/>
                    <a:ln>
                      <a:noFill/>
                    </a:ln>
                  </pic:spPr>
                </pic:pic>
              </a:graphicData>
            </a:graphic>
          </wp:inline>
        </w:drawing>
      </w:r>
    </w:p>
    <w:p>
      <w:pPr>
        <w:pStyle w:val="0"/>
        <w:spacing w:before="200" w:line-rule="auto"/>
        <w:ind w:firstLine="540"/>
        <w:jc w:val="both"/>
      </w:pPr>
      <w:r>
        <w:rPr>
          <w:sz w:val="20"/>
        </w:rPr>
        <w:t xml:space="preserve">68.6.12. Философские проблемы в башкирской литературе.</w:t>
      </w:r>
    </w:p>
    <w:p>
      <w:pPr>
        <w:pStyle w:val="0"/>
        <w:spacing w:before="200" w:line-rule="auto"/>
        <w:ind w:firstLine="540"/>
        <w:jc w:val="both"/>
      </w:pPr>
      <w:r>
        <w:rPr>
          <w:position w:val="-79"/>
        </w:rPr>
        <w:drawing>
          <wp:inline distT="0" distB="0" distL="0" distR="0">
            <wp:extent cx="504571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045710" cy="113538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68.7. Содержание обучения в 11 классе.</w:t>
      </w:r>
    </w:p>
    <w:p>
      <w:pPr>
        <w:pStyle w:val="0"/>
        <w:spacing w:before="200" w:line-rule="auto"/>
        <w:ind w:firstLine="540"/>
        <w:jc w:val="both"/>
      </w:pPr>
      <w:r>
        <w:rPr>
          <w:sz w:val="20"/>
        </w:rPr>
        <w:t xml:space="preserve">68.7.1. Введение. Современная башкирская литература.</w:t>
      </w:r>
    </w:p>
    <w:p>
      <w:pPr>
        <w:pStyle w:val="0"/>
        <w:spacing w:before="200" w:line-rule="auto"/>
        <w:ind w:firstLine="540"/>
        <w:jc w:val="both"/>
      </w:pPr>
      <w:r>
        <w:rPr>
          <w:sz w:val="20"/>
        </w:rPr>
        <w:t xml:space="preserve">68.7.2. Историко-революционная тема в башкирской литературе.</w:t>
      </w:r>
    </w:p>
    <w:p>
      <w:pPr>
        <w:pStyle w:val="0"/>
        <w:spacing w:before="200" w:line-rule="auto"/>
        <w:ind w:firstLine="540"/>
        <w:jc w:val="both"/>
      </w:pPr>
      <w:r>
        <w:rPr>
          <w:position w:val="-41"/>
        </w:rPr>
        <w:drawing>
          <wp:inline distT="0" distB="0" distL="0" distR="0">
            <wp:extent cx="502602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026025" cy="656590"/>
                    </a:xfrm>
                    <a:prstGeom prst="rect">
                      <a:avLst/>
                    </a:prstGeom>
                    <a:noFill/>
                    <a:ln>
                      <a:noFill/>
                    </a:ln>
                  </pic:spPr>
                </pic:pic>
              </a:graphicData>
            </a:graphic>
          </wp:inline>
        </w:drawing>
      </w:r>
    </w:p>
    <w:p>
      <w:pPr>
        <w:pStyle w:val="0"/>
        <w:spacing w:before="200" w:line-rule="auto"/>
        <w:ind w:firstLine="540"/>
        <w:jc w:val="both"/>
      </w:pPr>
      <w:r>
        <w:rPr>
          <w:sz w:val="20"/>
        </w:rPr>
        <w:t xml:space="preserve">68.7.3. Тема культа личности и репрессии в башкирской литературе.</w:t>
      </w:r>
    </w:p>
    <w:p>
      <w:pPr>
        <w:pStyle w:val="0"/>
        <w:spacing w:before="200" w:line-rule="auto"/>
        <w:ind w:firstLine="540"/>
        <w:jc w:val="both"/>
      </w:pPr>
      <w:r>
        <w:rPr>
          <w:position w:val="-23"/>
        </w:rPr>
        <w:drawing>
          <wp:inline distT="0" distB="0" distL="0" distR="0">
            <wp:extent cx="502094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020945" cy="424815"/>
                    </a:xfrm>
                    <a:prstGeom prst="rect">
                      <a:avLst/>
                    </a:prstGeom>
                    <a:noFill/>
                    <a:ln>
                      <a:noFill/>
                    </a:ln>
                  </pic:spPr>
                </pic:pic>
              </a:graphicData>
            </a:graphic>
          </wp:inline>
        </w:drawing>
      </w:r>
    </w:p>
    <w:p>
      <w:pPr>
        <w:pStyle w:val="0"/>
        <w:spacing w:before="200" w:line-rule="auto"/>
        <w:ind w:firstLine="540"/>
        <w:jc w:val="both"/>
      </w:pPr>
      <w:r>
        <w:rPr>
          <w:sz w:val="20"/>
        </w:rPr>
        <w:t xml:space="preserve">68.7.4. Тема Великой Отечественной войны в современной башкирской литературе.</w:t>
      </w:r>
    </w:p>
    <w:p>
      <w:pPr>
        <w:pStyle w:val="0"/>
        <w:spacing w:before="200" w:line-rule="auto"/>
        <w:ind w:firstLine="540"/>
        <w:jc w:val="both"/>
      </w:pPr>
      <w:r>
        <w:rPr>
          <w:position w:val="-2"/>
        </w:rPr>
        <w:drawing>
          <wp:inline distT="0" distB="0" distL="0" distR="0">
            <wp:extent cx="5016500"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016500" cy="160655"/>
                    </a:xfrm>
                    <a:prstGeom prst="rect">
                      <a:avLst/>
                    </a:prstGeom>
                    <a:noFill/>
                    <a:ln>
                      <a:noFill/>
                    </a:ln>
                  </pic:spPr>
                </pic:pic>
              </a:graphicData>
            </a:graphic>
          </wp:inline>
        </w:drawing>
      </w:r>
    </w:p>
    <w:p>
      <w:pPr>
        <w:pStyle w:val="0"/>
        <w:spacing w:before="200" w:line-rule="auto"/>
        <w:ind w:firstLine="540"/>
        <w:jc w:val="both"/>
      </w:pPr>
      <w:r>
        <w:rPr>
          <w:position w:val="-3"/>
        </w:rPr>
        <w:drawing>
          <wp:inline distT="0" distB="0" distL="0" distR="0">
            <wp:extent cx="2523490"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2523490" cy="171450"/>
                    </a:xfrm>
                    <a:prstGeom prst="rect">
                      <a:avLst/>
                    </a:prstGeom>
                    <a:noFill/>
                    <a:ln>
                      <a:noFill/>
                    </a:ln>
                  </pic:spPr>
                </pic:pic>
              </a:graphicData>
            </a:graphic>
          </wp:inline>
        </w:drawing>
      </w:r>
    </w:p>
    <w:p>
      <w:pPr>
        <w:pStyle w:val="0"/>
        <w:spacing w:before="200" w:line-rule="auto"/>
        <w:ind w:firstLine="540"/>
        <w:jc w:val="both"/>
      </w:pPr>
      <w:r>
        <w:rPr>
          <w:sz w:val="20"/>
        </w:rPr>
        <w:t xml:space="preserve">68.7.5. Тема экологии в современной башкирской литературе.</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sz w:val="20"/>
        </w:rPr>
        <w:t xml:space="preserve">68.7.6. Тема деревни в современной башкирской литературе.</w:t>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sz w:val="20"/>
        </w:rPr>
        <w:t xml:space="preserve">68.7.7. Фантастика в современной башкирской литературе.</w:t>
      </w:r>
    </w:p>
    <w:p>
      <w:pPr>
        <w:pStyle w:val="0"/>
        <w:spacing w:before="200" w:line-rule="auto"/>
        <w:ind w:firstLine="540"/>
        <w:jc w:val="both"/>
      </w:pPr>
      <w:r>
        <w:rPr>
          <w:sz w:val="20"/>
        </w:rPr>
        <w:t xml:space="preserve">Б. Рафиков </w:t>
      </w:r>
      <w:r>
        <w:rPr>
          <w:position w:val="-4"/>
        </w:rPr>
        <w:drawing>
          <wp:inline distT="0" distB="0" distL="0" distR="0">
            <wp:extent cx="2205990" cy="185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2205990" cy="185420"/>
                    </a:xfrm>
                    <a:prstGeom prst="rect">
                      <a:avLst/>
                    </a:prstGeom>
                    <a:noFill/>
                    <a:ln>
                      <a:noFill/>
                    </a:ln>
                  </pic:spPr>
                </pic:pic>
              </a:graphicData>
            </a:graphic>
          </wp:inline>
        </w:drawing>
      </w:r>
      <w:r>
        <w:rPr>
          <w:sz w:val="20"/>
        </w:rPr>
        <w:t xml:space="preserve"> ("Последний праздник Сокайля") (отрывок из повести).</w:t>
      </w:r>
    </w:p>
    <w:p>
      <w:pPr>
        <w:pStyle w:val="0"/>
        <w:spacing w:before="200" w:line-rule="auto"/>
        <w:ind w:firstLine="540"/>
        <w:jc w:val="both"/>
      </w:pPr>
      <w:r>
        <w:rPr>
          <w:sz w:val="20"/>
        </w:rPr>
        <w:t xml:space="preserve">68.7.8. Сатира и юмор в современной башкирской литературе.</w:t>
      </w:r>
    </w:p>
    <w:p>
      <w:pPr>
        <w:pStyle w:val="0"/>
        <w:spacing w:before="200" w:line-rule="auto"/>
        <w:ind w:firstLine="540"/>
        <w:jc w:val="both"/>
      </w:pPr>
      <w:r>
        <w:rPr>
          <w:sz w:val="20"/>
        </w:rPr>
        <w:t xml:space="preserve">В. Исхаков </w:t>
      </w:r>
      <w:r>
        <w:rPr>
          <w:position w:val="-2"/>
        </w:rPr>
        <w:drawing>
          <wp:inline distT="0" distB="0" distL="0" distR="0">
            <wp:extent cx="175895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1758950" cy="162560"/>
                    </a:xfrm>
                    <a:prstGeom prst="rect">
                      <a:avLst/>
                    </a:prstGeom>
                    <a:noFill/>
                    <a:ln>
                      <a:noFill/>
                    </a:ln>
                  </pic:spPr>
                </pic:pic>
              </a:graphicData>
            </a:graphic>
          </wp:inline>
        </w:drawing>
      </w:r>
      <w:r>
        <w:rPr>
          <w:sz w:val="20"/>
        </w:rPr>
        <w:t xml:space="preserve"> ("Братишке работу ищем"). Теория литературы. Понятие о сатире и юморе.</w:t>
      </w:r>
    </w:p>
    <w:p>
      <w:pPr>
        <w:pStyle w:val="0"/>
        <w:spacing w:before="200" w:line-rule="auto"/>
        <w:ind w:firstLine="540"/>
        <w:jc w:val="both"/>
      </w:pPr>
      <w:r>
        <w:rPr>
          <w:sz w:val="20"/>
        </w:rPr>
        <w:t xml:space="preserve">68.7.9. Фантастика в современной башкирской литературе.</w:t>
      </w:r>
    </w:p>
    <w:p>
      <w:pPr>
        <w:pStyle w:val="0"/>
        <w:spacing w:before="200" w:line-rule="auto"/>
        <w:ind w:firstLine="540"/>
        <w:jc w:val="both"/>
      </w:pPr>
      <w:r>
        <w:rPr>
          <w:sz w:val="20"/>
        </w:rPr>
        <w:t xml:space="preserve">68.7.10. Современная башкирская литература конца XX - начала XXI веков (поэзия, проза, драматургия).</w:t>
      </w:r>
    </w:p>
    <w:p>
      <w:pPr>
        <w:pStyle w:val="0"/>
        <w:spacing w:before="200" w:line-rule="auto"/>
        <w:ind w:firstLine="540"/>
        <w:jc w:val="both"/>
      </w:pPr>
      <w:r>
        <w:rPr>
          <w:position w:val="-136"/>
        </w:rPr>
        <w:drawing>
          <wp:inline distT="0" distB="0" distL="0" distR="0">
            <wp:extent cx="5045710" cy="1866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5045710" cy="1866265"/>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68.8. Планируемые результаты освоения программы по родной (башкирской) литературе на уровне среднего общего образования.</w:t>
      </w:r>
    </w:p>
    <w:p>
      <w:pPr>
        <w:pStyle w:val="0"/>
        <w:spacing w:before="200" w:line-rule="auto"/>
        <w:ind w:firstLine="540"/>
        <w:jc w:val="both"/>
      </w:pPr>
      <w:r>
        <w:rPr>
          <w:sz w:val="20"/>
        </w:rPr>
        <w:t xml:space="preserve">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(башкирской)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68.8.4. Предметные результаты изучения родной (башкирской)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роль и место родной башкирской литературы в жизни башкирского народа;</w:t>
      </w:r>
    </w:p>
    <w:p>
      <w:pPr>
        <w:pStyle w:val="0"/>
        <w:spacing w:before="200" w:line-rule="auto"/>
        <w:ind w:firstLine="540"/>
        <w:jc w:val="both"/>
      </w:pPr>
      <w:r>
        <w:rPr>
          <w:sz w:val="20"/>
        </w:rPr>
        <w:t xml:space="preserve">узнавать известных писателей башкирской литературы и их произведения;</w:t>
      </w:r>
    </w:p>
    <w:p>
      <w:pPr>
        <w:pStyle w:val="0"/>
        <w:spacing w:before="200" w:line-rule="auto"/>
        <w:ind w:firstLine="540"/>
        <w:jc w:val="both"/>
      </w:pPr>
      <w:r>
        <w:rPr>
          <w:sz w:val="20"/>
        </w:rPr>
        <w:t xml:space="preserve">определять периодизацию башкирской литературы;</w:t>
      </w:r>
    </w:p>
    <w:p>
      <w:pPr>
        <w:pStyle w:val="0"/>
        <w:spacing w:before="200" w:line-rule="auto"/>
        <w:ind w:firstLine="540"/>
        <w:jc w:val="both"/>
      </w:pPr>
      <w:r>
        <w:rPr>
          <w:sz w:val="20"/>
        </w:rPr>
        <w:t xml:space="preserve">использовать основные теоретико-литературные понятия при анализе художественного произведения;</w:t>
      </w:r>
    </w:p>
    <w:p>
      <w:pPr>
        <w:pStyle w:val="0"/>
        <w:spacing w:before="200" w:line-rule="auto"/>
        <w:ind w:firstLine="540"/>
        <w:jc w:val="both"/>
      </w:pPr>
      <w:r>
        <w:rPr>
          <w:sz w:val="20"/>
        </w:rPr>
        <w:t xml:space="preserve">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pPr>
        <w:pStyle w:val="0"/>
        <w:spacing w:before="200" w:line-rule="auto"/>
        <w:ind w:firstLine="540"/>
        <w:jc w:val="both"/>
      </w:pPr>
      <w:r>
        <w:rPr>
          <w:sz w:val="20"/>
        </w:rPr>
        <w:t xml:space="preserve">выполнять творческие работы по изученному произведению.</w:t>
      </w:r>
    </w:p>
    <w:p>
      <w:pPr>
        <w:pStyle w:val="0"/>
        <w:spacing w:before="200" w:line-rule="auto"/>
        <w:ind w:firstLine="540"/>
        <w:jc w:val="both"/>
      </w:pPr>
      <w:r>
        <w:rPr>
          <w:sz w:val="20"/>
        </w:rPr>
        <w:t xml:space="preserve">68.8.5. Предметные результаты изучения родной (башкирской) литературы. К концу обучения в 11 классе обучающийся научится:</w:t>
      </w:r>
    </w:p>
    <w:p>
      <w:pPr>
        <w:pStyle w:val="0"/>
        <w:spacing w:before="200" w:line-rule="auto"/>
        <w:ind w:firstLine="540"/>
        <w:jc w:val="both"/>
      </w:pPr>
      <w:r>
        <w:rPr>
          <w:sz w:val="20"/>
        </w:rPr>
        <w:t xml:space="preserve">определять основные закономерности литературно-исторического процесса и основные качества литературных направлений и явлений;</w:t>
      </w:r>
    </w:p>
    <w:p>
      <w:pPr>
        <w:pStyle w:val="0"/>
        <w:spacing w:before="200" w:line-rule="auto"/>
        <w:ind w:firstLine="540"/>
        <w:jc w:val="both"/>
      </w:pPr>
      <w:r>
        <w:rPr>
          <w:sz w:val="20"/>
        </w:rPr>
        <w:t xml:space="preserve">при анализе литературного произведения использовать основные теоретико-литературные понятия;</w:t>
      </w:r>
    </w:p>
    <w:p>
      <w:pPr>
        <w:pStyle w:val="0"/>
        <w:spacing w:before="200" w:line-rule="auto"/>
        <w:ind w:firstLine="540"/>
        <w:jc w:val="both"/>
      </w:pPr>
      <w:r>
        <w:rPr>
          <w:sz w:val="20"/>
        </w:rPr>
        <w:t xml:space="preserve">понимать основную мысль и пересказывать содержание литературного произведения;</w:t>
      </w:r>
    </w:p>
    <w:p>
      <w:pPr>
        <w:pStyle w:val="0"/>
        <w:spacing w:before="200" w:line-rule="auto"/>
        <w:ind w:firstLine="540"/>
        <w:jc w:val="both"/>
      </w:pPr>
      <w:r>
        <w:rPr>
          <w:sz w:val="20"/>
        </w:rPr>
        <w:t xml:space="preserve">детально исследовать отдельные стороны художественного произведения, творчества писателя, литературного периода, делать выводы;</w:t>
      </w:r>
    </w:p>
    <w:p>
      <w:pPr>
        <w:pStyle w:val="0"/>
        <w:spacing w:before="200" w:line-rule="auto"/>
        <w:ind w:firstLine="540"/>
        <w:jc w:val="both"/>
      </w:pPr>
      <w:r>
        <w:rPr>
          <w:sz w:val="20"/>
        </w:rPr>
        <w:t xml:space="preserve">аргументированно выражать личное отношение к тексту, к творчеству писателя;</w:t>
      </w:r>
    </w:p>
    <w:p>
      <w:pPr>
        <w:pStyle w:val="0"/>
        <w:spacing w:before="200" w:line-rule="auto"/>
        <w:ind w:firstLine="540"/>
        <w:jc w:val="both"/>
      </w:pPr>
      <w:r>
        <w:rPr>
          <w:sz w:val="20"/>
        </w:rPr>
        <w:t xml:space="preserve">выполнять творческие работы по изученному произведению.</w:t>
      </w:r>
    </w:p>
    <w:p>
      <w:pPr>
        <w:pStyle w:val="0"/>
        <w:ind w:firstLine="540"/>
        <w:jc w:val="both"/>
      </w:pPr>
      <w:r>
        <w:rPr>
          <w:sz w:val="20"/>
        </w:rPr>
      </w:r>
    </w:p>
    <w:p>
      <w:pPr>
        <w:pStyle w:val="2"/>
        <w:outlineLvl w:val="2"/>
        <w:ind w:firstLine="540"/>
        <w:jc w:val="both"/>
      </w:pPr>
      <w:r>
        <w:rPr>
          <w:sz w:val="20"/>
        </w:rPr>
        <w:t xml:space="preserve">69. Федеральная рабочая программа по учебному предмету "Родная (бурятская) литература".</w:t>
      </w:r>
    </w:p>
    <w:p>
      <w:pPr>
        <w:pStyle w:val="0"/>
        <w:spacing w:before="200" w:line-rule="auto"/>
        <w:ind w:firstLine="540"/>
        <w:jc w:val="both"/>
      </w:pPr>
      <w:r>
        <w:rPr>
          <w:sz w:val="20"/>
        </w:rPr>
        <w:t xml:space="preserve">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pPr>
        <w:pStyle w:val="0"/>
        <w:spacing w:before="200" w:line-rule="auto"/>
        <w:ind w:firstLine="540"/>
        <w:jc w:val="both"/>
      </w:pPr>
      <w:r>
        <w:rPr>
          <w:sz w:val="20"/>
        </w:rPr>
        <w:t xml:space="preserve">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69.5. Пояснительная записка.</w:t>
      </w:r>
    </w:p>
    <w:p>
      <w:pPr>
        <w:pStyle w:val="0"/>
        <w:spacing w:before="200" w:line-rule="auto"/>
        <w:ind w:firstLine="540"/>
        <w:jc w:val="both"/>
      </w:pPr>
      <w:r>
        <w:rPr>
          <w:sz w:val="20"/>
        </w:rPr>
        <w:t xml:space="preserve">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национального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pPr>
        <w:pStyle w:val="0"/>
        <w:spacing w:before="200" w:line-rule="auto"/>
        <w:ind w:firstLine="540"/>
        <w:jc w:val="both"/>
      </w:pPr>
      <w:r>
        <w:rPr>
          <w:sz w:val="20"/>
        </w:rPr>
        <w:t xml:space="preserve">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pPr>
        <w:pStyle w:val="0"/>
        <w:spacing w:before="200" w:line-rule="auto"/>
        <w:ind w:firstLine="540"/>
        <w:jc w:val="both"/>
      </w:pPr>
      <w:r>
        <w:rPr>
          <w:sz w:val="20"/>
        </w:rPr>
        <w:t xml:space="preserve">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pPr>
        <w:pStyle w:val="0"/>
        <w:spacing w:before="200" w:line-rule="auto"/>
        <w:ind w:firstLine="540"/>
        <w:jc w:val="both"/>
      </w:pPr>
      <w:r>
        <w:rPr>
          <w:sz w:val="20"/>
        </w:rPr>
        <w:t xml:space="preserve">69.5.4. Изучение родной (бурятской)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формирование ценностного отношения к родной (бурятской)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совершенствование умений анализа литературного произведения как художественного целого в его историко-литературной обусловленности.</w:t>
      </w:r>
    </w:p>
    <w:p>
      <w:pPr>
        <w:pStyle w:val="0"/>
        <w:spacing w:before="200" w:line-rule="auto"/>
        <w:ind w:firstLine="540"/>
        <w:jc w:val="both"/>
      </w:pPr>
      <w:r>
        <w:rPr>
          <w:sz w:val="20"/>
        </w:rPr>
        <w:t xml:space="preserve">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69.6. Содержание обучения в 10 классе.</w:t>
      </w:r>
    </w:p>
    <w:p>
      <w:pPr>
        <w:pStyle w:val="0"/>
        <w:spacing w:before="200" w:line-rule="auto"/>
        <w:ind w:firstLine="540"/>
        <w:jc w:val="both"/>
      </w:pPr>
      <w:r>
        <w:rPr>
          <w:sz w:val="20"/>
        </w:rPr>
        <w:t xml:space="preserve">69.6.1. Становление художественной литературы XVIII - XIX веков.</w:t>
      </w:r>
    </w:p>
    <w:p>
      <w:pPr>
        <w:pStyle w:val="0"/>
        <w:spacing w:before="200" w:line-rule="auto"/>
        <w:ind w:firstLine="540"/>
        <w:jc w:val="both"/>
      </w:pPr>
      <w:r>
        <w:rPr>
          <w:sz w:val="20"/>
        </w:rPr>
        <w:t xml:space="preserve">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pPr>
        <w:pStyle w:val="0"/>
        <w:spacing w:before="200" w:line-rule="auto"/>
        <w:ind w:firstLine="540"/>
        <w:jc w:val="both"/>
      </w:pPr>
      <w:r>
        <w:rPr>
          <w:sz w:val="20"/>
        </w:rPr>
        <w:t xml:space="preserve">69.6.2. Духовная литература.</w:t>
      </w:r>
    </w:p>
    <w:p>
      <w:pPr>
        <w:pStyle w:val="0"/>
        <w:spacing w:before="200" w:line-rule="auto"/>
        <w:ind w:firstLine="540"/>
        <w:jc w:val="both"/>
      </w:pPr>
      <w:r>
        <w:rPr>
          <w:sz w:val="20"/>
        </w:rPr>
        <w:t xml:space="preserve">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pPr>
        <w:pStyle w:val="0"/>
        <w:spacing w:before="200" w:line-rule="auto"/>
        <w:ind w:firstLine="540"/>
        <w:jc w:val="both"/>
      </w:pPr>
      <w:r>
        <w:rPr>
          <w:sz w:val="20"/>
        </w:rPr>
        <w:t xml:space="preserve">Теория литературы. Жанры буддийской дидактической литературы.</w:t>
      </w:r>
    </w:p>
    <w:p>
      <w:pPr>
        <w:pStyle w:val="0"/>
        <w:spacing w:before="200" w:line-rule="auto"/>
        <w:ind w:firstLine="540"/>
        <w:jc w:val="both"/>
      </w:pPr>
      <w:r>
        <w:rPr>
          <w:sz w:val="20"/>
        </w:rPr>
        <w:t xml:space="preserve">69.6.3. Бурятские литературные памятники, созданные на фольклорной основе.</w:t>
      </w:r>
    </w:p>
    <w:p>
      <w:pPr>
        <w:pStyle w:val="0"/>
        <w:spacing w:before="200" w:line-rule="auto"/>
        <w:ind w:firstLine="540"/>
        <w:jc w:val="both"/>
      </w:pPr>
      <w:r>
        <w:rPr>
          <w:sz w:val="20"/>
        </w:rP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drawing>
          <wp:inline distT="0" distB="0" distL="0" distR="0">
            <wp:extent cx="4083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408305" cy="133985"/>
                    </a:xfrm>
                    <a:prstGeom prst="rect">
                      <a:avLst/>
                    </a:prstGeom>
                    <a:noFill/>
                    <a:ln>
                      <a:noFill/>
                    </a:ln>
                  </pic:spPr>
                </pic:pic>
              </a:graphicData>
            </a:graphic>
          </wp:inline>
        </w:drawing>
      </w:r>
      <w:r>
        <w:rPr>
          <w:sz w:val="20"/>
        </w:rPr>
        <w:t xml:space="preserve">" ("История селенгинских бурят-монголов"), Ц. Сахаров "Баргажан буряадууд тухай" ("История баргузинских бурят").</w:t>
      </w:r>
    </w:p>
    <w:p>
      <w:pPr>
        <w:pStyle w:val="0"/>
        <w:spacing w:before="200" w:line-rule="auto"/>
        <w:ind w:firstLine="540"/>
        <w:jc w:val="both"/>
      </w:pPr>
      <w:r>
        <w:rPr>
          <w:sz w:val="20"/>
        </w:rPr>
        <w:t xml:space="preserve">Теория литературы. Бурятские исторические летописи (развитие понятия).</w:t>
      </w:r>
    </w:p>
    <w:p>
      <w:pPr>
        <w:pStyle w:val="0"/>
        <w:spacing w:before="200" w:line-rule="auto"/>
        <w:ind w:firstLine="540"/>
        <w:jc w:val="both"/>
      </w:pPr>
      <w:r>
        <w:rPr>
          <w:sz w:val="20"/>
        </w:rPr>
        <w:t xml:space="preserve">69.6.4. Бурятская литература начала XX века.</w:t>
      </w:r>
    </w:p>
    <w:p>
      <w:pPr>
        <w:pStyle w:val="0"/>
        <w:spacing w:before="200" w:line-rule="auto"/>
        <w:ind w:firstLine="540"/>
        <w:jc w:val="both"/>
      </w:pPr>
      <w:r>
        <w:rPr>
          <w:position w:val="-40"/>
        </w:rPr>
        <w:drawing>
          <wp:inline distT="0" distB="0" distL="0" distR="0">
            <wp:extent cx="503110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5031105" cy="646430"/>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Реализм.</w:t>
      </w:r>
    </w:p>
    <w:p>
      <w:pPr>
        <w:pStyle w:val="0"/>
        <w:spacing w:before="200" w:line-rule="auto"/>
        <w:ind w:firstLine="540"/>
        <w:jc w:val="both"/>
      </w:pPr>
      <w:r>
        <w:rPr>
          <w:sz w:val="20"/>
        </w:rPr>
        <w:t xml:space="preserve">69.6.5. Бурятская литература 1920 - 30-х годов.</w:t>
      </w:r>
    </w:p>
    <w:p>
      <w:pPr>
        <w:pStyle w:val="0"/>
        <w:spacing w:before="200" w:line-rule="auto"/>
        <w:ind w:firstLine="540"/>
        <w:jc w:val="both"/>
      </w:pPr>
      <w:r>
        <w:rPr>
          <w:sz w:val="20"/>
        </w:rPr>
        <w:t xml:space="preserve">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pPr>
        <w:pStyle w:val="0"/>
        <w:spacing w:before="200" w:line-rule="auto"/>
        <w:ind w:firstLine="540"/>
        <w:jc w:val="both"/>
      </w:pPr>
      <w:r>
        <w:rPr>
          <w:sz w:val="20"/>
        </w:rPr>
        <w:t xml:space="preserve">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pPr>
        <w:pStyle w:val="0"/>
        <w:spacing w:before="200" w:line-rule="auto"/>
        <w:ind w:firstLine="540"/>
        <w:jc w:val="both"/>
      </w:pPr>
      <w:r>
        <w:rPr>
          <w:sz w:val="20"/>
        </w:rPr>
        <w:t xml:space="preserve">69.6.5.2. Литературная и общественно-политическая деятельность Б. Барадина. Рассказ "Сэнгэ баабай" ("Сэнгэ батюшка"). Сюжетные линии рассказа.</w:t>
      </w:r>
    </w:p>
    <w:p>
      <w:pPr>
        <w:pStyle w:val="0"/>
        <w:spacing w:before="200" w:line-rule="auto"/>
        <w:ind w:firstLine="540"/>
        <w:jc w:val="both"/>
      </w:pPr>
      <w:r>
        <w:rPr>
          <w:sz w:val="20"/>
        </w:rPr>
        <w:t xml:space="preserve">69.6.5.3. Развитие бурятской драматургии.</w:t>
      </w:r>
    </w:p>
    <w:p>
      <w:pPr>
        <w:pStyle w:val="0"/>
        <w:spacing w:before="200" w:line-rule="auto"/>
        <w:ind w:firstLine="540"/>
        <w:jc w:val="both"/>
      </w:pPr>
      <w:r>
        <w:rPr>
          <w:sz w:val="20"/>
        </w:rPr>
        <w:t xml:space="preserve">Ж. Тумунов. Тема женской судьбы в пьесе "Сэсэгмаа" ("Сэсэгма"). Особенности композиции.</w:t>
      </w:r>
    </w:p>
    <w:p>
      <w:pPr>
        <w:pStyle w:val="0"/>
        <w:spacing w:before="200" w:line-rule="auto"/>
        <w:ind w:firstLine="540"/>
        <w:jc w:val="both"/>
      </w:pPr>
      <w:r>
        <w:rPr>
          <w:sz w:val="20"/>
        </w:rPr>
        <w:t xml:space="preserve">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pPr>
        <w:pStyle w:val="0"/>
        <w:spacing w:before="200" w:line-rule="auto"/>
        <w:ind w:firstLine="540"/>
        <w:jc w:val="both"/>
      </w:pPr>
      <w:r>
        <w:rPr>
          <w:sz w:val="20"/>
        </w:rPr>
        <w:t xml:space="preserve">Теория литературы. Фольклор и литература. Фольклоризм художественной литературы. Жанр исторической драмы.</w:t>
      </w:r>
    </w:p>
    <w:p>
      <w:pPr>
        <w:pStyle w:val="0"/>
        <w:spacing w:before="200" w:line-rule="auto"/>
        <w:ind w:firstLine="540"/>
        <w:jc w:val="both"/>
      </w:pPr>
      <w:r>
        <w:rPr>
          <w:sz w:val="20"/>
        </w:rPr>
        <w:t xml:space="preserve">69.6.6. Литература периода Великой Отечественной войны.</w:t>
      </w:r>
    </w:p>
    <w:p>
      <w:pPr>
        <w:pStyle w:val="0"/>
        <w:spacing w:before="200" w:line-rule="auto"/>
        <w:ind w:firstLine="540"/>
        <w:jc w:val="both"/>
      </w:pPr>
      <w:r>
        <w:rPr>
          <w:sz w:val="20"/>
        </w:rP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position w:val="-3"/>
        </w:rPr>
        <w:drawing>
          <wp:inline distT="0" distB="0" distL="0" distR="0">
            <wp:extent cx="1219200" cy="170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1219200" cy="170180"/>
                    </a:xfrm>
                    <a:prstGeom prst="rect">
                      <a:avLst/>
                    </a:prstGeom>
                    <a:noFill/>
                    <a:ln>
                      <a:noFill/>
                    </a:ln>
                  </pic:spPr>
                </pic:pic>
              </a:graphicData>
            </a:graphic>
          </wp:inline>
        </w:drawing>
      </w:r>
      <w:r>
        <w:rPr>
          <w:sz w:val="20"/>
        </w:rPr>
        <w:t xml:space="preserve"> адха хара шорой" ("Дороже золота горсть родной земли").</w:t>
      </w:r>
    </w:p>
    <w:p>
      <w:pPr>
        <w:pStyle w:val="0"/>
        <w:spacing w:before="200" w:line-rule="auto"/>
        <w:ind w:firstLine="540"/>
        <w:jc w:val="both"/>
      </w:pPr>
      <w:r>
        <w:rPr>
          <w:sz w:val="20"/>
        </w:rPr>
        <w:t xml:space="preserve">Теория литературы. Лирический герой. Эпическое и лирическое.</w:t>
      </w:r>
    </w:p>
    <w:p>
      <w:pPr>
        <w:pStyle w:val="0"/>
        <w:spacing w:before="200" w:line-rule="auto"/>
        <w:ind w:firstLine="540"/>
        <w:jc w:val="both"/>
      </w:pPr>
      <w:r>
        <w:rPr>
          <w:sz w:val="20"/>
        </w:rPr>
        <w:t xml:space="preserve">69.6.6.2. Проза периода войны. Ж. Тумунов. Документальная повесть "Наранай орохо </w:t>
      </w:r>
      <w:r>
        <w:rPr>
          <w:position w:val="-1"/>
        </w:rPr>
        <w:drawing>
          <wp:inline distT="0" distB="0" distL="0" distR="0">
            <wp:extent cx="23177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231775" cy="146050"/>
                    </a:xfrm>
                    <a:prstGeom prst="rect">
                      <a:avLst/>
                    </a:prstGeom>
                    <a:noFill/>
                    <a:ln>
                      <a:noFill/>
                    </a:ln>
                  </pic:spPr>
                </pic:pic>
              </a:graphicData>
            </a:graphic>
          </wp:inline>
        </w:drawing>
      </w:r>
      <w:r>
        <w:rPr>
          <w:sz w:val="20"/>
        </w:rP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pPr>
        <w:pStyle w:val="0"/>
        <w:spacing w:before="200" w:line-rule="auto"/>
        <w:ind w:firstLine="540"/>
        <w:jc w:val="both"/>
      </w:pPr>
      <w:r>
        <w:rPr>
          <w:sz w:val="20"/>
        </w:rPr>
        <w:t xml:space="preserve">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pPr>
        <w:pStyle w:val="0"/>
        <w:spacing w:before="200" w:line-rule="auto"/>
        <w:ind w:firstLine="540"/>
        <w:jc w:val="both"/>
      </w:pPr>
      <w:r>
        <w:rPr>
          <w:sz w:val="20"/>
        </w:rPr>
        <w:t xml:space="preserve">Теория литературы. Документальные жанры в литературе. Жанр "дневника" в литературе о войне.</w:t>
      </w:r>
    </w:p>
    <w:p>
      <w:pPr>
        <w:pStyle w:val="0"/>
        <w:spacing w:before="200" w:line-rule="auto"/>
        <w:ind w:firstLine="540"/>
        <w:jc w:val="both"/>
      </w:pPr>
      <w:r>
        <w:rPr>
          <w:sz w:val="20"/>
        </w:rPr>
        <w:t xml:space="preserve">69.6.7. Художественный мир бурятской литературы.</w:t>
      </w:r>
    </w:p>
    <w:p>
      <w:pPr>
        <w:pStyle w:val="0"/>
        <w:spacing w:before="200" w:line-rule="auto"/>
        <w:ind w:firstLine="540"/>
        <w:jc w:val="both"/>
      </w:pPr>
      <w:r>
        <w:rPr>
          <w:sz w:val="20"/>
        </w:rPr>
        <w:t xml:space="preserve">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pPr>
        <w:pStyle w:val="0"/>
        <w:spacing w:before="200" w:line-rule="auto"/>
        <w:ind w:firstLine="540"/>
        <w:jc w:val="both"/>
      </w:pPr>
      <w:r>
        <w:rPr>
          <w:sz w:val="20"/>
        </w:rPr>
        <w:t xml:space="preserve">69.6.8. Бурятская литература второй половины XX века.</w:t>
      </w:r>
    </w:p>
    <w:p>
      <w:pPr>
        <w:pStyle w:val="0"/>
        <w:spacing w:before="200" w:line-rule="auto"/>
        <w:ind w:firstLine="540"/>
        <w:jc w:val="both"/>
      </w:pPr>
      <w:r>
        <w:rPr>
          <w:sz w:val="20"/>
        </w:rPr>
        <w:t xml:space="preserve">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pPr>
        <w:pStyle w:val="0"/>
        <w:spacing w:before="200" w:line-rule="auto"/>
        <w:ind w:firstLine="540"/>
        <w:jc w:val="both"/>
      </w:pPr>
      <w:r>
        <w:rPr>
          <w:sz w:val="20"/>
        </w:rPr>
        <w:t xml:space="preserve">Теория литературы. Художественный мир. Романное мышление. Историко-революционный роман. Система образов.</w:t>
      </w:r>
    </w:p>
    <w:p>
      <w:pPr>
        <w:pStyle w:val="0"/>
        <w:spacing w:before="200" w:line-rule="auto"/>
        <w:ind w:firstLine="540"/>
        <w:jc w:val="both"/>
      </w:pPr>
      <w:r>
        <w:rPr>
          <w:sz w:val="20"/>
        </w:rPr>
        <w:t xml:space="preserve">69.6.8.2. Х. Намсараев. Жизнь и творчество (обзор). Своеобразие художественного мира. Роман "</w:t>
      </w:r>
      <w:r>
        <w:rPr>
          <w:position w:val="-2"/>
        </w:rPr>
        <w:drawing>
          <wp:inline distT="0" distB="0" distL="0" distR="0">
            <wp:extent cx="43116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431165" cy="158750"/>
                    </a:xfrm>
                    <a:prstGeom prst="rect">
                      <a:avLst/>
                    </a:prstGeom>
                    <a:noFill/>
                    <a:ln>
                      <a:noFill/>
                    </a:ln>
                  </pic:spPr>
                </pic:pic>
              </a:graphicData>
            </a:graphic>
          </wp:inline>
        </w:drawing>
      </w:r>
      <w:r>
        <w:rPr>
          <w:sz w:val="20"/>
        </w:rP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pPr>
        <w:pStyle w:val="0"/>
        <w:spacing w:before="200" w:line-rule="auto"/>
        <w:ind w:firstLine="540"/>
        <w:jc w:val="both"/>
      </w:pPr>
      <w:r>
        <w:rPr>
          <w:sz w:val="20"/>
        </w:rPr>
        <w:t xml:space="preserve">Теория литературы. Художественный мир романа. Портрет, пейзаж, внутренний монолог. Поэтика.</w:t>
      </w:r>
    </w:p>
    <w:p>
      <w:pPr>
        <w:pStyle w:val="0"/>
        <w:spacing w:before="200" w:line-rule="auto"/>
        <w:ind w:firstLine="540"/>
        <w:jc w:val="both"/>
      </w:pPr>
      <w:r>
        <w:rPr>
          <w:sz w:val="20"/>
        </w:rP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position w:val="-1"/>
        </w:rPr>
        <w:drawing>
          <wp:inline distT="0" distB="0" distL="0" distR="0">
            <wp:extent cx="7239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723900" cy="144780"/>
                    </a:xfrm>
                    <a:prstGeom prst="rect">
                      <a:avLst/>
                    </a:prstGeom>
                    <a:noFill/>
                    <a:ln>
                      <a:noFill/>
                    </a:ln>
                  </pic:spPr>
                </pic:pic>
              </a:graphicData>
            </a:graphic>
          </wp:inline>
        </w:drawing>
      </w:r>
      <w:r>
        <w:rPr>
          <w:sz w:val="20"/>
        </w:rPr>
        <w:t xml:space="preserve">"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pPr>
        <w:pStyle w:val="0"/>
        <w:spacing w:before="200" w:line-rule="auto"/>
        <w:ind w:firstLine="540"/>
        <w:jc w:val="both"/>
      </w:pPr>
      <w:r>
        <w:rPr>
          <w:sz w:val="20"/>
        </w:rPr>
        <w:t xml:space="preserve">Теория литературы. Лирическое и комическое. Образ повествователя. Сатира, юмор, ирония, сарказм. Гротеск. Роман-дилогия.</w:t>
      </w:r>
    </w:p>
    <w:p>
      <w:pPr>
        <w:pStyle w:val="0"/>
        <w:spacing w:before="200" w:line-rule="auto"/>
        <w:ind w:firstLine="540"/>
        <w:jc w:val="both"/>
      </w:pPr>
      <w:r>
        <w:rPr>
          <w:sz w:val="20"/>
        </w:rPr>
        <w:t xml:space="preserve">69.6.8.4. А. Бальбуров. Жизнь и творчество (обзор). Своеобразие художественного мира. Исторический роман "Зэдэлээтэ </w:t>
      </w:r>
      <w:r>
        <w:rPr>
          <w:position w:val="-2"/>
        </w:rPr>
        <w:drawing>
          <wp:inline distT="0" distB="0" distL="0" distR="0">
            <wp:extent cx="612775" cy="160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612775" cy="160655"/>
                    </a:xfrm>
                    <a:prstGeom prst="rect">
                      <a:avLst/>
                    </a:prstGeom>
                    <a:noFill/>
                    <a:ln>
                      <a:noFill/>
                    </a:ln>
                  </pic:spPr>
                </pic:pic>
              </a:graphicData>
            </a:graphic>
          </wp:inline>
        </w:drawing>
      </w:r>
      <w:r>
        <w:rPr>
          <w:sz w:val="20"/>
        </w:rPr>
        <w:t xml:space="preserve">"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pPr>
        <w:pStyle w:val="0"/>
        <w:spacing w:before="200" w:line-rule="auto"/>
        <w:ind w:firstLine="540"/>
        <w:jc w:val="both"/>
      </w:pPr>
      <w:r>
        <w:rPr>
          <w:sz w:val="20"/>
        </w:rPr>
        <w:t xml:space="preserve">Теория литературы. Углубление понятия о романе (частная жизнь в контексте истории). Мифопоэтика. Национальная картина мира.</w:t>
      </w:r>
    </w:p>
    <w:p>
      <w:pPr>
        <w:pStyle w:val="0"/>
        <w:spacing w:before="200" w:line-rule="auto"/>
        <w:ind w:firstLine="540"/>
        <w:jc w:val="both"/>
      </w:pPr>
      <w:r>
        <w:rPr>
          <w:sz w:val="20"/>
        </w:rPr>
        <w:t xml:space="preserve">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pPr>
        <w:pStyle w:val="0"/>
        <w:spacing w:before="200" w:line-rule="auto"/>
        <w:ind w:firstLine="540"/>
        <w:jc w:val="both"/>
      </w:pPr>
      <w:r>
        <w:rPr>
          <w:sz w:val="20"/>
        </w:rPr>
        <w:t xml:space="preserve">Теория литературы. Эволюция романного героя. Система образов. Историзм. Национальная картина мира.</w:t>
      </w:r>
    </w:p>
    <w:p>
      <w:pPr>
        <w:pStyle w:val="0"/>
        <w:spacing w:before="200" w:line-rule="auto"/>
        <w:ind w:firstLine="540"/>
        <w:jc w:val="both"/>
      </w:pPr>
      <w:r>
        <w:rPr>
          <w:sz w:val="20"/>
        </w:rPr>
        <w:t xml:space="preserve">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pPr>
        <w:pStyle w:val="0"/>
        <w:spacing w:before="200" w:line-rule="auto"/>
        <w:ind w:firstLine="540"/>
        <w:jc w:val="both"/>
      </w:pPr>
      <w:r>
        <w:rPr>
          <w:sz w:val="20"/>
        </w:rPr>
        <w:t xml:space="preserve">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pPr>
        <w:pStyle w:val="0"/>
        <w:spacing w:before="200" w:line-rule="auto"/>
        <w:ind w:firstLine="540"/>
        <w:jc w:val="both"/>
      </w:pPr>
      <w:r>
        <w:rPr>
          <w:sz w:val="20"/>
        </w:rPr>
        <w:t xml:space="preserve">Теория литературы. Жанр поэмы. Стиль. Поэтический синтаксис. Мотив.</w:t>
      </w:r>
    </w:p>
    <w:p>
      <w:pPr>
        <w:pStyle w:val="0"/>
        <w:spacing w:before="200" w:line-rule="auto"/>
        <w:ind w:firstLine="540"/>
        <w:jc w:val="both"/>
      </w:pPr>
      <w:r>
        <w:rPr>
          <w:sz w:val="20"/>
        </w:rP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drawing>
          <wp:inline distT="0" distB="0" distL="0" distR="0">
            <wp:extent cx="1012825" cy="139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012825" cy="139065"/>
                    </a:xfrm>
                    <a:prstGeom prst="rect">
                      <a:avLst/>
                    </a:prstGeom>
                    <a:noFill/>
                    <a:ln>
                      <a:noFill/>
                    </a:ln>
                  </pic:spPr>
                </pic:pic>
              </a:graphicData>
            </a:graphic>
          </wp:inline>
        </w:drawing>
      </w:r>
      <w:r>
        <w:rPr>
          <w:sz w:val="20"/>
        </w:rPr>
        <w:t xml:space="preserve"> дуулааб..." ("Итоги"),</w:t>
      </w:r>
    </w:p>
    <w:p>
      <w:pPr>
        <w:pStyle w:val="0"/>
        <w:spacing w:before="200" w:line-rule="auto"/>
        <w:ind w:firstLine="540"/>
        <w:jc w:val="both"/>
      </w:pPr>
      <w:r>
        <w:rPr>
          <w:sz w:val="20"/>
        </w:rPr>
        <w:t xml:space="preserve">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pPr>
        <w:pStyle w:val="0"/>
        <w:spacing w:before="200" w:line-rule="auto"/>
        <w:ind w:firstLine="540"/>
        <w:jc w:val="both"/>
      </w:pPr>
      <w:r>
        <w:rPr>
          <w:sz w:val="20"/>
        </w:rPr>
        <w:t xml:space="preserve">69.6.8.9. Русскоязычная поэзия. Синтез восточных и западных традиций в поэзии Н. Нимбуева. Стихотворение "</w:t>
      </w:r>
      <w:r>
        <w:rPr>
          <w:position w:val="-2"/>
        </w:rPr>
        <w:drawing>
          <wp:inline distT="0" distB="0" distL="0" distR="0">
            <wp:extent cx="104902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1049020" cy="158750"/>
                    </a:xfrm>
                    <a:prstGeom prst="rect">
                      <a:avLst/>
                    </a:prstGeom>
                    <a:noFill/>
                    <a:ln>
                      <a:noFill/>
                    </a:ln>
                  </pic:spPr>
                </pic:pic>
              </a:graphicData>
            </a:graphic>
          </wp:inline>
        </w:drawing>
      </w:r>
      <w:r>
        <w:rPr>
          <w:sz w:val="20"/>
        </w:rPr>
        <w:t xml:space="preserve"> сахилгаан" ("Стреноженные молнии").</w:t>
      </w:r>
    </w:p>
    <w:p>
      <w:pPr>
        <w:pStyle w:val="0"/>
        <w:spacing w:before="200" w:line-rule="auto"/>
        <w:ind w:firstLine="540"/>
        <w:jc w:val="both"/>
      </w:pPr>
      <w:r>
        <w:rPr>
          <w:sz w:val="20"/>
        </w:rPr>
        <w:t xml:space="preserve">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pPr>
        <w:pStyle w:val="0"/>
        <w:ind w:firstLine="540"/>
        <w:jc w:val="both"/>
      </w:pPr>
      <w:r>
        <w:rPr>
          <w:sz w:val="20"/>
        </w:rPr>
      </w:r>
    </w:p>
    <w:p>
      <w:pPr>
        <w:pStyle w:val="2"/>
        <w:outlineLvl w:val="3"/>
        <w:ind w:firstLine="540"/>
        <w:jc w:val="both"/>
      </w:pPr>
      <w:r>
        <w:rPr>
          <w:sz w:val="20"/>
        </w:rPr>
        <w:t xml:space="preserve">69.7. Содержание обучения в 11 классе.</w:t>
      </w:r>
    </w:p>
    <w:p>
      <w:pPr>
        <w:pStyle w:val="0"/>
        <w:spacing w:before="200" w:line-rule="auto"/>
        <w:ind w:firstLine="540"/>
        <w:jc w:val="both"/>
      </w:pPr>
      <w:r>
        <w:rPr>
          <w:sz w:val="20"/>
        </w:rPr>
        <w:t xml:space="preserve">69.7.1. Художественный мир бурятской литературы XX века.</w:t>
      </w:r>
    </w:p>
    <w:p>
      <w:pPr>
        <w:pStyle w:val="0"/>
        <w:spacing w:before="200" w:line-rule="auto"/>
        <w:ind w:firstLine="540"/>
        <w:jc w:val="both"/>
      </w:pPr>
      <w:r>
        <w:rPr>
          <w:sz w:val="20"/>
        </w:rPr>
        <w:t xml:space="preserve">Периодизация бурятской литературы XX века. Связь с общественно-политическими процессами в России, условность границ отдельных периодов.</w:t>
      </w:r>
    </w:p>
    <w:p>
      <w:pPr>
        <w:pStyle w:val="0"/>
        <w:spacing w:before="200" w:line-rule="auto"/>
        <w:ind w:firstLine="540"/>
        <w:jc w:val="both"/>
      </w:pPr>
      <w:r>
        <w:rPr>
          <w:sz w:val="20"/>
        </w:rPr>
        <w:t xml:space="preserve">69.7.2. Бурятская литература первой половины XX века.</w:t>
      </w:r>
    </w:p>
    <w:p>
      <w:pPr>
        <w:pStyle w:val="0"/>
        <w:spacing w:before="200" w:line-rule="auto"/>
        <w:ind w:firstLine="540"/>
        <w:jc w:val="both"/>
      </w:pPr>
      <w:r>
        <w:rPr>
          <w:sz w:val="20"/>
        </w:rPr>
        <w:t xml:space="preserve">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pPr>
        <w:pStyle w:val="0"/>
        <w:spacing w:before="200" w:line-rule="auto"/>
        <w:ind w:firstLine="540"/>
        <w:jc w:val="both"/>
      </w:pPr>
      <w:r>
        <w:rPr>
          <w:sz w:val="20"/>
        </w:rPr>
        <w:t xml:space="preserve">Теория литературы. Жанр трагедии. Сюжет и композиция. Система персонажей. Особенности поэтического языка.</w:t>
      </w:r>
    </w:p>
    <w:p>
      <w:pPr>
        <w:pStyle w:val="0"/>
        <w:spacing w:before="200" w:line-rule="auto"/>
        <w:ind w:firstLine="540"/>
        <w:jc w:val="both"/>
      </w:pPr>
      <w:r>
        <w:rPr>
          <w:sz w:val="20"/>
        </w:rPr>
        <w:t xml:space="preserve">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pPr>
        <w:pStyle w:val="0"/>
        <w:spacing w:before="200" w:line-rule="auto"/>
        <w:ind w:firstLine="540"/>
        <w:jc w:val="both"/>
      </w:pPr>
      <w:r>
        <w:rPr>
          <w:sz w:val="20"/>
        </w:rPr>
        <w:t xml:space="preserve">69.7.2.3. Ц. Цымпилон. Своеобразие художественного мира поэта. Национальные образы мира в стихотворении "Буряад басаганда" ("Бурятке").</w:t>
      </w:r>
    </w:p>
    <w:p>
      <w:pPr>
        <w:pStyle w:val="0"/>
        <w:spacing w:before="200" w:line-rule="auto"/>
        <w:ind w:firstLine="540"/>
        <w:jc w:val="both"/>
      </w:pPr>
      <w:r>
        <w:rPr>
          <w:sz w:val="20"/>
        </w:rPr>
        <w:t xml:space="preserve">Теория литературы. Художественный мир. Образы и мотивы.</w:t>
      </w:r>
    </w:p>
    <w:p>
      <w:pPr>
        <w:pStyle w:val="0"/>
        <w:spacing w:before="200" w:line-rule="auto"/>
        <w:ind w:firstLine="540"/>
        <w:jc w:val="both"/>
      </w:pPr>
      <w:r>
        <w:rPr>
          <w:sz w:val="20"/>
        </w:rPr>
        <w:t xml:space="preserve">69.7.3. Бурятская литература второй половины XX века.</w:t>
      </w:r>
    </w:p>
    <w:p>
      <w:pPr>
        <w:pStyle w:val="0"/>
        <w:spacing w:before="200" w:line-rule="auto"/>
        <w:ind w:firstLine="540"/>
        <w:jc w:val="both"/>
      </w:pPr>
      <w:r>
        <w:rPr>
          <w:sz w:val="20"/>
        </w:rPr>
        <w:t xml:space="preserve">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pPr>
        <w:pStyle w:val="0"/>
        <w:spacing w:before="200" w:line-rule="auto"/>
        <w:ind w:firstLine="540"/>
        <w:jc w:val="both"/>
      </w:pPr>
      <w:r>
        <w:rPr>
          <w:sz w:val="20"/>
        </w:rPr>
        <w:t xml:space="preserve">69.7.3.2. Д. Батожабай. Жизнь и творчество (обзор). Своеобразие художественного мира Д. Батожабая. Роман-трилогия "</w:t>
      </w:r>
      <w:r>
        <w:rPr>
          <w:position w:val="-3"/>
        </w:rPr>
        <w:drawing>
          <wp:inline distT="0" distB="0" distL="0" distR="0">
            <wp:extent cx="898525"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898525" cy="171450"/>
                    </a:xfrm>
                    <a:prstGeom prst="rect">
                      <a:avLst/>
                    </a:prstGeom>
                    <a:noFill/>
                    <a:ln>
                      <a:noFill/>
                    </a:ln>
                  </pic:spPr>
                </pic:pic>
              </a:graphicData>
            </a:graphic>
          </wp:inline>
        </w:drawing>
      </w:r>
      <w:r>
        <w:rPr>
          <w:sz w:val="20"/>
        </w:rP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pPr>
        <w:pStyle w:val="0"/>
        <w:spacing w:before="200" w:line-rule="auto"/>
        <w:ind w:firstLine="540"/>
        <w:jc w:val="both"/>
      </w:pPr>
      <w:r>
        <w:rPr>
          <w:sz w:val="20"/>
        </w:rPr>
        <w:t xml:space="preserve">Теория литературы. Художественный мир. Роман-трилогия. Поэтика. Время и пространство.</w:t>
      </w:r>
    </w:p>
    <w:p>
      <w:pPr>
        <w:pStyle w:val="0"/>
        <w:spacing w:before="200" w:line-rule="auto"/>
        <w:ind w:firstLine="540"/>
        <w:jc w:val="both"/>
      </w:pPr>
      <w:r>
        <w:rPr>
          <w:sz w:val="20"/>
        </w:rPr>
        <w:t xml:space="preserve">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pPr>
        <w:pStyle w:val="0"/>
        <w:spacing w:before="200" w:line-rule="auto"/>
        <w:ind w:firstLine="540"/>
        <w:jc w:val="both"/>
      </w:pPr>
      <w:r>
        <w:rPr>
          <w:sz w:val="20"/>
        </w:rPr>
        <w:t xml:space="preserve">Теория литературы. Сатирическая комедия (развитие представлений).</w:t>
      </w:r>
    </w:p>
    <w:p>
      <w:pPr>
        <w:pStyle w:val="0"/>
        <w:spacing w:before="200" w:line-rule="auto"/>
        <w:ind w:firstLine="540"/>
        <w:jc w:val="both"/>
      </w:pPr>
      <w:r>
        <w:rPr>
          <w:sz w:val="20"/>
        </w:rPr>
        <w:t xml:space="preserve">69.7.3.4. А. Ангархаев. Жизнь и творчество (обзор). Своеобразие художественного мира А. Ангархаева. Нравственно-философские проблемы в романе "</w:t>
      </w:r>
      <w:r>
        <w:rPr>
          <w:position w:val="-2"/>
        </w:rPr>
        <w:drawing>
          <wp:inline distT="0" distB="0" distL="0" distR="0">
            <wp:extent cx="49403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494030" cy="164465"/>
                    </a:xfrm>
                    <a:prstGeom prst="rect">
                      <a:avLst/>
                    </a:prstGeom>
                    <a:noFill/>
                    <a:ln>
                      <a:noFill/>
                    </a:ln>
                  </pic:spPr>
                </pic:pic>
              </a:graphicData>
            </a:graphic>
          </wp:inline>
        </w:drawing>
      </w:r>
      <w:r>
        <w:rPr>
          <w:sz w:val="20"/>
        </w:rPr>
        <w:t xml:space="preserve"> ногоон хасуури" ("Вечный цвет"). Сюжет и композиция. Смысл названия романа.</w:t>
      </w:r>
    </w:p>
    <w:p>
      <w:pPr>
        <w:pStyle w:val="0"/>
        <w:spacing w:before="200" w:line-rule="auto"/>
        <w:ind w:firstLine="540"/>
        <w:jc w:val="both"/>
      </w:pPr>
      <w:r>
        <w:rPr>
          <w:sz w:val="20"/>
        </w:rPr>
        <w:t xml:space="preserve">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pPr>
        <w:pStyle w:val="0"/>
        <w:spacing w:before="200" w:line-rule="auto"/>
        <w:ind w:firstLine="540"/>
        <w:jc w:val="both"/>
      </w:pPr>
      <w:r>
        <w:rPr>
          <w:sz w:val="20"/>
        </w:rPr>
        <w:t xml:space="preserve">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pPr>
        <w:pStyle w:val="0"/>
        <w:spacing w:before="200" w:line-rule="auto"/>
        <w:ind w:firstLine="540"/>
        <w:jc w:val="both"/>
      </w:pPr>
      <w:r>
        <w:rPr>
          <w:sz w:val="20"/>
        </w:rPr>
        <w:t xml:space="preserve">Теория литературы. Повествователь (развитие представлений).</w:t>
      </w:r>
    </w:p>
    <w:p>
      <w:pPr>
        <w:pStyle w:val="0"/>
        <w:spacing w:before="200" w:line-rule="auto"/>
        <w:ind w:firstLine="540"/>
        <w:jc w:val="both"/>
      </w:pPr>
      <w:r>
        <w:rPr>
          <w:sz w:val="20"/>
        </w:rPr>
        <w:t xml:space="preserve">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pPr>
        <w:pStyle w:val="0"/>
        <w:spacing w:before="200" w:line-rule="auto"/>
        <w:ind w:firstLine="540"/>
        <w:jc w:val="both"/>
      </w:pPr>
      <w:r>
        <w:rPr>
          <w:sz w:val="20"/>
        </w:rPr>
        <w:t xml:space="preserve">69.7.3.7. Л. Тапхаев. Жизнь и творчество (обзор). Философская глубина лирики Л. Тапхаева. Тема человека и природы. Поэма "</w:t>
      </w:r>
      <w:r>
        <w:rPr>
          <w:position w:val="-3"/>
        </w:rPr>
        <w:drawing>
          <wp:inline distT="0" distB="0" distL="0" distR="0">
            <wp:extent cx="5422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542290" cy="170815"/>
                    </a:xfrm>
                    <a:prstGeom prst="rect">
                      <a:avLst/>
                    </a:prstGeom>
                    <a:noFill/>
                    <a:ln>
                      <a:noFill/>
                    </a:ln>
                  </pic:spPr>
                </pic:pic>
              </a:graphicData>
            </a:graphic>
          </wp:inline>
        </w:drawing>
      </w:r>
      <w:r>
        <w:rPr>
          <w:sz w:val="20"/>
        </w:rPr>
        <w:t xml:space="preserve"> сэсэг" ("Четыре цветка").</w:t>
      </w:r>
    </w:p>
    <w:p>
      <w:pPr>
        <w:pStyle w:val="0"/>
        <w:spacing w:before="200" w:line-rule="auto"/>
        <w:ind w:firstLine="540"/>
        <w:jc w:val="both"/>
      </w:pPr>
      <w:r>
        <w:rPr>
          <w:sz w:val="20"/>
        </w:rPr>
        <w:t xml:space="preserve">Теория литературы. Стиль. Поэтический синтаксис.</w:t>
      </w:r>
    </w:p>
    <w:p>
      <w:pPr>
        <w:pStyle w:val="0"/>
        <w:spacing w:before="200" w:line-rule="auto"/>
        <w:ind w:firstLine="540"/>
        <w:jc w:val="both"/>
      </w:pPr>
      <w:r>
        <w:rPr>
          <w:sz w:val="20"/>
        </w:rPr>
        <w:t xml:space="preserve">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pPr>
        <w:pStyle w:val="0"/>
        <w:spacing w:before="200" w:line-rule="auto"/>
        <w:ind w:firstLine="540"/>
        <w:jc w:val="both"/>
      </w:pPr>
      <w:r>
        <w:rPr>
          <w:sz w:val="20"/>
        </w:rPr>
        <w:t xml:space="preserve">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position w:val="-3"/>
        </w:rPr>
        <w:drawing>
          <wp:inline distT="0" distB="0" distL="0" distR="0">
            <wp:extent cx="4692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469265" cy="176530"/>
                    </a:xfrm>
                    <a:prstGeom prst="rect">
                      <a:avLst/>
                    </a:prstGeom>
                    <a:noFill/>
                    <a:ln>
                      <a:noFill/>
                    </a:ln>
                  </pic:spPr>
                </pic:pic>
              </a:graphicData>
            </a:graphic>
          </wp:inline>
        </w:drawing>
      </w:r>
      <w:r>
        <w:rPr>
          <w:sz w:val="20"/>
        </w:rPr>
        <w:t xml:space="preserve"> солбоной гое гээшэнь" ("Где ты, моя утренняя звезда"). Проблематика и художественное своеобразие.</w:t>
      </w:r>
    </w:p>
    <w:p>
      <w:pPr>
        <w:pStyle w:val="0"/>
        <w:spacing w:before="200" w:line-rule="auto"/>
        <w:ind w:firstLine="540"/>
        <w:jc w:val="both"/>
      </w:pPr>
      <w:r>
        <w:rPr>
          <w:sz w:val="20"/>
        </w:rPr>
        <w:t xml:space="preserve">Теория литературы. Лирическое начало в прозе. Психологизм. Биографическая основа литературного произведения (углубление понятия).</w:t>
      </w:r>
    </w:p>
    <w:p>
      <w:pPr>
        <w:pStyle w:val="0"/>
        <w:spacing w:before="200" w:line-rule="auto"/>
        <w:ind w:firstLine="540"/>
        <w:jc w:val="both"/>
      </w:pPr>
      <w:r>
        <w:rPr>
          <w:sz w:val="20"/>
        </w:rPr>
        <w:t xml:space="preserve">69.7.4. Современная бурятская литература.</w:t>
      </w:r>
    </w:p>
    <w:p>
      <w:pPr>
        <w:pStyle w:val="0"/>
        <w:spacing w:before="200" w:line-rule="auto"/>
        <w:ind w:firstLine="540"/>
        <w:jc w:val="both"/>
      </w:pPr>
      <w:r>
        <w:rPr>
          <w:sz w:val="20"/>
        </w:rPr>
        <w:t xml:space="preserve">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pPr>
        <w:pStyle w:val="0"/>
        <w:spacing w:before="200" w:line-rule="auto"/>
        <w:ind w:firstLine="540"/>
        <w:jc w:val="both"/>
      </w:pPr>
      <w:r>
        <w:rPr>
          <w:sz w:val="20"/>
        </w:rPr>
        <w:t xml:space="preserve">Теория литературы. Историко-литературный процесс. Национальная картина мира. Национальный характер.</w:t>
      </w:r>
    </w:p>
    <w:p>
      <w:pPr>
        <w:pStyle w:val="0"/>
        <w:spacing w:before="200" w:line-rule="auto"/>
        <w:ind w:firstLine="540"/>
        <w:jc w:val="both"/>
      </w:pPr>
      <w:r>
        <w:rPr>
          <w:sz w:val="20"/>
        </w:rPr>
        <w:t xml:space="preserve">69.7.4.2. Д. Эрдынеев. Жизнь и творчество (обзор). Художественный мир писателя. Проблема духовно-нравственного самоопределения личности в романе "</w:t>
      </w:r>
      <w:r>
        <w:rPr>
          <w:position w:val="-2"/>
        </w:rPr>
        <w:drawing>
          <wp:inline distT="0" distB="0" distL="0" distR="0">
            <wp:extent cx="79375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793750" cy="164465"/>
                    </a:xfrm>
                    <a:prstGeom prst="rect">
                      <a:avLst/>
                    </a:prstGeom>
                    <a:noFill/>
                    <a:ln>
                      <a:noFill/>
                    </a:ln>
                  </pic:spPr>
                </pic:pic>
              </a:graphicData>
            </a:graphic>
          </wp:inline>
        </w:drawing>
      </w:r>
      <w:r>
        <w:rPr>
          <w:sz w:val="20"/>
        </w:rPr>
        <w:t xml:space="preserve">"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pPr>
        <w:pStyle w:val="0"/>
        <w:spacing w:before="200" w:line-rule="auto"/>
        <w:ind w:firstLine="540"/>
        <w:jc w:val="both"/>
      </w:pPr>
      <w:r>
        <w:rPr>
          <w:sz w:val="20"/>
        </w:rPr>
        <w:t xml:space="preserve">Теория литературы. Автор-повествователь. Образ автора. Персонаж. Характер. Тип. Сюжет и композиция романа. Мифопоэтические и фольклорные традиции.</w:t>
      </w:r>
    </w:p>
    <w:p>
      <w:pPr>
        <w:pStyle w:val="0"/>
        <w:spacing w:before="200" w:line-rule="auto"/>
        <w:ind w:firstLine="540"/>
        <w:jc w:val="both"/>
      </w:pPr>
      <w:r>
        <w:rPr>
          <w:sz w:val="20"/>
        </w:rPr>
        <w:t xml:space="preserve">69.7.4.3. Современная бурятская малая проза. А. Лыгденов. Нравственно-философские проблемы в рассказе "Морин хуур" ("Морин-хур"), </w:t>
      </w:r>
      <w:r>
        <w:drawing>
          <wp:inline distT="0" distB="0" distL="0" distR="0">
            <wp:extent cx="68262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682625" cy="133985"/>
                    </a:xfrm>
                    <a:prstGeom prst="rect">
                      <a:avLst/>
                    </a:prstGeom>
                    <a:noFill/>
                    <a:ln>
                      <a:noFill/>
                    </a:ln>
                  </pic:spPr>
                </pic:pic>
              </a:graphicData>
            </a:graphic>
          </wp:inline>
        </w:drawing>
      </w:r>
      <w:r>
        <w:rPr>
          <w:sz w:val="20"/>
        </w:rP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pPr>
        <w:pStyle w:val="0"/>
        <w:spacing w:before="200" w:line-rule="auto"/>
        <w:ind w:firstLine="540"/>
        <w:jc w:val="both"/>
      </w:pPr>
      <w:r>
        <w:rPr>
          <w:sz w:val="20"/>
        </w:rPr>
        <w:t xml:space="preserve">Теория литературы. Жанровое своеобразие малой прозы. Психологизм.</w:t>
      </w:r>
    </w:p>
    <w:p>
      <w:pPr>
        <w:pStyle w:val="0"/>
        <w:spacing w:before="200" w:line-rule="auto"/>
        <w:ind w:firstLine="540"/>
        <w:jc w:val="both"/>
      </w:pPr>
      <w:r>
        <w:rPr>
          <w:sz w:val="20"/>
        </w:rPr>
        <w:t xml:space="preserve">69.7.4.4. Бурятская драматургия. Особенности поэтики современных пьес. Развитие бурятской комедиографии: традиционное и новаторское.</w:t>
      </w:r>
    </w:p>
    <w:p>
      <w:pPr>
        <w:pStyle w:val="0"/>
        <w:spacing w:before="200" w:line-rule="auto"/>
        <w:ind w:firstLine="540"/>
        <w:jc w:val="both"/>
      </w:pPr>
      <w:r>
        <w:rPr>
          <w:sz w:val="20"/>
        </w:rPr>
        <w:t xml:space="preserve">69.7.4.5. М. Батоин. Жизнь и творчество (обзор). Своеобразие художественного мира. Буддийские образы и мотивы в драме "Таршаа Намжалай </w:t>
      </w:r>
      <w:r>
        <w:rPr>
          <w:position w:val="-1"/>
        </w:rPr>
        <w:drawing>
          <wp:inline distT="0" distB="0" distL="0" distR="0">
            <wp:extent cx="40830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408305" cy="146050"/>
                    </a:xfrm>
                    <a:prstGeom prst="rect">
                      <a:avLst/>
                    </a:prstGeom>
                    <a:noFill/>
                    <a:ln>
                      <a:noFill/>
                    </a:ln>
                  </pic:spPr>
                </pic:pic>
              </a:graphicData>
            </a:graphic>
          </wp:inline>
        </w:drawing>
      </w:r>
      <w:r>
        <w:rPr>
          <w:sz w:val="20"/>
        </w:rPr>
        <w:t xml:space="preserve">" ("История Таршаа Намжила"). Дидактизм пьесы. Пьеса "Юртэмсын гурбан </w:t>
      </w:r>
      <w:r>
        <w:rPr>
          <w:position w:val="-1"/>
        </w:rPr>
        <w:drawing>
          <wp:inline distT="0" distB="0" distL="0" distR="0">
            <wp:extent cx="68897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688975" cy="146050"/>
                    </a:xfrm>
                    <a:prstGeom prst="rect">
                      <a:avLst/>
                    </a:prstGeom>
                    <a:noFill/>
                    <a:ln>
                      <a:noFill/>
                    </a:ln>
                  </pic:spPr>
                </pic:pic>
              </a:graphicData>
            </a:graphic>
          </wp:inline>
        </w:drawing>
      </w:r>
      <w:r>
        <w:rPr>
          <w:sz w:val="20"/>
        </w:rPr>
        <w:t xml:space="preserve">" ("Три мудреца"). Тема взаимоотношений человека и природы. Проблема защиты окружающей среды.</w:t>
      </w:r>
    </w:p>
    <w:p>
      <w:pPr>
        <w:pStyle w:val="0"/>
        <w:spacing w:before="200" w:line-rule="auto"/>
        <w:ind w:firstLine="540"/>
        <w:jc w:val="both"/>
      </w:pPr>
      <w:r>
        <w:rPr>
          <w:sz w:val="20"/>
        </w:rPr>
        <w:t xml:space="preserve">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pPr>
        <w:pStyle w:val="0"/>
        <w:spacing w:before="200" w:line-rule="auto"/>
        <w:ind w:firstLine="540"/>
        <w:jc w:val="both"/>
      </w:pPr>
      <w:r>
        <w:rPr>
          <w:sz w:val="20"/>
        </w:rPr>
        <w:t xml:space="preserve">Теория литературы. Драма. Жанры драмы. Развитие бурятской комедиографии: традиционное и новаторское. Внутренний конфликт.</w:t>
      </w:r>
    </w:p>
    <w:p>
      <w:pPr>
        <w:pStyle w:val="0"/>
        <w:spacing w:before="200" w:line-rule="auto"/>
        <w:ind w:firstLine="540"/>
        <w:jc w:val="both"/>
      </w:pPr>
      <w:r>
        <w:rPr>
          <w:sz w:val="20"/>
        </w:rPr>
        <w:t xml:space="preserve">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pPr>
        <w:pStyle w:val="0"/>
        <w:spacing w:before="200" w:line-rule="auto"/>
        <w:ind w:firstLine="540"/>
        <w:jc w:val="both"/>
      </w:pPr>
      <w:r>
        <w:rPr>
          <w:sz w:val="20"/>
        </w:rPr>
        <w:t xml:space="preserve">69.7.4.8. Г. Раднаева. Жизнь и творчество (обзор). Своеобразие художественного мира. Проблематика и художественное своеобразие поэмы "</w:t>
      </w:r>
      <w:r>
        <w:rPr>
          <w:position w:val="-2"/>
        </w:rPr>
        <w:drawing>
          <wp:inline distT="0" distB="0" distL="0" distR="0">
            <wp:extent cx="65087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650875" cy="156845"/>
                    </a:xfrm>
                    <a:prstGeom prst="rect">
                      <a:avLst/>
                    </a:prstGeom>
                    <a:noFill/>
                    <a:ln>
                      <a:noFill/>
                    </a:ln>
                  </pic:spPr>
                </pic:pic>
              </a:graphicData>
            </a:graphic>
          </wp:inline>
        </w:drawing>
      </w:r>
      <w:r>
        <w:rPr>
          <w:sz w:val="20"/>
        </w:rPr>
        <w:t xml:space="preserve"> зоболон" ("Муки перерождения"). Буддийская картина мира. Символика сна. Смысл названия поэмы.</w:t>
      </w:r>
    </w:p>
    <w:p>
      <w:pPr>
        <w:pStyle w:val="0"/>
        <w:spacing w:before="200" w:line-rule="auto"/>
        <w:ind w:firstLine="540"/>
        <w:jc w:val="both"/>
      </w:pPr>
      <w:r>
        <w:rPr>
          <w:sz w:val="20"/>
        </w:rPr>
        <w:t xml:space="preserve">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pPr>
        <w:pStyle w:val="0"/>
        <w:spacing w:before="200" w:line-rule="auto"/>
        <w:ind w:firstLine="540"/>
        <w:jc w:val="both"/>
      </w:pPr>
      <w:r>
        <w:rPr>
          <w:sz w:val="20"/>
        </w:rPr>
        <w:t xml:space="preserve">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pPr>
        <w:pStyle w:val="0"/>
        <w:spacing w:before="200" w:line-rule="auto"/>
        <w:ind w:firstLine="540"/>
        <w:jc w:val="both"/>
      </w:pPr>
      <w:r>
        <w:rPr>
          <w:sz w:val="20"/>
        </w:rPr>
        <w:t xml:space="preserve">69.7.4.11. Г. Базаржапова. Жизнь и творчество (обзор). Своеобразие художественного мира. Тема поколений в стихотворении "</w:t>
      </w:r>
      <w:r>
        <w:rPr>
          <w:position w:val="-3"/>
        </w:rPr>
        <w:drawing>
          <wp:inline distT="0" distB="0" distL="0" distR="0">
            <wp:extent cx="85915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859155" cy="176530"/>
                    </a:xfrm>
                    <a:prstGeom prst="rect">
                      <a:avLst/>
                    </a:prstGeom>
                    <a:noFill/>
                    <a:ln>
                      <a:noFill/>
                    </a:ln>
                  </pic:spPr>
                </pic:pic>
              </a:graphicData>
            </a:graphic>
          </wp:inline>
        </w:drawing>
      </w:r>
      <w:r>
        <w:rPr>
          <w:sz w:val="20"/>
        </w:rPr>
        <w:t xml:space="preserve"> уг залган" ("Из поколения в поколение...").</w:t>
      </w:r>
    </w:p>
    <w:p>
      <w:pPr>
        <w:pStyle w:val="0"/>
        <w:spacing w:before="200" w:line-rule="auto"/>
        <w:ind w:firstLine="540"/>
        <w:jc w:val="both"/>
      </w:pPr>
      <w:r>
        <w:rPr>
          <w:sz w:val="20"/>
        </w:rPr>
        <w:t xml:space="preserve">69.7.4.12. М. Чойбонов. Буддийская картина мира в поэзии М. Чойбонова. Стихотворения "Минии </w:t>
      </w:r>
      <w:r>
        <w:rPr>
          <w:position w:val="-1"/>
        </w:rPr>
        <w:drawing>
          <wp:inline distT="0" distB="0" distL="0" distR="0">
            <wp:extent cx="4508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450850" cy="146050"/>
                    </a:xfrm>
                    <a:prstGeom prst="rect">
                      <a:avLst/>
                    </a:prstGeom>
                    <a:noFill/>
                    <a:ln>
                      <a:noFill/>
                    </a:ln>
                  </pic:spPr>
                </pic:pic>
              </a:graphicData>
            </a:graphic>
          </wp:inline>
        </w:drawing>
      </w:r>
      <w:r>
        <w:rPr>
          <w:sz w:val="20"/>
        </w:rPr>
        <w:t xml:space="preserve"> - амиды бурхад" ("Мои друзья - мои живые боги"), "Наhанайм табисуур" ("Судьба").</w:t>
      </w:r>
    </w:p>
    <w:p>
      <w:pPr>
        <w:pStyle w:val="0"/>
        <w:spacing w:before="200" w:line-rule="auto"/>
        <w:ind w:firstLine="540"/>
        <w:jc w:val="both"/>
      </w:pPr>
      <w:r>
        <w:rPr>
          <w:sz w:val="20"/>
        </w:rPr>
        <w:t xml:space="preserve">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pPr>
        <w:pStyle w:val="0"/>
        <w:ind w:firstLine="540"/>
        <w:jc w:val="both"/>
      </w:pPr>
      <w:r>
        <w:rPr>
          <w:sz w:val="20"/>
        </w:rPr>
      </w:r>
    </w:p>
    <w:p>
      <w:pPr>
        <w:pStyle w:val="2"/>
        <w:outlineLvl w:val="3"/>
        <w:ind w:firstLine="540"/>
        <w:jc w:val="both"/>
      </w:pPr>
      <w:r>
        <w:rPr>
          <w:sz w:val="20"/>
        </w:rPr>
        <w:t xml:space="preserve">69.8. Планируемые результаты освоения программы по родной (бурятской) литературе на уровне среднего общего образования.</w:t>
      </w:r>
    </w:p>
    <w:p>
      <w:pPr>
        <w:pStyle w:val="0"/>
        <w:spacing w:before="200" w:line-rule="auto"/>
        <w:ind w:firstLine="540"/>
        <w:jc w:val="both"/>
      </w:pPr>
      <w:r>
        <w:rPr>
          <w:sz w:val="20"/>
        </w:rPr>
        <w:t xml:space="preserve">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(бурятской)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69.8.3.6.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69.8.4. Предметные результаты изучения родной (бурятской)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выявлять в художественных произведениях бурятской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бурятском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69.8.5. Предметные результаты изучения родной (бурятской)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70. Федеральная рабочая программа по учебному предмету "Родная (вепсская) литература".</w:t>
      </w:r>
    </w:p>
    <w:p>
      <w:pPr>
        <w:pStyle w:val="0"/>
        <w:spacing w:before="200" w:line-rule="auto"/>
        <w:ind w:firstLine="540"/>
        <w:jc w:val="both"/>
      </w:pPr>
      <w:r>
        <w:rPr>
          <w:sz w:val="20"/>
        </w:rPr>
        <w:t xml:space="preserve">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pPr>
        <w:pStyle w:val="0"/>
        <w:spacing w:before="200" w:line-rule="auto"/>
        <w:ind w:firstLine="540"/>
        <w:jc w:val="both"/>
      </w:pPr>
      <w:r>
        <w:rPr>
          <w:sz w:val="20"/>
        </w:rPr>
        <w:t xml:space="preserve">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70.5. Пояснительная записка.</w:t>
      </w:r>
    </w:p>
    <w:p>
      <w:pPr>
        <w:pStyle w:val="0"/>
        <w:spacing w:before="200" w:line-rule="auto"/>
        <w:ind w:firstLine="540"/>
        <w:jc w:val="both"/>
      </w:pPr>
      <w:r>
        <w:rPr>
          <w:sz w:val="20"/>
        </w:rPr>
        <w:t xml:space="preserve">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pPr>
        <w:pStyle w:val="0"/>
        <w:spacing w:before="200" w:line-rule="auto"/>
        <w:ind w:firstLine="540"/>
        <w:jc w:val="both"/>
      </w:pPr>
      <w:r>
        <w:rPr>
          <w:sz w:val="20"/>
        </w:rPr>
        <w:t xml:space="preserve">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pPr>
        <w:pStyle w:val="0"/>
        <w:spacing w:before="200" w:line-rule="auto"/>
        <w:ind w:firstLine="540"/>
        <w:jc w:val="both"/>
      </w:pPr>
      <w:r>
        <w:rPr>
          <w:sz w:val="20"/>
        </w:rPr>
        <w:t xml:space="preserve">70.5.3. Изучение родной (вепсской) литературы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 и другое).</w:t>
      </w:r>
    </w:p>
    <w:p>
      <w:pPr>
        <w:pStyle w:val="0"/>
        <w:spacing w:before="200" w:line-rule="auto"/>
        <w:ind w:firstLine="540"/>
        <w:jc w:val="both"/>
      </w:pPr>
      <w:r>
        <w:rPr>
          <w:sz w:val="20"/>
        </w:rPr>
        <w:t xml:space="preserve">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70.6. Содержание обучения в 10 классе.</w:t>
      </w:r>
    </w:p>
    <w:p>
      <w:pPr>
        <w:pStyle w:val="0"/>
        <w:spacing w:before="200" w:line-rule="auto"/>
        <w:ind w:firstLine="540"/>
        <w:jc w:val="both"/>
      </w:pPr>
      <w:r>
        <w:rPr>
          <w:sz w:val="20"/>
        </w:rPr>
        <w:t xml:space="preserve">70.6.1. Литература 1930-х годов.</w:t>
      </w:r>
    </w:p>
    <w:p>
      <w:pPr>
        <w:pStyle w:val="0"/>
        <w:spacing w:before="200" w:line-rule="auto"/>
        <w:ind w:firstLine="540"/>
        <w:jc w:val="both"/>
      </w:pPr>
      <w:r>
        <w:rPr>
          <w:sz w:val="20"/>
        </w:rPr>
        <w:t xml:space="preserve">Произведения В. Петухова, И. Силина, Г. Большакова.</w:t>
      </w:r>
    </w:p>
    <w:p>
      <w:pPr>
        <w:pStyle w:val="0"/>
        <w:spacing w:before="200" w:line-rule="auto"/>
        <w:ind w:firstLine="540"/>
        <w:jc w:val="both"/>
      </w:pPr>
      <w:r>
        <w:rPr>
          <w:sz w:val="20"/>
        </w:rPr>
        <w:t xml:space="preserve">70.6.2. Литература 1940 - 1980-х годов.</w:t>
      </w:r>
    </w:p>
    <w:p>
      <w:pPr>
        <w:pStyle w:val="0"/>
        <w:spacing w:before="200" w:line-rule="auto"/>
        <w:ind w:firstLine="540"/>
        <w:jc w:val="both"/>
      </w:pPr>
      <w:r>
        <w:rPr>
          <w:sz w:val="20"/>
        </w:rPr>
        <w:t xml:space="preserve">Произведения Р. Лонина, А. Петухова.</w:t>
      </w:r>
    </w:p>
    <w:p>
      <w:pPr>
        <w:pStyle w:val="0"/>
        <w:spacing w:before="200" w:line-rule="auto"/>
        <w:ind w:firstLine="540"/>
        <w:jc w:val="both"/>
      </w:pPr>
      <w:r>
        <w:rPr>
          <w:sz w:val="20"/>
        </w:rPr>
        <w:t xml:space="preserve">70.6.3. Литература 1991 - 2020-х годов.</w:t>
      </w:r>
    </w:p>
    <w:p>
      <w:pPr>
        <w:pStyle w:val="0"/>
        <w:spacing w:before="200" w:line-rule="auto"/>
        <w:ind w:firstLine="540"/>
        <w:jc w:val="both"/>
      </w:pPr>
      <w:r>
        <w:rPr>
          <w:sz w:val="20"/>
        </w:rPr>
        <w:t xml:space="preserve">Произведения Н. Зайцевой, В. Лебедевой, А. Андреевой, Н. Абрамова.</w:t>
      </w:r>
    </w:p>
    <w:p>
      <w:pPr>
        <w:pStyle w:val="0"/>
        <w:spacing w:before="200" w:line-rule="auto"/>
        <w:ind w:firstLine="540"/>
        <w:jc w:val="both"/>
      </w:pPr>
      <w:r>
        <w:rPr>
          <w:sz w:val="20"/>
        </w:rPr>
        <w:t xml:space="preserve">70.6.4. Литература после 2020 года.</w:t>
      </w:r>
    </w:p>
    <w:p>
      <w:pPr>
        <w:pStyle w:val="0"/>
        <w:spacing w:before="200" w:line-rule="auto"/>
        <w:ind w:firstLine="540"/>
        <w:jc w:val="both"/>
      </w:pPr>
      <w:r>
        <w:rPr>
          <w:sz w:val="20"/>
        </w:rPr>
        <w:t xml:space="preserve">Публикации молодых авторов в альманахе "Verez tullei" ("Свежий ветер"), газете "Kodima" ("Родная земля").</w:t>
      </w:r>
    </w:p>
    <w:p>
      <w:pPr>
        <w:pStyle w:val="0"/>
        <w:ind w:firstLine="540"/>
        <w:jc w:val="both"/>
      </w:pPr>
      <w:r>
        <w:rPr>
          <w:sz w:val="20"/>
        </w:rPr>
      </w:r>
    </w:p>
    <w:p>
      <w:pPr>
        <w:pStyle w:val="2"/>
        <w:outlineLvl w:val="3"/>
        <w:ind w:firstLine="540"/>
        <w:jc w:val="both"/>
      </w:pPr>
      <w:r>
        <w:rPr>
          <w:sz w:val="20"/>
        </w:rPr>
        <w:t xml:space="preserve">70.7. Содержание обучения в 11 классе.</w:t>
      </w:r>
    </w:p>
    <w:p>
      <w:pPr>
        <w:pStyle w:val="0"/>
        <w:spacing w:before="200" w:line-rule="auto"/>
        <w:ind w:firstLine="540"/>
        <w:jc w:val="both"/>
      </w:pPr>
      <w:r>
        <w:rPr>
          <w:sz w:val="20"/>
        </w:rPr>
        <w:t xml:space="preserve">70.7.1. Литература 1930-х годов.</w:t>
      </w:r>
    </w:p>
    <w:p>
      <w:pPr>
        <w:pStyle w:val="0"/>
        <w:spacing w:before="200" w:line-rule="auto"/>
        <w:ind w:firstLine="540"/>
        <w:jc w:val="both"/>
      </w:pPr>
      <w:r>
        <w:rPr>
          <w:sz w:val="20"/>
        </w:rPr>
        <w:t xml:space="preserve">Произведения М. Логинова, М. Романова, М. Соколова.</w:t>
      </w:r>
    </w:p>
    <w:p>
      <w:pPr>
        <w:pStyle w:val="0"/>
        <w:spacing w:before="200" w:line-rule="auto"/>
        <w:ind w:firstLine="540"/>
        <w:jc w:val="both"/>
      </w:pPr>
      <w:r>
        <w:rPr>
          <w:sz w:val="20"/>
        </w:rPr>
        <w:t xml:space="preserve">70.7.2. Литература 1940 - 1980-х годов.</w:t>
      </w:r>
    </w:p>
    <w:p>
      <w:pPr>
        <w:pStyle w:val="0"/>
        <w:spacing w:before="200" w:line-rule="auto"/>
        <w:ind w:firstLine="540"/>
        <w:jc w:val="both"/>
      </w:pPr>
      <w:r>
        <w:rPr>
          <w:sz w:val="20"/>
        </w:rPr>
        <w:t xml:space="preserve">Произведения В. Пулькина.</w:t>
      </w:r>
    </w:p>
    <w:p>
      <w:pPr>
        <w:pStyle w:val="0"/>
        <w:spacing w:before="200" w:line-rule="auto"/>
        <w:ind w:firstLine="540"/>
        <w:jc w:val="both"/>
      </w:pPr>
      <w:r>
        <w:rPr>
          <w:sz w:val="20"/>
        </w:rPr>
        <w:t xml:space="preserve">70.7.3. Литература 1991 - 2020-х годов.</w:t>
      </w:r>
    </w:p>
    <w:p>
      <w:pPr>
        <w:pStyle w:val="0"/>
        <w:spacing w:before="200" w:line-rule="auto"/>
        <w:ind w:firstLine="540"/>
        <w:jc w:val="both"/>
      </w:pPr>
      <w:r>
        <w:rPr>
          <w:sz w:val="20"/>
        </w:rPr>
        <w:t xml:space="preserve">Произведения О. Жуковой, Г. Бабуровой, В. Ершова, В. Яшова.</w:t>
      </w:r>
    </w:p>
    <w:p>
      <w:pPr>
        <w:pStyle w:val="0"/>
        <w:spacing w:before="200" w:line-rule="auto"/>
        <w:ind w:firstLine="540"/>
        <w:jc w:val="both"/>
      </w:pPr>
      <w:r>
        <w:rPr>
          <w:sz w:val="20"/>
        </w:rPr>
        <w:t xml:space="preserve">70.7.4. Литература после 2020 года.</w:t>
      </w:r>
    </w:p>
    <w:p>
      <w:pPr>
        <w:pStyle w:val="0"/>
        <w:spacing w:before="200" w:line-rule="auto"/>
        <w:ind w:firstLine="540"/>
        <w:jc w:val="both"/>
      </w:pPr>
      <w:r>
        <w:rPr>
          <w:sz w:val="20"/>
        </w:rPr>
        <w:t xml:space="preserve">Публикации молодых авторов в альманахе "Verez tullei" ("Свежий ветер"), газете "Kodima" ("Родная земля").</w:t>
      </w:r>
    </w:p>
    <w:p>
      <w:pPr>
        <w:pStyle w:val="0"/>
        <w:ind w:firstLine="540"/>
        <w:jc w:val="both"/>
      </w:pPr>
      <w:r>
        <w:rPr>
          <w:sz w:val="20"/>
        </w:rPr>
      </w:r>
    </w:p>
    <w:p>
      <w:pPr>
        <w:pStyle w:val="2"/>
        <w:outlineLvl w:val="3"/>
        <w:ind w:firstLine="540"/>
        <w:jc w:val="both"/>
      </w:pPr>
      <w:r>
        <w:rPr>
          <w:sz w:val="20"/>
        </w:rPr>
        <w:t xml:space="preserve">70.8. Планируемые результаты освоения программы по родной (вепсской) литературе на уровне среднего общего образования.</w:t>
      </w:r>
    </w:p>
    <w:p>
      <w:pPr>
        <w:pStyle w:val="0"/>
        <w:spacing w:before="200" w:line-rule="auto"/>
        <w:ind w:firstLine="540"/>
        <w:jc w:val="both"/>
      </w:pPr>
      <w:r>
        <w:rPr>
          <w:sz w:val="20"/>
        </w:rPr>
        <w:t xml:space="preserve">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(вепсской)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70.8.4. Предметные результаты изучения родной (вепсской)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родную (вепсскую)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вепсском языке и изучения родной (вепсской) литературы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вепсского литературного языка; использовать изобразительные возможности вепсского литературного языка в речевой практике;</w:t>
      </w:r>
    </w:p>
    <w:p>
      <w:pPr>
        <w:pStyle w:val="0"/>
        <w:spacing w:before="200" w:line-rule="auto"/>
        <w:ind w:firstLine="540"/>
        <w:jc w:val="both"/>
      </w:pPr>
      <w:r>
        <w:rPr>
          <w:sz w:val="20"/>
        </w:rPr>
        <w:t xml:space="preserve">осознавать коммуникативно-эстетические возможности родного (вепсского) языка;</w:t>
      </w:r>
    </w:p>
    <w:p>
      <w:pPr>
        <w:pStyle w:val="0"/>
        <w:spacing w:before="200" w:line-rule="auto"/>
        <w:ind w:firstLine="540"/>
        <w:jc w:val="both"/>
      </w:pPr>
      <w:r>
        <w:rPr>
          <w:sz w:val="20"/>
        </w:rPr>
        <w:t xml:space="preserve">демонстрировать знание произведений родной (вепсской) литературы,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70.8.5. Предметные результаты изучения родной (вепсской)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вепсской литературы;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71. Федеральная рабочая программа по учебному предмету "Родная (ингушская) литература".</w:t>
      </w:r>
    </w:p>
    <w:p>
      <w:pPr>
        <w:pStyle w:val="0"/>
        <w:spacing w:before="200" w:line-rule="auto"/>
        <w:ind w:firstLine="540"/>
        <w:jc w:val="both"/>
      </w:pPr>
      <w:r>
        <w:rPr>
          <w:sz w:val="20"/>
        </w:rPr>
        <w:t xml:space="preserve">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pPr>
        <w:pStyle w:val="0"/>
        <w:spacing w:before="200" w:line-rule="auto"/>
        <w:ind w:firstLine="540"/>
        <w:jc w:val="both"/>
      </w:pPr>
      <w:r>
        <w:rPr>
          <w:sz w:val="20"/>
        </w:rPr>
        <w:t xml:space="preserve">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71.5. Пояснительная записка.</w:t>
      </w:r>
    </w:p>
    <w:p>
      <w:pPr>
        <w:pStyle w:val="0"/>
        <w:spacing w:before="200" w:line-rule="auto"/>
        <w:ind w:firstLine="540"/>
        <w:jc w:val="both"/>
      </w:pPr>
      <w:r>
        <w:rPr>
          <w:sz w:val="20"/>
        </w:rPr>
        <w:t xml:space="preserve">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pPr>
        <w:pStyle w:val="0"/>
        <w:spacing w:before="200" w:line-rule="auto"/>
        <w:ind w:firstLine="540"/>
        <w:jc w:val="both"/>
      </w:pPr>
      <w:r>
        <w:rPr>
          <w:sz w:val="20"/>
        </w:rPr>
        <w:t xml:space="preserve">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(ингушский) язык", "Литература", "История" и другие.</w:t>
      </w:r>
    </w:p>
    <w:p>
      <w:pPr>
        <w:pStyle w:val="0"/>
        <w:spacing w:before="200" w:line-rule="auto"/>
        <w:ind w:firstLine="540"/>
        <w:jc w:val="both"/>
      </w:pPr>
      <w:r>
        <w:rPr>
          <w:sz w:val="20"/>
        </w:rPr>
        <w:t xml:space="preserve">71.5.3. Изучение родной (ингушской)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формирование бережного отношения к литературе на родном языке;</w:t>
      </w:r>
    </w:p>
    <w:p>
      <w:pPr>
        <w:pStyle w:val="0"/>
        <w:spacing w:before="200" w:line-rule="auto"/>
        <w:ind w:firstLine="540"/>
        <w:jc w:val="both"/>
      </w:pPr>
      <w:r>
        <w:rPr>
          <w:sz w:val="20"/>
        </w:rPr>
        <w:t xml:space="preserve">развитие навыков анализа и интерпретации литературных текстов в письменной и устной формах;</w:t>
      </w:r>
    </w:p>
    <w:p>
      <w:pPr>
        <w:pStyle w:val="0"/>
        <w:spacing w:before="200" w:line-rule="auto"/>
        <w:ind w:firstLine="540"/>
        <w:jc w:val="both"/>
      </w:pPr>
      <w:r>
        <w:rPr>
          <w:sz w:val="20"/>
        </w:rPr>
        <w:t xml:space="preserve">осознание исторической обусловленности литературного процесса.</w:t>
      </w:r>
    </w:p>
    <w:p>
      <w:pPr>
        <w:pStyle w:val="0"/>
        <w:spacing w:before="200" w:line-rule="auto"/>
        <w:ind w:firstLine="540"/>
        <w:jc w:val="both"/>
      </w:pPr>
      <w:r>
        <w:rPr>
          <w:sz w:val="20"/>
        </w:rPr>
        <w:t xml:space="preserve">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71.6. Содержание обучения в 10 классе.</w:t>
      </w:r>
    </w:p>
    <w:p>
      <w:pPr>
        <w:pStyle w:val="0"/>
        <w:spacing w:before="200" w:line-rule="auto"/>
        <w:ind w:firstLine="540"/>
        <w:jc w:val="both"/>
      </w:pPr>
      <w:r>
        <w:rPr>
          <w:sz w:val="20"/>
        </w:rPr>
        <w:t xml:space="preserve">71.6.1. Устное народное творчество.</w:t>
      </w:r>
    </w:p>
    <w:p>
      <w:pPr>
        <w:pStyle w:val="0"/>
        <w:spacing w:before="200" w:line-rule="auto"/>
        <w:ind w:firstLine="540"/>
        <w:jc w:val="both"/>
      </w:pPr>
      <w:r>
        <w:rPr>
          <w:sz w:val="20"/>
        </w:rPr>
        <w:t xml:space="preserve">71.6.1.1. Ингушские легенды.</w:t>
      </w:r>
    </w:p>
    <w:p>
      <w:pPr>
        <w:pStyle w:val="0"/>
        <w:spacing w:before="200" w:line-rule="auto"/>
        <w:ind w:firstLine="540"/>
        <w:jc w:val="both"/>
      </w:pPr>
      <w:r>
        <w:rPr>
          <w:sz w:val="20"/>
        </w:rPr>
        <w:t xml:space="preserve">"Дарза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pPr>
        <w:pStyle w:val="0"/>
        <w:spacing w:before="200" w:line-rule="auto"/>
        <w:ind w:firstLine="540"/>
        <w:jc w:val="both"/>
      </w:pPr>
      <w:r>
        <w:rPr>
          <w:sz w:val="20"/>
        </w:rPr>
        <w:t xml:space="preserve">71.6.1.2. Древние предания и сказания.</w:t>
      </w:r>
    </w:p>
    <w:p>
      <w:pPr>
        <w:pStyle w:val="0"/>
        <w:spacing w:before="200" w:line-rule="auto"/>
        <w:ind w:firstLine="540"/>
        <w:jc w:val="both"/>
      </w:pPr>
      <w:r>
        <w:rPr>
          <w:sz w:val="20"/>
        </w:rPr>
        <w:t xml:space="preserve">"ГIалгIай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pPr>
        <w:pStyle w:val="0"/>
        <w:spacing w:before="200" w:line-rule="auto"/>
        <w:ind w:firstLine="540"/>
        <w:jc w:val="both"/>
      </w:pPr>
      <w:r>
        <w:rPr>
          <w:sz w:val="20"/>
        </w:rPr>
        <w:t xml:space="preserve">71.6.2. Б.А. Базоркин. "Лоамарой текъа ахар" ("Паломничество"). "ГIалгIай къаьнара дуIа" ("Старинная ингушская молитва").</w:t>
      </w:r>
    </w:p>
    <w:p>
      <w:pPr>
        <w:pStyle w:val="0"/>
        <w:spacing w:before="200" w:line-rule="auto"/>
        <w:ind w:firstLine="540"/>
        <w:jc w:val="both"/>
      </w:pPr>
      <w:r>
        <w:rPr>
          <w:sz w:val="20"/>
        </w:rPr>
        <w:t xml:space="preserve">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pPr>
        <w:pStyle w:val="0"/>
        <w:spacing w:before="200" w:line-rule="auto"/>
        <w:ind w:firstLine="540"/>
        <w:jc w:val="both"/>
      </w:pPr>
      <w:r>
        <w:rPr>
          <w:sz w:val="20"/>
        </w:rPr>
        <w:t xml:space="preserve">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pPr>
        <w:pStyle w:val="0"/>
        <w:spacing w:before="200" w:line-rule="auto"/>
        <w:ind w:firstLine="540"/>
        <w:jc w:val="both"/>
      </w:pPr>
      <w:r>
        <w:rPr>
          <w:sz w:val="20"/>
        </w:rPr>
        <w:t xml:space="preserve">71.6.5. С.И. Озиев. "Даьхенцара безам" ("Любовь к Родине"). "Къонали къоанали" ("Молодость и старость"). "Тоатоли саги" ("Ручеек и человек"). "Хох" ("Лук"), "ГIийбатхо" ("Клеветник").</w:t>
      </w:r>
    </w:p>
    <w:p>
      <w:pPr>
        <w:pStyle w:val="0"/>
        <w:spacing w:before="200" w:line-rule="auto"/>
        <w:ind w:firstLine="540"/>
        <w:jc w:val="both"/>
      </w:pPr>
      <w:r>
        <w:rPr>
          <w:sz w:val="20"/>
        </w:rPr>
        <w:t xml:space="preserve">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pPr>
        <w:pStyle w:val="0"/>
        <w:spacing w:before="200" w:line-rule="auto"/>
        <w:ind w:firstLine="540"/>
        <w:jc w:val="both"/>
      </w:pPr>
      <w:r>
        <w:rPr>
          <w:sz w:val="20"/>
        </w:rPr>
        <w:t xml:space="preserve">71.6.7. Б.Х. Зязиков. "Олмаза Кхоази" ("Кози Алмазовна"). "Сийрдача новкъа" ("По светлому пути"). "Республика цIерагIа" ("Посвященное Республике").</w:t>
      </w:r>
    </w:p>
    <w:p>
      <w:pPr>
        <w:pStyle w:val="0"/>
        <w:spacing w:before="200" w:line-rule="auto"/>
        <w:ind w:firstLine="540"/>
        <w:jc w:val="both"/>
      </w:pPr>
      <w:r>
        <w:rPr>
          <w:sz w:val="20"/>
        </w:rPr>
        <w:t xml:space="preserve">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"Йола сога" ("Выйди за меня").</w:t>
      </w:r>
    </w:p>
    <w:p>
      <w:pPr>
        <w:pStyle w:val="0"/>
        <w:spacing w:before="200" w:line-rule="auto"/>
        <w:ind w:firstLine="540"/>
        <w:jc w:val="both"/>
      </w:pPr>
      <w:r>
        <w:rPr>
          <w:sz w:val="20"/>
        </w:rPr>
        <w:t xml:space="preserve">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pPr>
        <w:pStyle w:val="0"/>
        <w:spacing w:before="200" w:line-rule="auto"/>
        <w:ind w:firstLine="540"/>
        <w:jc w:val="both"/>
      </w:pPr>
      <w:r>
        <w:rPr>
          <w:sz w:val="20"/>
        </w:rPr>
        <w:t xml:space="preserve">71.6.10. М.М. Хашагульгов. "Лира денош" ("Жестокие дни").</w:t>
      </w:r>
    </w:p>
    <w:p>
      <w:pPr>
        <w:pStyle w:val="0"/>
        <w:spacing w:before="200" w:line-rule="auto"/>
        <w:ind w:firstLine="540"/>
        <w:jc w:val="both"/>
      </w:pPr>
      <w:r>
        <w:rPr>
          <w:sz w:val="20"/>
        </w:rPr>
        <w:t xml:space="preserve">71.6.11. А.Х. Боков. "Готта коанаIараш" ("Узкие ворота").</w:t>
      </w:r>
    </w:p>
    <w:p>
      <w:pPr>
        <w:pStyle w:val="0"/>
        <w:spacing w:before="200" w:line-rule="auto"/>
        <w:ind w:firstLine="540"/>
        <w:jc w:val="both"/>
      </w:pPr>
      <w:r>
        <w:rPr>
          <w:sz w:val="20"/>
        </w:rPr>
        <w:t xml:space="preserve">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pPr>
        <w:pStyle w:val="0"/>
        <w:spacing w:before="200" w:line-rule="auto"/>
        <w:ind w:firstLine="540"/>
        <w:jc w:val="both"/>
      </w:pPr>
      <w:r>
        <w:rPr>
          <w:sz w:val="20"/>
        </w:rPr>
        <w:t xml:space="preserve">71.6.13. С.И. Чахкиев. "Дошо бIоагIий" ("Золотые столбы").</w:t>
      </w:r>
    </w:p>
    <w:p>
      <w:pPr>
        <w:pStyle w:val="0"/>
        <w:spacing w:before="200" w:line-rule="auto"/>
        <w:ind w:firstLine="540"/>
        <w:jc w:val="both"/>
      </w:pPr>
      <w:r>
        <w:rPr>
          <w:sz w:val="20"/>
        </w:rPr>
        <w:t xml:space="preserve">71.6.14. И.А. Дахкильгов. "Шутар" ("Шутар"). "ДоттагIал тассар" ("Завязать дружбу").</w:t>
      </w:r>
    </w:p>
    <w:p>
      <w:pPr>
        <w:pStyle w:val="0"/>
        <w:spacing w:before="200" w:line-rule="auto"/>
        <w:ind w:firstLine="540"/>
        <w:jc w:val="both"/>
      </w:pPr>
      <w:r>
        <w:rPr>
          <w:sz w:val="20"/>
        </w:rPr>
        <w:t xml:space="preserve">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pPr>
        <w:pStyle w:val="0"/>
        <w:spacing w:before="200" w:line-rule="auto"/>
        <w:ind w:firstLine="540"/>
        <w:jc w:val="both"/>
      </w:pPr>
      <w:r>
        <w:rPr>
          <w:sz w:val="20"/>
        </w:rPr>
        <w:t xml:space="preserve">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pPr>
        <w:pStyle w:val="0"/>
        <w:spacing w:before="200" w:line-rule="auto"/>
        <w:ind w:firstLine="540"/>
        <w:jc w:val="both"/>
      </w:pPr>
      <w:r>
        <w:rPr>
          <w:sz w:val="20"/>
        </w:rPr>
        <w:t xml:space="preserve">71.6.17. И.И. Торшхоев. "Дешархочунга" ("Ученику"). "ЦIи йоацача салтечун алама хьалхашка" ("Перед могилой неизвестного солдата"). "Даьй-мехкага" ("Родине").</w:t>
      </w:r>
    </w:p>
    <w:p>
      <w:pPr>
        <w:pStyle w:val="0"/>
        <w:ind w:firstLine="540"/>
        <w:jc w:val="both"/>
      </w:pPr>
      <w:r>
        <w:rPr>
          <w:sz w:val="20"/>
        </w:rPr>
      </w:r>
    </w:p>
    <w:p>
      <w:pPr>
        <w:pStyle w:val="2"/>
        <w:outlineLvl w:val="3"/>
        <w:ind w:firstLine="540"/>
        <w:jc w:val="both"/>
      </w:pPr>
      <w:r>
        <w:rPr>
          <w:sz w:val="20"/>
        </w:rPr>
        <w:t xml:space="preserve">71.7. Содержание обучения в 11 классе.</w:t>
      </w:r>
    </w:p>
    <w:p>
      <w:pPr>
        <w:pStyle w:val="0"/>
        <w:spacing w:before="200" w:line-rule="auto"/>
        <w:ind w:firstLine="540"/>
        <w:jc w:val="both"/>
      </w:pPr>
      <w:r>
        <w:rPr>
          <w:sz w:val="20"/>
        </w:rPr>
        <w:t xml:space="preserve">71.7.1. Устное народное творчество.</w:t>
      </w:r>
    </w:p>
    <w:p>
      <w:pPr>
        <w:pStyle w:val="0"/>
        <w:spacing w:before="200" w:line-rule="auto"/>
        <w:ind w:firstLine="540"/>
        <w:jc w:val="both"/>
      </w:pPr>
      <w:r>
        <w:rPr>
          <w:sz w:val="20"/>
        </w:rPr>
        <w:t xml:space="preserve">Зоахалолаш (Сватовство). Ловцаш (Поздравления).</w:t>
      </w:r>
    </w:p>
    <w:p>
      <w:pPr>
        <w:pStyle w:val="0"/>
        <w:spacing w:before="200" w:line-rule="auto"/>
        <w:ind w:firstLine="540"/>
        <w:jc w:val="both"/>
      </w:pPr>
      <w:r>
        <w:rPr>
          <w:sz w:val="20"/>
        </w:rPr>
        <w:t xml:space="preserve">71.7.2. С.А. Мальсагов. "ЖожагIатен гIайренаш" ("Адские острова").</w:t>
      </w:r>
    </w:p>
    <w:p>
      <w:pPr>
        <w:pStyle w:val="0"/>
        <w:spacing w:before="200" w:line-rule="auto"/>
        <w:ind w:firstLine="540"/>
        <w:jc w:val="both"/>
      </w:pPr>
      <w:r>
        <w:rPr>
          <w:sz w:val="20"/>
        </w:rPr>
        <w:t xml:space="preserve">71.7.3. И.М. Базоркин. "Боадонгара" ("Из тьмы веков").</w:t>
      </w:r>
    </w:p>
    <w:p>
      <w:pPr>
        <w:pStyle w:val="0"/>
        <w:spacing w:before="200" w:line-rule="auto"/>
        <w:ind w:firstLine="540"/>
        <w:jc w:val="both"/>
      </w:pPr>
      <w:r>
        <w:rPr>
          <w:sz w:val="20"/>
        </w:rPr>
        <w:t xml:space="preserve">71.7.4. М.А. Льянов. "Нана" ("Мама"). "Са дошо ГIалгIайче" ("Моя золотая Ингушетия"). "Салтечун валар" ("Смерть солдата"). "Хоастам бу аз хьа" ("Я дорожу тобой").</w:t>
      </w:r>
    </w:p>
    <w:p>
      <w:pPr>
        <w:pStyle w:val="0"/>
        <w:spacing w:before="200" w:line-rule="auto"/>
        <w:ind w:firstLine="540"/>
        <w:jc w:val="both"/>
      </w:pPr>
      <w:r>
        <w:rPr>
          <w:sz w:val="20"/>
        </w:rPr>
        <w:t xml:space="preserve">71.7.5. А.Х. Боков. "Беке къонгаш" ("Сыновья Беки").</w:t>
      </w:r>
    </w:p>
    <w:p>
      <w:pPr>
        <w:pStyle w:val="0"/>
        <w:spacing w:before="200" w:line-rule="auto"/>
        <w:ind w:firstLine="540"/>
        <w:jc w:val="both"/>
      </w:pPr>
      <w:r>
        <w:rPr>
          <w:sz w:val="20"/>
        </w:rPr>
        <w:t xml:space="preserve">71.7.6. С.И. Чахкиев. "ГIарагIураш цIайолх" ("Журавли улетают"). "ГIарагIураш" ("Журавли"). "Ломи вири" ("Лев и осел"). "Лийги хьакхеи" ("Косуля и свинья").</w:t>
      </w:r>
    </w:p>
    <w:p>
      <w:pPr>
        <w:pStyle w:val="0"/>
        <w:spacing w:before="200" w:line-rule="auto"/>
        <w:ind w:firstLine="540"/>
        <w:jc w:val="both"/>
      </w:pPr>
      <w:r>
        <w:rPr>
          <w:sz w:val="20"/>
        </w:rPr>
        <w:t xml:space="preserve">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pPr>
        <w:pStyle w:val="0"/>
        <w:spacing w:before="200" w:line-rule="auto"/>
        <w:ind w:firstLine="540"/>
        <w:jc w:val="both"/>
      </w:pPr>
      <w:r>
        <w:rPr>
          <w:sz w:val="20"/>
        </w:rPr>
        <w:t xml:space="preserve">71.7.8. С.Ю. Аушев. "Безама низ" ("Сила любви").</w:t>
      </w:r>
    </w:p>
    <w:p>
      <w:pPr>
        <w:pStyle w:val="0"/>
        <w:spacing w:before="200" w:line-rule="auto"/>
        <w:ind w:firstLine="540"/>
        <w:jc w:val="both"/>
      </w:pPr>
      <w:r>
        <w:rPr>
          <w:sz w:val="20"/>
        </w:rPr>
        <w:t xml:space="preserve">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pPr>
        <w:pStyle w:val="0"/>
        <w:spacing w:before="200" w:line-rule="auto"/>
        <w:ind w:firstLine="540"/>
        <w:jc w:val="both"/>
      </w:pPr>
      <w:r>
        <w:rPr>
          <w:sz w:val="20"/>
        </w:rPr>
        <w:t xml:space="preserve">71.7.10. К.О. Чахкиев. "Баьте зоахалол" ("Сватовство Бяты").</w:t>
      </w:r>
    </w:p>
    <w:p>
      <w:pPr>
        <w:pStyle w:val="0"/>
        <w:spacing w:before="200" w:line-rule="auto"/>
        <w:ind w:firstLine="540"/>
        <w:jc w:val="both"/>
      </w:pPr>
      <w:r>
        <w:rPr>
          <w:sz w:val="20"/>
        </w:rPr>
        <w:t xml:space="preserve">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pPr>
        <w:pStyle w:val="0"/>
        <w:spacing w:before="200" w:line-rule="auto"/>
        <w:ind w:firstLine="540"/>
        <w:jc w:val="both"/>
      </w:pPr>
      <w:r>
        <w:rPr>
          <w:sz w:val="20"/>
        </w:rPr>
        <w:t xml:space="preserve">71.7.12. И.А. Дахкильгов. "Пхьена зулам" ("Потеря от кровной мести").</w:t>
      </w:r>
    </w:p>
    <w:p>
      <w:pPr>
        <w:pStyle w:val="0"/>
        <w:spacing w:before="200" w:line-rule="auto"/>
        <w:ind w:firstLine="540"/>
        <w:jc w:val="both"/>
      </w:pPr>
      <w:r>
        <w:rPr>
          <w:sz w:val="20"/>
        </w:rPr>
        <w:t xml:space="preserve">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pPr>
        <w:pStyle w:val="0"/>
        <w:spacing w:before="200" w:line-rule="auto"/>
        <w:ind w:firstLine="540"/>
        <w:jc w:val="both"/>
      </w:pPr>
      <w:r>
        <w:rPr>
          <w:sz w:val="20"/>
        </w:rPr>
        <w:t xml:space="preserve">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pPr>
        <w:pStyle w:val="0"/>
        <w:spacing w:before="200" w:line-rule="auto"/>
        <w:ind w:firstLine="540"/>
        <w:jc w:val="both"/>
      </w:pPr>
      <w:r>
        <w:rPr>
          <w:sz w:val="20"/>
        </w:rPr>
        <w:t xml:space="preserve">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pPr>
        <w:pStyle w:val="0"/>
        <w:spacing w:before="200" w:line-rule="auto"/>
        <w:ind w:firstLine="540"/>
        <w:jc w:val="both"/>
      </w:pPr>
      <w:r>
        <w:rPr>
          <w:sz w:val="20"/>
        </w:rPr>
        <w:t xml:space="preserve">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pPr>
        <w:pStyle w:val="0"/>
        <w:spacing w:before="200" w:line-rule="auto"/>
        <w:ind w:firstLine="540"/>
        <w:jc w:val="both"/>
      </w:pPr>
      <w:r>
        <w:rPr>
          <w:sz w:val="20"/>
        </w:rPr>
        <w:t xml:space="preserve">71.7.17. М.Т. Ахильгов. "Яхалахь дукха" ("Живи долго"). "Дуне даа оаш" ("Радуйтесь жизни"). "Дикача наха" ("Хорошим людям"). "Цонашка" ("Сенокос"). "Гуйре" ("Осень").</w:t>
      </w:r>
    </w:p>
    <w:p>
      <w:pPr>
        <w:pStyle w:val="0"/>
        <w:ind w:firstLine="540"/>
        <w:jc w:val="both"/>
      </w:pPr>
      <w:r>
        <w:rPr>
          <w:sz w:val="20"/>
        </w:rPr>
      </w:r>
    </w:p>
    <w:p>
      <w:pPr>
        <w:pStyle w:val="2"/>
        <w:outlineLvl w:val="3"/>
        <w:ind w:firstLine="540"/>
        <w:jc w:val="both"/>
      </w:pPr>
      <w:r>
        <w:rPr>
          <w:sz w:val="20"/>
        </w:rPr>
        <w:t xml:space="preserve">71.8. Планируемые результаты освоения программы по родной (ингушской) литературе на уровне среднего общего образования.</w:t>
      </w:r>
    </w:p>
    <w:p>
      <w:pPr>
        <w:pStyle w:val="0"/>
        <w:spacing w:before="200" w:line-rule="auto"/>
        <w:ind w:firstLine="540"/>
        <w:jc w:val="both"/>
      </w:pPr>
      <w:r>
        <w:rPr>
          <w:sz w:val="20"/>
        </w:rPr>
        <w:t xml:space="preserve">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(ингушской)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71.8.4. Предметные результаты изучения родной (ингушской)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переводить небольшие художественные тексты с ингушского языка на русский, с русского языка на ингушский;</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понимать образную природу искусства слова;</w:t>
      </w:r>
    </w:p>
    <w:p>
      <w:pPr>
        <w:pStyle w:val="0"/>
        <w:spacing w:before="200" w:line-rule="auto"/>
        <w:ind w:firstLine="540"/>
        <w:jc w:val="both"/>
      </w:pPr>
      <w:r>
        <w:rPr>
          <w:sz w:val="20"/>
        </w:rPr>
        <w:t xml:space="preserve">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71.8.5. Предметные результаты изучения родной (ингушской)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убеждающей речью.</w:t>
      </w:r>
    </w:p>
    <w:p>
      <w:pPr>
        <w:pStyle w:val="0"/>
        <w:ind w:firstLine="540"/>
        <w:jc w:val="both"/>
      </w:pPr>
      <w:r>
        <w:rPr>
          <w:sz w:val="20"/>
        </w:rPr>
      </w:r>
    </w:p>
    <w:p>
      <w:pPr>
        <w:pStyle w:val="2"/>
        <w:outlineLvl w:val="2"/>
        <w:ind w:firstLine="540"/>
        <w:jc w:val="both"/>
      </w:pPr>
      <w:r>
        <w:rPr>
          <w:sz w:val="20"/>
        </w:rPr>
        <w:t xml:space="preserve">72. Федеральная рабочая программа по учебному предмету "Родная (кабардино-черкесская) литература".</w:t>
      </w:r>
    </w:p>
    <w:p>
      <w:pPr>
        <w:pStyle w:val="0"/>
        <w:spacing w:before="200" w:line-rule="auto"/>
        <w:ind w:firstLine="540"/>
        <w:jc w:val="both"/>
      </w:pPr>
      <w:r>
        <w:rPr>
          <w:sz w:val="20"/>
        </w:rPr>
        <w:t xml:space="preserve">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pPr>
        <w:pStyle w:val="0"/>
        <w:spacing w:before="200" w:line-rule="auto"/>
        <w:ind w:firstLine="540"/>
        <w:jc w:val="both"/>
      </w:pPr>
      <w:r>
        <w:rPr>
          <w:sz w:val="20"/>
        </w:rPr>
        <w:t xml:space="preserve">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72.5. Пояснительная записка.</w:t>
      </w:r>
    </w:p>
    <w:p>
      <w:pPr>
        <w:pStyle w:val="0"/>
        <w:spacing w:before="200" w:line-rule="auto"/>
        <w:ind w:firstLine="540"/>
        <w:jc w:val="both"/>
      </w:pPr>
      <w:r>
        <w:rPr>
          <w:sz w:val="20"/>
        </w:rPr>
        <w:t xml:space="preserve">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pPr>
        <w:pStyle w:val="0"/>
        <w:spacing w:before="200" w:line-rule="auto"/>
        <w:ind w:firstLine="540"/>
        <w:jc w:val="both"/>
      </w:pPr>
      <w:r>
        <w:rPr>
          <w:sz w:val="20"/>
        </w:rPr>
        <w:t xml:space="preserve">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pPr>
        <w:pStyle w:val="0"/>
        <w:spacing w:before="200" w:line-rule="auto"/>
        <w:ind w:firstLine="540"/>
        <w:jc w:val="both"/>
      </w:pPr>
      <w:r>
        <w:rPr>
          <w:sz w:val="20"/>
        </w:rPr>
        <w:t xml:space="preserve">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pPr>
        <w:pStyle w:val="0"/>
        <w:spacing w:before="200" w:line-rule="auto"/>
        <w:ind w:firstLine="540"/>
        <w:jc w:val="both"/>
      </w:pPr>
      <w:r>
        <w:rPr>
          <w:sz w:val="20"/>
        </w:rPr>
        <w:t xml:space="preserve">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pPr>
        <w:pStyle w:val="0"/>
        <w:spacing w:before="200" w:line-rule="auto"/>
        <w:ind w:firstLine="540"/>
        <w:jc w:val="both"/>
      </w:pPr>
      <w:r>
        <w:rPr>
          <w:sz w:val="20"/>
        </w:rPr>
        <w:t xml:space="preserve">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72.5.4. Изучение родной (кабардино-черкесской)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формирование ценностного отношения к родной (кабардино-черкесской)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72.6. Содержание обучения в 10 классе.</w:t>
      </w:r>
    </w:p>
    <w:p>
      <w:pPr>
        <w:pStyle w:val="0"/>
        <w:spacing w:before="200" w:line-rule="auto"/>
        <w:ind w:firstLine="540"/>
        <w:jc w:val="both"/>
      </w:pPr>
      <w:r>
        <w:rPr>
          <w:sz w:val="20"/>
        </w:rPr>
        <w:t xml:space="preserve">72.6.1. Введение.</w:t>
      </w:r>
    </w:p>
    <w:p>
      <w:pPr>
        <w:pStyle w:val="0"/>
        <w:spacing w:before="200" w:line-rule="auto"/>
        <w:ind w:firstLine="540"/>
        <w:jc w:val="both"/>
      </w:pPr>
      <w:r>
        <w:rPr>
          <w:sz w:val="20"/>
        </w:rPr>
        <w:t xml:space="preserve">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pPr>
        <w:pStyle w:val="0"/>
        <w:spacing w:before="200" w:line-rule="auto"/>
        <w:ind w:firstLine="540"/>
        <w:jc w:val="both"/>
      </w:pPr>
      <w:r>
        <w:rPr>
          <w:sz w:val="20"/>
        </w:rPr>
        <w:t xml:space="preserve">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pPr>
        <w:pStyle w:val="0"/>
        <w:spacing w:before="200" w:line-rule="auto"/>
        <w:ind w:firstLine="540"/>
        <w:jc w:val="both"/>
      </w:pPr>
      <w:r>
        <w:rPr>
          <w:sz w:val="20"/>
        </w:rPr>
        <w:t xml:space="preserve">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pPr>
        <w:pStyle w:val="0"/>
        <w:spacing w:before="200" w:line-rule="auto"/>
        <w:ind w:firstLine="540"/>
        <w:jc w:val="both"/>
      </w:pPr>
      <w:r>
        <w:rPr>
          <w:sz w:val="20"/>
        </w:rPr>
        <w:t xml:space="preserve">72.6.2. Кабардино-черкесская литература в годы Великой Отечественной войны и в послевоенное время.</w:t>
      </w:r>
    </w:p>
    <w:p>
      <w:pPr>
        <w:pStyle w:val="0"/>
        <w:spacing w:before="200" w:line-rule="auto"/>
        <w:ind w:firstLine="540"/>
        <w:jc w:val="both"/>
      </w:pPr>
      <w:r>
        <w:rPr>
          <w:sz w:val="20"/>
        </w:rPr>
        <w:t xml:space="preserve">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pPr>
        <w:pStyle w:val="0"/>
        <w:spacing w:before="200" w:line-rule="auto"/>
        <w:ind w:firstLine="540"/>
        <w:jc w:val="both"/>
      </w:pPr>
      <w:r>
        <w:rPr>
          <w:sz w:val="20"/>
        </w:rPr>
        <w:t xml:space="preserve">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pPr>
        <w:pStyle w:val="0"/>
        <w:spacing w:before="200" w:line-rule="auto"/>
        <w:ind w:firstLine="540"/>
        <w:jc w:val="both"/>
      </w:pPr>
      <w:r>
        <w:rPr>
          <w:sz w:val="20"/>
        </w:rPr>
        <w:t xml:space="preserve">72.6.3. Кабардино-черкесская литература в 1950 - 1980 годы.</w:t>
      </w:r>
    </w:p>
    <w:p>
      <w:pPr>
        <w:pStyle w:val="0"/>
        <w:spacing w:before="200" w:line-rule="auto"/>
        <w:ind w:firstLine="540"/>
        <w:jc w:val="both"/>
      </w:pPr>
      <w:r>
        <w:rPr>
          <w:sz w:val="20"/>
        </w:rPr>
        <w:t xml:space="preserve">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pPr>
        <w:pStyle w:val="0"/>
        <w:spacing w:before="200" w:line-rule="auto"/>
        <w:ind w:firstLine="540"/>
        <w:jc w:val="both"/>
      </w:pPr>
      <w:r>
        <w:rPr>
          <w:sz w:val="20"/>
        </w:rPr>
        <w:t xml:space="preserve">72.6.3.2. Кабардино-черкесская проза в 1950 - 1980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pPr>
        <w:pStyle w:val="0"/>
        <w:spacing w:before="200" w:line-rule="auto"/>
        <w:ind w:firstLine="540"/>
        <w:jc w:val="both"/>
      </w:pPr>
      <w:r>
        <w:rPr>
          <w:sz w:val="20"/>
        </w:rPr>
        <w:t xml:space="preserve">72.6.3.3. Кабардино-черкесская драматургия в 1950 - 1980 годы. Условия формирования, основные этапы развития кабардино-черкесской драматургии.</w:t>
      </w:r>
    </w:p>
    <w:p>
      <w:pPr>
        <w:pStyle w:val="0"/>
        <w:spacing w:before="200" w:line-rule="auto"/>
        <w:ind w:firstLine="540"/>
        <w:jc w:val="both"/>
      </w:pPr>
      <w:r>
        <w:rPr>
          <w:sz w:val="20"/>
        </w:rPr>
        <w:t xml:space="preserve">72.6.4. Кабардино-черкесская литература в 1980 - 1990 годы.</w:t>
      </w:r>
    </w:p>
    <w:p>
      <w:pPr>
        <w:pStyle w:val="0"/>
        <w:spacing w:before="200" w:line-rule="auto"/>
        <w:ind w:firstLine="540"/>
        <w:jc w:val="both"/>
      </w:pPr>
      <w:r>
        <w:rPr>
          <w:sz w:val="20"/>
        </w:rPr>
        <w:t xml:space="preserve">Отражение истории народа в литературе. Правда жизни и уроки истории.</w:t>
      </w:r>
    </w:p>
    <w:p>
      <w:pPr>
        <w:pStyle w:val="0"/>
        <w:spacing w:before="200" w:line-rule="auto"/>
        <w:ind w:firstLine="540"/>
        <w:jc w:val="both"/>
      </w:pPr>
      <w:r>
        <w:rPr>
          <w:sz w:val="20"/>
        </w:rPr>
        <w:t xml:space="preserve">72.6.4.1. Кешоков Алим Пшемахович.</w:t>
      </w:r>
    </w:p>
    <w:p>
      <w:pPr>
        <w:pStyle w:val="0"/>
        <w:spacing w:before="200" w:line-rule="auto"/>
        <w:ind w:firstLine="540"/>
        <w:jc w:val="both"/>
      </w:pPr>
      <w:r>
        <w:rPr>
          <w:sz w:val="20"/>
        </w:rPr>
        <w:t xml:space="preserve">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pPr>
        <w:pStyle w:val="0"/>
        <w:spacing w:before="200" w:line-rule="auto"/>
        <w:ind w:firstLine="540"/>
        <w:jc w:val="both"/>
      </w:pPr>
      <w:r>
        <w:rPr>
          <w:sz w:val="20"/>
        </w:rPr>
        <w:t xml:space="preserve">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pPr>
        <w:pStyle w:val="0"/>
        <w:spacing w:before="200" w:line-rule="auto"/>
        <w:ind w:firstLine="540"/>
        <w:jc w:val="both"/>
      </w:pPr>
      <w:r>
        <w:rPr>
          <w:sz w:val="20"/>
        </w:rPr>
        <w:t xml:space="preserve">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pPr>
        <w:pStyle w:val="0"/>
        <w:spacing w:before="200" w:line-rule="auto"/>
        <w:ind w:firstLine="540"/>
        <w:jc w:val="both"/>
      </w:pPr>
      <w:r>
        <w:rPr>
          <w:sz w:val="20"/>
        </w:rPr>
        <w:t xml:space="preserve">Теория литературы: риторический вопрос, риторическое обращение.</w:t>
      </w:r>
    </w:p>
    <w:p>
      <w:pPr>
        <w:pStyle w:val="0"/>
        <w:spacing w:before="200" w:line-rule="auto"/>
        <w:ind w:firstLine="540"/>
        <w:jc w:val="both"/>
      </w:pPr>
      <w:r>
        <w:rPr>
          <w:sz w:val="20"/>
        </w:rPr>
        <w:t xml:space="preserve">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pPr>
        <w:pStyle w:val="0"/>
        <w:spacing w:before="200" w:line-rule="auto"/>
        <w:ind w:firstLine="540"/>
        <w:jc w:val="both"/>
      </w:pPr>
      <w:r>
        <w:rPr>
          <w:sz w:val="20"/>
        </w:rPr>
        <w:t xml:space="preserve">Теория литературы: речь автора и персонажей.</w:t>
      </w:r>
    </w:p>
    <w:p>
      <w:pPr>
        <w:pStyle w:val="0"/>
        <w:spacing w:before="200" w:line-rule="auto"/>
        <w:ind w:firstLine="540"/>
        <w:jc w:val="both"/>
      </w:pPr>
      <w:r>
        <w:rPr>
          <w:sz w:val="20"/>
        </w:rPr>
        <w:t xml:space="preserve">72.6.4.2. Шортанов Аскерби Тахирович.</w:t>
      </w:r>
    </w:p>
    <w:p>
      <w:pPr>
        <w:pStyle w:val="0"/>
        <w:spacing w:before="200" w:line-rule="auto"/>
        <w:ind w:firstLine="540"/>
        <w:jc w:val="both"/>
      </w:pPr>
      <w:r>
        <w:rPr>
          <w:sz w:val="20"/>
        </w:rPr>
        <w:t xml:space="preserve">Жизненный и творческий путь очеркиста, новеллиста, фольклориста, драматурга, романиста, переводчика, критика и литературоведа А.Т. Шортанова.</w:t>
      </w:r>
    </w:p>
    <w:p>
      <w:pPr>
        <w:pStyle w:val="0"/>
        <w:spacing w:before="200" w:line-rule="auto"/>
        <w:ind w:firstLine="540"/>
        <w:jc w:val="both"/>
      </w:pPr>
      <w:r>
        <w:rPr>
          <w:sz w:val="20"/>
        </w:rPr>
        <w:t xml:space="preserve">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pPr>
        <w:pStyle w:val="0"/>
        <w:spacing w:before="200" w:line-rule="auto"/>
        <w:ind w:firstLine="540"/>
        <w:jc w:val="both"/>
      </w:pPr>
      <w:r>
        <w:rPr>
          <w:sz w:val="20"/>
        </w:rPr>
        <w:t xml:space="preserve">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pPr>
        <w:pStyle w:val="0"/>
        <w:spacing w:before="200" w:line-rule="auto"/>
        <w:ind w:firstLine="540"/>
        <w:jc w:val="both"/>
      </w:pPr>
      <w:r>
        <w:rPr>
          <w:sz w:val="20"/>
        </w:rPr>
        <w:t xml:space="preserve">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pPr>
        <w:pStyle w:val="0"/>
        <w:spacing w:before="200" w:line-rule="auto"/>
        <w:ind w:firstLine="540"/>
        <w:jc w:val="both"/>
      </w:pPr>
      <w:r>
        <w:rPr>
          <w:sz w:val="20"/>
        </w:rPr>
        <w:t xml:space="preserve">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pPr>
        <w:pStyle w:val="0"/>
        <w:spacing w:before="200" w:line-rule="auto"/>
        <w:ind w:firstLine="540"/>
        <w:jc w:val="both"/>
      </w:pPr>
      <w:r>
        <w:rPr>
          <w:sz w:val="20"/>
        </w:rPr>
        <w:t xml:space="preserve">72.6.5. Народные ценности в кабардино-черкесской литературе советского и постсоветского периода.</w:t>
      </w:r>
    </w:p>
    <w:p>
      <w:pPr>
        <w:pStyle w:val="0"/>
        <w:spacing w:before="200" w:line-rule="auto"/>
        <w:ind w:firstLine="540"/>
        <w:jc w:val="both"/>
      </w:pPr>
      <w:r>
        <w:rPr>
          <w:sz w:val="20"/>
        </w:rPr>
        <w:t xml:space="preserve">72.6.5.1. Шогенцуков Адам Огурлиевич.</w:t>
      </w:r>
    </w:p>
    <w:p>
      <w:pPr>
        <w:pStyle w:val="0"/>
        <w:spacing w:before="200" w:line-rule="auto"/>
        <w:ind w:firstLine="540"/>
        <w:jc w:val="both"/>
      </w:pPr>
      <w:r>
        <w:rPr>
          <w:sz w:val="20"/>
        </w:rPr>
        <w:t xml:space="preserve">Жизненный и творческий путь народного кабардинского поэта и прозаика, драматурга и публициста А.О. Шогенцукова.</w:t>
      </w:r>
    </w:p>
    <w:p>
      <w:pPr>
        <w:pStyle w:val="0"/>
        <w:spacing w:before="200" w:line-rule="auto"/>
        <w:ind w:firstLine="540"/>
        <w:jc w:val="both"/>
      </w:pPr>
      <w:r>
        <w:rPr>
          <w:sz w:val="20"/>
        </w:rPr>
        <w:t xml:space="preserve">Жанрово-тематическое многообразие лирики поэта: стихотворения "ГурыфIыгъуэ" ("Надежда"), "Iуащхьэмахуэ" ("Эльбрус"). Новаторство стиха.</w:t>
      </w:r>
    </w:p>
    <w:p>
      <w:pPr>
        <w:pStyle w:val="0"/>
        <w:spacing w:before="200" w:line-rule="auto"/>
        <w:ind w:firstLine="540"/>
        <w:jc w:val="both"/>
      </w:pPr>
      <w:r>
        <w:rPr>
          <w:sz w:val="20"/>
        </w:rPr>
        <w:t xml:space="preserve">Обзор прозы А.О. Шогенцукова. Отличие прозы писателя самобытностью, певучим колоритным языком, лирико-романтическим характером повествования.</w:t>
      </w:r>
    </w:p>
    <w:p>
      <w:pPr>
        <w:pStyle w:val="0"/>
        <w:spacing w:before="200" w:line-rule="auto"/>
        <w:ind w:firstLine="540"/>
        <w:jc w:val="both"/>
      </w:pPr>
      <w:r>
        <w:rPr>
          <w:sz w:val="20"/>
        </w:rPr>
        <w:t xml:space="preserve">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pPr>
        <w:pStyle w:val="0"/>
        <w:spacing w:before="200" w:line-rule="auto"/>
        <w:ind w:firstLine="540"/>
        <w:jc w:val="both"/>
      </w:pPr>
      <w:r>
        <w:rPr>
          <w:sz w:val="20"/>
        </w:rPr>
        <w:t xml:space="preserve">Теория литературы: способы описания внешности персонажей, словесный портрет персонажей.</w:t>
      </w:r>
    </w:p>
    <w:p>
      <w:pPr>
        <w:pStyle w:val="0"/>
        <w:spacing w:before="200" w:line-rule="auto"/>
        <w:ind w:firstLine="540"/>
        <w:jc w:val="both"/>
      </w:pPr>
      <w:r>
        <w:rPr>
          <w:sz w:val="20"/>
        </w:rPr>
        <w:t xml:space="preserve">72.6.5.2. Кагермазов Борис Гидович.</w:t>
      </w:r>
    </w:p>
    <w:p>
      <w:pPr>
        <w:pStyle w:val="0"/>
        <w:spacing w:before="200" w:line-rule="auto"/>
        <w:ind w:firstLine="540"/>
        <w:jc w:val="both"/>
      </w:pPr>
      <w:r>
        <w:rPr>
          <w:sz w:val="20"/>
        </w:rPr>
        <w:t xml:space="preserve">Жизненный и творческий путь поэта, прозаика, переводчика, народного поэта Кабардино-Балкарской Республики Б.Г. Кагермазова.</w:t>
      </w:r>
    </w:p>
    <w:p>
      <w:pPr>
        <w:pStyle w:val="0"/>
        <w:spacing w:before="200" w:line-rule="auto"/>
        <w:ind w:firstLine="540"/>
        <w:jc w:val="both"/>
      </w:pPr>
      <w:r>
        <w:rPr>
          <w:sz w:val="20"/>
        </w:rPr>
        <w:t xml:space="preserve">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("Неугасаемый свет"), "Пшынауэ" ("Гармонист").</w:t>
      </w:r>
    </w:p>
    <w:p>
      <w:pPr>
        <w:pStyle w:val="0"/>
        <w:spacing w:before="200" w:line-rule="auto"/>
        <w:ind w:firstLine="540"/>
        <w:jc w:val="both"/>
      </w:pPr>
      <w:r>
        <w:rPr>
          <w:sz w:val="20"/>
        </w:rPr>
        <w:t xml:space="preserve">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pPr>
        <w:pStyle w:val="0"/>
        <w:spacing w:before="200" w:line-rule="auto"/>
        <w:ind w:firstLine="540"/>
        <w:jc w:val="both"/>
      </w:pPr>
      <w:r>
        <w:rPr>
          <w:sz w:val="20"/>
        </w:rPr>
        <w:t xml:space="preserve">Авторская позиция. Мастерство писателя в создании образов.</w:t>
      </w:r>
    </w:p>
    <w:p>
      <w:pPr>
        <w:pStyle w:val="0"/>
        <w:spacing w:before="200" w:line-rule="auto"/>
        <w:ind w:firstLine="540"/>
        <w:jc w:val="both"/>
      </w:pPr>
      <w:r>
        <w:rPr>
          <w:sz w:val="20"/>
        </w:rPr>
        <w:t xml:space="preserve">72.6.5.3. Кажаров Петр Хаибович.</w:t>
      </w:r>
    </w:p>
    <w:p>
      <w:pPr>
        <w:pStyle w:val="0"/>
        <w:spacing w:before="200" w:line-rule="auto"/>
        <w:ind w:firstLine="540"/>
        <w:jc w:val="both"/>
      </w:pPr>
      <w:r>
        <w:rPr>
          <w:sz w:val="20"/>
        </w:rPr>
        <w:t xml:space="preserve">Жизненный и творческий путь П.Х. Кажарова.</w:t>
      </w:r>
    </w:p>
    <w:p>
      <w:pPr>
        <w:pStyle w:val="0"/>
        <w:spacing w:before="200" w:line-rule="auto"/>
        <w:ind w:firstLine="540"/>
        <w:jc w:val="both"/>
      </w:pPr>
      <w:r>
        <w:rPr>
          <w:sz w:val="20"/>
        </w:rPr>
        <w:t xml:space="preserve">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pPr>
        <w:pStyle w:val="0"/>
        <w:spacing w:before="200" w:line-rule="auto"/>
        <w:ind w:firstLine="540"/>
        <w:jc w:val="both"/>
      </w:pPr>
      <w:r>
        <w:rPr>
          <w:sz w:val="20"/>
        </w:rPr>
        <w:t xml:space="preserve">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pPr>
        <w:pStyle w:val="0"/>
        <w:spacing w:before="200" w:line-rule="auto"/>
        <w:ind w:firstLine="540"/>
        <w:jc w:val="both"/>
      </w:pPr>
      <w:r>
        <w:rPr>
          <w:sz w:val="20"/>
        </w:rPr>
        <w:t xml:space="preserve">72.6.6. Духовно-нравственные поиски современников в прозаических и лирических произведениях в 1980 - 1990 годы.</w:t>
      </w:r>
    </w:p>
    <w:p>
      <w:pPr>
        <w:pStyle w:val="0"/>
        <w:spacing w:before="200" w:line-rule="auto"/>
        <w:ind w:firstLine="540"/>
        <w:jc w:val="both"/>
      </w:pPr>
      <w:r>
        <w:rPr>
          <w:sz w:val="20"/>
        </w:rPr>
        <w:t xml:space="preserve">72.6.6.1. Керефов Мухамед Жанхотович. Жизненный и творческий путь кабардинского писателя М.Ж. Керефова.</w:t>
      </w:r>
    </w:p>
    <w:p>
      <w:pPr>
        <w:pStyle w:val="0"/>
        <w:spacing w:before="200" w:line-rule="auto"/>
        <w:ind w:firstLine="540"/>
        <w:jc w:val="both"/>
      </w:pPr>
      <w:r>
        <w:rPr>
          <w:sz w:val="20"/>
        </w:rPr>
        <w:t xml:space="preserve">Обзор прозы М.Ж. Керефова. Идейно-тематическое своеобразие произведений.</w:t>
      </w:r>
    </w:p>
    <w:p>
      <w:pPr>
        <w:pStyle w:val="0"/>
        <w:spacing w:before="200" w:line-rule="auto"/>
        <w:ind w:firstLine="540"/>
        <w:jc w:val="both"/>
      </w:pPr>
      <w:r>
        <w:rPr>
          <w:sz w:val="20"/>
        </w:rPr>
        <w:t xml:space="preserve">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pPr>
        <w:pStyle w:val="0"/>
        <w:spacing w:before="200" w:line-rule="auto"/>
        <w:ind w:firstLine="540"/>
        <w:jc w:val="both"/>
      </w:pPr>
      <w:r>
        <w:rPr>
          <w:sz w:val="20"/>
        </w:rPr>
        <w:t xml:space="preserve">72.6.6.2. Куашев Бетал Ибрагимович.</w:t>
      </w:r>
    </w:p>
    <w:p>
      <w:pPr>
        <w:pStyle w:val="0"/>
        <w:spacing w:before="200" w:line-rule="auto"/>
        <w:ind w:firstLine="540"/>
        <w:jc w:val="both"/>
      </w:pPr>
      <w:r>
        <w:rPr>
          <w:sz w:val="20"/>
        </w:rPr>
        <w:t xml:space="preserve">Жизненный и творческий путь кабардинского писателя, поэта-новатора, переводчика Б.И. Куашева.</w:t>
      </w:r>
    </w:p>
    <w:p>
      <w:pPr>
        <w:pStyle w:val="0"/>
        <w:spacing w:before="200" w:line-rule="auto"/>
        <w:ind w:firstLine="540"/>
        <w:jc w:val="both"/>
      </w:pPr>
      <w:r>
        <w:rPr>
          <w:sz w:val="20"/>
        </w:rPr>
        <w:t xml:space="preserve">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pPr>
        <w:pStyle w:val="0"/>
        <w:spacing w:before="200" w:line-rule="auto"/>
        <w:ind w:firstLine="540"/>
        <w:jc w:val="both"/>
      </w:pPr>
      <w:r>
        <w:rPr>
          <w:sz w:val="20"/>
        </w:rPr>
        <w:t xml:space="preserve">Единство патриотического и лирического в стихотворении "Си хэку" ("Моя родина").</w:t>
      </w:r>
    </w:p>
    <w:p>
      <w:pPr>
        <w:pStyle w:val="0"/>
        <w:spacing w:before="200" w:line-rule="auto"/>
        <w:ind w:firstLine="540"/>
        <w:jc w:val="both"/>
      </w:pPr>
      <w:r>
        <w:rPr>
          <w:sz w:val="20"/>
        </w:rPr>
        <w:t xml:space="preserve">Теория литературы: пейзажная лирика, инверсия.</w:t>
      </w:r>
    </w:p>
    <w:p>
      <w:pPr>
        <w:pStyle w:val="0"/>
        <w:spacing w:before="200" w:line-rule="auto"/>
        <w:ind w:firstLine="540"/>
        <w:jc w:val="both"/>
      </w:pPr>
      <w:r>
        <w:rPr>
          <w:sz w:val="20"/>
        </w:rPr>
        <w:t xml:space="preserve">72.6.6.3. Налоев Ахмедхан Хамурзович.</w:t>
      </w:r>
    </w:p>
    <w:p>
      <w:pPr>
        <w:pStyle w:val="0"/>
        <w:spacing w:before="200" w:line-rule="auto"/>
        <w:ind w:firstLine="540"/>
        <w:jc w:val="both"/>
      </w:pPr>
      <w:r>
        <w:rPr>
          <w:sz w:val="20"/>
        </w:rPr>
        <w:t xml:space="preserve">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pPr>
        <w:pStyle w:val="0"/>
        <w:spacing w:before="200" w:line-rule="auto"/>
        <w:ind w:firstLine="540"/>
        <w:jc w:val="both"/>
      </w:pPr>
      <w:r>
        <w:rPr>
          <w:sz w:val="20"/>
        </w:rPr>
        <w:t xml:space="preserve">Тема и идея романа "Нэхущ шу" ("Всадники рассвета"). Драматические события периода русско-японской войны 1904 - 1905 годов,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pPr>
        <w:pStyle w:val="0"/>
        <w:spacing w:before="200" w:line-rule="auto"/>
        <w:ind w:firstLine="540"/>
        <w:jc w:val="both"/>
      </w:pPr>
      <w:r>
        <w:rPr>
          <w:sz w:val="20"/>
        </w:rPr>
        <w:t xml:space="preserve">72.6.6.4. Ханфенов Алим Мазанович.</w:t>
      </w:r>
    </w:p>
    <w:p>
      <w:pPr>
        <w:pStyle w:val="0"/>
        <w:spacing w:before="200" w:line-rule="auto"/>
        <w:ind w:firstLine="540"/>
        <w:jc w:val="both"/>
      </w:pPr>
      <w:r>
        <w:rPr>
          <w:sz w:val="20"/>
        </w:rPr>
        <w:t xml:space="preserve">Жизненный и творческий путь черкесского поэта А.М. Ханфенова.</w:t>
      </w:r>
    </w:p>
    <w:p>
      <w:pPr>
        <w:pStyle w:val="0"/>
        <w:spacing w:before="200" w:line-rule="auto"/>
        <w:ind w:firstLine="540"/>
        <w:jc w:val="both"/>
      </w:pPr>
      <w:r>
        <w:rPr>
          <w:sz w:val="20"/>
        </w:rPr>
        <w:t xml:space="preserve">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pPr>
        <w:pStyle w:val="0"/>
        <w:spacing w:before="200" w:line-rule="auto"/>
        <w:ind w:firstLine="540"/>
        <w:jc w:val="both"/>
      </w:pPr>
      <w:r>
        <w:rPr>
          <w:sz w:val="20"/>
        </w:rPr>
        <w:t xml:space="preserve">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pPr>
        <w:pStyle w:val="0"/>
        <w:spacing w:before="200" w:line-rule="auto"/>
        <w:ind w:firstLine="540"/>
        <w:jc w:val="both"/>
      </w:pPr>
      <w:r>
        <w:rPr>
          <w:sz w:val="20"/>
        </w:rPr>
        <w:t xml:space="preserve">72.6.6.5. Хавпачев Хажбекир Хабалович.</w:t>
      </w:r>
    </w:p>
    <w:p>
      <w:pPr>
        <w:pStyle w:val="0"/>
        <w:spacing w:before="200" w:line-rule="auto"/>
        <w:ind w:firstLine="540"/>
        <w:jc w:val="both"/>
      </w:pPr>
      <w:r>
        <w:rPr>
          <w:sz w:val="20"/>
        </w:rPr>
        <w:t xml:space="preserve">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pPr>
        <w:pStyle w:val="0"/>
        <w:spacing w:before="200" w:line-rule="auto"/>
        <w:ind w:firstLine="540"/>
        <w:jc w:val="both"/>
      </w:pPr>
      <w:r>
        <w:rPr>
          <w:sz w:val="20"/>
        </w:rPr>
        <w:t xml:space="preserve">Тема и идея рассказа "Иужьрей удж" ("Последний танец"). Мастерство автора в изображении художественных образов.</w:t>
      </w:r>
    </w:p>
    <w:p>
      <w:pPr>
        <w:pStyle w:val="0"/>
        <w:spacing w:before="200" w:line-rule="auto"/>
        <w:ind w:firstLine="540"/>
        <w:jc w:val="both"/>
      </w:pPr>
      <w:r>
        <w:rPr>
          <w:sz w:val="20"/>
        </w:rPr>
        <w:t xml:space="preserve">72.6.6.6. Балкарова Фоусат Гузеровна.</w:t>
      </w:r>
    </w:p>
    <w:p>
      <w:pPr>
        <w:pStyle w:val="0"/>
        <w:spacing w:before="200" w:line-rule="auto"/>
        <w:ind w:firstLine="540"/>
        <w:jc w:val="both"/>
      </w:pPr>
      <w:r>
        <w:rPr>
          <w:sz w:val="20"/>
        </w:rPr>
        <w:t xml:space="preserve">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pPr>
        <w:pStyle w:val="0"/>
        <w:spacing w:before="200" w:line-rule="auto"/>
        <w:ind w:firstLine="540"/>
        <w:jc w:val="both"/>
      </w:pPr>
      <w:r>
        <w:rPr>
          <w:sz w:val="20"/>
        </w:rPr>
        <w:t xml:space="preserve">Яркость чувств, гармоническое слияние человека и природы в стихотворениях Ф.Г. Балкаровой "Гъатхэ жэщхэм умыжей" ("Не спи весенними ночами"), "Кхъужьейхэр" ("Грушевые деревья"), "Мы жэщ кIыхьым зы гупсысэ" ("Одна мысль в эту длинную ночь").</w:t>
      </w:r>
    </w:p>
    <w:p>
      <w:pPr>
        <w:pStyle w:val="0"/>
        <w:spacing w:before="200" w:line-rule="auto"/>
        <w:ind w:firstLine="540"/>
        <w:jc w:val="both"/>
      </w:pPr>
      <w:r>
        <w:rPr>
          <w:sz w:val="20"/>
        </w:rPr>
        <w:t xml:space="preserve">Теория литературы: антитеза, эпиграф.</w:t>
      </w:r>
    </w:p>
    <w:p>
      <w:pPr>
        <w:pStyle w:val="0"/>
        <w:spacing w:before="200" w:line-rule="auto"/>
        <w:ind w:firstLine="540"/>
        <w:jc w:val="both"/>
      </w:pPr>
      <w:r>
        <w:rPr>
          <w:sz w:val="20"/>
        </w:rPr>
        <w:t xml:space="preserve">72.6.6.7. Туаршев Аслан Умарович.</w:t>
      </w:r>
    </w:p>
    <w:p>
      <w:pPr>
        <w:pStyle w:val="0"/>
        <w:spacing w:before="200" w:line-rule="auto"/>
        <w:ind w:firstLine="540"/>
        <w:jc w:val="both"/>
      </w:pPr>
      <w:r>
        <w:rPr>
          <w:sz w:val="20"/>
        </w:rPr>
        <w:t xml:space="preserve">Жизненный и творческий путь черкесского писателя А.У. Туаршева.</w:t>
      </w:r>
    </w:p>
    <w:p>
      <w:pPr>
        <w:pStyle w:val="0"/>
        <w:spacing w:before="200" w:line-rule="auto"/>
        <w:ind w:firstLine="540"/>
        <w:jc w:val="both"/>
      </w:pPr>
      <w:r>
        <w:rPr>
          <w:sz w:val="20"/>
        </w:rPr>
        <w:t xml:space="preserve">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pPr>
        <w:pStyle w:val="0"/>
        <w:ind w:firstLine="540"/>
        <w:jc w:val="both"/>
      </w:pPr>
      <w:r>
        <w:rPr>
          <w:sz w:val="20"/>
        </w:rPr>
      </w:r>
    </w:p>
    <w:p>
      <w:pPr>
        <w:pStyle w:val="2"/>
        <w:outlineLvl w:val="3"/>
        <w:ind w:firstLine="540"/>
        <w:jc w:val="both"/>
      </w:pPr>
      <w:r>
        <w:rPr>
          <w:sz w:val="20"/>
        </w:rPr>
        <w:t xml:space="preserve">72.7. Содержание обучения в 11 классе.</w:t>
      </w:r>
    </w:p>
    <w:p>
      <w:pPr>
        <w:pStyle w:val="0"/>
        <w:spacing w:before="200" w:line-rule="auto"/>
        <w:ind w:firstLine="540"/>
        <w:jc w:val="both"/>
      </w:pPr>
      <w:r>
        <w:rPr>
          <w:sz w:val="20"/>
        </w:rPr>
        <w:t xml:space="preserve">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pPr>
        <w:pStyle w:val="0"/>
        <w:spacing w:before="200" w:line-rule="auto"/>
        <w:ind w:firstLine="540"/>
        <w:jc w:val="both"/>
      </w:pPr>
      <w:r>
        <w:rPr>
          <w:sz w:val="20"/>
        </w:rPr>
        <w:t xml:space="preserve">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pPr>
        <w:pStyle w:val="0"/>
        <w:spacing w:before="200" w:line-rule="auto"/>
        <w:ind w:firstLine="540"/>
        <w:jc w:val="both"/>
      </w:pPr>
      <w:r>
        <w:rPr>
          <w:sz w:val="20"/>
        </w:rPr>
        <w:t xml:space="preserve">72.7.2. Кабардино-черкесская литература советского и постсоветского периода.</w:t>
      </w:r>
    </w:p>
    <w:p>
      <w:pPr>
        <w:pStyle w:val="0"/>
        <w:spacing w:before="200" w:line-rule="auto"/>
        <w:ind w:firstLine="540"/>
        <w:jc w:val="both"/>
      </w:pPr>
      <w:r>
        <w:rPr>
          <w:sz w:val="20"/>
        </w:rPr>
        <w:t xml:space="preserve">72.7.2.1. Налоев Заурбий Магометович.</w:t>
      </w:r>
    </w:p>
    <w:p>
      <w:pPr>
        <w:pStyle w:val="0"/>
        <w:spacing w:before="200" w:line-rule="auto"/>
        <w:ind w:firstLine="540"/>
        <w:jc w:val="both"/>
      </w:pPr>
      <w:r>
        <w:rPr>
          <w:sz w:val="20"/>
        </w:rPr>
        <w:t xml:space="preserve">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pPr>
        <w:pStyle w:val="0"/>
        <w:spacing w:before="200" w:line-rule="auto"/>
        <w:ind w:firstLine="540"/>
        <w:jc w:val="both"/>
      </w:pPr>
      <w:r>
        <w:rPr>
          <w:sz w:val="20"/>
        </w:rPr>
        <w:t xml:space="preserve">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pPr>
        <w:pStyle w:val="0"/>
        <w:spacing w:before="200" w:line-rule="auto"/>
        <w:ind w:firstLine="540"/>
        <w:jc w:val="both"/>
      </w:pPr>
      <w:r>
        <w:rPr>
          <w:sz w:val="20"/>
        </w:rPr>
        <w:t xml:space="preserve">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pPr>
        <w:pStyle w:val="0"/>
        <w:spacing w:before="200" w:line-rule="auto"/>
        <w:ind w:firstLine="540"/>
        <w:jc w:val="both"/>
      </w:pPr>
      <w:r>
        <w:rPr>
          <w:sz w:val="20"/>
        </w:rPr>
        <w:t xml:space="preserve">72.7.2.2. Тхагазитов Зубер Мухамедович.</w:t>
      </w:r>
    </w:p>
    <w:p>
      <w:pPr>
        <w:pStyle w:val="0"/>
        <w:spacing w:before="200" w:line-rule="auto"/>
        <w:ind w:firstLine="540"/>
        <w:jc w:val="both"/>
      </w:pPr>
      <w:r>
        <w:rPr>
          <w:sz w:val="20"/>
        </w:rPr>
        <w:t xml:space="preserve">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pPr>
        <w:pStyle w:val="0"/>
        <w:spacing w:before="200" w:line-rule="auto"/>
        <w:ind w:firstLine="540"/>
        <w:jc w:val="both"/>
      </w:pPr>
      <w:r>
        <w:rPr>
          <w:sz w:val="20"/>
        </w:rPr>
        <w:t xml:space="preserve">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pPr>
        <w:pStyle w:val="0"/>
        <w:spacing w:before="200" w:line-rule="auto"/>
        <w:ind w:firstLine="540"/>
        <w:jc w:val="both"/>
      </w:pPr>
      <w:r>
        <w:rPr>
          <w:sz w:val="20"/>
        </w:rPr>
        <w:t xml:space="preserve">72.7.2.3. Кармоков Мухамед Мухажирович.</w:t>
      </w:r>
    </w:p>
    <w:p>
      <w:pPr>
        <w:pStyle w:val="0"/>
        <w:spacing w:before="200" w:line-rule="auto"/>
        <w:ind w:firstLine="540"/>
        <w:jc w:val="both"/>
      </w:pPr>
      <w:r>
        <w:rPr>
          <w:sz w:val="20"/>
        </w:rPr>
        <w:t xml:space="preserve">Жизненный и творческий путь народного писателя Кабардино-Балкарской Республики М.М. Кармокова.</w:t>
      </w:r>
    </w:p>
    <w:p>
      <w:pPr>
        <w:pStyle w:val="0"/>
        <w:spacing w:before="200" w:line-rule="auto"/>
        <w:ind w:firstLine="540"/>
        <w:jc w:val="both"/>
      </w:pPr>
      <w:r>
        <w:rPr>
          <w:sz w:val="20"/>
        </w:rPr>
        <w:t xml:space="preserve">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pPr>
        <w:pStyle w:val="0"/>
        <w:spacing w:before="200" w:line-rule="auto"/>
        <w:ind w:firstLine="540"/>
        <w:jc w:val="both"/>
      </w:pPr>
      <w:r>
        <w:rPr>
          <w:sz w:val="20"/>
        </w:rPr>
        <w:t xml:space="preserve">Повесть М.М. Кармокова "Гугъэ" ("Надежда"). Морально-этические проблемы, система образов. Язык и художественные особенности повести.</w:t>
      </w:r>
    </w:p>
    <w:p>
      <w:pPr>
        <w:pStyle w:val="0"/>
        <w:spacing w:before="200" w:line-rule="auto"/>
        <w:ind w:firstLine="540"/>
        <w:jc w:val="both"/>
      </w:pPr>
      <w:r>
        <w:rPr>
          <w:sz w:val="20"/>
        </w:rPr>
        <w:t xml:space="preserve">72.7.2.4. Мафедзев Сараби Хажмастафович.</w:t>
      </w:r>
    </w:p>
    <w:p>
      <w:pPr>
        <w:pStyle w:val="0"/>
        <w:spacing w:before="200" w:line-rule="auto"/>
        <w:ind w:firstLine="540"/>
        <w:jc w:val="both"/>
      </w:pPr>
      <w:r>
        <w:rPr>
          <w:sz w:val="20"/>
        </w:rPr>
        <w:t xml:space="preserve">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pPr>
        <w:pStyle w:val="0"/>
        <w:spacing w:before="200" w:line-rule="auto"/>
        <w:ind w:firstLine="540"/>
        <w:jc w:val="both"/>
      </w:pPr>
      <w:r>
        <w:rPr>
          <w:sz w:val="20"/>
        </w:rPr>
        <w:t xml:space="preserve">Вклад С.Х. Мафедзева в этнографическое изучение традиционной культуры адыгов.</w:t>
      </w:r>
    </w:p>
    <w:p>
      <w:pPr>
        <w:pStyle w:val="0"/>
        <w:spacing w:before="200" w:line-rule="auto"/>
        <w:ind w:firstLine="540"/>
        <w:jc w:val="both"/>
      </w:pPr>
      <w:r>
        <w:rPr>
          <w:sz w:val="20"/>
        </w:rPr>
        <w:t xml:space="preserve">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pPr>
        <w:pStyle w:val="0"/>
        <w:spacing w:before="200" w:line-rule="auto"/>
        <w:ind w:firstLine="540"/>
        <w:jc w:val="both"/>
      </w:pPr>
      <w:r>
        <w:rPr>
          <w:sz w:val="20"/>
        </w:rPr>
        <w:t xml:space="preserve">72.7.2.5. Эльгаров Кашиф Мисостович.</w:t>
      </w:r>
    </w:p>
    <w:p>
      <w:pPr>
        <w:pStyle w:val="0"/>
        <w:spacing w:before="200" w:line-rule="auto"/>
        <w:ind w:firstLine="540"/>
        <w:jc w:val="both"/>
      </w:pPr>
      <w:r>
        <w:rPr>
          <w:sz w:val="20"/>
        </w:rPr>
        <w:t xml:space="preserve">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pPr>
        <w:pStyle w:val="0"/>
        <w:spacing w:before="200" w:line-rule="auto"/>
        <w:ind w:firstLine="540"/>
        <w:jc w:val="both"/>
      </w:pPr>
      <w:r>
        <w:rPr>
          <w:sz w:val="20"/>
        </w:rPr>
        <w:t xml:space="preserve">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pPr>
        <w:pStyle w:val="0"/>
        <w:spacing w:before="200" w:line-rule="auto"/>
        <w:ind w:firstLine="540"/>
        <w:jc w:val="both"/>
      </w:pPr>
      <w:r>
        <w:rPr>
          <w:sz w:val="20"/>
        </w:rPr>
        <w:t xml:space="preserve">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pPr>
        <w:pStyle w:val="0"/>
        <w:spacing w:before="200" w:line-rule="auto"/>
        <w:ind w:firstLine="540"/>
        <w:jc w:val="both"/>
      </w:pPr>
      <w:r>
        <w:rPr>
          <w:sz w:val="20"/>
        </w:rPr>
        <w:t xml:space="preserve">72.7.2.6. Журтов Биберд Кумыкович.</w:t>
      </w:r>
    </w:p>
    <w:p>
      <w:pPr>
        <w:pStyle w:val="0"/>
        <w:spacing w:before="200" w:line-rule="auto"/>
        <w:ind w:firstLine="540"/>
        <w:jc w:val="both"/>
      </w:pPr>
      <w:r>
        <w:rPr>
          <w:sz w:val="20"/>
        </w:rPr>
        <w:t xml:space="preserve">Жизненный и творческий путь адыгского прозаика, драматурга Б.К. Журтова.</w:t>
      </w:r>
    </w:p>
    <w:p>
      <w:pPr>
        <w:pStyle w:val="0"/>
        <w:spacing w:before="200" w:line-rule="auto"/>
        <w:ind w:firstLine="540"/>
        <w:jc w:val="both"/>
      </w:pPr>
      <w:r>
        <w:rPr>
          <w:sz w:val="20"/>
        </w:rPr>
        <w:t xml:space="preserve">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pPr>
        <w:pStyle w:val="0"/>
        <w:spacing w:before="200" w:line-rule="auto"/>
        <w:ind w:firstLine="540"/>
        <w:jc w:val="both"/>
      </w:pPr>
      <w:r>
        <w:rPr>
          <w:sz w:val="20"/>
        </w:rPr>
        <w:t xml:space="preserve">Роман Б.К. Журтова "Унагъуэ" ("Семья"). Мастерство автора в рельефной детализации изображаемого.</w:t>
      </w:r>
    </w:p>
    <w:p>
      <w:pPr>
        <w:pStyle w:val="0"/>
        <w:spacing w:before="200" w:line-rule="auto"/>
        <w:ind w:firstLine="540"/>
        <w:jc w:val="both"/>
      </w:pPr>
      <w:r>
        <w:rPr>
          <w:sz w:val="20"/>
        </w:rPr>
        <w:t xml:space="preserve">72.7.2.7. Хахов Сафарби Гидович.</w:t>
      </w:r>
    </w:p>
    <w:p>
      <w:pPr>
        <w:pStyle w:val="0"/>
        <w:spacing w:before="200" w:line-rule="auto"/>
        <w:ind w:firstLine="540"/>
        <w:jc w:val="both"/>
      </w:pPr>
      <w:r>
        <w:rPr>
          <w:sz w:val="20"/>
        </w:rPr>
        <w:t xml:space="preserve">Жизненный и творческий путь поэта, прозаика, переводчика, публициста, журналиста С.Г. Хахова.</w:t>
      </w:r>
    </w:p>
    <w:p>
      <w:pPr>
        <w:pStyle w:val="0"/>
        <w:spacing w:before="200" w:line-rule="auto"/>
        <w:ind w:firstLine="540"/>
        <w:jc w:val="both"/>
      </w:pPr>
      <w:r>
        <w:rPr>
          <w:sz w:val="20"/>
        </w:rPr>
        <w:t xml:space="preserve">Социальные, нравственные, философские проблемы бытия и человека в повестях С.Г. Хахова "Сигу, тепыIэ" ("Остановись, сердце мое!"), "Велга".</w:t>
      </w:r>
    </w:p>
    <w:p>
      <w:pPr>
        <w:pStyle w:val="0"/>
        <w:spacing w:before="200" w:line-rule="auto"/>
        <w:ind w:firstLine="540"/>
        <w:jc w:val="both"/>
      </w:pPr>
      <w:r>
        <w:rPr>
          <w:sz w:val="20"/>
        </w:rPr>
        <w:t xml:space="preserve">Нравственные, философские проблемы в рассказах-миниатюрах писателя. Сборник рассказов "Си хъуреягъкIэ" ("Вокруг меня").</w:t>
      </w:r>
    </w:p>
    <w:p>
      <w:pPr>
        <w:pStyle w:val="0"/>
        <w:spacing w:before="200" w:line-rule="auto"/>
        <w:ind w:firstLine="540"/>
        <w:jc w:val="both"/>
      </w:pPr>
      <w:r>
        <w:rPr>
          <w:sz w:val="20"/>
        </w:rPr>
        <w:t xml:space="preserve">72.7.2.8. Дугужев Курман Бахситович.</w:t>
      </w:r>
    </w:p>
    <w:p>
      <w:pPr>
        <w:pStyle w:val="0"/>
        <w:spacing w:before="200" w:line-rule="auto"/>
        <w:ind w:firstLine="540"/>
        <w:jc w:val="both"/>
      </w:pPr>
      <w:r>
        <w:rPr>
          <w:sz w:val="20"/>
        </w:rPr>
        <w:t xml:space="preserve">Жизненный и творческий путь К.Б. Дугужева.</w:t>
      </w:r>
    </w:p>
    <w:p>
      <w:pPr>
        <w:pStyle w:val="0"/>
        <w:spacing w:before="200" w:line-rule="auto"/>
        <w:ind w:firstLine="540"/>
        <w:jc w:val="both"/>
      </w:pPr>
      <w:r>
        <w:rPr>
          <w:sz w:val="20"/>
        </w:rPr>
        <w:t xml:space="preserve">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pPr>
        <w:pStyle w:val="0"/>
        <w:spacing w:before="200" w:line-rule="auto"/>
        <w:ind w:firstLine="540"/>
        <w:jc w:val="both"/>
      </w:pPr>
      <w:r>
        <w:rPr>
          <w:sz w:val="20"/>
        </w:rPr>
        <w:t xml:space="preserve">Тема родины, исторических корней, исторического прошлого в стихотворениях К.Б. Дугужева "ЛъэIу" ("Просьба"), "КIэлъеIэу тхыдэм" ("Вслед за историей").</w:t>
      </w:r>
    </w:p>
    <w:p>
      <w:pPr>
        <w:pStyle w:val="0"/>
        <w:spacing w:before="200" w:line-rule="auto"/>
        <w:ind w:firstLine="540"/>
        <w:jc w:val="both"/>
      </w:pPr>
      <w:r>
        <w:rPr>
          <w:sz w:val="20"/>
        </w:rPr>
        <w:t xml:space="preserve">72.7.2.9. Бештоков Хабас Карнеевич.</w:t>
      </w:r>
    </w:p>
    <w:p>
      <w:pPr>
        <w:pStyle w:val="0"/>
        <w:spacing w:before="200" w:line-rule="auto"/>
        <w:ind w:firstLine="540"/>
        <w:jc w:val="both"/>
      </w:pPr>
      <w:r>
        <w:rPr>
          <w:sz w:val="20"/>
        </w:rPr>
        <w:t xml:space="preserve">Жизненный и творческий путь поэта, драматурга, публициста, переводчика Х.К. Бештокова.</w:t>
      </w:r>
    </w:p>
    <w:p>
      <w:pPr>
        <w:pStyle w:val="0"/>
        <w:spacing w:before="200" w:line-rule="auto"/>
        <w:ind w:firstLine="540"/>
        <w:jc w:val="both"/>
      </w:pPr>
      <w:r>
        <w:rPr>
          <w:sz w:val="20"/>
        </w:rPr>
        <w:t xml:space="preserve">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pPr>
        <w:pStyle w:val="0"/>
        <w:spacing w:before="200" w:line-rule="auto"/>
        <w:ind w:firstLine="540"/>
        <w:jc w:val="both"/>
      </w:pPr>
      <w:r>
        <w:rPr>
          <w:sz w:val="20"/>
        </w:rPr>
        <w:t xml:space="preserve">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pPr>
        <w:pStyle w:val="0"/>
        <w:spacing w:before="200" w:line-rule="auto"/>
        <w:ind w:firstLine="540"/>
        <w:jc w:val="both"/>
      </w:pPr>
      <w:r>
        <w:rPr>
          <w:sz w:val="20"/>
        </w:rPr>
        <w:t xml:space="preserve">72.7.2.10. Бицуев Анатолий Муратович.</w:t>
      </w:r>
    </w:p>
    <w:p>
      <w:pPr>
        <w:pStyle w:val="0"/>
        <w:spacing w:before="200" w:line-rule="auto"/>
        <w:ind w:firstLine="540"/>
        <w:jc w:val="both"/>
      </w:pPr>
      <w:r>
        <w:rPr>
          <w:sz w:val="20"/>
        </w:rPr>
        <w:t xml:space="preserve">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pPr>
        <w:pStyle w:val="0"/>
        <w:spacing w:before="200" w:line-rule="auto"/>
        <w:ind w:firstLine="540"/>
        <w:jc w:val="both"/>
      </w:pPr>
      <w:r>
        <w:rPr>
          <w:sz w:val="20"/>
        </w:rPr>
        <w:t xml:space="preserve">Особенности художественного мировосприятия, главный мотив стихотворений "КIуэцIрыкIыбжэ" ("Открытый двор"), "Сурэт" ("Портрет"), "Уэсыр къос" ("Снег идет").</w:t>
      </w:r>
    </w:p>
    <w:p>
      <w:pPr>
        <w:pStyle w:val="0"/>
        <w:spacing w:before="200" w:line-rule="auto"/>
        <w:ind w:firstLine="540"/>
        <w:jc w:val="both"/>
      </w:pPr>
      <w:r>
        <w:rPr>
          <w:sz w:val="20"/>
        </w:rPr>
        <w:t xml:space="preserve">72.7.2.11. Нахушев Мухамед Джауадович.</w:t>
      </w:r>
    </w:p>
    <w:p>
      <w:pPr>
        <w:pStyle w:val="0"/>
        <w:spacing w:before="200" w:line-rule="auto"/>
        <w:ind w:firstLine="540"/>
        <w:jc w:val="both"/>
      </w:pPr>
      <w:r>
        <w:rPr>
          <w:sz w:val="20"/>
        </w:rPr>
        <w:t xml:space="preserve">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pPr>
        <w:pStyle w:val="0"/>
        <w:spacing w:before="200" w:line-rule="auto"/>
        <w:ind w:firstLine="540"/>
        <w:jc w:val="both"/>
      </w:pPr>
      <w:r>
        <w:rPr>
          <w:sz w:val="20"/>
        </w:rPr>
        <w:t xml:space="preserve">72.7.2.12. Утижев Борис Кунеевич.</w:t>
      </w:r>
    </w:p>
    <w:p>
      <w:pPr>
        <w:pStyle w:val="0"/>
        <w:spacing w:before="200" w:line-rule="auto"/>
        <w:ind w:firstLine="540"/>
        <w:jc w:val="both"/>
      </w:pPr>
      <w:r>
        <w:rPr>
          <w:sz w:val="20"/>
        </w:rPr>
        <w:t xml:space="preserve">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pPr>
        <w:pStyle w:val="0"/>
        <w:spacing w:before="200" w:line-rule="auto"/>
        <w:ind w:firstLine="540"/>
        <w:jc w:val="both"/>
      </w:pPr>
      <w:r>
        <w:rPr>
          <w:sz w:val="20"/>
        </w:rPr>
        <w:t xml:space="preserve">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pPr>
        <w:pStyle w:val="0"/>
        <w:spacing w:before="200" w:line-rule="auto"/>
        <w:ind w:firstLine="540"/>
        <w:jc w:val="both"/>
      </w:pPr>
      <w:r>
        <w:rPr>
          <w:sz w:val="20"/>
        </w:rPr>
        <w:t xml:space="preserve">72.7.2.13. Ацканов Руслан Хасбиевич.</w:t>
      </w:r>
    </w:p>
    <w:p>
      <w:pPr>
        <w:pStyle w:val="0"/>
        <w:spacing w:before="200" w:line-rule="auto"/>
        <w:ind w:firstLine="540"/>
        <w:jc w:val="both"/>
      </w:pPr>
      <w:r>
        <w:rPr>
          <w:sz w:val="20"/>
        </w:rPr>
        <w:t xml:space="preserve">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pPr>
        <w:pStyle w:val="0"/>
        <w:spacing w:before="200" w:line-rule="auto"/>
        <w:ind w:firstLine="540"/>
        <w:jc w:val="both"/>
      </w:pPr>
      <w:r>
        <w:rPr>
          <w:sz w:val="20"/>
        </w:rPr>
        <w:t xml:space="preserve">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pPr>
        <w:pStyle w:val="0"/>
        <w:spacing w:before="200" w:line-rule="auto"/>
        <w:ind w:firstLine="540"/>
        <w:jc w:val="both"/>
      </w:pPr>
      <w:r>
        <w:rPr>
          <w:sz w:val="20"/>
        </w:rPr>
        <w:t xml:space="preserve">72.7.2.14. Мукожев Анатолий Хабалович.</w:t>
      </w:r>
    </w:p>
    <w:p>
      <w:pPr>
        <w:pStyle w:val="0"/>
        <w:spacing w:before="200" w:line-rule="auto"/>
        <w:ind w:firstLine="540"/>
        <w:jc w:val="both"/>
      </w:pPr>
      <w:r>
        <w:rPr>
          <w:sz w:val="20"/>
        </w:rPr>
        <w:t xml:space="preserve">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"Къалэ жыжьэ" ("Далекий город"), "Дунеижь" ("Старый мир"), "Лъэужь" ("Наследие"), "Маринэ" ("Марина") и "ЛIэщIыгъуэ" ("Эпоха").</w:t>
      </w:r>
    </w:p>
    <w:p>
      <w:pPr>
        <w:pStyle w:val="0"/>
        <w:spacing w:before="200" w:line-rule="auto"/>
        <w:ind w:firstLine="540"/>
        <w:jc w:val="both"/>
      </w:pPr>
      <w:r>
        <w:rPr>
          <w:sz w:val="20"/>
        </w:rPr>
        <w:t xml:space="preserve">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pPr>
        <w:pStyle w:val="0"/>
        <w:spacing w:before="200" w:line-rule="auto"/>
        <w:ind w:firstLine="540"/>
        <w:jc w:val="both"/>
      </w:pPr>
      <w:r>
        <w:rPr>
          <w:sz w:val="20"/>
        </w:rPr>
        <w:t xml:space="preserve">72.7.3. Литература адыгской диаспоры.</w:t>
      </w:r>
    </w:p>
    <w:p>
      <w:pPr>
        <w:pStyle w:val="0"/>
        <w:spacing w:before="200" w:line-rule="auto"/>
        <w:ind w:firstLine="540"/>
        <w:jc w:val="both"/>
      </w:pPr>
      <w:r>
        <w:rPr>
          <w:sz w:val="20"/>
        </w:rPr>
        <w:t xml:space="preserve">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pPr>
        <w:pStyle w:val="0"/>
        <w:spacing w:before="200" w:line-rule="auto"/>
        <w:ind w:firstLine="540"/>
        <w:jc w:val="both"/>
      </w:pPr>
      <w:r>
        <w:rPr>
          <w:sz w:val="20"/>
        </w:rPr>
        <w:t xml:space="preserve">72.7.4. Новая ветвь современной кабардино-черкесской литературы.</w:t>
      </w:r>
    </w:p>
    <w:p>
      <w:pPr>
        <w:pStyle w:val="0"/>
        <w:spacing w:before="200" w:line-rule="auto"/>
        <w:ind w:firstLine="540"/>
        <w:jc w:val="both"/>
      </w:pPr>
      <w:r>
        <w:rPr>
          <w:sz w:val="20"/>
        </w:rPr>
        <w:t xml:space="preserve">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pPr>
        <w:pStyle w:val="0"/>
        <w:spacing w:before="200" w:line-rule="auto"/>
        <w:ind w:firstLine="540"/>
        <w:jc w:val="both"/>
      </w:pPr>
      <w:r>
        <w:rPr>
          <w:sz w:val="20"/>
        </w:rPr>
        <w:t xml:space="preserve">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pPr>
        <w:pStyle w:val="0"/>
        <w:spacing w:before="200" w:line-rule="auto"/>
        <w:ind w:firstLine="540"/>
        <w:jc w:val="both"/>
      </w:pPr>
      <w:r>
        <w:rPr>
          <w:sz w:val="20"/>
        </w:rPr>
        <w:t xml:space="preserve">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ЩIылъэр - анэу..." ("Небо - как отец, Земля - как мать...").</w:t>
      </w:r>
    </w:p>
    <w:p>
      <w:pPr>
        <w:pStyle w:val="0"/>
        <w:spacing w:before="200" w:line-rule="auto"/>
        <w:ind w:firstLine="540"/>
        <w:jc w:val="both"/>
      </w:pPr>
      <w:r>
        <w:rPr>
          <w:sz w:val="20"/>
        </w:rPr>
        <w:t xml:space="preserve">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pPr>
        <w:pStyle w:val="0"/>
        <w:spacing w:before="200" w:line-rule="auto"/>
        <w:ind w:firstLine="540"/>
        <w:jc w:val="both"/>
      </w:pPr>
      <w:r>
        <w:rPr>
          <w:sz w:val="20"/>
        </w:rPr>
        <w:t xml:space="preserve">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pPr>
        <w:pStyle w:val="0"/>
        <w:spacing w:before="200" w:line-rule="auto"/>
        <w:ind w:firstLine="540"/>
        <w:jc w:val="both"/>
      </w:pPr>
      <w:r>
        <w:rPr>
          <w:sz w:val="20"/>
        </w:rPr>
        <w:t xml:space="preserve">72.7.4.6. Историческое прошлое, национальные мотивы в творчестве Кануковой Анфисы Азреталиевны. Тема верности, любви в рассказе "КъруитI" ("Два журавля").</w:t>
      </w:r>
    </w:p>
    <w:p>
      <w:pPr>
        <w:pStyle w:val="0"/>
        <w:ind w:firstLine="540"/>
        <w:jc w:val="both"/>
      </w:pPr>
      <w:r>
        <w:rPr>
          <w:sz w:val="20"/>
        </w:rPr>
      </w:r>
    </w:p>
    <w:p>
      <w:pPr>
        <w:pStyle w:val="2"/>
        <w:outlineLvl w:val="3"/>
        <w:ind w:firstLine="540"/>
        <w:jc w:val="both"/>
      </w:pPr>
      <w:r>
        <w:rPr>
          <w:sz w:val="20"/>
        </w:rPr>
        <w:t xml:space="preserve">72.8. Планируемые результаты освоения программы по родной (кабардино-черкесской) литературе на уровне среднего общего образования.</w:t>
      </w:r>
    </w:p>
    <w:p>
      <w:pPr>
        <w:pStyle w:val="0"/>
        <w:spacing w:before="200" w:line-rule="auto"/>
        <w:ind w:firstLine="540"/>
        <w:jc w:val="both"/>
      </w:pPr>
      <w:r>
        <w:rPr>
          <w:sz w:val="20"/>
        </w:rPr>
        <w:t xml:space="preserve">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(кабардино-черкесской)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72.8.4. Предметные результаты изучения родной (кабардино-черкесской)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pPr>
        <w:pStyle w:val="0"/>
        <w:spacing w:before="200" w:line-rule="auto"/>
        <w:ind w:firstLine="540"/>
        <w:jc w:val="both"/>
      </w:pPr>
      <w:r>
        <w:rPr>
          <w:sz w:val="20"/>
        </w:rPr>
        <w:t xml:space="preserve">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pPr>
        <w:pStyle w:val="0"/>
        <w:spacing w:before="200" w:line-rule="auto"/>
        <w:ind w:firstLine="540"/>
        <w:jc w:val="both"/>
      </w:pPr>
      <w:r>
        <w:rPr>
          <w:sz w:val="20"/>
        </w:rPr>
        <w:t xml:space="preserve">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pPr>
        <w:pStyle w:val="0"/>
        <w:spacing w:before="200" w:line-rule="auto"/>
        <w:ind w:firstLine="540"/>
        <w:jc w:val="both"/>
      </w:pPr>
      <w:r>
        <w:rPr>
          <w:sz w:val="20"/>
        </w:rPr>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pPr>
        <w:pStyle w:val="0"/>
        <w:spacing w:before="200" w:line-rule="auto"/>
        <w:ind w:firstLine="540"/>
        <w:jc w:val="both"/>
      </w:pPr>
      <w:r>
        <w:rPr>
          <w:sz w:val="20"/>
        </w:rPr>
        <w:t xml:space="preserve">выполнять творческие, исследовательские и проектные работы в области литературы, предлагать собственные интерпретации литературного материала;</w:t>
      </w:r>
    </w:p>
    <w:p>
      <w:pPr>
        <w:pStyle w:val="0"/>
        <w:spacing w:before="200" w:line-rule="auto"/>
        <w:ind w:firstLine="540"/>
        <w:jc w:val="both"/>
      </w:pPr>
      <w:r>
        <w:rPr>
          <w:sz w:val="20"/>
        </w:rPr>
        <w:t xml:space="preserve">давать историко-культурный комментарий к тексту произведения (в том числе с использованием ресурсов музея, библиотеки, исторических документов);</w:t>
      </w:r>
    </w:p>
    <w:p>
      <w:pPr>
        <w:pStyle w:val="0"/>
        <w:spacing w:before="200" w:line-rule="auto"/>
        <w:ind w:firstLine="540"/>
        <w:jc w:val="both"/>
      </w:pPr>
      <w:r>
        <w:rPr>
          <w:sz w:val="20"/>
        </w:rPr>
        <w:t xml:space="preserve">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pPr>
        <w:pStyle w:val="0"/>
        <w:spacing w:before="200" w:line-rule="auto"/>
        <w:ind w:firstLine="540"/>
        <w:jc w:val="both"/>
      </w:pPr>
      <w:r>
        <w:rPr>
          <w:sz w:val="20"/>
        </w:rPr>
        <w:t xml:space="preserve">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pPr>
        <w:pStyle w:val="0"/>
        <w:spacing w:before="200" w:line-rule="auto"/>
        <w:ind w:firstLine="540"/>
        <w:jc w:val="both"/>
      </w:pPr>
      <w:r>
        <w:rPr>
          <w:sz w:val="20"/>
        </w:rPr>
        <w:t xml:space="preserve">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pPr>
        <w:pStyle w:val="0"/>
        <w:spacing w:before="200" w:line-rule="auto"/>
        <w:ind w:firstLine="540"/>
        <w:jc w:val="both"/>
      </w:pPr>
      <w:r>
        <w:rPr>
          <w:sz w:val="20"/>
        </w:rPr>
        <w:t xml:space="preserve">72.8.5. Предметные результаты изучения родной (кабардино-черкесской) литературы.</w:t>
      </w:r>
    </w:p>
    <w:p>
      <w:pPr>
        <w:pStyle w:val="0"/>
        <w:spacing w:before="200" w:line-rule="auto"/>
        <w:ind w:firstLine="540"/>
        <w:jc w:val="both"/>
      </w:pPr>
      <w:r>
        <w:rPr>
          <w:sz w:val="20"/>
        </w:rPr>
        <w:t xml:space="preserve">К концу обучения в 11 классе обучающийся научится:</w:t>
      </w:r>
    </w:p>
    <w:p>
      <w:pPr>
        <w:pStyle w:val="0"/>
        <w:spacing w:before="200" w:line-rule="auto"/>
        <w:ind w:firstLine="540"/>
        <w:jc w:val="both"/>
      </w:pPr>
      <w:r>
        <w:rPr>
          <w:sz w:val="20"/>
        </w:rPr>
        <w:t xml:space="preserve">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pPr>
        <w:pStyle w:val="0"/>
        <w:spacing w:before="200" w:line-rule="auto"/>
        <w:ind w:firstLine="540"/>
        <w:jc w:val="both"/>
      </w:pPr>
      <w:r>
        <w:rPr>
          <w:sz w:val="20"/>
        </w:rPr>
        <w:t xml:space="preserve">демонстрировать знание основных фактов биографии, произведений и особенностей творчества ведущих адыгских писателей;</w:t>
      </w:r>
    </w:p>
    <w:p>
      <w:pPr>
        <w:pStyle w:val="0"/>
        <w:spacing w:before="200" w:line-rule="auto"/>
        <w:ind w:firstLine="540"/>
        <w:jc w:val="both"/>
      </w:pPr>
      <w:r>
        <w:rPr>
          <w:sz w:val="20"/>
        </w:rPr>
        <w:t xml:space="preserve">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pPr>
        <w:pStyle w:val="0"/>
        <w:spacing w:before="200" w:line-rule="auto"/>
        <w:ind w:firstLine="540"/>
        <w:jc w:val="both"/>
      </w:pPr>
      <w:r>
        <w:rPr>
          <w:sz w:val="20"/>
        </w:rPr>
        <w:t xml:space="preserve">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pPr>
        <w:pStyle w:val="0"/>
        <w:spacing w:before="200" w:line-rule="auto"/>
        <w:ind w:firstLine="540"/>
        <w:jc w:val="both"/>
      </w:pPr>
      <w:r>
        <w:rPr>
          <w:sz w:val="20"/>
        </w:rP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pPr>
        <w:pStyle w:val="0"/>
        <w:spacing w:before="200" w:line-rule="auto"/>
        <w:ind w:firstLine="540"/>
        <w:jc w:val="both"/>
      </w:pPr>
      <w:r>
        <w:rPr>
          <w:sz w:val="20"/>
        </w:rPr>
        <w:t xml:space="preserve">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pPr>
        <w:pStyle w:val="0"/>
        <w:spacing w:before="200" w:line-rule="auto"/>
        <w:ind w:firstLine="540"/>
        <w:jc w:val="both"/>
      </w:pPr>
      <w:r>
        <w:rPr>
          <w:sz w:val="20"/>
        </w:rPr>
        <w:t xml:space="preserve">понимать роль и место читателя в развитии литературы и литературного процесса;</w:t>
      </w:r>
    </w:p>
    <w:p>
      <w:pPr>
        <w:pStyle w:val="0"/>
        <w:spacing w:before="200" w:line-rule="auto"/>
        <w:ind w:firstLine="540"/>
        <w:jc w:val="both"/>
      </w:pPr>
      <w:r>
        <w:rPr>
          <w:sz w:val="20"/>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pPr>
        <w:pStyle w:val="0"/>
        <w:spacing w:before="200" w:line-rule="auto"/>
        <w:ind w:firstLine="540"/>
        <w:jc w:val="both"/>
      </w:pPr>
      <w:r>
        <w:rPr>
          <w:sz w:val="20"/>
        </w:rPr>
        <w:t xml:space="preserve">пользоваться элементами художественной интерпретационной деятельности (художественное чтение, театрализация, приемы визуализации).</w:t>
      </w:r>
    </w:p>
    <w:p>
      <w:pPr>
        <w:pStyle w:val="0"/>
        <w:ind w:firstLine="540"/>
        <w:jc w:val="both"/>
      </w:pPr>
      <w:r>
        <w:rPr>
          <w:sz w:val="20"/>
        </w:rPr>
      </w:r>
    </w:p>
    <w:p>
      <w:pPr>
        <w:pStyle w:val="2"/>
        <w:outlineLvl w:val="2"/>
        <w:ind w:firstLine="540"/>
        <w:jc w:val="both"/>
      </w:pPr>
      <w:r>
        <w:rPr>
          <w:sz w:val="20"/>
        </w:rPr>
        <w:t xml:space="preserve">73. Федеральная рабочая программа по учебному предмету "Родная (калмыцкая) литература".</w:t>
      </w:r>
    </w:p>
    <w:p>
      <w:pPr>
        <w:pStyle w:val="0"/>
        <w:spacing w:before="200" w:line-rule="auto"/>
        <w:ind w:firstLine="540"/>
        <w:jc w:val="both"/>
      </w:pPr>
      <w:r>
        <w:rPr>
          <w:sz w:val="20"/>
        </w:rPr>
        <w:t xml:space="preserve">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pPr>
        <w:pStyle w:val="0"/>
        <w:spacing w:before="200" w:line-rule="auto"/>
        <w:ind w:firstLine="540"/>
        <w:jc w:val="both"/>
      </w:pPr>
      <w:r>
        <w:rPr>
          <w:sz w:val="20"/>
        </w:rPr>
        <w:t xml:space="preserve">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73.5. Пояснительная записка.</w:t>
      </w:r>
    </w:p>
    <w:p>
      <w:pPr>
        <w:pStyle w:val="0"/>
        <w:spacing w:before="200" w:line-rule="auto"/>
        <w:ind w:firstLine="540"/>
        <w:jc w:val="both"/>
      </w:pPr>
      <w:r>
        <w:rPr>
          <w:sz w:val="20"/>
        </w:rPr>
        <w:t xml:space="preserve">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pPr>
        <w:pStyle w:val="0"/>
        <w:spacing w:before="200" w:line-rule="auto"/>
        <w:ind w:firstLine="540"/>
        <w:jc w:val="both"/>
      </w:pPr>
      <w:r>
        <w:rPr>
          <w:sz w:val="20"/>
        </w:rPr>
        <w:t xml:space="preserve">73.5.3. В основу курса "Родная (калмыцкая)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pPr>
        <w:pStyle w:val="0"/>
        <w:spacing w:before="200" w:line-rule="auto"/>
        <w:ind w:firstLine="540"/>
        <w:jc w:val="both"/>
      </w:pPr>
      <w:r>
        <w:rPr>
          <w:sz w:val="20"/>
        </w:rPr>
        <w:t xml:space="preserve">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pPr>
        <w:pStyle w:val="0"/>
        <w:spacing w:before="200" w:line-rule="auto"/>
        <w:ind w:firstLine="540"/>
        <w:jc w:val="both"/>
      </w:pPr>
      <w:r>
        <w:rPr>
          <w:sz w:val="20"/>
        </w:rPr>
        <w:t xml:space="preserve">73.5.5. Изучение родной (калмыцкой)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73.6. Содержание обучения в 10 классе.</w:t>
      </w:r>
    </w:p>
    <w:p>
      <w:pPr>
        <w:pStyle w:val="0"/>
        <w:spacing w:before="200" w:line-rule="auto"/>
        <w:ind w:firstLine="540"/>
        <w:jc w:val="both"/>
      </w:pPr>
      <w:r>
        <w:rPr>
          <w:sz w:val="20"/>
        </w:rPr>
        <w:t xml:space="preserve">73.6.1. История древнейших литературных памятников монголоязычных народов.</w:t>
      </w:r>
    </w:p>
    <w:p>
      <w:pPr>
        <w:pStyle w:val="0"/>
        <w:spacing w:before="200" w:line-rule="auto"/>
        <w:ind w:firstLine="540"/>
        <w:jc w:val="both"/>
      </w:pPr>
      <w:r>
        <w:rPr>
          <w:sz w:val="20"/>
        </w:rPr>
        <w:t xml:space="preserve">73.6.1.1. Связь ойрат-калмыцкой и общемонгольской литератур.</w:t>
      </w:r>
    </w:p>
    <w:p>
      <w:pPr>
        <w:pStyle w:val="0"/>
        <w:spacing w:before="200" w:line-rule="auto"/>
        <w:ind w:firstLine="540"/>
        <w:jc w:val="both"/>
      </w:pPr>
      <w:r>
        <w:rPr>
          <w:position w:val="-79"/>
        </w:rPr>
        <w:drawing>
          <wp:inline distT="0" distB="0" distL="0" distR="0">
            <wp:extent cx="503110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5031105" cy="1135380"/>
                    </a:xfrm>
                    <a:prstGeom prst="rect">
                      <a:avLst/>
                    </a:prstGeom>
                    <a:noFill/>
                    <a:ln>
                      <a:noFill/>
                    </a:ln>
                  </pic:spPr>
                </pic:pic>
              </a:graphicData>
            </a:graphic>
          </wp:inline>
        </w:drawing>
      </w:r>
    </w:p>
    <w:p>
      <w:pPr>
        <w:pStyle w:val="0"/>
        <w:spacing w:before="200" w:line-rule="auto"/>
        <w:ind w:firstLine="540"/>
        <w:jc w:val="both"/>
      </w:pPr>
      <w:r>
        <w:rPr>
          <w:sz w:val="20"/>
        </w:rPr>
        <w:t xml:space="preserve">73.6.1.2. "</w:t>
      </w:r>
      <w:r>
        <w:rPr>
          <w:position w:val="-2"/>
        </w:rPr>
        <w:drawing>
          <wp:inline distT="0" distB="0" distL="0" distR="0">
            <wp:extent cx="693420" cy="158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693420" cy="158115"/>
                    </a:xfrm>
                    <a:prstGeom prst="rect">
                      <a:avLst/>
                    </a:prstGeom>
                    <a:noFill/>
                    <a:ln>
                      <a:noFill/>
                    </a:ln>
                  </pic:spPr>
                </pic:pic>
              </a:graphicData>
            </a:graphic>
          </wp:inline>
        </w:drawing>
      </w:r>
      <w:r>
        <w:rPr>
          <w:sz w:val="20"/>
        </w:rP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sz w:val="20"/>
        </w:rPr>
        <w:t xml:space="preserve">73.6.2. История калмыцкой литературы советского периода (1920 - 1930-е годы).</w:t>
      </w:r>
    </w:p>
    <w:p>
      <w:pPr>
        <w:pStyle w:val="0"/>
        <w:spacing w:before="200" w:line-rule="auto"/>
        <w:ind w:firstLine="540"/>
        <w:jc w:val="both"/>
      </w:pPr>
      <w:r>
        <w:rPr>
          <w:sz w:val="20"/>
        </w:rPr>
        <w:t xml:space="preserve">73.6.2.1. Особенности литературы 20 - 30-х годов.</w:t>
      </w:r>
    </w:p>
    <w:p>
      <w:pPr>
        <w:pStyle w:val="0"/>
        <w:spacing w:before="200" w:line-rule="auto"/>
        <w:ind w:firstLine="540"/>
        <w:jc w:val="both"/>
      </w:pPr>
      <w:r>
        <w:rPr>
          <w:sz w:val="20"/>
        </w:rPr>
        <w:t xml:space="preserve">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pPr>
        <w:pStyle w:val="0"/>
        <w:spacing w:before="200" w:line-rule="auto"/>
        <w:ind w:firstLine="540"/>
        <w:jc w:val="both"/>
      </w:pPr>
      <w:r>
        <w:rPr>
          <w:sz w:val="20"/>
        </w:rPr>
        <w:t xml:space="preserve">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pPr>
        <w:pStyle w:val="0"/>
        <w:spacing w:before="200" w:line-rule="auto"/>
        <w:ind w:firstLine="540"/>
        <w:jc w:val="both"/>
      </w:pPr>
      <w:r>
        <w:rPr>
          <w:sz w:val="20"/>
        </w:rPr>
        <w:t xml:space="preserve">73.6.2.2. Хасыр Бикинович Сян-Белгин. Жизнь и творчество писателя.</w:t>
      </w:r>
    </w:p>
    <w:p>
      <w:pPr>
        <w:pStyle w:val="0"/>
        <w:spacing w:before="200" w:line-rule="auto"/>
        <w:ind w:firstLine="540"/>
        <w:jc w:val="both"/>
      </w:pPr>
      <w:r>
        <w:rPr>
          <w:sz w:val="20"/>
        </w:rPr>
        <w:t xml:space="preserve">Поэма "</w:t>
      </w:r>
      <w:r>
        <w:rPr>
          <w:position w:val="-1"/>
        </w:rPr>
        <w:drawing>
          <wp:inline distT="0" distB="0" distL="0" distR="0">
            <wp:extent cx="80454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804545" cy="146050"/>
                    </a:xfrm>
                    <a:prstGeom prst="rect">
                      <a:avLst/>
                    </a:prstGeom>
                    <a:noFill/>
                    <a:ln>
                      <a:noFill/>
                    </a:ln>
                  </pic:spPr>
                </pic:pic>
              </a:graphicData>
            </a:graphic>
          </wp:inline>
        </w:drawing>
      </w:r>
      <w:r>
        <w:rPr>
          <w:sz w:val="20"/>
        </w:rPr>
        <w:t xml:space="preserve">" ("Борец-сирота"). Тема общественного конфликта дореволюционной эпохи - развенчание патриархально-феодальных порядков, царивших в калмыцких степях.</w:t>
      </w:r>
    </w:p>
    <w:p>
      <w:pPr>
        <w:pStyle w:val="0"/>
        <w:spacing w:before="200" w:line-rule="auto"/>
        <w:ind w:firstLine="540"/>
        <w:jc w:val="both"/>
      </w:pPr>
      <w:r>
        <w:rPr>
          <w:sz w:val="20"/>
        </w:rPr>
        <w:t xml:space="preserve">Поэма "</w:t>
      </w:r>
      <w:r>
        <w:drawing>
          <wp:inline distT="0" distB="0" distL="0" distR="0">
            <wp:extent cx="756285" cy="13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756285" cy="132080"/>
                    </a:xfrm>
                    <a:prstGeom prst="rect">
                      <a:avLst/>
                    </a:prstGeom>
                    <a:noFill/>
                    <a:ln>
                      <a:noFill/>
                    </a:ln>
                  </pic:spPr>
                </pic:pic>
              </a:graphicData>
            </a:graphic>
          </wp:inline>
        </w:drawing>
      </w:r>
      <w:r>
        <w:rPr>
          <w:sz w:val="20"/>
        </w:rPr>
        <w:t xml:space="preserve">"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pPr>
        <w:pStyle w:val="0"/>
        <w:spacing w:before="200" w:line-rule="auto"/>
        <w:ind w:firstLine="540"/>
        <w:jc w:val="both"/>
      </w:pPr>
      <w:r>
        <w:rPr>
          <w:sz w:val="20"/>
        </w:rPr>
        <w:t xml:space="preserve">Теория литературы: главные и второстепенные персонажи литературного произведения.</w:t>
      </w:r>
    </w:p>
    <w:p>
      <w:pPr>
        <w:pStyle w:val="0"/>
        <w:spacing w:before="200" w:line-rule="auto"/>
        <w:ind w:firstLine="540"/>
        <w:jc w:val="both"/>
      </w:pPr>
      <w:r>
        <w:rPr>
          <w:sz w:val="20"/>
        </w:rPr>
        <w:t xml:space="preserve">73.6.2.3. Аксен Илюмжинович Сусеев. Жизнь и творчество писателя.</w:t>
      </w:r>
    </w:p>
    <w:p>
      <w:pPr>
        <w:pStyle w:val="0"/>
        <w:spacing w:before="200" w:line-rule="auto"/>
        <w:ind w:firstLine="540"/>
        <w:jc w:val="both"/>
      </w:pPr>
      <w:r>
        <w:rPr>
          <w:sz w:val="20"/>
        </w:rPr>
        <w:t xml:space="preserve">Тема гражданской войны, образы героев войны в поэмах А.И. Сусеева:</w:t>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Поэма "Теегин </w:t>
      </w:r>
      <w:r>
        <w:drawing>
          <wp:inline distT="0" distB="0" distL="0" distR="0">
            <wp:extent cx="26797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67970" cy="133985"/>
                    </a:xfrm>
                    <a:prstGeom prst="rect">
                      <a:avLst/>
                    </a:prstGeom>
                    <a:noFill/>
                    <a:ln>
                      <a:noFill/>
                    </a:ln>
                  </pic:spPr>
                </pic:pic>
              </a:graphicData>
            </a:graphic>
          </wp:inline>
        </w:drawing>
      </w:r>
      <w:r>
        <w:rPr>
          <w:sz w:val="20"/>
        </w:rPr>
        <w:t xml:space="preserve">"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pPr>
        <w:pStyle w:val="0"/>
        <w:spacing w:before="200" w:line-rule="auto"/>
        <w:ind w:firstLine="540"/>
        <w:jc w:val="both"/>
      </w:pPr>
      <w:r>
        <w:rPr>
          <w:sz w:val="20"/>
        </w:rPr>
        <w:t xml:space="preserve">73.6.3. Калмыцкая литература 1940-х годов.</w:t>
      </w:r>
    </w:p>
    <w:p>
      <w:pPr>
        <w:pStyle w:val="0"/>
        <w:spacing w:before="200" w:line-rule="auto"/>
        <w:ind w:firstLine="540"/>
        <w:jc w:val="both"/>
      </w:pPr>
      <w:r>
        <w:rPr>
          <w:sz w:val="20"/>
        </w:rPr>
        <w:t xml:space="preserve">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pPr>
        <w:pStyle w:val="0"/>
        <w:spacing w:before="200" w:line-rule="auto"/>
        <w:ind w:firstLine="540"/>
        <w:jc w:val="both"/>
      </w:pPr>
      <w:r>
        <w:rPr>
          <w:sz w:val="20"/>
        </w:rPr>
        <w:t xml:space="preserve">73.6.3.2. Литература периода Великой Отечественной войны.</w:t>
      </w:r>
    </w:p>
    <w:p>
      <w:pPr>
        <w:pStyle w:val="0"/>
        <w:spacing w:before="200" w:line-rule="auto"/>
        <w:ind w:firstLine="540"/>
        <w:jc w:val="both"/>
      </w:pPr>
      <w:r>
        <w:rPr>
          <w:sz w:val="20"/>
        </w:rPr>
        <w:t xml:space="preserve">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pPr>
        <w:pStyle w:val="0"/>
        <w:spacing w:before="200" w:line-rule="auto"/>
        <w:ind w:firstLine="540"/>
        <w:jc w:val="both"/>
      </w:pPr>
      <w:r>
        <w:rPr>
          <w:sz w:val="20"/>
        </w:rPr>
        <w:t xml:space="preserve">Художественное своеобразие произведений о войне. Развитие жанра публицистики.</w:t>
      </w:r>
    </w:p>
    <w:p>
      <w:pPr>
        <w:pStyle w:val="0"/>
        <w:spacing w:before="200" w:line-rule="auto"/>
        <w:ind w:firstLine="540"/>
        <w:jc w:val="both"/>
      </w:pPr>
      <w:r>
        <w:rPr>
          <w:sz w:val="20"/>
        </w:rPr>
        <w:t xml:space="preserve">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pPr>
        <w:pStyle w:val="0"/>
        <w:spacing w:before="200" w:line-rule="auto"/>
        <w:ind w:firstLine="540"/>
        <w:jc w:val="both"/>
      </w:pPr>
      <w:r>
        <w:rPr>
          <w:sz w:val="20"/>
        </w:rPr>
        <w:t xml:space="preserve">73.6.4. Калмыцкая литература 60-х годов.</w:t>
      </w:r>
    </w:p>
    <w:p>
      <w:pPr>
        <w:pStyle w:val="0"/>
        <w:spacing w:before="200" w:line-rule="auto"/>
        <w:ind w:firstLine="540"/>
        <w:jc w:val="both"/>
      </w:pPr>
      <w:r>
        <w:rPr>
          <w:sz w:val="20"/>
        </w:rPr>
        <w:t xml:space="preserve">73.6.4.1. Краткий обзор произведений, написанных в послевоенное время</w:t>
      </w:r>
    </w:p>
    <w:p>
      <w:pPr>
        <w:pStyle w:val="0"/>
        <w:spacing w:before="200" w:line-rule="auto"/>
        <w:ind w:firstLine="540"/>
        <w:jc w:val="both"/>
      </w:pPr>
      <w:r>
        <w:rPr>
          <w:position w:val="-60"/>
        </w:rPr>
        <w:drawing>
          <wp:inline distT="0" distB="0" distL="0" distR="0">
            <wp:extent cx="505079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5050790" cy="898525"/>
                    </a:xfrm>
                    <a:prstGeom prst="rect">
                      <a:avLst/>
                    </a:prstGeom>
                    <a:noFill/>
                    <a:ln>
                      <a:noFill/>
                    </a:ln>
                  </pic:spPr>
                </pic:pic>
              </a:graphicData>
            </a:graphic>
          </wp:inline>
        </w:drawing>
      </w:r>
    </w:p>
    <w:p>
      <w:pPr>
        <w:pStyle w:val="0"/>
        <w:spacing w:before="200" w:line-rule="auto"/>
        <w:ind w:firstLine="540"/>
        <w:jc w:val="both"/>
      </w:pPr>
      <w:r>
        <w:rPr>
          <w:sz w:val="20"/>
        </w:rPr>
        <w:t xml:space="preserve">73.6.4.2. Санджи Каляевич Каляев. Жизнь и творчество писателя.</w:t>
      </w:r>
    </w:p>
    <w:p>
      <w:pPr>
        <w:pStyle w:val="0"/>
        <w:spacing w:before="200" w:line-rule="auto"/>
        <w:ind w:firstLine="540"/>
        <w:jc w:val="both"/>
      </w:pPr>
      <w:r>
        <w:rPr>
          <w:sz w:val="20"/>
        </w:rPr>
        <w:t xml:space="preserve">Краткий обзор произведений, вошедших в "Собрание сочинений в 3-х томах" на калмыцком языке. Основные темы лирики поэта.</w:t>
      </w:r>
    </w:p>
    <w:p>
      <w:pPr>
        <w:pStyle w:val="0"/>
        <w:spacing w:before="200" w:line-rule="auto"/>
        <w:ind w:firstLine="540"/>
        <w:jc w:val="both"/>
      </w:pPr>
      <w:r>
        <w:rPr>
          <w:sz w:val="20"/>
        </w:rPr>
        <w:t xml:space="preserve">Поэма "</w:t>
      </w:r>
      <w:r>
        <w:rPr>
          <w:position w:val="-3"/>
        </w:rPr>
        <w:drawing>
          <wp:inline distT="0" distB="0" distL="0" distR="0">
            <wp:extent cx="118872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188720" cy="170815"/>
                    </a:xfrm>
                    <a:prstGeom prst="rect">
                      <a:avLst/>
                    </a:prstGeom>
                    <a:noFill/>
                    <a:ln>
                      <a:noFill/>
                    </a:ln>
                  </pic:spPr>
                </pic:pic>
              </a:graphicData>
            </a:graphic>
          </wp:inline>
        </w:drawing>
      </w:r>
      <w:r>
        <w:rPr>
          <w:sz w:val="20"/>
        </w:rP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pPr>
        <w:pStyle w:val="0"/>
        <w:spacing w:before="200" w:line-rule="auto"/>
        <w:ind w:firstLine="540"/>
        <w:jc w:val="both"/>
      </w:pPr>
      <w:r>
        <w:rPr>
          <w:sz w:val="20"/>
        </w:rPr>
        <w:t xml:space="preserve">Стихотворение "Баатр багшин </w:t>
      </w:r>
      <w:r>
        <w:drawing>
          <wp:inline distT="0" distB="0" distL="0" distR="0">
            <wp:extent cx="359410" cy="115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359410" cy="115570"/>
                    </a:xfrm>
                    <a:prstGeom prst="rect">
                      <a:avLst/>
                    </a:prstGeom>
                    <a:noFill/>
                    <a:ln>
                      <a:noFill/>
                    </a:ln>
                  </pic:spPr>
                </pic:pic>
              </a:graphicData>
            </a:graphic>
          </wp:inline>
        </w:drawing>
      </w:r>
      <w:r>
        <w:rPr>
          <w:sz w:val="20"/>
        </w:rPr>
        <w:t xml:space="preserve">" ("Памяти учителя"). Образ учителя-бойца в стихотворении С.К. Каляева.</w:t>
      </w:r>
    </w:p>
    <w:p>
      <w:pPr>
        <w:pStyle w:val="0"/>
        <w:spacing w:before="200" w:line-rule="auto"/>
        <w:ind w:firstLine="540"/>
        <w:jc w:val="both"/>
      </w:pPr>
      <w:r>
        <w:rPr>
          <w:sz w:val="20"/>
        </w:rPr>
        <w:t xml:space="preserve">Теория литературы: образ автора в литературных произведениях.</w:t>
      </w:r>
    </w:p>
    <w:p>
      <w:pPr>
        <w:pStyle w:val="0"/>
        <w:spacing w:before="200" w:line-rule="auto"/>
        <w:ind w:firstLine="540"/>
        <w:jc w:val="both"/>
      </w:pPr>
      <w:r>
        <w:rPr>
          <w:sz w:val="20"/>
        </w:rPr>
        <w:t xml:space="preserve">73.6.4.3. Константин Эрендженович Эрендженов. Жизнь и творчество писателя.</w:t>
      </w:r>
    </w:p>
    <w:p>
      <w:pPr>
        <w:pStyle w:val="0"/>
        <w:spacing w:before="200" w:line-rule="auto"/>
        <w:ind w:firstLine="540"/>
        <w:jc w:val="both"/>
      </w:pPr>
      <w:r>
        <w:rPr>
          <w:sz w:val="20"/>
        </w:rPr>
        <w:t xml:space="preserve">Роман "hалан хадhл" ("Береги огонь"), повесть "</w:t>
      </w:r>
      <w:r>
        <w:rPr>
          <w:position w:val="-4"/>
        </w:rPr>
        <w:drawing>
          <wp:inline distT="0" distB="0" distL="0" distR="0">
            <wp:extent cx="11531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153160" cy="179070"/>
                    </a:xfrm>
                    <a:prstGeom prst="rect">
                      <a:avLst/>
                    </a:prstGeom>
                    <a:noFill/>
                    <a:ln>
                      <a:noFill/>
                    </a:ln>
                  </pic:spPr>
                </pic:pic>
              </a:graphicData>
            </a:graphic>
          </wp:inline>
        </w:drawing>
      </w:r>
      <w:r>
        <w:rPr>
          <w:sz w:val="20"/>
        </w:rPr>
        <w:t xml:space="preserve">"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pPr>
        <w:pStyle w:val="0"/>
        <w:spacing w:before="200" w:line-rule="auto"/>
        <w:ind w:firstLine="540"/>
        <w:jc w:val="both"/>
      </w:pPr>
      <w:r>
        <w:rPr>
          <w:sz w:val="20"/>
        </w:rPr>
        <w:t xml:space="preserve">Повесть "</w:t>
      </w:r>
      <w:r>
        <w:rPr>
          <w:position w:val="-4"/>
        </w:rPr>
        <w:drawing>
          <wp:inline distT="0" distB="0" distL="0" distR="0">
            <wp:extent cx="11531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153160" cy="179070"/>
                    </a:xfrm>
                    <a:prstGeom prst="rect">
                      <a:avLst/>
                    </a:prstGeom>
                    <a:noFill/>
                    <a:ln>
                      <a:noFill/>
                    </a:ln>
                  </pic:spPr>
                </pic:pic>
              </a:graphicData>
            </a:graphic>
          </wp:inline>
        </w:drawing>
      </w:r>
      <w:r>
        <w:rPr>
          <w:sz w:val="20"/>
        </w:rPr>
        <w:t xml:space="preserve">"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pPr>
        <w:pStyle w:val="0"/>
        <w:spacing w:before="200" w:line-rule="auto"/>
        <w:ind w:firstLine="540"/>
        <w:jc w:val="both"/>
      </w:pPr>
      <w:r>
        <w:rPr>
          <w:sz w:val="20"/>
        </w:rPr>
        <w:t xml:space="preserve">73.6.4.4. Басанг Бюрюнович Дорджиев. Жизнь и творчество писателя.</w:t>
      </w:r>
    </w:p>
    <w:p>
      <w:pPr>
        <w:pStyle w:val="0"/>
        <w:spacing w:before="200" w:line-rule="auto"/>
        <w:ind w:firstLine="540"/>
        <w:jc w:val="both"/>
      </w:pPr>
      <w:r>
        <w:rPr>
          <w:position w:val="-61"/>
        </w:rPr>
        <w:drawing>
          <wp:inline distT="0" distB="0" distL="0" distR="0">
            <wp:extent cx="503618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5036185" cy="903605"/>
                    </a:xfrm>
                    <a:prstGeom prst="rect">
                      <a:avLst/>
                    </a:prstGeom>
                    <a:noFill/>
                    <a:ln>
                      <a:noFill/>
                    </a:ln>
                  </pic:spPr>
                </pic:pic>
              </a:graphicData>
            </a:graphic>
          </wp:inline>
        </w:drawing>
      </w:r>
    </w:p>
    <w:p>
      <w:pPr>
        <w:pStyle w:val="0"/>
        <w:spacing w:before="200" w:line-rule="auto"/>
        <w:ind w:firstLine="540"/>
        <w:jc w:val="both"/>
      </w:pPr>
      <w:r>
        <w:rPr>
          <w:sz w:val="20"/>
        </w:rPr>
        <w:t xml:space="preserve">Рассказ "Теегин цолд" келвр ("На степных просторах") - один из рассказов, вошедших в повесть "Мини отг" ("Мой хотон"). Образ Родины в рассказе.</w:t>
      </w:r>
    </w:p>
    <w:p>
      <w:pPr>
        <w:pStyle w:val="0"/>
        <w:spacing w:before="200" w:line-rule="auto"/>
        <w:ind w:firstLine="540"/>
        <w:jc w:val="both"/>
      </w:pPr>
      <w:r>
        <w:rPr>
          <w:sz w:val="20"/>
        </w:rPr>
        <w:t xml:space="preserve">Теория литературы: монолог и диалог.</w:t>
      </w:r>
    </w:p>
    <w:p>
      <w:pPr>
        <w:pStyle w:val="0"/>
        <w:spacing w:before="200" w:line-rule="auto"/>
        <w:ind w:firstLine="540"/>
        <w:jc w:val="both"/>
      </w:pPr>
      <w:r>
        <w:rPr>
          <w:sz w:val="20"/>
        </w:rPr>
        <w:t xml:space="preserve">73.6.4.5. Анатолий Манджиевич Кукаев. Жизнь и творчество писателя.</w:t>
      </w:r>
    </w:p>
    <w:p>
      <w:pPr>
        <w:pStyle w:val="0"/>
        <w:spacing w:before="200" w:line-rule="auto"/>
        <w:ind w:firstLine="540"/>
        <w:jc w:val="both"/>
      </w:pPr>
      <w:r>
        <w:rPr>
          <w:sz w:val="20"/>
        </w:rPr>
        <w:t xml:space="preserve">Повесть </w:t>
      </w:r>
      <w:r>
        <w:rPr>
          <w:position w:val="-2"/>
        </w:rPr>
        <w:drawing>
          <wp:inline distT="0" distB="0" distL="0" distR="0">
            <wp:extent cx="1614805"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1614805" cy="163830"/>
                    </a:xfrm>
                    <a:prstGeom prst="rect">
                      <a:avLst/>
                    </a:prstGeom>
                    <a:noFill/>
                    <a:ln>
                      <a:noFill/>
                    </a:ln>
                  </pic:spPr>
                </pic:pic>
              </a:graphicData>
            </a:graphic>
          </wp:inline>
        </w:drawing>
      </w:r>
      <w:r>
        <w:rPr>
          <w:sz w:val="20"/>
        </w:rPr>
        <w:t xml:space="preserve"> ("За Обью-рекой") - одно из первых произведений в калмыцкой литературе о депортации.</w:t>
      </w:r>
    </w:p>
    <w:p>
      <w:pPr>
        <w:pStyle w:val="0"/>
        <w:spacing w:before="200" w:line-rule="auto"/>
        <w:ind w:firstLine="540"/>
        <w:jc w:val="both"/>
      </w:pPr>
      <w:r>
        <w:rPr>
          <w:sz w:val="20"/>
        </w:rPr>
        <w:t xml:space="preserve">73.6.4.6. Михаил Ванькаевич Хонинов. Жизнь и творчество писателя.</w:t>
      </w:r>
    </w:p>
    <w:p>
      <w:pPr>
        <w:pStyle w:val="0"/>
        <w:spacing w:before="200" w:line-rule="auto"/>
        <w:ind w:firstLine="540"/>
        <w:jc w:val="both"/>
      </w:pPr>
      <w:r>
        <w:rPr>
          <w:sz w:val="20"/>
        </w:rPr>
        <w:t xml:space="preserve">"Эцкин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position w:val="-1"/>
        </w:rPr>
        <w:drawing>
          <wp:inline distT="0" distB="0" distL="0" distR="0">
            <wp:extent cx="4508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450850" cy="146050"/>
                    </a:xfrm>
                    <a:prstGeom prst="rect">
                      <a:avLst/>
                    </a:prstGeom>
                    <a:noFill/>
                    <a:ln>
                      <a:noFill/>
                    </a:ln>
                  </pic:spPr>
                </pic:pic>
              </a:graphicData>
            </a:graphic>
          </wp:inline>
        </w:drawing>
      </w:r>
      <w:r>
        <w:rPr>
          <w:sz w:val="20"/>
        </w:rPr>
        <w:t xml:space="preserve"> дун" ("Колыбельная"), "</w:t>
      </w:r>
      <w:r>
        <w:rPr>
          <w:position w:val="-3"/>
        </w:rPr>
        <w:drawing>
          <wp:inline distT="0" distB="0" distL="0" distR="0">
            <wp:extent cx="53657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rPr>
          <w:sz w:val="20"/>
        </w:rP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pPr>
        <w:pStyle w:val="0"/>
        <w:spacing w:before="200" w:line-rule="auto"/>
        <w:ind w:firstLine="540"/>
        <w:jc w:val="both"/>
      </w:pPr>
      <w:r>
        <w:rPr>
          <w:sz w:val="20"/>
        </w:rPr>
        <w:t xml:space="preserve">Любовь и верность родному краю, его людям, гордость за Отечество в поэзии М.В. Хонинова ("Эцкимм hазр" ("Земля отцов"), "Элст - </w:t>
      </w:r>
      <w:r>
        <w:rPr>
          <w:position w:val="-2"/>
        </w:rPr>
        <w:drawing>
          <wp:inline distT="0" distB="0" distL="0" distR="0">
            <wp:extent cx="7435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rPr>
          <w:sz w:val="20"/>
        </w:rPr>
        <w:t xml:space="preserve"> хотл" ("Элиста - столица моей республики"), "Улан бадм болхув" ("Стану красным тюльпаном").</w:t>
      </w:r>
    </w:p>
    <w:p>
      <w:pPr>
        <w:pStyle w:val="0"/>
        <w:spacing w:before="200" w:line-rule="auto"/>
        <w:ind w:firstLine="540"/>
        <w:jc w:val="both"/>
      </w:pPr>
      <w:r>
        <w:rPr>
          <w:sz w:val="20"/>
        </w:rPr>
        <w:t xml:space="preserve">73.6.4.7. Бося Бадмаевна Сангаджиева. Жизнь и творчество писателя.</w:t>
      </w:r>
    </w:p>
    <w:p>
      <w:pPr>
        <w:pStyle w:val="0"/>
        <w:spacing w:before="200" w:line-rule="auto"/>
        <w:ind w:firstLine="540"/>
        <w:jc w:val="both"/>
      </w:pPr>
      <w:r>
        <w:rPr>
          <w:position w:val="-85"/>
        </w:rPr>
        <w:drawing>
          <wp:inline distT="0" distB="0" distL="0" distR="0">
            <wp:extent cx="5045710" cy="1209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5045710" cy="1209675"/>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45710" cy="923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5045710" cy="923290"/>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504571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5045710" cy="182880"/>
                    </a:xfrm>
                    <a:prstGeom prst="rect">
                      <a:avLst/>
                    </a:prstGeom>
                    <a:noFill/>
                    <a:ln>
                      <a:noFill/>
                    </a:ln>
                  </pic:spPr>
                </pic:pic>
              </a:graphicData>
            </a:graphic>
          </wp:inline>
        </w:drawing>
      </w:r>
    </w:p>
    <w:p>
      <w:pPr>
        <w:pStyle w:val="0"/>
        <w:spacing w:before="200" w:line-rule="auto"/>
        <w:ind w:firstLine="540"/>
        <w:jc w:val="both"/>
      </w:pPr>
      <w:r>
        <w:rPr>
          <w:sz w:val="20"/>
        </w:rPr>
        <w:t xml:space="preserve">73.6.4.8. Анджа Эрдниевич Тачиев. Жизнь и творчество писателя.</w:t>
      </w:r>
    </w:p>
    <w:p>
      <w:pPr>
        <w:pStyle w:val="0"/>
        <w:spacing w:before="200" w:line-rule="auto"/>
        <w:ind w:firstLine="540"/>
        <w:jc w:val="both"/>
      </w:pPr>
      <w:r>
        <w:rPr>
          <w:sz w:val="20"/>
        </w:rPr>
        <w:t xml:space="preserve">Повесть "Салдсин эк" </w:t>
      </w:r>
      <w:r>
        <w:drawing>
          <wp:inline distT="0" distB="0" distL="0" distR="0">
            <wp:extent cx="33528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335280" cy="133985"/>
                    </a:xfrm>
                    <a:prstGeom prst="rect">
                      <a:avLst/>
                    </a:prstGeom>
                    <a:noFill/>
                    <a:ln>
                      <a:noFill/>
                    </a:ln>
                  </pic:spPr>
                </pic:pic>
              </a:graphicData>
            </a:graphic>
          </wp:inline>
        </w:drawing>
      </w:r>
      <w:r>
        <w:rPr>
          <w:sz w:val="20"/>
        </w:rPr>
        <w:t xml:space="preserve"> ("Мать солдата"). Краткий обзор повести. Образ главной героини.</w:t>
      </w:r>
    </w:p>
    <w:p>
      <w:pPr>
        <w:pStyle w:val="0"/>
        <w:spacing w:before="200" w:line-rule="auto"/>
        <w:ind w:firstLine="540"/>
        <w:jc w:val="both"/>
      </w:pPr>
      <w:r>
        <w:rPr>
          <w:sz w:val="20"/>
        </w:rPr>
        <w:t xml:space="preserve">Очерк "Саhин </w:t>
      </w:r>
      <w:r>
        <w:drawing>
          <wp:inline distT="0" distB="0" distL="0" distR="0">
            <wp:extent cx="42672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26720" cy="133985"/>
                    </a:xfrm>
                    <a:prstGeom prst="rect">
                      <a:avLst/>
                    </a:prstGeom>
                    <a:noFill/>
                    <a:ln>
                      <a:noFill/>
                    </a:ln>
                  </pic:spPr>
                </pic:pic>
              </a:graphicData>
            </a:graphic>
          </wp:inline>
        </w:drawing>
      </w:r>
      <w:r>
        <w:rPr>
          <w:sz w:val="20"/>
        </w:rPr>
        <w:t xml:space="preserve">" ("Сыновья Саги"). Краткий обзор очерка.</w:t>
      </w:r>
    </w:p>
    <w:p>
      <w:pPr>
        <w:pStyle w:val="0"/>
        <w:spacing w:before="200" w:line-rule="auto"/>
        <w:ind w:firstLine="540"/>
        <w:jc w:val="both"/>
      </w:pPr>
      <w:r>
        <w:rPr>
          <w:sz w:val="20"/>
        </w:rPr>
        <w:t xml:space="preserve">73.6.4.9. Морхаджи Бамбаевич Нармаев. Жизнь и творчество писателя.</w:t>
      </w:r>
    </w:p>
    <w:p>
      <w:pPr>
        <w:pStyle w:val="0"/>
        <w:spacing w:before="200" w:line-rule="auto"/>
        <w:ind w:firstLine="540"/>
        <w:jc w:val="both"/>
      </w:pPr>
      <w:r>
        <w:rPr>
          <w:sz w:val="20"/>
        </w:rPr>
        <w:t xml:space="preserve">Роман "Хар келн тоhрун" ("Черноголовый журавль"). События предреволюционного времени в романе. Исторический реализм в романе. Образы главных героев.</w:t>
      </w:r>
    </w:p>
    <w:p>
      <w:pPr>
        <w:pStyle w:val="0"/>
        <w:spacing w:before="200" w:line-rule="auto"/>
        <w:ind w:firstLine="540"/>
        <w:jc w:val="both"/>
      </w:pPr>
      <w:r>
        <w:rPr>
          <w:sz w:val="20"/>
        </w:rPr>
        <w:t xml:space="preserve">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pPr>
        <w:pStyle w:val="0"/>
        <w:ind w:firstLine="540"/>
        <w:jc w:val="both"/>
      </w:pPr>
      <w:r>
        <w:rPr>
          <w:sz w:val="20"/>
        </w:rPr>
      </w:r>
    </w:p>
    <w:p>
      <w:pPr>
        <w:pStyle w:val="2"/>
        <w:outlineLvl w:val="3"/>
        <w:ind w:firstLine="540"/>
        <w:jc w:val="both"/>
      </w:pPr>
      <w:r>
        <w:rPr>
          <w:sz w:val="20"/>
        </w:rPr>
        <w:t xml:space="preserve">73.7. Содержание обучения в 11 классе.</w:t>
      </w:r>
    </w:p>
    <w:p>
      <w:pPr>
        <w:pStyle w:val="0"/>
        <w:spacing w:before="200" w:line-rule="auto"/>
        <w:ind w:firstLine="540"/>
        <w:jc w:val="both"/>
      </w:pPr>
      <w:r>
        <w:rPr>
          <w:sz w:val="20"/>
        </w:rPr>
        <w:t xml:space="preserve">73.7.1. Калмыцкие литературные памятники.</w:t>
      </w:r>
    </w:p>
    <w:p>
      <w:pPr>
        <w:pStyle w:val="0"/>
        <w:spacing w:before="200" w:line-rule="auto"/>
        <w:ind w:firstLine="540"/>
        <w:jc w:val="both"/>
      </w:pPr>
      <w:r>
        <w:rPr>
          <w:sz w:val="20"/>
        </w:rPr>
        <w:t xml:space="preserve">73.7.1.1. Связь калмыцкой литературы со старомонгольской письменностью. Создание собственной письменности. Развитие литературы.</w:t>
      </w:r>
    </w:p>
    <w:p>
      <w:pPr>
        <w:pStyle w:val="0"/>
        <w:spacing w:before="200" w:line-rule="auto"/>
        <w:ind w:firstLine="540"/>
        <w:jc w:val="both"/>
      </w:pPr>
      <w:r>
        <w:rPr>
          <w:sz w:val="20"/>
        </w:rPr>
        <w:t xml:space="preserve">73.7.1.2. "</w:t>
      </w:r>
      <w:r>
        <w:rPr>
          <w:position w:val="-3"/>
        </w:rPr>
        <w:drawing>
          <wp:inline distT="0" distB="0" distL="0" distR="0">
            <wp:extent cx="1407160"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1407160" cy="168275"/>
                    </a:xfrm>
                    <a:prstGeom prst="rect">
                      <a:avLst/>
                    </a:prstGeom>
                    <a:noFill/>
                    <a:ln>
                      <a:noFill/>
                    </a:ln>
                  </pic:spPr>
                </pic:pic>
              </a:graphicData>
            </a:graphic>
          </wp:inline>
        </w:drawing>
      </w:r>
      <w:r>
        <w:rPr>
          <w:sz w:val="20"/>
        </w:rPr>
        <w:t xml:space="preserve"> дарсн </w:t>
      </w:r>
      <w:r>
        <w:rPr>
          <w:position w:val="-4"/>
        </w:rPr>
        <w:drawing>
          <wp:inline distT="0" distB="0" distL="0" distR="0">
            <wp:extent cx="3606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60680" cy="182880"/>
                    </a:xfrm>
                    <a:prstGeom prst="rect">
                      <a:avLst/>
                    </a:prstGeom>
                    <a:noFill/>
                    <a:ln>
                      <a:noFill/>
                    </a:ln>
                  </pic:spPr>
                </pic:pic>
              </a:graphicData>
            </a:graphic>
          </wp:inline>
        </w:drawing>
      </w:r>
      <w:r>
        <w:rPr>
          <w:sz w:val="20"/>
        </w:rPr>
        <w:t xml:space="preserve">"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pPr>
        <w:pStyle w:val="0"/>
        <w:spacing w:before="200" w:line-rule="auto"/>
        <w:ind w:firstLine="540"/>
        <w:jc w:val="both"/>
      </w:pPr>
      <w:r>
        <w:rPr>
          <w:position w:val="-42"/>
        </w:rPr>
        <w:drawing>
          <wp:inline distT="0" distB="0" distL="0" distR="0">
            <wp:extent cx="505079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5050790" cy="666750"/>
                    </a:xfrm>
                    <a:prstGeom prst="rect">
                      <a:avLst/>
                    </a:prstGeom>
                    <a:noFill/>
                    <a:ln>
                      <a:noFill/>
                    </a:ln>
                  </pic:spPr>
                </pic:pic>
              </a:graphicData>
            </a:graphic>
          </wp:inline>
        </w:drawing>
      </w:r>
    </w:p>
    <w:p>
      <w:pPr>
        <w:pStyle w:val="0"/>
        <w:spacing w:before="200" w:line-rule="auto"/>
        <w:ind w:firstLine="540"/>
        <w:jc w:val="both"/>
      </w:pPr>
      <w:r>
        <w:rPr>
          <w:sz w:val="20"/>
        </w:rPr>
        <w:t xml:space="preserve">73.7.2. Эпосы, распространенные среди монгольских народов.</w:t>
      </w:r>
    </w:p>
    <w:p>
      <w:pPr>
        <w:pStyle w:val="0"/>
        <w:spacing w:before="200" w:line-rule="auto"/>
        <w:ind w:firstLine="540"/>
        <w:jc w:val="both"/>
      </w:pPr>
      <w:r>
        <w:rPr>
          <w:position w:val="-61"/>
        </w:rPr>
        <w:drawing>
          <wp:inline distT="0" distB="0" distL="0" distR="0">
            <wp:extent cx="5045710" cy="913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5045710" cy="913765"/>
                    </a:xfrm>
                    <a:prstGeom prst="rect">
                      <a:avLst/>
                    </a:prstGeom>
                    <a:noFill/>
                    <a:ln>
                      <a:noFill/>
                    </a:ln>
                  </pic:spPr>
                </pic:pic>
              </a:graphicData>
            </a:graphic>
          </wp:inline>
        </w:drawing>
      </w:r>
    </w:p>
    <w:p>
      <w:pPr>
        <w:pStyle w:val="0"/>
        <w:spacing w:before="200" w:line-rule="auto"/>
        <w:ind w:firstLine="540"/>
        <w:jc w:val="both"/>
      </w:pPr>
      <w:r>
        <w:rPr>
          <w:sz w:val="20"/>
        </w:rPr>
        <w:t xml:space="preserve">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pPr>
        <w:pStyle w:val="0"/>
        <w:spacing w:before="200" w:line-rule="auto"/>
        <w:ind w:firstLine="540"/>
        <w:jc w:val="both"/>
      </w:pPr>
      <w:r>
        <w:rPr>
          <w:sz w:val="20"/>
        </w:rPr>
        <w:t xml:space="preserve">73.7.2.2. "Рамаяна" (древнеиндийский эпос).</w:t>
      </w:r>
    </w:p>
    <w:p>
      <w:pPr>
        <w:pStyle w:val="0"/>
        <w:spacing w:before="200" w:line-rule="auto"/>
        <w:ind w:firstLine="540"/>
        <w:jc w:val="both"/>
      </w:pPr>
      <w:r>
        <w:rPr>
          <w:sz w:val="20"/>
        </w:rPr>
        <w:t xml:space="preserve">"Рамаяна" - древнеиндийский эпос. "Рамаяна" и "Махабхарата" -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pPr>
        <w:pStyle w:val="0"/>
        <w:spacing w:before="200" w:line-rule="auto"/>
        <w:ind w:firstLine="540"/>
        <w:jc w:val="both"/>
      </w:pPr>
      <w:r>
        <w:rPr>
          <w:sz w:val="20"/>
        </w:rPr>
        <w:t xml:space="preserve">73.7.3. Калмыцкая литература. Первые авторские произведения.</w:t>
      </w:r>
    </w:p>
    <w:p>
      <w:pPr>
        <w:pStyle w:val="0"/>
        <w:spacing w:before="200" w:line-rule="auto"/>
        <w:ind w:firstLine="540"/>
        <w:jc w:val="both"/>
      </w:pPr>
      <w:r>
        <w:rPr>
          <w:sz w:val="20"/>
        </w:rPr>
        <w:t xml:space="preserve">73.7.3.1. Джиргал Ончхаев. Жизнь и творчество поэта.</w:t>
      </w:r>
    </w:p>
    <w:p>
      <w:pPr>
        <w:pStyle w:val="0"/>
        <w:spacing w:before="200" w:line-rule="auto"/>
        <w:ind w:firstLine="540"/>
        <w:jc w:val="both"/>
      </w:pPr>
      <w:r>
        <w:rPr>
          <w:sz w:val="20"/>
        </w:rPr>
        <w:t xml:space="preserve">Особенности творчества поэта. Стихотворения поэта "Ицг" ("Надежда"), "Тохман дуудулый!" ("Восславим свой род!"), "hундл" ("Печаль"), </w:t>
      </w:r>
      <w:r>
        <w:rPr>
          <w:position w:val="-2"/>
        </w:rPr>
        <w:drawing>
          <wp:inline distT="0" distB="0" distL="0" distR="0">
            <wp:extent cx="608965" cy="153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608965" cy="153670"/>
                    </a:xfrm>
                    <a:prstGeom prst="rect">
                      <a:avLst/>
                    </a:prstGeom>
                    <a:noFill/>
                    <a:ln>
                      <a:noFill/>
                    </a:ln>
                  </pic:spPr>
                </pic:pic>
              </a:graphicData>
            </a:graphic>
          </wp:inline>
        </w:drawing>
      </w:r>
      <w:r>
        <w:rPr>
          <w:sz w:val="20"/>
        </w:rPr>
        <w:t xml:space="preserve"> ("Завещание").</w:t>
      </w:r>
    </w:p>
    <w:p>
      <w:pPr>
        <w:pStyle w:val="0"/>
        <w:spacing w:before="200" w:line-rule="auto"/>
        <w:ind w:firstLine="540"/>
        <w:jc w:val="both"/>
      </w:pPr>
      <w:r>
        <w:rPr>
          <w:sz w:val="20"/>
        </w:rPr>
        <w:t xml:space="preserve">73.7.3.2. Бадма Боваев. Биография и творчество писателя.</w:t>
      </w:r>
    </w:p>
    <w:p>
      <w:pPr>
        <w:pStyle w:val="0"/>
        <w:spacing w:before="200" w:line-rule="auto"/>
        <w:ind w:firstLine="540"/>
        <w:jc w:val="both"/>
      </w:pPr>
      <w:r>
        <w:rPr>
          <w:sz w:val="20"/>
        </w:rPr>
        <w:t xml:space="preserve">Поэма "</w:t>
      </w:r>
      <w:r>
        <w:drawing>
          <wp:inline distT="0" distB="0" distL="0" distR="0">
            <wp:extent cx="46355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463550" cy="128270"/>
                    </a:xfrm>
                    <a:prstGeom prst="rect">
                      <a:avLst/>
                    </a:prstGeom>
                    <a:noFill/>
                    <a:ln>
                      <a:noFill/>
                    </a:ln>
                  </pic:spPr>
                </pic:pic>
              </a:graphicData>
            </a:graphic>
          </wp:inline>
        </w:drawing>
      </w:r>
      <w:r>
        <w:rPr>
          <w:sz w:val="20"/>
        </w:rPr>
        <w:t xml:space="preserve"> </w:t>
      </w:r>
      <w:r>
        <w:rPr>
          <w:position w:val="-1"/>
        </w:rPr>
        <w:drawing>
          <wp:inline distT="0" distB="0" distL="0" distR="0">
            <wp:extent cx="325120" cy="149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325120" cy="149860"/>
                    </a:xfrm>
                    <a:prstGeom prst="rect">
                      <a:avLst/>
                    </a:prstGeom>
                    <a:noFill/>
                    <a:ln>
                      <a:noFill/>
                    </a:ln>
                  </pic:spPr>
                </pic:pic>
              </a:graphicData>
            </a:graphic>
          </wp:inline>
        </w:drawing>
      </w:r>
      <w:r>
        <w:rPr>
          <w:sz w:val="20"/>
        </w:rPr>
        <w:t xml:space="preserve">"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pPr>
        <w:pStyle w:val="0"/>
        <w:spacing w:before="200" w:line-rule="auto"/>
        <w:ind w:firstLine="540"/>
        <w:jc w:val="both"/>
      </w:pPr>
      <w:r>
        <w:rPr>
          <w:sz w:val="20"/>
        </w:rPr>
        <w:t xml:space="preserve">73.7.4. Калмыцкая литература 1957 - 2000-х годов.</w:t>
      </w:r>
    </w:p>
    <w:p>
      <w:pPr>
        <w:pStyle w:val="0"/>
        <w:spacing w:before="200" w:line-rule="auto"/>
        <w:ind w:firstLine="540"/>
        <w:jc w:val="both"/>
      </w:pPr>
      <w:r>
        <w:rPr>
          <w:sz w:val="20"/>
        </w:rPr>
        <w:t xml:space="preserve">73.7.4.1. Особенности калмыцкой литературы 1957 - 2000 годов. Калмыцкая литература после депортации. Обзор литературы.</w:t>
      </w:r>
    </w:p>
    <w:p>
      <w:pPr>
        <w:pStyle w:val="0"/>
        <w:spacing w:before="200" w:line-rule="auto"/>
        <w:ind w:firstLine="540"/>
        <w:jc w:val="both"/>
      </w:pPr>
      <w:r>
        <w:rPr>
          <w:sz w:val="20"/>
        </w:rPr>
        <w:t xml:space="preserve">Вклад в калмыцкую литературу зарубежных писателей Г. Мушаева и С. Балыкова.</w:t>
      </w:r>
    </w:p>
    <w:p>
      <w:pPr>
        <w:pStyle w:val="0"/>
        <w:spacing w:before="200" w:line-rule="auto"/>
        <w:ind w:firstLine="540"/>
        <w:jc w:val="both"/>
      </w:pPr>
      <w:r>
        <w:rPr>
          <w:sz w:val="20"/>
        </w:rPr>
        <w:t xml:space="preserve">Появление произведений на русском языке.</w:t>
      </w:r>
    </w:p>
    <w:p>
      <w:pPr>
        <w:pStyle w:val="0"/>
        <w:spacing w:before="200" w:line-rule="auto"/>
        <w:ind w:firstLine="540"/>
        <w:jc w:val="both"/>
      </w:pPr>
      <w:r>
        <w:rPr>
          <w:sz w:val="20"/>
        </w:rPr>
        <w:t xml:space="preserve">Анализ современной литературы и творчества молодых писателей.</w:t>
      </w:r>
    </w:p>
    <w:p>
      <w:pPr>
        <w:pStyle w:val="0"/>
        <w:spacing w:before="200" w:line-rule="auto"/>
        <w:ind w:firstLine="540"/>
        <w:jc w:val="both"/>
      </w:pPr>
      <w:r>
        <w:rPr>
          <w:sz w:val="20"/>
        </w:rPr>
        <w:t xml:space="preserve">73.7.4.2. Давид Никитич Кугультинов. Жизнь и творчество писателя.</w:t>
      </w:r>
    </w:p>
    <w:p>
      <w:pPr>
        <w:pStyle w:val="0"/>
        <w:spacing w:before="200" w:line-rule="auto"/>
        <w:ind w:firstLine="540"/>
        <w:jc w:val="both"/>
      </w:pPr>
      <w:r>
        <w:rPr>
          <w:sz w:val="20"/>
        </w:rPr>
        <w:t xml:space="preserve">Тема ссылки в творчестве поэта. Стихотворение "</w:t>
      </w:r>
      <w:r>
        <w:rPr>
          <w:position w:val="-2"/>
        </w:rPr>
        <w:drawing>
          <wp:inline distT="0" distB="0" distL="0" distR="0">
            <wp:extent cx="111125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1111250" cy="162560"/>
                    </a:xfrm>
                    <a:prstGeom prst="rect">
                      <a:avLst/>
                    </a:prstGeom>
                    <a:noFill/>
                    <a:ln>
                      <a:noFill/>
                    </a:ln>
                  </pic:spPr>
                </pic:pic>
              </a:graphicData>
            </a:graphic>
          </wp:inline>
        </w:drawing>
      </w:r>
      <w:r>
        <w:rPr>
          <w:sz w:val="20"/>
        </w:rPr>
        <w:t xml:space="preserve"> угав" ("От правды я не отрекался"). Поэма "Ухана буцлт" ("Бунт разума").</w:t>
      </w:r>
    </w:p>
    <w:p>
      <w:pPr>
        <w:pStyle w:val="0"/>
        <w:spacing w:before="200" w:line-rule="auto"/>
        <w:ind w:firstLine="540"/>
        <w:jc w:val="both"/>
      </w:pPr>
      <w:r>
        <w:rPr>
          <w:sz w:val="20"/>
        </w:rPr>
        <w:t xml:space="preserve">73.7.4.3. Константин Эрендженович Эрендженов. Жизнь и творчество писателя.</w:t>
      </w:r>
    </w:p>
    <w:p>
      <w:pPr>
        <w:pStyle w:val="0"/>
        <w:spacing w:before="200" w:line-rule="auto"/>
        <w:ind w:firstLine="540"/>
        <w:jc w:val="both"/>
      </w:pPr>
      <w:r>
        <w:rPr>
          <w:sz w:val="20"/>
        </w:rPr>
        <w:t xml:space="preserve">Основная тематика поэмы "Элстин уласнд" ("Старый тополь"), автобиографические факты, размышления и чувства автора в произведении.</w:t>
      </w:r>
    </w:p>
    <w:p>
      <w:pPr>
        <w:pStyle w:val="0"/>
        <w:spacing w:before="200" w:line-rule="auto"/>
        <w:ind w:firstLine="540"/>
        <w:jc w:val="both"/>
      </w:pPr>
      <w:r>
        <w:rPr>
          <w:sz w:val="20"/>
        </w:rPr>
        <w:t xml:space="preserve">73.7.4.4. Алексей Балдуевич Бадмаев. Жизнь и творчество писателя.</w:t>
      </w:r>
    </w:p>
    <w:p>
      <w:pPr>
        <w:pStyle w:val="0"/>
        <w:spacing w:before="200" w:line-rule="auto"/>
        <w:ind w:firstLine="540"/>
        <w:jc w:val="both"/>
      </w:pPr>
      <w:r>
        <w:rPr>
          <w:sz w:val="20"/>
        </w:rPr>
        <w:t xml:space="preserve">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pPr>
        <w:pStyle w:val="0"/>
        <w:spacing w:before="200" w:line-rule="auto"/>
        <w:ind w:firstLine="540"/>
        <w:jc w:val="both"/>
      </w:pPr>
      <w:r>
        <w:rPr>
          <w:sz w:val="20"/>
        </w:rPr>
        <w:t xml:space="preserve">73.7.4.5. Андрей Манганыкович Джимбиев. Жизнь и творчество писателя.</w:t>
      </w:r>
    </w:p>
    <w:p>
      <w:pPr>
        <w:pStyle w:val="0"/>
        <w:spacing w:before="200" w:line-rule="auto"/>
        <w:ind w:firstLine="540"/>
        <w:jc w:val="both"/>
      </w:pPr>
      <w:r>
        <w:rPr>
          <w:sz w:val="20"/>
        </w:rPr>
        <w:t xml:space="preserve">Тематика произведений А.М. Джимбиева. Рассказ "</w:t>
      </w:r>
      <w:r>
        <w:rPr>
          <w:position w:val="-1"/>
        </w:rPr>
        <w:drawing>
          <wp:inline distT="0" distB="0" distL="0" distR="0">
            <wp:extent cx="396875" cy="15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396875" cy="150495"/>
                    </a:xfrm>
                    <a:prstGeom prst="rect">
                      <a:avLst/>
                    </a:prstGeom>
                    <a:noFill/>
                    <a:ln>
                      <a:noFill/>
                    </a:ln>
                  </pic:spPr>
                </pic:pic>
              </a:graphicData>
            </a:graphic>
          </wp:inline>
        </w:drawing>
      </w:r>
      <w:r>
        <w:rPr>
          <w:sz w:val="20"/>
        </w:rP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pPr>
        <w:pStyle w:val="0"/>
        <w:spacing w:before="200" w:line-rule="auto"/>
        <w:ind w:firstLine="540"/>
        <w:jc w:val="both"/>
      </w:pPr>
      <w:r>
        <w:rPr>
          <w:sz w:val="20"/>
        </w:rPr>
        <w:t xml:space="preserve">73.7.4.6. Лиджи Очирович Инджиев. Жизнь и творчество писателя.</w:t>
      </w:r>
    </w:p>
    <w:p>
      <w:pPr>
        <w:pStyle w:val="0"/>
        <w:spacing w:before="200" w:line-rule="auto"/>
        <w:ind w:firstLine="540"/>
        <w:jc w:val="both"/>
      </w:pPr>
      <w:r>
        <w:rPr>
          <w:sz w:val="20"/>
        </w:rPr>
        <w:t xml:space="preserve">Тема произведений писателя. Документальная повесть "Харалта </w:t>
      </w:r>
      <w:r>
        <w:drawing>
          <wp:inline distT="0" distB="0" distL="0" distR="0">
            <wp:extent cx="54229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42290" cy="128270"/>
                    </a:xfrm>
                    <a:prstGeom prst="rect">
                      <a:avLst/>
                    </a:prstGeom>
                    <a:noFill/>
                    <a:ln>
                      <a:noFill/>
                    </a:ln>
                  </pic:spPr>
                </pic:pic>
              </a:graphicData>
            </a:graphic>
          </wp:inline>
        </w:drawing>
      </w:r>
      <w:r>
        <w:rPr>
          <w:sz w:val="20"/>
        </w:rPr>
        <w:t xml:space="preserve">" ("Проклятые дни" (дословно); в печати - "Лихолетье"). Боль автора за судьбу народа. Годы депортации. Гражданская позиция героев произведения.</w:t>
      </w:r>
    </w:p>
    <w:p>
      <w:pPr>
        <w:pStyle w:val="0"/>
        <w:spacing w:before="200" w:line-rule="auto"/>
        <w:ind w:firstLine="540"/>
        <w:jc w:val="both"/>
      </w:pPr>
      <w:r>
        <w:rPr>
          <w:sz w:val="20"/>
        </w:rPr>
        <w:t xml:space="preserve">73.7.4.7. Алексей Гучинович Балакаев. Жизнь и творчество писателя.</w:t>
      </w:r>
    </w:p>
    <w:p>
      <w:pPr>
        <w:pStyle w:val="0"/>
        <w:spacing w:before="200" w:line-rule="auto"/>
        <w:ind w:firstLine="540"/>
        <w:jc w:val="both"/>
      </w:pPr>
      <w:r>
        <w:rPr>
          <w:position w:val="-43"/>
        </w:rPr>
        <w:drawing>
          <wp:inline distT="0" distB="0" distL="0" distR="0">
            <wp:extent cx="5050790" cy="676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5050790" cy="676275"/>
                    </a:xfrm>
                    <a:prstGeom prst="rect">
                      <a:avLst/>
                    </a:prstGeom>
                    <a:noFill/>
                    <a:ln>
                      <a:noFill/>
                    </a:ln>
                  </pic:spPr>
                </pic:pic>
              </a:graphicData>
            </a:graphic>
          </wp:inline>
        </w:drawing>
      </w:r>
    </w:p>
    <w:p>
      <w:pPr>
        <w:pStyle w:val="0"/>
        <w:spacing w:before="200" w:line-rule="auto"/>
        <w:ind w:firstLine="540"/>
        <w:jc w:val="both"/>
      </w:pPr>
      <w:r>
        <w:rPr>
          <w:sz w:val="20"/>
        </w:rPr>
        <w:t xml:space="preserve">73.7.4.8. Егор Андреевич Буджалов. Жизнь и творчество писателя.</w:t>
      </w:r>
    </w:p>
    <w:p>
      <w:pPr>
        <w:pStyle w:val="0"/>
        <w:spacing w:before="200" w:line-rule="auto"/>
        <w:ind w:firstLine="540"/>
        <w:jc w:val="both"/>
      </w:pPr>
      <w:r>
        <w:rPr>
          <w:position w:val="-61"/>
        </w:rPr>
        <w:drawing>
          <wp:inline distT="0" distB="0" distL="0" distR="0">
            <wp:extent cx="5045710" cy="913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5045710" cy="913765"/>
                    </a:xfrm>
                    <a:prstGeom prst="rect">
                      <a:avLst/>
                    </a:prstGeom>
                    <a:noFill/>
                    <a:ln>
                      <a:noFill/>
                    </a:ln>
                  </pic:spPr>
                </pic:pic>
              </a:graphicData>
            </a:graphic>
          </wp:inline>
        </w:drawing>
      </w:r>
    </w:p>
    <w:p>
      <w:pPr>
        <w:pStyle w:val="0"/>
        <w:spacing w:before="200" w:line-rule="auto"/>
        <w:ind w:firstLine="540"/>
        <w:jc w:val="both"/>
      </w:pPr>
      <w:r>
        <w:rPr>
          <w:sz w:val="20"/>
        </w:rPr>
        <w:t xml:space="preserve">73.7.4.9. Тимофей Отельданович Бембеев. Жизнь и творчество писателя.</w:t>
      </w:r>
    </w:p>
    <w:p>
      <w:pPr>
        <w:pStyle w:val="0"/>
        <w:spacing w:before="200" w:line-rule="auto"/>
        <w:ind w:firstLine="540"/>
        <w:jc w:val="both"/>
      </w:pPr>
      <w:r>
        <w:rPr>
          <w:position w:val="-60"/>
        </w:rPr>
        <w:drawing>
          <wp:inline distT="0" distB="0" distL="0" distR="0">
            <wp:extent cx="5036185"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5036185" cy="898525"/>
                    </a:xfrm>
                    <a:prstGeom prst="rect">
                      <a:avLst/>
                    </a:prstGeom>
                    <a:noFill/>
                    <a:ln>
                      <a:noFill/>
                    </a:ln>
                  </pic:spPr>
                </pic:pic>
              </a:graphicData>
            </a:graphic>
          </wp:inline>
        </w:drawing>
      </w:r>
    </w:p>
    <w:p>
      <w:pPr>
        <w:pStyle w:val="0"/>
        <w:spacing w:before="200" w:line-rule="auto"/>
        <w:ind w:firstLine="540"/>
        <w:jc w:val="both"/>
      </w:pPr>
      <w:r>
        <w:rPr>
          <w:sz w:val="20"/>
        </w:rPr>
        <w:t xml:space="preserve">73.7.4.10. Сергей (Серятр) Мучкаевич Бадмаев. Жизнь и творчество писателя.</w:t>
      </w:r>
    </w:p>
    <w:p>
      <w:pPr>
        <w:pStyle w:val="0"/>
        <w:spacing w:before="200" w:line-rule="auto"/>
        <w:ind w:firstLine="540"/>
        <w:jc w:val="both"/>
      </w:pPr>
      <w:r>
        <w:rPr>
          <w:position w:val="-79"/>
        </w:rPr>
        <w:drawing>
          <wp:inline distT="0" distB="0" distL="0" distR="0">
            <wp:extent cx="5036185"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5036185" cy="1135380"/>
                    </a:xfrm>
                    <a:prstGeom prst="rect">
                      <a:avLst/>
                    </a:prstGeom>
                    <a:noFill/>
                    <a:ln>
                      <a:noFill/>
                    </a:ln>
                  </pic:spPr>
                </pic:pic>
              </a:graphicData>
            </a:graphic>
          </wp:inline>
        </w:drawing>
      </w:r>
    </w:p>
    <w:p>
      <w:pPr>
        <w:pStyle w:val="0"/>
        <w:spacing w:before="200" w:line-rule="auto"/>
        <w:ind w:firstLine="540"/>
        <w:jc w:val="both"/>
      </w:pPr>
      <w:r>
        <w:rPr>
          <w:sz w:val="20"/>
        </w:rPr>
        <w:t xml:space="preserve">73.7.4.11. Вера Киргуевна Шуграева. Жизнь и творчество писателя.</w:t>
      </w:r>
    </w:p>
    <w:p>
      <w:pPr>
        <w:pStyle w:val="0"/>
        <w:spacing w:before="200" w:line-rule="auto"/>
        <w:ind w:firstLine="540"/>
        <w:jc w:val="both"/>
      </w:pPr>
      <w:r>
        <w:rPr>
          <w:sz w:val="20"/>
        </w:rPr>
        <w:t xml:space="preserve">Нравственность, патриотизм и гражданская позиция героев произведений В.К. Шуграевой. Стихотворения "Гиичд иртн!" ("Приходите в гости!"), "</w:t>
      </w:r>
      <w:r>
        <w:rPr>
          <w:position w:val="-2"/>
        </w:rPr>
        <w:drawing>
          <wp:inline distT="0" distB="0" distL="0" distR="0">
            <wp:extent cx="4330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433070" cy="164465"/>
                    </a:xfrm>
                    <a:prstGeom prst="rect">
                      <a:avLst/>
                    </a:prstGeom>
                    <a:noFill/>
                    <a:ln>
                      <a:noFill/>
                    </a:ln>
                  </pic:spPr>
                </pic:pic>
              </a:graphicData>
            </a:graphic>
          </wp:inline>
        </w:drawing>
      </w:r>
      <w:r>
        <w:rPr>
          <w:sz w:val="20"/>
        </w:rPr>
        <w:t xml:space="preserve"> Эрднь" (Эрдни Деликов), "Дурта балhсм" ("Любимый город"), "Хальмг </w:t>
      </w:r>
      <w:r>
        <w:drawing>
          <wp:inline distT="0" distB="0" distL="0" distR="0">
            <wp:extent cx="42672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426720" cy="133985"/>
                    </a:xfrm>
                    <a:prstGeom prst="rect">
                      <a:avLst/>
                    </a:prstGeom>
                    <a:noFill/>
                    <a:ln>
                      <a:noFill/>
                    </a:ln>
                  </pic:spPr>
                </pic:pic>
              </a:graphicData>
            </a:graphic>
          </wp:inline>
        </w:drawing>
      </w:r>
      <w:r>
        <w:rPr>
          <w:sz w:val="20"/>
        </w:rPr>
        <w:t xml:space="preserve">" ("Калмычка").</w:t>
      </w:r>
    </w:p>
    <w:p>
      <w:pPr>
        <w:pStyle w:val="0"/>
        <w:spacing w:before="200" w:line-rule="auto"/>
        <w:ind w:firstLine="540"/>
        <w:jc w:val="both"/>
      </w:pPr>
      <w:r>
        <w:rPr>
          <w:sz w:val="20"/>
        </w:rPr>
        <w:t xml:space="preserve">73.7.4.12. Владимир Дорджиевич Нуров. Жизнь и творчество писателя.</w:t>
      </w:r>
    </w:p>
    <w:p>
      <w:pPr>
        <w:pStyle w:val="0"/>
        <w:spacing w:before="200" w:line-rule="auto"/>
        <w:ind w:firstLine="540"/>
        <w:jc w:val="both"/>
      </w:pPr>
      <w:r>
        <w:rPr>
          <w:position w:val="-61"/>
        </w:rPr>
        <w:drawing>
          <wp:inline distT="0" distB="0" distL="0" distR="0">
            <wp:extent cx="503618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5036185" cy="903605"/>
                    </a:xfrm>
                    <a:prstGeom prst="rect">
                      <a:avLst/>
                    </a:prstGeom>
                    <a:noFill/>
                    <a:ln>
                      <a:noFill/>
                    </a:ln>
                  </pic:spPr>
                </pic:pic>
              </a:graphicData>
            </a:graphic>
          </wp:inline>
        </w:drawing>
      </w:r>
    </w:p>
    <w:p>
      <w:pPr>
        <w:pStyle w:val="0"/>
        <w:spacing w:before="200" w:line-rule="auto"/>
        <w:ind w:firstLine="540"/>
        <w:jc w:val="both"/>
      </w:pPr>
      <w:r>
        <w:rPr>
          <w:sz w:val="20"/>
        </w:rPr>
        <w:t xml:space="preserve">73.7.4.13. Эрдни Антонович Эльдышев. Жизнь и творчество писателя.</w:t>
      </w:r>
    </w:p>
    <w:p>
      <w:pPr>
        <w:pStyle w:val="0"/>
        <w:spacing w:before="200" w:line-rule="auto"/>
        <w:ind w:firstLine="540"/>
        <w:jc w:val="both"/>
      </w:pPr>
      <w:r>
        <w:rPr>
          <w:position w:val="-80"/>
        </w:rPr>
        <w:drawing>
          <wp:inline distT="0" distB="0" distL="0" distR="0">
            <wp:extent cx="5050790" cy="1145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5050790" cy="1145540"/>
                    </a:xfrm>
                    <a:prstGeom prst="rect">
                      <a:avLst/>
                    </a:prstGeom>
                    <a:noFill/>
                    <a:ln>
                      <a:noFill/>
                    </a:ln>
                  </pic:spPr>
                </pic:pic>
              </a:graphicData>
            </a:graphic>
          </wp:inline>
        </w:drawing>
      </w:r>
    </w:p>
    <w:p>
      <w:pPr>
        <w:pStyle w:val="0"/>
        <w:spacing w:before="200" w:line-rule="auto"/>
        <w:ind w:firstLine="540"/>
        <w:jc w:val="both"/>
      </w:pPr>
      <w:r>
        <w:rPr>
          <w:sz w:val="20"/>
        </w:rPr>
        <w:t xml:space="preserve">73.7.5. Калмыцкая литература зарубежных писателей.</w:t>
      </w:r>
    </w:p>
    <w:p>
      <w:pPr>
        <w:pStyle w:val="0"/>
        <w:spacing w:before="200" w:line-rule="auto"/>
        <w:ind w:firstLine="540"/>
        <w:jc w:val="both"/>
      </w:pPr>
      <w:r>
        <w:rPr>
          <w:sz w:val="20"/>
        </w:rPr>
        <w:t xml:space="preserve">73.7.5.1. Вклад в калмыцкую литературу зарубежных писателей Г. Мушаева и С. Балыкова.</w:t>
      </w:r>
    </w:p>
    <w:p>
      <w:pPr>
        <w:pStyle w:val="0"/>
        <w:spacing w:before="200" w:line-rule="auto"/>
        <w:ind w:firstLine="540"/>
        <w:jc w:val="both"/>
      </w:pPr>
      <w:r>
        <w:rPr>
          <w:sz w:val="20"/>
        </w:rPr>
        <w:t xml:space="preserve">73.7.5.2. Санджи Басанович Балыков. Жизнь и творчество писателя.</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73.8. Планируемые результаты освоения программы по родной (калмыцкой) литературе на уровне среднего общего образования.</w:t>
      </w:r>
    </w:p>
    <w:p>
      <w:pPr>
        <w:pStyle w:val="0"/>
        <w:spacing w:before="200" w:line-rule="auto"/>
        <w:ind w:firstLine="540"/>
        <w:jc w:val="both"/>
      </w:pPr>
      <w:r>
        <w:rPr>
          <w:sz w:val="20"/>
        </w:rPr>
        <w:t xml:space="preserve">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(калмыцкой)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73.8.3.7. У обучающегося будут сформированы умения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73.8.4. Предметные результаты изучения родной (калмыцкой)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переводить небольшие художественные тексты с калмыцкого языка на русский, с русского языка на калмыцкий;</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оценивать место и роль калмыцкой литературы в мировом литературном процессе;</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73.8.5. Предметные результаты изучения родной (калмыцкой)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pPr>
        <w:pStyle w:val="0"/>
        <w:spacing w:before="200" w:line-rule="auto"/>
        <w:ind w:firstLine="540"/>
        <w:jc w:val="both"/>
      </w:pPr>
      <w:r>
        <w:rPr>
          <w:sz w:val="20"/>
        </w:rPr>
        <w:t xml:space="preserve">сравнивать схожие по тематике произведения калмыцкой, русской (или других народов) литератур, выделять национальные особенности;</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дискуссии на учебно-научные темы (обсуждение проектов), соблюдая нормы учебно-научного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писать рецензии на прочитанные художественные тексты;</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протокольно-этикетной, развлекательной, убеждающей речью.</w:t>
      </w:r>
    </w:p>
    <w:p>
      <w:pPr>
        <w:pStyle w:val="0"/>
        <w:ind w:firstLine="540"/>
        <w:jc w:val="both"/>
      </w:pPr>
      <w:r>
        <w:rPr>
          <w:sz w:val="20"/>
        </w:rPr>
      </w:r>
    </w:p>
    <w:p>
      <w:pPr>
        <w:pStyle w:val="2"/>
        <w:outlineLvl w:val="2"/>
        <w:ind w:firstLine="540"/>
        <w:jc w:val="both"/>
      </w:pPr>
      <w:r>
        <w:rPr>
          <w:sz w:val="20"/>
        </w:rPr>
        <w:t xml:space="preserve">74. Федеральная рабочая программа по учебному предмету "Родная (карачаевская) литература".</w:t>
      </w:r>
    </w:p>
    <w:p>
      <w:pPr>
        <w:pStyle w:val="0"/>
        <w:spacing w:before="200" w:line-rule="auto"/>
        <w:ind w:firstLine="540"/>
        <w:jc w:val="both"/>
      </w:pPr>
      <w:r>
        <w:rPr>
          <w:sz w:val="20"/>
        </w:rPr>
        <w:t xml:space="preserve">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pPr>
        <w:pStyle w:val="0"/>
        <w:spacing w:before="200" w:line-rule="auto"/>
        <w:ind w:firstLine="540"/>
        <w:jc w:val="both"/>
      </w:pPr>
      <w:r>
        <w:rPr>
          <w:sz w:val="20"/>
        </w:rPr>
        <w:t xml:space="preserve">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74.5. Пояснительная записка.</w:t>
      </w:r>
    </w:p>
    <w:p>
      <w:pPr>
        <w:pStyle w:val="0"/>
        <w:spacing w:before="200" w:line-rule="auto"/>
        <w:ind w:firstLine="540"/>
        <w:jc w:val="both"/>
      </w:pPr>
      <w:r>
        <w:rPr>
          <w:sz w:val="20"/>
        </w:rPr>
        <w:t xml:space="preserve">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pPr>
        <w:pStyle w:val="0"/>
        <w:spacing w:before="200" w:line-rule="auto"/>
        <w:ind w:firstLine="540"/>
        <w:jc w:val="both"/>
      </w:pPr>
      <w:r>
        <w:rPr>
          <w:sz w:val="20"/>
        </w:rPr>
        <w:t xml:space="preserve">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pPr>
        <w:pStyle w:val="0"/>
        <w:spacing w:before="200" w:line-rule="auto"/>
        <w:ind w:firstLine="540"/>
        <w:jc w:val="both"/>
      </w:pPr>
      <w:r>
        <w:rPr>
          <w:sz w:val="20"/>
        </w:rPr>
        <w:t xml:space="preserve">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pPr>
        <w:pStyle w:val="0"/>
        <w:spacing w:before="200" w:line-rule="auto"/>
        <w:ind w:firstLine="540"/>
        <w:jc w:val="both"/>
      </w:pPr>
      <w:r>
        <w:rPr>
          <w:sz w:val="20"/>
        </w:rPr>
        <w:t xml:space="preserve">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74.5.4. Изучение родной (карачаевской)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карачаевской литературы;</w:t>
      </w:r>
    </w:p>
    <w:p>
      <w:pPr>
        <w:pStyle w:val="0"/>
        <w:spacing w:before="200" w:line-rule="auto"/>
        <w:ind w:firstLine="540"/>
        <w:jc w:val="both"/>
      </w:pPr>
      <w:r>
        <w:rPr>
          <w:sz w:val="20"/>
        </w:rPr>
        <w:t xml:space="preserve">совершенствование умений анализа литературного произведения как художественного целого в его историко-литературной обусловленности.</w:t>
      </w:r>
    </w:p>
    <w:p>
      <w:pPr>
        <w:pStyle w:val="0"/>
        <w:spacing w:before="200" w:line-rule="auto"/>
        <w:ind w:firstLine="540"/>
        <w:jc w:val="both"/>
      </w:pPr>
      <w:r>
        <w:rPr>
          <w:sz w:val="20"/>
        </w:rPr>
        <w:t xml:space="preserve">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74.6. Содержание обучения в 10 классе.</w:t>
      </w:r>
    </w:p>
    <w:p>
      <w:pPr>
        <w:pStyle w:val="0"/>
        <w:spacing w:before="200" w:line-rule="auto"/>
        <w:ind w:firstLine="540"/>
        <w:jc w:val="both"/>
      </w:pPr>
      <w:r>
        <w:rPr>
          <w:sz w:val="20"/>
        </w:rPr>
        <w:t xml:space="preserve">74.6.1. Карачаевская литература 1917 - 1930 годов (обзор).</w:t>
      </w:r>
    </w:p>
    <w:p>
      <w:pPr>
        <w:pStyle w:val="0"/>
        <w:spacing w:before="200" w:line-rule="auto"/>
        <w:ind w:firstLine="540"/>
        <w:jc w:val="both"/>
      </w:pPr>
      <w:r>
        <w:rPr>
          <w:sz w:val="20"/>
        </w:rPr>
        <w:t xml:space="preserve">Общая характеристика карачаевской литературы этого периода, ее основные направления.</w:t>
      </w:r>
    </w:p>
    <w:p>
      <w:pPr>
        <w:pStyle w:val="0"/>
        <w:spacing w:before="200" w:line-rule="auto"/>
        <w:ind w:firstLine="540"/>
        <w:jc w:val="both"/>
      </w:pPr>
      <w:r>
        <w:rPr>
          <w:sz w:val="20"/>
        </w:rPr>
        <w:t xml:space="preserve">74.6.2. Литературные переводы (обзор).</w:t>
      </w:r>
    </w:p>
    <w:p>
      <w:pPr>
        <w:pStyle w:val="0"/>
        <w:spacing w:before="200" w:line-rule="auto"/>
        <w:ind w:firstLine="540"/>
        <w:jc w:val="both"/>
      </w:pPr>
      <w:r>
        <w:rPr>
          <w:sz w:val="20"/>
        </w:rPr>
        <w:t xml:space="preserve">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pPr>
        <w:pStyle w:val="0"/>
        <w:spacing w:before="200" w:line-rule="auto"/>
        <w:ind w:firstLine="540"/>
        <w:jc w:val="both"/>
      </w:pPr>
      <w:r>
        <w:rPr>
          <w:sz w:val="20"/>
        </w:rPr>
        <w:t xml:space="preserve">74.6.3. Карачаевская довоенная литература 1929 - 1942 годов.</w:t>
      </w:r>
    </w:p>
    <w:p>
      <w:pPr>
        <w:pStyle w:val="0"/>
        <w:spacing w:before="200" w:line-rule="auto"/>
        <w:ind w:firstLine="540"/>
        <w:jc w:val="both"/>
      </w:pPr>
      <w:r>
        <w:rPr>
          <w:sz w:val="20"/>
        </w:rPr>
        <w:t xml:space="preserve">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pPr>
        <w:pStyle w:val="0"/>
        <w:spacing w:before="200" w:line-rule="auto"/>
        <w:ind w:firstLine="540"/>
        <w:jc w:val="both"/>
      </w:pPr>
      <w:r>
        <w:rPr>
          <w:sz w:val="20"/>
        </w:rPr>
        <w:t xml:space="preserve">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pPr>
        <w:pStyle w:val="0"/>
        <w:spacing w:before="200" w:line-rule="auto"/>
        <w:ind w:firstLine="540"/>
        <w:jc w:val="both"/>
      </w:pPr>
      <w:r>
        <w:rPr>
          <w:sz w:val="20"/>
        </w:rPr>
        <w:t xml:space="preserve">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pPr>
        <w:pStyle w:val="0"/>
        <w:spacing w:before="200" w:line-rule="auto"/>
        <w:ind w:firstLine="540"/>
        <w:jc w:val="both"/>
      </w:pPr>
      <w:r>
        <w:rPr>
          <w:sz w:val="20"/>
        </w:rPr>
        <w:t xml:space="preserve">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pPr>
        <w:pStyle w:val="0"/>
        <w:spacing w:before="200" w:line-rule="auto"/>
        <w:ind w:firstLine="540"/>
        <w:jc w:val="both"/>
      </w:pPr>
      <w:r>
        <w:rPr>
          <w:sz w:val="20"/>
        </w:rPr>
        <w:t xml:space="preserve">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pPr>
        <w:pStyle w:val="0"/>
        <w:spacing w:before="200" w:line-rule="auto"/>
        <w:ind w:firstLine="540"/>
        <w:jc w:val="both"/>
      </w:pPr>
      <w:r>
        <w:rPr>
          <w:sz w:val="20"/>
        </w:rPr>
        <w:t xml:space="preserve">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pPr>
        <w:pStyle w:val="0"/>
        <w:spacing w:before="200" w:line-rule="auto"/>
        <w:ind w:firstLine="540"/>
        <w:jc w:val="both"/>
      </w:pPr>
      <w:r>
        <w:rPr>
          <w:sz w:val="20"/>
        </w:rPr>
        <w:t xml:space="preserve">М.А. Урусов, стихотворения "Тору атым" ("Мой конь"), "Къурч къылычым" ("Мой стальной клинок"), "Хурла кел"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pPr>
        <w:pStyle w:val="0"/>
        <w:spacing w:before="200" w:line-rule="auto"/>
        <w:ind w:firstLine="540"/>
        <w:jc w:val="both"/>
      </w:pPr>
      <w:r>
        <w:rPr>
          <w:sz w:val="20"/>
        </w:rPr>
        <w:t xml:space="preserve">74.6.4. Карачаевская литература 1957 - 80-х годов.</w:t>
      </w:r>
    </w:p>
    <w:p>
      <w:pPr>
        <w:pStyle w:val="0"/>
        <w:spacing w:before="200" w:line-rule="auto"/>
        <w:ind w:firstLine="540"/>
        <w:jc w:val="both"/>
      </w:pPr>
      <w:r>
        <w:rPr>
          <w:sz w:val="20"/>
        </w:rPr>
        <w:t xml:space="preserve">74.6.4.1. Содержательность и жанровое многообразие. Трагические события 1941 - 1957-х годов и их отражение в карачаевской литературе.</w:t>
      </w:r>
    </w:p>
    <w:p>
      <w:pPr>
        <w:pStyle w:val="0"/>
        <w:spacing w:before="200" w:line-rule="auto"/>
        <w:ind w:firstLine="540"/>
        <w:jc w:val="both"/>
      </w:pPr>
      <w:r>
        <w:rPr>
          <w:sz w:val="20"/>
        </w:rPr>
        <w:t xml:space="preserve">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pPr>
        <w:pStyle w:val="0"/>
        <w:spacing w:before="200" w:line-rule="auto"/>
        <w:ind w:firstLine="540"/>
        <w:jc w:val="both"/>
      </w:pPr>
      <w:r>
        <w:rPr>
          <w:sz w:val="20"/>
        </w:rPr>
        <w:t xml:space="preserve">М.Х. Байрамуков, рассказ "Ана келю балада" ("Душа матери в ребенке"). Описание дружбы и героизма советских солдат во время Великой Отечественной войны и о чаяниях матери солдата.</w:t>
      </w:r>
    </w:p>
    <w:p>
      <w:pPr>
        <w:pStyle w:val="0"/>
        <w:spacing w:before="200" w:line-rule="auto"/>
        <w:ind w:firstLine="540"/>
        <w:jc w:val="both"/>
      </w:pPr>
      <w:r>
        <w:rPr>
          <w:sz w:val="20"/>
        </w:rPr>
        <w:t xml:space="preserve">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pPr>
        <w:pStyle w:val="0"/>
        <w:spacing w:before="200" w:line-rule="auto"/>
        <w:ind w:firstLine="540"/>
        <w:jc w:val="both"/>
      </w:pPr>
      <w:r>
        <w:rPr>
          <w:sz w:val="20"/>
        </w:rPr>
        <w:t xml:space="preserve">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pPr>
        <w:pStyle w:val="0"/>
        <w:spacing w:before="200" w:line-rule="auto"/>
        <w:ind w:firstLine="540"/>
        <w:jc w:val="both"/>
      </w:pPr>
      <w:r>
        <w:rPr>
          <w:sz w:val="20"/>
        </w:rPr>
        <w:t xml:space="preserve">А.-К.П. Байкулов, стихотворения "Алгъыш аякъ" ("Чаша благопожелания"). Пафосное выражение автором искренности и человеческого тепла в благопожелании.</w:t>
      </w:r>
    </w:p>
    <w:p>
      <w:pPr>
        <w:pStyle w:val="0"/>
        <w:spacing w:before="200" w:line-rule="auto"/>
        <w:ind w:firstLine="540"/>
        <w:jc w:val="both"/>
      </w:pPr>
      <w:r>
        <w:rPr>
          <w:sz w:val="20"/>
        </w:rPr>
        <w:t xml:space="preserve">М.Х.-К. Батчаев, пьеса (трагикомедия) "Аймуш" (другое известное название в театральном мире "Теппесине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логике художественной концепции человека.</w:t>
      </w:r>
    </w:p>
    <w:p>
      <w:pPr>
        <w:pStyle w:val="0"/>
        <w:spacing w:before="200" w:line-rule="auto"/>
        <w:ind w:firstLine="540"/>
        <w:jc w:val="both"/>
      </w:pPr>
      <w:r>
        <w:rPr>
          <w:sz w:val="20"/>
        </w:rPr>
        <w:t xml:space="preserve">74.6.5. Карачаевская литература конца XX - начала XXI веков.</w:t>
      </w:r>
    </w:p>
    <w:p>
      <w:pPr>
        <w:pStyle w:val="0"/>
        <w:spacing w:before="200" w:line-rule="auto"/>
        <w:ind w:firstLine="540"/>
        <w:jc w:val="both"/>
      </w:pPr>
      <w:r>
        <w:rPr>
          <w:sz w:val="20"/>
        </w:rPr>
        <w:t xml:space="preserve">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pPr>
        <w:pStyle w:val="0"/>
        <w:spacing w:before="200" w:line-rule="auto"/>
        <w:ind w:firstLine="540"/>
        <w:jc w:val="both"/>
      </w:pPr>
      <w:r>
        <w:rPr>
          <w:sz w:val="20"/>
        </w:rPr>
        <w:t xml:space="preserve">А.А. Акбаев, стихотворение "Когда произношу слово "Карачай" ("Къарачай десем"). Своеобразное теплое описание темы Родины, истории, судьбы народа.</w:t>
      </w:r>
    </w:p>
    <w:p>
      <w:pPr>
        <w:pStyle w:val="0"/>
        <w:spacing w:before="200" w:line-rule="auto"/>
        <w:ind w:firstLine="540"/>
        <w:jc w:val="both"/>
      </w:pPr>
      <w:r>
        <w:rPr>
          <w:sz w:val="20"/>
        </w:rPr>
        <w:t xml:space="preserve">С.М. Узденов, стихотворение "Алгъыш" ("Благопожелание"). Своеобразное и чуткое благопожелание, высокохудожественно и образно.</w:t>
      </w:r>
    </w:p>
    <w:p>
      <w:pPr>
        <w:pStyle w:val="0"/>
        <w:spacing w:before="200" w:line-rule="auto"/>
        <w:ind w:firstLine="540"/>
        <w:jc w:val="both"/>
      </w:pPr>
      <w:r>
        <w:rPr>
          <w:sz w:val="20"/>
        </w:rPr>
        <w:t xml:space="preserve">Х.М. Акбаев, стихотворения "Минги Тауну теппесинде"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pPr>
        <w:pStyle w:val="0"/>
        <w:spacing w:before="200" w:line-rule="auto"/>
        <w:ind w:firstLine="540"/>
        <w:jc w:val="both"/>
      </w:pPr>
      <w:r>
        <w:rPr>
          <w:sz w:val="20"/>
        </w:rPr>
        <w:t xml:space="preserve">Л.Ч. Ахматова, стихотворения "Тилек" ("Мольба"), "Ышанады къанатлы къанатына" ("Птица надеется на свое крыло"), "Джылны терт кезюую барды" ("Четыре времени года"), "Тар ауузда, езенде" ("В ущелье"), "Кергенмисе къарны ариу джаугъанын" ("Красиво идет снег"), "Аманлыкъ" ("Подлость"). Описание поэтом безграничной любови к родным горам, жизни и всему сущему.</w:t>
      </w:r>
    </w:p>
    <w:p>
      <w:pPr>
        <w:pStyle w:val="0"/>
        <w:spacing w:before="200" w:line-rule="auto"/>
        <w:ind w:firstLine="540"/>
        <w:jc w:val="both"/>
      </w:pPr>
      <w:r>
        <w:rPr>
          <w:sz w:val="20"/>
        </w:rPr>
        <w:t xml:space="preserve">Б.А. Берберов, стихотворения "Барды нени да анасы" ("Есть у всего мать"), "Айтама сезюмю" ("Говорю свое слово"), "Ай" ("Луна"), "Кюн таякъча, джарыкъ теге" ("Освещая как луч солнца"). Освещение поэтом волнующих тем синтезом реального и ирреального, этнической конкретикой и философскими обобщениями.</w:t>
      </w:r>
    </w:p>
    <w:p>
      <w:pPr>
        <w:pStyle w:val="0"/>
        <w:ind w:firstLine="540"/>
        <w:jc w:val="both"/>
      </w:pPr>
      <w:r>
        <w:rPr>
          <w:sz w:val="20"/>
        </w:rPr>
      </w:r>
    </w:p>
    <w:p>
      <w:pPr>
        <w:pStyle w:val="2"/>
        <w:outlineLvl w:val="3"/>
        <w:ind w:firstLine="540"/>
        <w:jc w:val="both"/>
      </w:pPr>
      <w:r>
        <w:rPr>
          <w:sz w:val="20"/>
        </w:rPr>
        <w:t xml:space="preserve">74.7. Содержание обучения в 11 классе.</w:t>
      </w:r>
    </w:p>
    <w:p>
      <w:pPr>
        <w:pStyle w:val="0"/>
        <w:spacing w:before="200" w:line-rule="auto"/>
        <w:ind w:firstLine="540"/>
        <w:jc w:val="both"/>
      </w:pPr>
      <w:r>
        <w:rPr>
          <w:sz w:val="20"/>
        </w:rPr>
        <w:t xml:space="preserve">74.7.1. Карачаевская литература 1942 - 1980-х годов (обзор).</w:t>
      </w:r>
    </w:p>
    <w:p>
      <w:pPr>
        <w:pStyle w:val="0"/>
        <w:spacing w:before="200" w:line-rule="auto"/>
        <w:ind w:firstLine="540"/>
        <w:jc w:val="both"/>
      </w:pPr>
      <w:r>
        <w:rPr>
          <w:sz w:val="20"/>
        </w:rPr>
        <w:t xml:space="preserve">74.7.2. Литература советского периода. Тема войны 1941 - 1945 годов. Мемуарная литература.</w:t>
      </w:r>
    </w:p>
    <w:p>
      <w:pPr>
        <w:pStyle w:val="0"/>
        <w:spacing w:before="200" w:line-rule="auto"/>
        <w:ind w:firstLine="540"/>
        <w:jc w:val="both"/>
      </w:pPr>
      <w:r>
        <w:rPr>
          <w:sz w:val="20"/>
        </w:rPr>
        <w:t xml:space="preserve">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pPr>
        <w:pStyle w:val="0"/>
        <w:spacing w:before="200" w:line-rule="auto"/>
        <w:ind w:firstLine="540"/>
        <w:jc w:val="both"/>
      </w:pPr>
      <w:r>
        <w:rPr>
          <w:sz w:val="20"/>
        </w:rPr>
        <w:t xml:space="preserve">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pPr>
        <w:pStyle w:val="0"/>
        <w:spacing w:before="200" w:line-rule="auto"/>
        <w:ind w:firstLine="540"/>
        <w:jc w:val="both"/>
      </w:pPr>
      <w:r>
        <w:rPr>
          <w:sz w:val="20"/>
        </w:rPr>
        <w:t xml:space="preserve">О.А. Хубиев, роман-трилогия "Аманат" (обзорно) ("Поручение"). Повествование проблем нравственного формирования молодежи во время войны и послевоенные годы.</w:t>
      </w:r>
    </w:p>
    <w:p>
      <w:pPr>
        <w:pStyle w:val="0"/>
        <w:spacing w:before="200" w:line-rule="auto"/>
        <w:ind w:firstLine="540"/>
        <w:jc w:val="both"/>
      </w:pPr>
      <w:r>
        <w:rPr>
          <w:sz w:val="20"/>
        </w:rPr>
        <w:t xml:space="preserve">Д.Х.-А. Кубанов, роман-трилогия "Эки заман" ("Два времени"). Автор мастерски повествует о братстве русского и горских народов в Великой Отечественной войне, о поведении людей во время войны в сражениях и в тылу.</w:t>
      </w:r>
    </w:p>
    <w:p>
      <w:pPr>
        <w:pStyle w:val="0"/>
        <w:spacing w:before="200" w:line-rule="auto"/>
        <w:ind w:firstLine="540"/>
        <w:jc w:val="both"/>
      </w:pPr>
      <w:r>
        <w:rPr>
          <w:sz w:val="20"/>
        </w:rPr>
        <w:t xml:space="preserve">74.7.3. Литература о периоде депортации карачаевского народа (1943 - 1957 годов) и возвращении на историческую Родину.</w:t>
      </w:r>
    </w:p>
    <w:p>
      <w:pPr>
        <w:pStyle w:val="0"/>
        <w:spacing w:before="200" w:line-rule="auto"/>
        <w:ind w:firstLine="540"/>
        <w:jc w:val="both"/>
      </w:pPr>
      <w:r>
        <w:rPr>
          <w:sz w:val="20"/>
        </w:rPr>
        <w:t xml:space="preserve">И.У. Семенов, стихотворения "Кечкюнчюлюк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pPr>
        <w:pStyle w:val="0"/>
        <w:spacing w:before="200" w:line-rule="auto"/>
        <w:ind w:firstLine="540"/>
        <w:jc w:val="both"/>
      </w:pPr>
      <w:r>
        <w:rPr>
          <w:sz w:val="20"/>
        </w:rPr>
        <w:t xml:space="preserve">Х.Б. Байрамукова, романы "Мелек", "14 джыл" ("Мелек",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pPr>
        <w:pStyle w:val="0"/>
        <w:spacing w:before="200" w:line-rule="auto"/>
        <w:ind w:firstLine="540"/>
        <w:jc w:val="both"/>
      </w:pPr>
      <w:r>
        <w:rPr>
          <w:sz w:val="20"/>
        </w:rPr>
        <w:t xml:space="preserve">С.З. Лайпанов, роман "Къара гюрге кюн" ("Черный вторник"). Описание трагической судьбы народа в депортации.</w:t>
      </w:r>
    </w:p>
    <w:p>
      <w:pPr>
        <w:pStyle w:val="0"/>
        <w:spacing w:before="200" w:line-rule="auto"/>
        <w:ind w:firstLine="540"/>
        <w:jc w:val="both"/>
      </w:pPr>
      <w:r>
        <w:rPr>
          <w:sz w:val="20"/>
        </w:rPr>
        <w:t xml:space="preserve">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pPr>
        <w:pStyle w:val="0"/>
        <w:spacing w:before="200" w:line-rule="auto"/>
        <w:ind w:firstLine="540"/>
        <w:jc w:val="both"/>
      </w:pPr>
      <w:r>
        <w:rPr>
          <w:sz w:val="20"/>
        </w:rPr>
        <w:t xml:space="preserve">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pPr>
        <w:pStyle w:val="0"/>
        <w:spacing w:before="200" w:line-rule="auto"/>
        <w:ind w:firstLine="540"/>
        <w:jc w:val="both"/>
      </w:pPr>
      <w:r>
        <w:rPr>
          <w:sz w:val="20"/>
        </w:rPr>
        <w:t xml:space="preserve">74.7.4. Литература второй половины XX и начала XXI веков.</w:t>
      </w:r>
    </w:p>
    <w:p>
      <w:pPr>
        <w:pStyle w:val="0"/>
        <w:spacing w:before="200" w:line-rule="auto"/>
        <w:ind w:firstLine="540"/>
        <w:jc w:val="both"/>
      </w:pPr>
      <w:r>
        <w:rPr>
          <w:sz w:val="20"/>
        </w:rPr>
        <w:t xml:space="preserve">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pPr>
        <w:pStyle w:val="0"/>
        <w:spacing w:before="200" w:line-rule="auto"/>
        <w:ind w:firstLine="540"/>
        <w:jc w:val="both"/>
      </w:pPr>
      <w:r>
        <w:rPr>
          <w:sz w:val="20"/>
        </w:rPr>
        <w:t xml:space="preserve">А.А. Суюнчев, стихотворения "Унут дейдиле" ("Требуют забыть"), "Архыз джулдузла" ("Архызские звезды"), "Алтын джумарыкъ" ("Золотая жар-птица"), "Кек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pPr>
        <w:pStyle w:val="0"/>
        <w:spacing w:before="200" w:line-rule="auto"/>
        <w:ind w:firstLine="540"/>
        <w:jc w:val="both"/>
      </w:pPr>
      <w:r>
        <w:rPr>
          <w:sz w:val="20"/>
        </w:rPr>
        <w:t xml:space="preserve">Т.М. Зумакулова, стихотворения "Ташны сезю"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pPr>
        <w:pStyle w:val="0"/>
        <w:spacing w:before="200" w:line-rule="auto"/>
        <w:ind w:firstLine="540"/>
        <w:jc w:val="both"/>
      </w:pPr>
      <w:r>
        <w:rPr>
          <w:sz w:val="20"/>
        </w:rPr>
        <w:t xml:space="preserve">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pPr>
        <w:pStyle w:val="0"/>
        <w:spacing w:before="200" w:line-rule="auto"/>
        <w:ind w:firstLine="540"/>
        <w:jc w:val="both"/>
      </w:pPr>
      <w:r>
        <w:rPr>
          <w:sz w:val="20"/>
        </w:rPr>
        <w:t xml:space="preserve">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 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pPr>
        <w:pStyle w:val="0"/>
        <w:spacing w:before="200" w:line-rule="auto"/>
        <w:ind w:firstLine="540"/>
        <w:jc w:val="both"/>
      </w:pPr>
      <w:r>
        <w:rPr>
          <w:sz w:val="20"/>
        </w:rPr>
        <w:t xml:space="preserve">Х.М. Джаубаев, стихотворения "Атамы сезю" ("Слово отца"), "Мен да, анамлай..." ("Я, как и мать..."), "Джашау" ("Жизнь"). В стихах поэта показаны чувства и поступки героев, стремление постичь сокрытый смысл жизни.</w:t>
      </w:r>
    </w:p>
    <w:p>
      <w:pPr>
        <w:pStyle w:val="0"/>
        <w:spacing w:before="200" w:line-rule="auto"/>
        <w:ind w:firstLine="540"/>
        <w:jc w:val="both"/>
      </w:pPr>
      <w:r>
        <w:rPr>
          <w:sz w:val="20"/>
        </w:rPr>
        <w:t xml:space="preserve">Н.А. Хубиев, стихотворения "Мара" ("Мара"), "Урушда елген къарнашыма" ("Погибшему брату на войне"), "Уруш етген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 в годы Великой Отечественной войны.</w:t>
      </w:r>
    </w:p>
    <w:p>
      <w:pPr>
        <w:pStyle w:val="0"/>
        <w:spacing w:before="200" w:line-rule="auto"/>
        <w:ind w:firstLine="540"/>
        <w:jc w:val="both"/>
      </w:pPr>
      <w:r>
        <w:rPr>
          <w:sz w:val="20"/>
        </w:rPr>
        <w:t xml:space="preserve">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pPr>
        <w:pStyle w:val="0"/>
        <w:spacing w:before="200" w:line-rule="auto"/>
        <w:ind w:firstLine="540"/>
        <w:jc w:val="both"/>
      </w:pPr>
      <w:r>
        <w:rPr>
          <w:sz w:val="20"/>
        </w:rPr>
        <w:t xml:space="preserve">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pPr>
        <w:pStyle w:val="0"/>
        <w:spacing w:before="200" w:line-rule="auto"/>
        <w:ind w:firstLine="540"/>
        <w:jc w:val="both"/>
      </w:pPr>
      <w:r>
        <w:rPr>
          <w:sz w:val="20"/>
        </w:rPr>
        <w:t xml:space="preserve">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pPr>
        <w:pStyle w:val="0"/>
        <w:spacing w:before="200" w:line-rule="auto"/>
        <w:ind w:firstLine="540"/>
        <w:jc w:val="both"/>
      </w:pPr>
      <w:r>
        <w:rPr>
          <w:sz w:val="20"/>
        </w:rPr>
        <w:t xml:space="preserve">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pPr>
        <w:pStyle w:val="0"/>
        <w:spacing w:before="200" w:line-rule="auto"/>
        <w:ind w:firstLine="540"/>
        <w:jc w:val="both"/>
      </w:pPr>
      <w:r>
        <w:rPr>
          <w:sz w:val="20"/>
        </w:rPr>
        <w:t xml:space="preserve">Д.Т. Мамчуева, поэма "Къарачай" ("Карачай"), стихотворение "Кегюрчюн" ("Голубь"). Выражение дочерней любви к родной земле и родному народу, о чистых чувствах к любимому человеку.</w:t>
      </w:r>
    </w:p>
    <w:p>
      <w:pPr>
        <w:pStyle w:val="0"/>
        <w:spacing w:before="200" w:line-rule="auto"/>
        <w:ind w:firstLine="540"/>
        <w:jc w:val="both"/>
      </w:pPr>
      <w:r>
        <w:rPr>
          <w:sz w:val="20"/>
        </w:rPr>
        <w:t xml:space="preserve">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pPr>
        <w:pStyle w:val="0"/>
        <w:ind w:firstLine="540"/>
        <w:jc w:val="both"/>
      </w:pPr>
      <w:r>
        <w:rPr>
          <w:sz w:val="20"/>
        </w:rPr>
      </w:r>
    </w:p>
    <w:p>
      <w:pPr>
        <w:pStyle w:val="2"/>
        <w:outlineLvl w:val="3"/>
        <w:ind w:firstLine="540"/>
        <w:jc w:val="both"/>
      </w:pPr>
      <w:r>
        <w:rPr>
          <w:sz w:val="20"/>
        </w:rPr>
        <w:t xml:space="preserve">74.8. Планируемые результаты освоения программы по родной (карачаевской) литературе на уровне среднего общего образования.</w:t>
      </w:r>
    </w:p>
    <w:p>
      <w:pPr>
        <w:pStyle w:val="0"/>
        <w:spacing w:before="200" w:line-rule="auto"/>
        <w:ind w:firstLine="540"/>
        <w:jc w:val="both"/>
      </w:pPr>
      <w:r>
        <w:rPr>
          <w:sz w:val="20"/>
        </w:rPr>
        <w:t xml:space="preserve">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(карачаевской)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74.8.4. Предметные результаты изучения родной (карачаевской)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pPr>
        <w:pStyle w:val="0"/>
        <w:spacing w:before="200" w:line-rule="auto"/>
        <w:ind w:firstLine="540"/>
        <w:jc w:val="both"/>
      </w:pPr>
      <w:r>
        <w:rPr>
          <w:sz w:val="20"/>
        </w:rPr>
        <w:t xml:space="preserve">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pPr>
        <w:pStyle w:val="0"/>
        <w:spacing w:before="200" w:line-rule="auto"/>
        <w:ind w:firstLine="540"/>
        <w:jc w:val="both"/>
      </w:pPr>
      <w:r>
        <w:rPr>
          <w:sz w:val="20"/>
        </w:rPr>
        <w:t xml:space="preserve">выявлять вклад того или иного писателя в развитие карачаевской литературы;</w:t>
      </w:r>
    </w:p>
    <w:p>
      <w:pPr>
        <w:pStyle w:val="0"/>
        <w:spacing w:before="200" w:line-rule="auto"/>
        <w:ind w:firstLine="540"/>
        <w:jc w:val="both"/>
      </w:pPr>
      <w:r>
        <w:rPr>
          <w:sz w:val="20"/>
        </w:rPr>
        <w:t xml:space="preserve">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pPr>
        <w:pStyle w:val="0"/>
        <w:spacing w:before="200" w:line-rule="auto"/>
        <w:ind w:firstLine="540"/>
        <w:jc w:val="both"/>
      </w:pPr>
      <w:r>
        <w:rPr>
          <w:sz w:val="20"/>
        </w:rPr>
        <w:t xml:space="preserve">использовать в процессе анализа и интерпретации произведения теоретико-литературные термины и понятия;</w:t>
      </w:r>
    </w:p>
    <w:p>
      <w:pPr>
        <w:pStyle w:val="0"/>
        <w:spacing w:before="200" w:line-rule="auto"/>
        <w:ind w:firstLine="540"/>
        <w:jc w:val="both"/>
      </w:pPr>
      <w:r>
        <w:rPr>
          <w:sz w:val="20"/>
        </w:rPr>
        <w:t xml:space="preserve">постигать смысловые и культурные ценности, заложенные в художественном произведении;</w:t>
      </w:r>
    </w:p>
    <w:p>
      <w:pPr>
        <w:pStyle w:val="0"/>
        <w:spacing w:before="200" w:line-rule="auto"/>
        <w:ind w:firstLine="540"/>
        <w:jc w:val="both"/>
      </w:pPr>
      <w:r>
        <w:rPr>
          <w:sz w:val="20"/>
        </w:rPr>
        <w:t xml:space="preserve">работать с разными источниками информации, выполнять творческие, проектные работы в сфере литературы и искусства.</w:t>
      </w:r>
    </w:p>
    <w:p>
      <w:pPr>
        <w:pStyle w:val="0"/>
        <w:spacing w:before="200" w:line-rule="auto"/>
        <w:ind w:firstLine="540"/>
        <w:jc w:val="both"/>
      </w:pPr>
      <w:r>
        <w:rPr>
          <w:sz w:val="20"/>
        </w:rPr>
        <w:t xml:space="preserve">74.8.5. Предметные результаты изучения родной (карачаевской)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75. Федеральная рабочая программа по учебному предмету "Родная (карельская) литература (ливвиковское наречие)".</w:t>
      </w:r>
    </w:p>
    <w:p>
      <w:pPr>
        <w:pStyle w:val="0"/>
        <w:spacing w:before="200" w:line-rule="auto"/>
        <w:ind w:firstLine="540"/>
        <w:jc w:val="both"/>
      </w:pPr>
      <w:r>
        <w:rPr>
          <w:sz w:val="20"/>
        </w:rPr>
        <w:t xml:space="preserve">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pPr>
        <w:pStyle w:val="0"/>
        <w:spacing w:before="200" w:line-rule="auto"/>
        <w:ind w:firstLine="540"/>
        <w:jc w:val="both"/>
      </w:pPr>
      <w:r>
        <w:rPr>
          <w:sz w:val="20"/>
        </w:rPr>
        <w:t xml:space="preserve">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75.5. Пояснительная записка.</w:t>
      </w:r>
    </w:p>
    <w:p>
      <w:pPr>
        <w:pStyle w:val="0"/>
        <w:spacing w:before="200" w:line-rule="auto"/>
        <w:ind w:firstLine="540"/>
        <w:jc w:val="both"/>
      </w:pPr>
      <w:r>
        <w:rPr>
          <w:sz w:val="20"/>
        </w:rPr>
        <w:t xml:space="preserve">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pPr>
        <w:pStyle w:val="0"/>
        <w:spacing w:before="200" w:line-rule="auto"/>
        <w:ind w:firstLine="540"/>
        <w:jc w:val="both"/>
      </w:pPr>
      <w:r>
        <w:rPr>
          <w:sz w:val="20"/>
        </w:rPr>
        <w:t xml:space="preserve">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pPr>
        <w:pStyle w:val="0"/>
        <w:spacing w:before="200" w:line-rule="auto"/>
        <w:ind w:firstLine="540"/>
        <w:jc w:val="both"/>
      </w:pPr>
      <w:r>
        <w:rPr>
          <w:sz w:val="20"/>
        </w:rPr>
        <w:t xml:space="preserve">75.5.3. Изучение родной (карельской) литературы (ливвиковское наречие)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 и другое).</w:t>
      </w:r>
    </w:p>
    <w:p>
      <w:pPr>
        <w:pStyle w:val="0"/>
        <w:spacing w:before="200" w:line-rule="auto"/>
        <w:ind w:firstLine="540"/>
        <w:jc w:val="both"/>
      </w:pPr>
      <w:r>
        <w:rPr>
          <w:sz w:val="20"/>
        </w:rPr>
        <w:t xml:space="preserve">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75.6. Содержание обучения в 10 классе.</w:t>
      </w:r>
    </w:p>
    <w:p>
      <w:pPr>
        <w:pStyle w:val="0"/>
        <w:spacing w:before="200" w:line-rule="auto"/>
        <w:ind w:firstLine="540"/>
        <w:jc w:val="both"/>
      </w:pPr>
      <w:r>
        <w:rPr>
          <w:sz w:val="20"/>
        </w:rPr>
        <w:t xml:space="preserve">75.6.1. Литература 1930-х годов.</w:t>
      </w:r>
    </w:p>
    <w:p>
      <w:pPr>
        <w:pStyle w:val="0"/>
        <w:spacing w:before="200" w:line-rule="auto"/>
        <w:ind w:firstLine="540"/>
        <w:jc w:val="both"/>
      </w:pPr>
      <w:r>
        <w:rPr>
          <w:sz w:val="20"/>
        </w:rPr>
        <w:t xml:space="preserve">Произведения К. Юссила (А. Кириллова).</w:t>
      </w:r>
    </w:p>
    <w:p>
      <w:pPr>
        <w:pStyle w:val="0"/>
        <w:spacing w:before="200" w:line-rule="auto"/>
        <w:ind w:firstLine="540"/>
        <w:jc w:val="both"/>
      </w:pPr>
      <w:r>
        <w:rPr>
          <w:sz w:val="20"/>
        </w:rPr>
        <w:t xml:space="preserve">75.6.2. Литература 1940 - 1990-х годов.</w:t>
      </w:r>
    </w:p>
    <w:p>
      <w:pPr>
        <w:pStyle w:val="0"/>
        <w:spacing w:before="200" w:line-rule="auto"/>
        <w:ind w:firstLine="540"/>
        <w:jc w:val="both"/>
      </w:pPr>
      <w:r>
        <w:rPr>
          <w:sz w:val="20"/>
        </w:rPr>
        <w:t xml:space="preserve">Произведения П. Лукина, В. Брендоева, А. Волкова, В. Вейкки (В. Иванова), З. Дубининой, О. Мишиной, П. Семенова, К. Алексеевой, М. Брендоевой, А. Коппалова.</w:t>
      </w:r>
    </w:p>
    <w:p>
      <w:pPr>
        <w:pStyle w:val="0"/>
        <w:spacing w:before="200" w:line-rule="auto"/>
        <w:ind w:firstLine="540"/>
        <w:jc w:val="both"/>
      </w:pPr>
      <w:r>
        <w:rPr>
          <w:sz w:val="20"/>
        </w:rPr>
        <w:t xml:space="preserve">75.6.3. Литература 1991 - 2020-х годов.</w:t>
      </w:r>
    </w:p>
    <w:p>
      <w:pPr>
        <w:pStyle w:val="0"/>
        <w:spacing w:before="200" w:line-rule="auto"/>
        <w:ind w:firstLine="540"/>
        <w:jc w:val="both"/>
      </w:pPr>
      <w:r>
        <w:rPr>
          <w:sz w:val="20"/>
        </w:rPr>
        <w:t xml:space="preserve">Произведения Н. Синицкой, Н. Антоновой, С. Карху.</w:t>
      </w:r>
    </w:p>
    <w:p>
      <w:pPr>
        <w:pStyle w:val="0"/>
        <w:spacing w:before="200" w:line-rule="auto"/>
        <w:ind w:firstLine="540"/>
        <w:jc w:val="both"/>
      </w:pPr>
      <w:r>
        <w:rPr>
          <w:sz w:val="20"/>
        </w:rPr>
        <w:t xml:space="preserve">75.6.4.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75.7. Содержание обучения в 11 классе.</w:t>
      </w:r>
    </w:p>
    <w:p>
      <w:pPr>
        <w:pStyle w:val="0"/>
        <w:spacing w:before="200" w:line-rule="auto"/>
        <w:ind w:firstLine="540"/>
        <w:jc w:val="both"/>
      </w:pPr>
      <w:r>
        <w:rPr>
          <w:sz w:val="20"/>
        </w:rPr>
        <w:t xml:space="preserve">75.7.1. Литература 1930-х годов.</w:t>
      </w:r>
    </w:p>
    <w:p>
      <w:pPr>
        <w:pStyle w:val="0"/>
        <w:spacing w:before="200" w:line-rule="auto"/>
        <w:ind w:firstLine="540"/>
        <w:jc w:val="both"/>
      </w:pPr>
      <w:r>
        <w:rPr>
          <w:sz w:val="20"/>
        </w:rPr>
        <w:t xml:space="preserve">Произведения М. Крисуна (Н. Хрисанфова).</w:t>
      </w:r>
    </w:p>
    <w:p>
      <w:pPr>
        <w:pStyle w:val="0"/>
        <w:spacing w:before="200" w:line-rule="auto"/>
        <w:ind w:firstLine="540"/>
        <w:jc w:val="both"/>
      </w:pPr>
      <w:r>
        <w:rPr>
          <w:sz w:val="20"/>
        </w:rPr>
        <w:t xml:space="preserve">75.7.2. Литература 1940 - 1990-х годов.</w:t>
      </w:r>
    </w:p>
    <w:p>
      <w:pPr>
        <w:pStyle w:val="0"/>
        <w:spacing w:before="200" w:line-rule="auto"/>
        <w:ind w:firstLine="540"/>
        <w:jc w:val="both"/>
      </w:pPr>
      <w:r>
        <w:rPr>
          <w:sz w:val="20"/>
        </w:rPr>
        <w:t xml:space="preserve">Произведения И. Кудельниковой, Н. Назарова, З. Савельевой, И. Савина, В. Сидоровой, П. Вахроева, Л. Маркиановой, И. Левкина, Н. Дубалова, А. Савельева.</w:t>
      </w:r>
    </w:p>
    <w:p>
      <w:pPr>
        <w:pStyle w:val="0"/>
        <w:spacing w:before="200" w:line-rule="auto"/>
        <w:ind w:firstLine="540"/>
        <w:jc w:val="both"/>
      </w:pPr>
      <w:r>
        <w:rPr>
          <w:sz w:val="20"/>
        </w:rPr>
        <w:t xml:space="preserve">75.7.3. Литература 1991 - 2020-х годов.</w:t>
      </w:r>
    </w:p>
    <w:p>
      <w:pPr>
        <w:pStyle w:val="0"/>
        <w:spacing w:before="200" w:line-rule="auto"/>
        <w:ind w:firstLine="540"/>
        <w:jc w:val="both"/>
      </w:pPr>
      <w:r>
        <w:rPr>
          <w:sz w:val="20"/>
        </w:rPr>
        <w:t xml:space="preserve">Произведения В. Либерцовой, Н. Зайцева, В. Кондратьевой, А. Усовой.</w:t>
      </w:r>
    </w:p>
    <w:p>
      <w:pPr>
        <w:pStyle w:val="0"/>
        <w:spacing w:before="200" w:line-rule="auto"/>
        <w:ind w:firstLine="540"/>
        <w:jc w:val="both"/>
      </w:pPr>
      <w:r>
        <w:rPr>
          <w:sz w:val="20"/>
        </w:rPr>
        <w:t xml:space="preserve">75.7.4.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75.8. Планируемые результаты освоения программы по родной (карельской) литературе (ливвиковское наречие) на уровне среднего общего образования.</w:t>
      </w:r>
    </w:p>
    <w:p>
      <w:pPr>
        <w:pStyle w:val="0"/>
        <w:spacing w:before="200" w:line-rule="auto"/>
        <w:ind w:firstLine="540"/>
        <w:jc w:val="both"/>
      </w:pPr>
      <w:r>
        <w:rPr>
          <w:sz w:val="20"/>
        </w:rPr>
        <w:t xml:space="preserve">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pPr>
        <w:pStyle w:val="0"/>
        <w:spacing w:before="200" w:line-rule="auto"/>
        <w:ind w:firstLine="540"/>
        <w:jc w:val="both"/>
      </w:pPr>
      <w:r>
        <w:rPr>
          <w:sz w:val="20"/>
        </w:rPr>
        <w:t xml:space="preserve">4)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(карельской) литературы (ливвиковское наречие);</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75.8.4. Предметные результаты изучения родной (карельской) литературы (ливвиковское наречие). К концу обучения в 10 классе обучающийся научится:</w:t>
      </w:r>
    </w:p>
    <w:p>
      <w:pPr>
        <w:pStyle w:val="0"/>
        <w:spacing w:before="200" w:line-rule="auto"/>
        <w:ind w:firstLine="540"/>
        <w:jc w:val="both"/>
      </w:pPr>
      <w:r>
        <w:rPr>
          <w:sz w:val="20"/>
        </w:rPr>
        <w:t xml:space="preserve">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pPr>
        <w:pStyle w:val="0"/>
        <w:spacing w:before="200" w:line-rule="auto"/>
        <w:ind w:firstLine="540"/>
        <w:jc w:val="both"/>
      </w:pPr>
      <w:r>
        <w:rPr>
          <w:sz w:val="20"/>
        </w:rPr>
        <w:t xml:space="preserve">осознавать коммуникативно-эстетические возможности родного (карельского) языка (ливвиковское наречие);</w:t>
      </w:r>
    </w:p>
    <w:p>
      <w:pPr>
        <w:pStyle w:val="0"/>
        <w:spacing w:before="200" w:line-rule="auto"/>
        <w:ind w:firstLine="540"/>
        <w:jc w:val="both"/>
      </w:pPr>
      <w:r>
        <w:rPr>
          <w:sz w:val="20"/>
        </w:rPr>
        <w:t xml:space="preserve">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75.8.5. Предметные результаты изучения родной (карельской) литературы (ливвиковское наречие).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карельской литературы (ливвиковское наречие);</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76. Федеральная рабочая программа по учебному предмету "Родная (карельская) литература (собственно карельское наречие)".</w:t>
      </w:r>
    </w:p>
    <w:p>
      <w:pPr>
        <w:pStyle w:val="0"/>
        <w:spacing w:before="200" w:line-rule="auto"/>
        <w:ind w:firstLine="540"/>
        <w:jc w:val="both"/>
      </w:pPr>
      <w:r>
        <w:rPr>
          <w:sz w:val="20"/>
        </w:rPr>
        <w:t xml:space="preserve">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pPr>
        <w:pStyle w:val="0"/>
        <w:spacing w:before="200" w:line-rule="auto"/>
        <w:ind w:firstLine="540"/>
        <w:jc w:val="both"/>
      </w:pPr>
      <w:r>
        <w:rPr>
          <w:sz w:val="20"/>
        </w:rPr>
        <w:t xml:space="preserve">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76.5. Пояснительная записка.</w:t>
      </w:r>
    </w:p>
    <w:p>
      <w:pPr>
        <w:pStyle w:val="0"/>
        <w:spacing w:before="200" w:line-rule="auto"/>
        <w:ind w:firstLine="540"/>
        <w:jc w:val="both"/>
      </w:pPr>
      <w:r>
        <w:rPr>
          <w:sz w:val="20"/>
        </w:rPr>
        <w:t xml:space="preserve">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pPr>
        <w:pStyle w:val="0"/>
        <w:spacing w:before="200" w:line-rule="auto"/>
        <w:ind w:firstLine="540"/>
        <w:jc w:val="both"/>
      </w:pPr>
      <w:r>
        <w:rPr>
          <w:sz w:val="20"/>
        </w:rPr>
        <w:t xml:space="preserve">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pPr>
        <w:pStyle w:val="0"/>
        <w:spacing w:before="200" w:line-rule="auto"/>
        <w:ind w:firstLine="540"/>
        <w:jc w:val="both"/>
      </w:pPr>
      <w:r>
        <w:rPr>
          <w:sz w:val="20"/>
        </w:rPr>
        <w:t xml:space="preserve">76.5.3. Изучение родной (карельской) литературы (собственно карельское наречие)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w:t>
      </w:r>
    </w:p>
    <w:p>
      <w:pPr>
        <w:pStyle w:val="0"/>
        <w:spacing w:before="200" w:line-rule="auto"/>
        <w:ind w:firstLine="540"/>
        <w:jc w:val="both"/>
      </w:pPr>
      <w:r>
        <w:rPr>
          <w:sz w:val="20"/>
        </w:rPr>
        <w:t xml:space="preserve">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76.6. Содержание обучения в 10 классе.</w:t>
      </w:r>
    </w:p>
    <w:p>
      <w:pPr>
        <w:pStyle w:val="0"/>
        <w:spacing w:before="200" w:line-rule="auto"/>
        <w:ind w:firstLine="540"/>
        <w:jc w:val="both"/>
      </w:pPr>
      <w:r>
        <w:rPr>
          <w:sz w:val="20"/>
        </w:rPr>
        <w:t xml:space="preserve">76.6.1. Литература 1930-х годов.</w:t>
      </w:r>
    </w:p>
    <w:p>
      <w:pPr>
        <w:pStyle w:val="0"/>
        <w:spacing w:before="200" w:line-rule="auto"/>
        <w:ind w:firstLine="540"/>
        <w:jc w:val="both"/>
      </w:pPr>
      <w:r>
        <w:rPr>
          <w:sz w:val="20"/>
        </w:rPr>
        <w:t xml:space="preserve">Произведения А. Тимонена.</w:t>
      </w:r>
    </w:p>
    <w:p>
      <w:pPr>
        <w:pStyle w:val="0"/>
        <w:spacing w:before="200" w:line-rule="auto"/>
        <w:ind w:firstLine="540"/>
        <w:jc w:val="both"/>
      </w:pPr>
      <w:r>
        <w:rPr>
          <w:sz w:val="20"/>
        </w:rPr>
        <w:t xml:space="preserve">76.6.2. Литература 1940 - 1980-х годов.</w:t>
      </w:r>
    </w:p>
    <w:p>
      <w:pPr>
        <w:pStyle w:val="0"/>
        <w:spacing w:before="200" w:line-rule="auto"/>
        <w:ind w:firstLine="540"/>
        <w:jc w:val="both"/>
      </w:pPr>
      <w:r>
        <w:rPr>
          <w:sz w:val="20"/>
        </w:rPr>
        <w:t xml:space="preserve">Произведения Н. Яккола, П. Пертту, М. Пирхонена.</w:t>
      </w:r>
    </w:p>
    <w:p>
      <w:pPr>
        <w:pStyle w:val="0"/>
        <w:spacing w:before="200" w:line-rule="auto"/>
        <w:ind w:firstLine="540"/>
        <w:jc w:val="both"/>
      </w:pPr>
      <w:r>
        <w:rPr>
          <w:sz w:val="20"/>
        </w:rPr>
        <w:t xml:space="preserve">76.6.3. Литература 1991 - 2020-х годов.</w:t>
      </w:r>
    </w:p>
    <w:p>
      <w:pPr>
        <w:pStyle w:val="0"/>
        <w:spacing w:before="200" w:line-rule="auto"/>
        <w:ind w:firstLine="540"/>
        <w:jc w:val="both"/>
      </w:pPr>
      <w:r>
        <w:rPr>
          <w:sz w:val="20"/>
        </w:rPr>
        <w:t xml:space="preserve">Произведения Р. Ремшуевой, М. Спицыной, В. Сабуровой, В. Каракиной, Г. Леттиевой, С. Степановой, Т. Ругоевой (Е. Громовой).</w:t>
      </w:r>
    </w:p>
    <w:p>
      <w:pPr>
        <w:pStyle w:val="0"/>
        <w:spacing w:before="200" w:line-rule="auto"/>
        <w:ind w:firstLine="540"/>
        <w:jc w:val="both"/>
      </w:pPr>
      <w:r>
        <w:rPr>
          <w:sz w:val="20"/>
        </w:rPr>
        <w:t xml:space="preserve">76.6.4.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76.7. Содержание обучения в 11 классе.</w:t>
      </w:r>
    </w:p>
    <w:p>
      <w:pPr>
        <w:pStyle w:val="0"/>
        <w:spacing w:before="200" w:line-rule="auto"/>
        <w:ind w:firstLine="540"/>
        <w:jc w:val="both"/>
      </w:pPr>
      <w:r>
        <w:rPr>
          <w:sz w:val="20"/>
        </w:rPr>
        <w:t xml:space="preserve">76.7.1. Литература 1930-х годов.</w:t>
      </w:r>
    </w:p>
    <w:p>
      <w:pPr>
        <w:pStyle w:val="0"/>
        <w:spacing w:before="200" w:line-rule="auto"/>
        <w:ind w:firstLine="540"/>
        <w:jc w:val="both"/>
      </w:pPr>
      <w:r>
        <w:rPr>
          <w:sz w:val="20"/>
        </w:rPr>
        <w:t xml:space="preserve">Произведения А. Тимонена.</w:t>
      </w:r>
    </w:p>
    <w:p>
      <w:pPr>
        <w:pStyle w:val="0"/>
        <w:spacing w:before="200" w:line-rule="auto"/>
        <w:ind w:firstLine="540"/>
        <w:jc w:val="both"/>
      </w:pPr>
      <w:r>
        <w:rPr>
          <w:sz w:val="20"/>
        </w:rPr>
        <w:t xml:space="preserve">76.7.2. Литература 1940 - 1980-х годов.</w:t>
      </w:r>
    </w:p>
    <w:p>
      <w:pPr>
        <w:pStyle w:val="0"/>
        <w:spacing w:before="200" w:line-rule="auto"/>
        <w:ind w:firstLine="540"/>
        <w:jc w:val="both"/>
      </w:pPr>
      <w:r>
        <w:rPr>
          <w:sz w:val="20"/>
        </w:rPr>
        <w:t xml:space="preserve">Произведения Н. Яккола, П. Пертту, М. Пирхонена.</w:t>
      </w:r>
    </w:p>
    <w:p>
      <w:pPr>
        <w:pStyle w:val="0"/>
        <w:spacing w:before="200" w:line-rule="auto"/>
        <w:ind w:firstLine="540"/>
        <w:jc w:val="both"/>
      </w:pPr>
      <w:r>
        <w:rPr>
          <w:sz w:val="20"/>
        </w:rPr>
        <w:t xml:space="preserve">76.7.3. Литература 1991 - 2020-х годов.</w:t>
      </w:r>
    </w:p>
    <w:p>
      <w:pPr>
        <w:pStyle w:val="0"/>
        <w:spacing w:before="200" w:line-rule="auto"/>
        <w:ind w:firstLine="540"/>
        <w:jc w:val="both"/>
      </w:pPr>
      <w:r>
        <w:rPr>
          <w:sz w:val="20"/>
        </w:rPr>
        <w:t xml:space="preserve">Произведения Р. Ремшуевой, М. Спицыной, В. Сабуровой, В. Каракиной, Г. Леттиевой, С. Степановой, Т. Ругоевой (Е. Громовой).</w:t>
      </w:r>
    </w:p>
    <w:p>
      <w:pPr>
        <w:pStyle w:val="0"/>
        <w:spacing w:before="200" w:line-rule="auto"/>
        <w:ind w:firstLine="540"/>
        <w:jc w:val="both"/>
      </w:pPr>
      <w:r>
        <w:rPr>
          <w:sz w:val="20"/>
        </w:rPr>
        <w:t xml:space="preserve">76.7.4. Литература после 2020 года.</w:t>
      </w:r>
    </w:p>
    <w:p>
      <w:pPr>
        <w:pStyle w:val="0"/>
        <w:spacing w:before="200" w:line-rule="auto"/>
        <w:ind w:firstLine="540"/>
        <w:jc w:val="both"/>
      </w:pPr>
      <w:r>
        <w:rPr>
          <w:sz w:val="20"/>
        </w:rPr>
        <w:t xml:space="preserve">Публикации молодых авторов в альманахе "Taival" ("Путь"), газете "Oma Mua" ("Родная Земля").</w:t>
      </w:r>
    </w:p>
    <w:p>
      <w:pPr>
        <w:pStyle w:val="0"/>
        <w:ind w:firstLine="540"/>
        <w:jc w:val="both"/>
      </w:pPr>
      <w:r>
        <w:rPr>
          <w:sz w:val="20"/>
        </w:rPr>
      </w:r>
    </w:p>
    <w:p>
      <w:pPr>
        <w:pStyle w:val="2"/>
        <w:outlineLvl w:val="3"/>
        <w:ind w:firstLine="540"/>
        <w:jc w:val="both"/>
      </w:pPr>
      <w:r>
        <w:rPr>
          <w:sz w:val="20"/>
        </w:rPr>
        <w:t xml:space="preserve">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pPr>
        <w:pStyle w:val="0"/>
        <w:spacing w:before="200" w:line-rule="auto"/>
        <w:ind w:firstLine="540"/>
        <w:jc w:val="both"/>
      </w:pPr>
      <w:r>
        <w:rPr>
          <w:sz w:val="20"/>
        </w:rPr>
        <w:t xml:space="preserve">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(карельской) литературы (собственно карельское наречие);</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пользоваться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76.8.4. Предметные результаты изучения родной (карельской) литературы (собственно карельское наречие). К концу обучения в 10 классе обучающийся научится:</w:t>
      </w:r>
    </w:p>
    <w:p>
      <w:pPr>
        <w:pStyle w:val="0"/>
        <w:spacing w:before="200" w:line-rule="auto"/>
        <w:ind w:firstLine="540"/>
        <w:jc w:val="both"/>
      </w:pPr>
      <w:r>
        <w:rPr>
          <w:sz w:val="20"/>
        </w:rPr>
        <w:t xml:space="preserve">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pPr>
        <w:pStyle w:val="0"/>
        <w:spacing w:before="200" w:line-rule="auto"/>
        <w:ind w:firstLine="540"/>
        <w:jc w:val="both"/>
      </w:pPr>
      <w:r>
        <w:rPr>
          <w:sz w:val="20"/>
        </w:rPr>
        <w:t xml:space="preserve">осознавать коммуникативно-эстетических возможностей родного (карельского) языка (собственно карельское наречие);</w:t>
      </w:r>
    </w:p>
    <w:p>
      <w:pPr>
        <w:pStyle w:val="0"/>
        <w:spacing w:before="200" w:line-rule="auto"/>
        <w:ind w:firstLine="540"/>
        <w:jc w:val="both"/>
      </w:pPr>
      <w:r>
        <w:rPr>
          <w:sz w:val="20"/>
        </w:rPr>
        <w:t xml:space="preserve">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76.8.5. Предметные результаты изучения родной (карельской) литературы (собственно карельское наречие).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карельской литературы (собственно карельское наречие);</w:t>
      </w:r>
    </w:p>
    <w:p>
      <w:pPr>
        <w:pStyle w:val="0"/>
        <w:spacing w:before="200" w:line-rule="auto"/>
        <w:ind w:firstLine="540"/>
        <w:jc w:val="both"/>
      </w:pPr>
      <w:r>
        <w:rPr>
          <w:sz w:val="20"/>
        </w:rPr>
        <w:t xml:space="preserve">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77. Федеральная рабочая программа по учебному предмету "Родная (коми) литература".</w:t>
      </w:r>
    </w:p>
    <w:p>
      <w:pPr>
        <w:pStyle w:val="0"/>
        <w:spacing w:before="200" w:line-rule="auto"/>
        <w:ind w:firstLine="540"/>
        <w:jc w:val="both"/>
      </w:pPr>
      <w:r>
        <w:rPr>
          <w:sz w:val="20"/>
        </w:rPr>
        <w:t xml:space="preserve">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pPr>
        <w:pStyle w:val="0"/>
        <w:spacing w:before="200" w:line-rule="auto"/>
        <w:ind w:firstLine="540"/>
        <w:jc w:val="both"/>
      </w:pPr>
      <w:r>
        <w:rPr>
          <w:sz w:val="20"/>
        </w:rPr>
        <w:t xml:space="preserve">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77.5. Пояснительная записка.</w:t>
      </w:r>
    </w:p>
    <w:p>
      <w:pPr>
        <w:pStyle w:val="0"/>
        <w:spacing w:before="200" w:line-rule="auto"/>
        <w:ind w:firstLine="540"/>
        <w:jc w:val="both"/>
      </w:pPr>
      <w:r>
        <w:rPr>
          <w:sz w:val="20"/>
        </w:rPr>
        <w:t xml:space="preserve">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pPr>
        <w:pStyle w:val="0"/>
        <w:spacing w:before="200" w:line-rule="auto"/>
        <w:ind w:firstLine="540"/>
        <w:jc w:val="both"/>
      </w:pPr>
      <w:r>
        <w:rPr>
          <w:sz w:val="20"/>
        </w:rPr>
        <w:t xml:space="preserve">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pPr>
        <w:pStyle w:val="0"/>
        <w:spacing w:before="200" w:line-rule="auto"/>
        <w:ind w:firstLine="540"/>
        <w:jc w:val="both"/>
      </w:pPr>
      <w:r>
        <w:rPr>
          <w:sz w:val="20"/>
        </w:rPr>
        <w:t xml:space="preserve">77.5.4. Изучение родной (коми) литературы направлено на достижение следующих целей:</w:t>
      </w:r>
    </w:p>
    <w:p>
      <w:pPr>
        <w:pStyle w:val="0"/>
        <w:spacing w:before="200" w:line-rule="auto"/>
        <w:ind w:firstLine="540"/>
        <w:jc w:val="both"/>
      </w:pPr>
      <w:r>
        <w:rPr>
          <w:sz w:val="20"/>
        </w:rPr>
        <w:t xml:space="preserve">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pPr>
        <w:pStyle w:val="0"/>
        <w:spacing w:before="200" w:line-rule="auto"/>
        <w:ind w:firstLine="540"/>
        <w:jc w:val="both"/>
      </w:pPr>
      <w:r>
        <w:rPr>
          <w:sz w:val="20"/>
        </w:rPr>
        <w:t xml:space="preserve">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pPr>
        <w:pStyle w:val="0"/>
        <w:spacing w:before="200" w:line-rule="auto"/>
        <w:ind w:firstLine="540"/>
        <w:jc w:val="both"/>
      </w:pPr>
      <w:r>
        <w:rPr>
          <w:sz w:val="20"/>
        </w:rPr>
        <w:t xml:space="preserve">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pPr>
        <w:pStyle w:val="0"/>
        <w:spacing w:before="200" w:line-rule="auto"/>
        <w:ind w:firstLine="540"/>
        <w:jc w:val="both"/>
      </w:pPr>
      <w:r>
        <w:rPr>
          <w:sz w:val="20"/>
        </w:rPr>
        <w:t xml:space="preserve">77.5.5. Общее число часов, рекомендованных для изучения родной (коми)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77.6. Содержание обучения в 10 классе.</w:t>
      </w:r>
    </w:p>
    <w:p>
      <w:pPr>
        <w:pStyle w:val="0"/>
        <w:spacing w:before="200" w:line-rule="auto"/>
        <w:ind w:firstLine="540"/>
        <w:jc w:val="both"/>
      </w:pPr>
      <w:r>
        <w:rPr>
          <w:sz w:val="20"/>
        </w:rPr>
        <w:t xml:space="preserve">77.6.1. На пути к литературе.</w:t>
      </w:r>
    </w:p>
    <w:p>
      <w:pPr>
        <w:pStyle w:val="0"/>
        <w:spacing w:before="200" w:line-rule="auto"/>
        <w:ind w:firstLine="540"/>
        <w:jc w:val="both"/>
      </w:pPr>
      <w:r>
        <w:rPr>
          <w:sz w:val="20"/>
        </w:rPr>
        <w:t xml:space="preserve">77.6.1.1. Жанры и поэтическая картина мира в коми фольклоре.</w:t>
      </w:r>
    </w:p>
    <w:p>
      <w:pPr>
        <w:pStyle w:val="0"/>
        <w:spacing w:before="200" w:line-rule="auto"/>
        <w:ind w:firstLine="540"/>
        <w:jc w:val="both"/>
      </w:pPr>
      <w:r>
        <w:rPr>
          <w:sz w:val="20"/>
        </w:rPr>
        <w:t xml:space="preserve">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pPr>
        <w:pStyle w:val="0"/>
        <w:spacing w:before="200" w:line-rule="auto"/>
        <w:ind w:firstLine="540"/>
        <w:jc w:val="both"/>
      </w:pPr>
      <w:r>
        <w:rPr>
          <w:sz w:val="20"/>
        </w:rPr>
        <w:t xml:space="preserve">77.6.1.2. Фольклор - колыбель коми литературы.</w:t>
      </w:r>
    </w:p>
    <w:p>
      <w:pPr>
        <w:pStyle w:val="0"/>
        <w:spacing w:before="200" w:line-rule="auto"/>
        <w:ind w:firstLine="540"/>
        <w:jc w:val="both"/>
      </w:pPr>
      <w:r>
        <w:rPr>
          <w:sz w:val="20"/>
        </w:rPr>
        <w:t xml:space="preserve">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pPr>
        <w:pStyle w:val="0"/>
        <w:spacing w:before="200" w:line-rule="auto"/>
        <w:ind w:firstLine="540"/>
        <w:jc w:val="both"/>
      </w:pPr>
      <w:r>
        <w:rPr>
          <w:sz w:val="20"/>
        </w:rPr>
        <w:t xml:space="preserve">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pPr>
        <w:pStyle w:val="0"/>
        <w:spacing w:before="200" w:line-rule="auto"/>
        <w:ind w:firstLine="540"/>
        <w:jc w:val="both"/>
      </w:pPr>
      <w:r>
        <w:rPr>
          <w:position w:val="-118"/>
        </w:rPr>
        <w:drawing>
          <wp:inline distT="0" distB="0" distL="0" distR="0">
            <wp:extent cx="5041265" cy="1633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5041265" cy="1633855"/>
                    </a:xfrm>
                    <a:prstGeom prst="rect">
                      <a:avLst/>
                    </a:prstGeom>
                    <a:noFill/>
                    <a:ln>
                      <a:noFill/>
                    </a:ln>
                  </pic:spPr>
                </pic:pic>
              </a:graphicData>
            </a:graphic>
          </wp:inline>
        </w:drawing>
      </w:r>
    </w:p>
    <w:p>
      <w:pPr>
        <w:pStyle w:val="0"/>
        <w:spacing w:before="200" w:line-rule="auto"/>
        <w:ind w:firstLine="540"/>
        <w:jc w:val="both"/>
      </w:pPr>
      <w:r>
        <w:rPr>
          <w:sz w:val="20"/>
        </w:rPr>
        <w:t xml:space="preserve">77.6.2. Личность и история. Тема крещения коми народа в фольклоре и литературе.</w:t>
      </w:r>
    </w:p>
    <w:p>
      <w:pPr>
        <w:pStyle w:val="0"/>
        <w:spacing w:before="200" w:line-rule="auto"/>
        <w:ind w:firstLine="540"/>
        <w:jc w:val="both"/>
      </w:pPr>
      <w:r>
        <w:rPr>
          <w:sz w:val="20"/>
        </w:rPr>
        <w:t xml:space="preserve">77.6.2.1. Христианизация коми народа и возникновение письменности.</w:t>
      </w:r>
    </w:p>
    <w:p>
      <w:pPr>
        <w:pStyle w:val="0"/>
        <w:spacing w:before="200" w:line-rule="auto"/>
        <w:ind w:firstLine="540"/>
        <w:jc w:val="both"/>
      </w:pPr>
      <w:r>
        <w:rPr>
          <w:sz w:val="20"/>
        </w:rPr>
        <w:t xml:space="preserve">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pPr>
        <w:pStyle w:val="0"/>
        <w:spacing w:before="200" w:line-rule="auto"/>
        <w:ind w:firstLine="540"/>
        <w:jc w:val="both"/>
      </w:pPr>
      <w:r>
        <w:rPr>
          <w:sz w:val="20"/>
        </w:rPr>
        <w:t xml:space="preserve">77.6.2.2. Предания о Стефане Пермском.</w:t>
      </w:r>
    </w:p>
    <w:p>
      <w:pPr>
        <w:pStyle w:val="0"/>
        <w:spacing w:before="200" w:line-rule="auto"/>
        <w:ind w:firstLine="540"/>
        <w:jc w:val="both"/>
      </w:pPr>
      <w:r>
        <w:rPr>
          <w:sz w:val="20"/>
        </w:rPr>
        <w:t xml:space="preserve">Образ С. Пермского в народном сознании. Наделение исторического лица свойствами фольклорного персонажа.</w:t>
      </w:r>
    </w:p>
    <w:p>
      <w:pPr>
        <w:pStyle w:val="0"/>
        <w:spacing w:before="200" w:line-rule="auto"/>
        <w:ind w:firstLine="540"/>
        <w:jc w:val="both"/>
      </w:pPr>
      <w:r>
        <w:rPr>
          <w:sz w:val="20"/>
        </w:rPr>
        <w:t xml:space="preserve">77.6.2.3. Тема крещения коми народа в литературе.</w:t>
      </w:r>
    </w:p>
    <w:p>
      <w:pPr>
        <w:pStyle w:val="0"/>
        <w:spacing w:before="200" w:line-rule="auto"/>
        <w:ind w:firstLine="540"/>
        <w:jc w:val="both"/>
      </w:pPr>
      <w:r>
        <w:rPr>
          <w:position w:val="-80"/>
        </w:rPr>
        <w:drawing>
          <wp:inline distT="0" distB="0" distL="0" distR="0">
            <wp:extent cx="5041265" cy="1145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041265" cy="1145540"/>
                    </a:xfrm>
                    <a:prstGeom prst="rect">
                      <a:avLst/>
                    </a:prstGeom>
                    <a:noFill/>
                    <a:ln>
                      <a:noFill/>
                    </a:ln>
                  </pic:spPr>
                </pic:pic>
              </a:graphicData>
            </a:graphic>
          </wp:inline>
        </w:drawing>
      </w:r>
    </w:p>
    <w:p>
      <w:pPr>
        <w:pStyle w:val="0"/>
        <w:spacing w:before="200" w:line-rule="auto"/>
        <w:ind w:firstLine="540"/>
        <w:jc w:val="both"/>
      </w:pPr>
      <w:r>
        <w:rPr>
          <w:sz w:val="20"/>
        </w:rPr>
        <w:t xml:space="preserve">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pPr>
        <w:pStyle w:val="0"/>
        <w:spacing w:before="200" w:line-rule="auto"/>
        <w:ind w:firstLine="540"/>
        <w:jc w:val="both"/>
      </w:pPr>
      <w:r>
        <w:rPr>
          <w:sz w:val="20"/>
        </w:rPr>
        <w:t xml:space="preserve">77.6.3. Литература Коми края XIX века.</w:t>
      </w:r>
    </w:p>
    <w:p>
      <w:pPr>
        <w:pStyle w:val="0"/>
        <w:spacing w:before="200" w:line-rule="auto"/>
        <w:ind w:firstLine="540"/>
        <w:jc w:val="both"/>
      </w:pPr>
      <w:r>
        <w:rPr>
          <w:sz w:val="20"/>
        </w:rPr>
        <w:t xml:space="preserve">77.6.3.1. Коми край в XIX веке. Начало развития коми литературы.</w:t>
      </w:r>
    </w:p>
    <w:p>
      <w:pPr>
        <w:pStyle w:val="0"/>
        <w:spacing w:before="200" w:line-rule="auto"/>
        <w:ind w:firstLine="540"/>
        <w:jc w:val="both"/>
      </w:pPr>
      <w:r>
        <w:rPr>
          <w:sz w:val="20"/>
        </w:rPr>
        <w:t xml:space="preserve">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pPr>
        <w:pStyle w:val="0"/>
        <w:spacing w:before="200" w:line-rule="auto"/>
        <w:ind w:firstLine="540"/>
        <w:jc w:val="both"/>
      </w:pPr>
      <w:r>
        <w:rPr>
          <w:sz w:val="20"/>
        </w:rPr>
        <w:t xml:space="preserve">77.6.3.2. Творчество И.А. Куратова.</w:t>
      </w:r>
    </w:p>
    <w:p>
      <w:pPr>
        <w:pStyle w:val="0"/>
        <w:spacing w:before="200" w:line-rule="auto"/>
        <w:ind w:firstLine="540"/>
        <w:jc w:val="both"/>
      </w:pPr>
      <w:r>
        <w:rPr>
          <w:sz w:val="20"/>
        </w:rPr>
        <w:t xml:space="preserve">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pPr>
        <w:pStyle w:val="0"/>
        <w:spacing w:before="200" w:line-rule="auto"/>
        <w:ind w:firstLine="540"/>
        <w:jc w:val="both"/>
      </w:pPr>
      <w:r>
        <w:rPr>
          <w:sz w:val="20"/>
        </w:rPr>
        <w:t xml:space="preserve">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pPr>
        <w:pStyle w:val="0"/>
        <w:spacing w:before="200" w:line-rule="auto"/>
        <w:ind w:firstLine="540"/>
        <w:jc w:val="both"/>
      </w:pPr>
      <w:r>
        <w:rPr>
          <w:sz w:val="20"/>
        </w:rPr>
        <w:t xml:space="preserve">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pPr>
        <w:pStyle w:val="0"/>
        <w:spacing w:before="200" w:line-rule="auto"/>
        <w:ind w:firstLine="540"/>
        <w:jc w:val="both"/>
      </w:pPr>
      <w:r>
        <w:rPr>
          <w:sz w:val="20"/>
        </w:rPr>
        <w:t xml:space="preserve">Стихотворение "Ой, </w:t>
      </w:r>
      <w:r>
        <w:rPr>
          <w:position w:val="-2"/>
        </w:rPr>
        <w:drawing>
          <wp:inline distT="0" distB="0" distL="0" distR="0">
            <wp:extent cx="94488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944880" cy="152400"/>
                    </a:xfrm>
                    <a:prstGeom prst="rect">
                      <a:avLst/>
                    </a:prstGeom>
                    <a:noFill/>
                    <a:ln>
                      <a:noFill/>
                    </a:ln>
                  </pic:spPr>
                </pic:pic>
              </a:graphicData>
            </a:graphic>
          </wp:inline>
        </w:drawing>
      </w:r>
      <w:r>
        <w:rPr>
          <w:sz w:val="20"/>
        </w:rPr>
        <w:t xml:space="preserve">"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pPr>
        <w:pStyle w:val="0"/>
        <w:spacing w:before="200" w:line-rule="auto"/>
        <w:ind w:firstLine="540"/>
        <w:jc w:val="both"/>
      </w:pPr>
      <w:r>
        <w:rPr>
          <w:sz w:val="20"/>
        </w:rPr>
        <w:t xml:space="preserve">Стихотворение "Муса </w:t>
      </w:r>
      <w:r>
        <w:drawing>
          <wp:inline distT="0" distB="0" distL="0" distR="0">
            <wp:extent cx="64008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640080" cy="133985"/>
                    </a:xfrm>
                    <a:prstGeom prst="rect">
                      <a:avLst/>
                    </a:prstGeom>
                    <a:noFill/>
                    <a:ln>
                      <a:noFill/>
                    </a:ln>
                  </pic:spPr>
                </pic:pic>
              </a:graphicData>
            </a:graphic>
          </wp:inline>
        </w:drawing>
      </w:r>
      <w:r>
        <w:rPr>
          <w:sz w:val="20"/>
        </w:rPr>
        <w:t xml:space="preserve">, мича </w:t>
      </w:r>
      <w:r>
        <w:drawing>
          <wp:inline distT="0" distB="0" distL="0" distR="0">
            <wp:extent cx="58547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85470" cy="133985"/>
                    </a:xfrm>
                    <a:prstGeom prst="rect">
                      <a:avLst/>
                    </a:prstGeom>
                    <a:noFill/>
                    <a:ln>
                      <a:noFill/>
                    </a:ln>
                  </pic:spPr>
                </pic:pic>
              </a:graphicData>
            </a:graphic>
          </wp:inline>
        </w:drawing>
      </w:r>
      <w:r>
        <w:rPr>
          <w:sz w:val="20"/>
        </w:rPr>
        <w:t xml:space="preserve">"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pPr>
        <w:pStyle w:val="0"/>
        <w:spacing w:before="200" w:line-rule="auto"/>
        <w:ind w:firstLine="540"/>
        <w:jc w:val="both"/>
      </w:pPr>
      <w:r>
        <w:rPr>
          <w:sz w:val="20"/>
        </w:rPr>
        <w:t xml:space="preserve">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pPr>
        <w:pStyle w:val="0"/>
        <w:spacing w:before="200" w:line-rule="auto"/>
        <w:ind w:firstLine="540"/>
        <w:jc w:val="both"/>
      </w:pPr>
      <w:r>
        <w:rPr>
          <w:sz w:val="20"/>
        </w:rPr>
        <w:t xml:space="preserve">77.6.4. Литературная жизнь Коми края в начале XX века.</w:t>
      </w:r>
    </w:p>
    <w:p>
      <w:pPr>
        <w:pStyle w:val="0"/>
        <w:spacing w:before="200" w:line-rule="auto"/>
        <w:ind w:firstLine="540"/>
        <w:jc w:val="both"/>
      </w:pPr>
      <w:r>
        <w:rPr>
          <w:sz w:val="20"/>
        </w:rPr>
        <w:t xml:space="preserve">77.6.4.1. Творчество К.Ф. Жакова.</w:t>
      </w:r>
    </w:p>
    <w:p>
      <w:pPr>
        <w:pStyle w:val="0"/>
        <w:spacing w:before="200" w:line-rule="auto"/>
        <w:ind w:firstLine="540"/>
        <w:jc w:val="both"/>
      </w:pPr>
      <w:r>
        <w:rPr>
          <w:sz w:val="20"/>
        </w:rPr>
        <w:t xml:space="preserve">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pPr>
        <w:pStyle w:val="0"/>
        <w:spacing w:before="200" w:line-rule="auto"/>
        <w:ind w:firstLine="540"/>
        <w:jc w:val="both"/>
      </w:pPr>
      <w:r>
        <w:rPr>
          <w:sz w:val="20"/>
        </w:rPr>
        <w:t xml:space="preserve">Рассказ "</w:t>
      </w:r>
      <w:r>
        <w:rPr>
          <w:position w:val="-1"/>
        </w:rPr>
        <w:drawing>
          <wp:inline distT="0" distB="0" distL="0" distR="0">
            <wp:extent cx="129857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1298575" cy="146050"/>
                    </a:xfrm>
                    <a:prstGeom prst="rect">
                      <a:avLst/>
                    </a:prstGeom>
                    <a:noFill/>
                    <a:ln>
                      <a:noFill/>
                    </a:ln>
                  </pic:spPr>
                </pic:pic>
              </a:graphicData>
            </a:graphic>
          </wp:inline>
        </w:drawing>
      </w:r>
      <w:r>
        <w:rPr>
          <w:sz w:val="20"/>
        </w:rPr>
        <w:t xml:space="preserve">: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pPr>
        <w:pStyle w:val="0"/>
        <w:spacing w:before="200" w:line-rule="auto"/>
        <w:ind w:firstLine="540"/>
        <w:jc w:val="both"/>
      </w:pPr>
      <w:r>
        <w:rPr>
          <w:sz w:val="20"/>
        </w:rPr>
        <w:t xml:space="preserve">Рассказ "</w:t>
      </w:r>
      <w:r>
        <w:rPr>
          <w:position w:val="-2"/>
        </w:rPr>
        <w:drawing>
          <wp:inline distT="0" distB="0" distL="0" distR="0">
            <wp:extent cx="647700" cy="153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647700" cy="153670"/>
                    </a:xfrm>
                    <a:prstGeom prst="rect">
                      <a:avLst/>
                    </a:prstGeom>
                    <a:noFill/>
                    <a:ln>
                      <a:noFill/>
                    </a:ln>
                  </pic:spPr>
                </pic:pic>
              </a:graphicData>
            </a:graphic>
          </wp:inline>
        </w:drawing>
      </w:r>
      <w:r>
        <w:rPr>
          <w:sz w:val="20"/>
        </w:rP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pPr>
        <w:pStyle w:val="0"/>
        <w:spacing w:before="200" w:line-rule="auto"/>
        <w:ind w:firstLine="540"/>
        <w:jc w:val="both"/>
      </w:pPr>
      <w:r>
        <w:rPr>
          <w:sz w:val="20"/>
        </w:rPr>
        <w:t xml:space="preserve">77.6.4.2. Творчество М.Н. Лебедева.</w:t>
      </w:r>
    </w:p>
    <w:p>
      <w:pPr>
        <w:pStyle w:val="0"/>
        <w:spacing w:before="200" w:line-rule="auto"/>
        <w:ind w:firstLine="540"/>
        <w:jc w:val="both"/>
      </w:pPr>
      <w:r>
        <w:rPr>
          <w:sz w:val="20"/>
        </w:rPr>
        <w:t xml:space="preserve">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pPr>
        <w:pStyle w:val="0"/>
        <w:spacing w:before="200" w:line-rule="auto"/>
        <w:ind w:firstLine="540"/>
        <w:jc w:val="both"/>
      </w:pPr>
      <w:r>
        <w:rPr>
          <w:sz w:val="20"/>
        </w:rPr>
        <w:t xml:space="preserve">Повесть "</w:t>
      </w:r>
      <w:r>
        <w:drawing>
          <wp:inline distT="0" distB="0" distL="0" distR="0">
            <wp:extent cx="60325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603250" cy="133985"/>
                    </a:xfrm>
                    <a:prstGeom prst="rect">
                      <a:avLst/>
                    </a:prstGeom>
                    <a:noFill/>
                    <a:ln>
                      <a:noFill/>
                    </a:ln>
                  </pic:spPr>
                </pic:pic>
              </a:graphicData>
            </a:graphic>
          </wp:inline>
        </w:drawing>
      </w:r>
      <w:r>
        <w:rPr>
          <w:sz w:val="20"/>
        </w:rP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pPr>
        <w:pStyle w:val="0"/>
        <w:spacing w:before="200" w:line-rule="auto"/>
        <w:ind w:firstLine="540"/>
        <w:jc w:val="both"/>
      </w:pPr>
      <w:r>
        <w:rPr>
          <w:sz w:val="20"/>
        </w:rPr>
        <w:t xml:space="preserve">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pPr>
        <w:pStyle w:val="0"/>
        <w:spacing w:before="200" w:line-rule="auto"/>
        <w:ind w:firstLine="540"/>
        <w:jc w:val="both"/>
      </w:pPr>
      <w:r>
        <w:rPr>
          <w:sz w:val="20"/>
        </w:rPr>
        <w:t xml:space="preserve">77.6.5. Коми литература и литературный процесс в 1917 - 1940 годы.</w:t>
      </w:r>
    </w:p>
    <w:p>
      <w:pPr>
        <w:pStyle w:val="0"/>
        <w:spacing w:before="200" w:line-rule="auto"/>
        <w:ind w:firstLine="540"/>
        <w:jc w:val="both"/>
      </w:pPr>
      <w:r>
        <w:rPr>
          <w:sz w:val="20"/>
        </w:rPr>
        <w:t xml:space="preserve">77.6.5.1. Коми литература в послереволюционные десятилетия.</w:t>
      </w:r>
    </w:p>
    <w:p>
      <w:pPr>
        <w:pStyle w:val="0"/>
        <w:spacing w:before="200" w:line-rule="auto"/>
        <w:ind w:firstLine="540"/>
        <w:jc w:val="both"/>
      </w:pPr>
      <w:r>
        <w:rPr>
          <w:sz w:val="20"/>
        </w:rPr>
        <w:t xml:space="preserve">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pPr>
        <w:pStyle w:val="0"/>
        <w:spacing w:before="200" w:line-rule="auto"/>
        <w:ind w:firstLine="540"/>
        <w:jc w:val="both"/>
      </w:pPr>
      <w:r>
        <w:rPr>
          <w:sz w:val="20"/>
        </w:rPr>
        <w:t xml:space="preserve">77.6.5.2. Творчество Небдинса Виттора (В.А. Савин).</w:t>
      </w:r>
    </w:p>
    <w:p>
      <w:pPr>
        <w:pStyle w:val="0"/>
        <w:spacing w:before="200" w:line-rule="auto"/>
        <w:ind w:firstLine="540"/>
        <w:jc w:val="both"/>
      </w:pPr>
      <w:r>
        <w:rPr>
          <w:sz w:val="20"/>
        </w:rPr>
        <w:t xml:space="preserve">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pPr>
        <w:pStyle w:val="0"/>
        <w:spacing w:before="200" w:line-rule="auto"/>
        <w:ind w:firstLine="540"/>
        <w:jc w:val="both"/>
      </w:pPr>
      <w:r>
        <w:rPr>
          <w:sz w:val="20"/>
        </w:rPr>
        <w:t xml:space="preserve">Стихотворения "Югыд кодзув" ("Ясная звездочка"), "Веж видз вывтi муна, муна..." ("Я иду зеленым лугом..."), "Мича нывъяс Эжва </w:t>
      </w:r>
      <w:r>
        <w:rPr>
          <w:position w:val="-2"/>
        </w:rPr>
        <w:drawing>
          <wp:inline distT="0" distB="0" distL="0" distR="0">
            <wp:extent cx="35369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353695" cy="164465"/>
                    </a:xfrm>
                    <a:prstGeom prst="rect">
                      <a:avLst/>
                    </a:prstGeom>
                    <a:noFill/>
                    <a:ln>
                      <a:noFill/>
                    </a:ln>
                  </pic:spPr>
                </pic:pic>
              </a:graphicData>
            </a:graphic>
          </wp:inline>
        </w:drawing>
      </w:r>
      <w:r>
        <w:rPr>
          <w:sz w:val="20"/>
        </w:rP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pPr>
        <w:pStyle w:val="0"/>
        <w:spacing w:before="200" w:line-rule="auto"/>
        <w:ind w:firstLine="540"/>
        <w:jc w:val="both"/>
      </w:pPr>
      <w:r>
        <w:rPr>
          <w:sz w:val="20"/>
        </w:rPr>
        <w:t xml:space="preserve">Драма "</w:t>
      </w:r>
      <w:r>
        <w:rPr>
          <w:position w:val="-4"/>
        </w:rPr>
        <w:drawing>
          <wp:inline distT="0" distB="0" distL="0" distR="0">
            <wp:extent cx="86550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865505" cy="182880"/>
                    </a:xfrm>
                    <a:prstGeom prst="rect">
                      <a:avLst/>
                    </a:prstGeom>
                    <a:noFill/>
                    <a:ln>
                      <a:noFill/>
                    </a:ln>
                  </pic:spPr>
                </pic:pic>
              </a:graphicData>
            </a:graphic>
          </wp:inline>
        </w:drawing>
      </w:r>
      <w:r>
        <w:rPr>
          <w:sz w:val="20"/>
        </w:rP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pPr>
        <w:pStyle w:val="0"/>
        <w:spacing w:before="200" w:line-rule="auto"/>
        <w:ind w:firstLine="540"/>
        <w:jc w:val="both"/>
      </w:pPr>
      <w:r>
        <w:rPr>
          <w:sz w:val="20"/>
        </w:rPr>
        <w:t xml:space="preserve">Стихотворение "</w:t>
      </w:r>
      <w:r>
        <w:rPr>
          <w:position w:val="-1"/>
        </w:rPr>
        <w:drawing>
          <wp:inline distT="0" distB="0" distL="0" distR="0">
            <wp:extent cx="122491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1224915" cy="146050"/>
                    </a:xfrm>
                    <a:prstGeom prst="rect">
                      <a:avLst/>
                    </a:prstGeom>
                    <a:noFill/>
                    <a:ln>
                      <a:noFill/>
                    </a:ln>
                  </pic:spPr>
                </pic:pic>
              </a:graphicData>
            </a:graphic>
          </wp:inline>
        </w:drawing>
      </w:r>
      <w:r>
        <w:rPr>
          <w:sz w:val="20"/>
        </w:rPr>
        <w:t xml:space="preserve">" ("Песня сердца"). Тема поэтического творчества. Образ поэта-певца, его единство с народом. Смысл названия стихотворения.</w:t>
      </w:r>
    </w:p>
    <w:p>
      <w:pPr>
        <w:pStyle w:val="0"/>
        <w:spacing w:before="200" w:line-rule="auto"/>
        <w:ind w:firstLine="540"/>
        <w:jc w:val="both"/>
      </w:pPr>
      <w:r>
        <w:rPr>
          <w:sz w:val="20"/>
        </w:rPr>
        <w:t xml:space="preserve">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pPr>
        <w:pStyle w:val="0"/>
        <w:spacing w:before="200" w:line-rule="auto"/>
        <w:ind w:firstLine="540"/>
        <w:jc w:val="both"/>
      </w:pPr>
      <w:r>
        <w:rPr>
          <w:sz w:val="20"/>
        </w:rPr>
        <w:t xml:space="preserve">Гимны финно-угорских народов. Гимн - символ государственности. Ключевые образы, средства художественной выразительности.</w:t>
      </w:r>
    </w:p>
    <w:p>
      <w:pPr>
        <w:pStyle w:val="0"/>
        <w:spacing w:before="200" w:line-rule="auto"/>
        <w:ind w:firstLine="540"/>
        <w:jc w:val="both"/>
      </w:pPr>
      <w:r>
        <w:rPr>
          <w:sz w:val="20"/>
        </w:rPr>
        <w:t xml:space="preserve">77.6.5.3. Творчество Тима Веня (В.Т. Чисталев).</w:t>
      </w:r>
    </w:p>
    <w:p>
      <w:pPr>
        <w:pStyle w:val="0"/>
        <w:spacing w:before="200" w:line-rule="auto"/>
        <w:ind w:firstLine="540"/>
        <w:jc w:val="both"/>
      </w:pPr>
      <w:r>
        <w:rPr>
          <w:sz w:val="20"/>
        </w:rPr>
        <w:t xml:space="preserve">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pPr>
        <w:pStyle w:val="0"/>
        <w:spacing w:before="200" w:line-rule="auto"/>
        <w:ind w:firstLine="540"/>
        <w:jc w:val="both"/>
      </w:pPr>
      <w:r>
        <w:rPr>
          <w:position w:val="-80"/>
        </w:rPr>
        <w:drawing>
          <wp:inline distT="0" distB="0" distL="0" distR="0">
            <wp:extent cx="5050790"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050790" cy="1150620"/>
                    </a:xfrm>
                    <a:prstGeom prst="rect">
                      <a:avLst/>
                    </a:prstGeom>
                    <a:noFill/>
                    <a:ln>
                      <a:noFill/>
                    </a:ln>
                  </pic:spPr>
                </pic:pic>
              </a:graphicData>
            </a:graphic>
          </wp:inline>
        </w:drawing>
      </w:r>
    </w:p>
    <w:p>
      <w:pPr>
        <w:pStyle w:val="0"/>
        <w:spacing w:before="200" w:line-rule="auto"/>
        <w:ind w:firstLine="540"/>
        <w:jc w:val="both"/>
      </w:pPr>
      <w:r>
        <w:rPr>
          <w:sz w:val="20"/>
        </w:rPr>
        <w:t xml:space="preserve">Стихотворение "Ывла выв </w:t>
      </w:r>
      <w:r>
        <w:drawing>
          <wp:inline distT="0" distB="0" distL="0" distR="0">
            <wp:extent cx="109728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097280" cy="128270"/>
                    </a:xfrm>
                    <a:prstGeom prst="rect">
                      <a:avLst/>
                    </a:prstGeom>
                    <a:noFill/>
                    <a:ln>
                      <a:noFill/>
                    </a:ln>
                  </pic:spPr>
                </pic:pic>
              </a:graphicData>
            </a:graphic>
          </wp:inline>
        </w:drawing>
      </w:r>
      <w:r>
        <w:rPr>
          <w:sz w:val="20"/>
        </w:rPr>
        <w:t xml:space="preserve">" ("Величание Природы"). Человек перед лицом природы. Использование образного строя народной величальной песни. Особенности композиции произведения.</w:t>
      </w:r>
    </w:p>
    <w:p>
      <w:pPr>
        <w:pStyle w:val="0"/>
        <w:spacing w:before="200" w:line-rule="auto"/>
        <w:ind w:firstLine="540"/>
        <w:jc w:val="both"/>
      </w:pPr>
      <w:r>
        <w:rPr>
          <w:sz w:val="20"/>
        </w:rPr>
        <w:t xml:space="preserve">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pPr>
        <w:pStyle w:val="0"/>
        <w:spacing w:before="200" w:line-rule="auto"/>
        <w:ind w:firstLine="540"/>
        <w:jc w:val="both"/>
      </w:pPr>
      <w:r>
        <w:rPr>
          <w:position w:val="-42"/>
        </w:rPr>
        <w:drawing>
          <wp:inline distT="0" distB="0" distL="0" distR="0">
            <wp:extent cx="504571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045710" cy="666750"/>
                    </a:xfrm>
                    <a:prstGeom prst="rect">
                      <a:avLst/>
                    </a:prstGeom>
                    <a:noFill/>
                    <a:ln>
                      <a:noFill/>
                    </a:ln>
                  </pic:spPr>
                </pic:pic>
              </a:graphicData>
            </a:graphic>
          </wp:inline>
        </w:drawing>
      </w:r>
    </w:p>
    <w:p>
      <w:pPr>
        <w:pStyle w:val="0"/>
        <w:spacing w:before="200" w:line-rule="auto"/>
        <w:ind w:firstLine="540"/>
        <w:jc w:val="both"/>
      </w:pPr>
      <w:r>
        <w:rPr>
          <w:sz w:val="20"/>
        </w:rPr>
        <w:t xml:space="preserve">М.В. Чисталева Повесть "Бать йылысь кыв" ("Слово об отце"). Трагические страницы жизни писателя. Образ отца в памяти дочери. "Слово" как жанр.</w:t>
      </w:r>
    </w:p>
    <w:p>
      <w:pPr>
        <w:pStyle w:val="0"/>
        <w:spacing w:before="200" w:line-rule="auto"/>
        <w:ind w:firstLine="540"/>
        <w:jc w:val="both"/>
      </w:pPr>
      <w:r>
        <w:rPr>
          <w:sz w:val="20"/>
        </w:rPr>
        <w:t xml:space="preserve">77.6.6. Творчество П.Г. Доронина.</w:t>
      </w:r>
    </w:p>
    <w:p>
      <w:pPr>
        <w:pStyle w:val="0"/>
        <w:spacing w:before="200" w:line-rule="auto"/>
        <w:ind w:firstLine="540"/>
        <w:jc w:val="both"/>
      </w:pPr>
      <w:r>
        <w:rPr>
          <w:sz w:val="20"/>
        </w:rP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drawing>
          <wp:inline distT="0" distB="0" distL="0" distR="0">
            <wp:extent cx="42037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420370" cy="133985"/>
                    </a:xfrm>
                    <a:prstGeom prst="rect">
                      <a:avLst/>
                    </a:prstGeom>
                    <a:noFill/>
                    <a:ln>
                      <a:noFill/>
                    </a:ln>
                  </pic:spPr>
                </pic:pic>
              </a:graphicData>
            </a:graphic>
          </wp:inline>
        </w:drawing>
      </w:r>
      <w:r>
        <w:rPr>
          <w:sz w:val="20"/>
        </w:rPr>
        <w:t xml:space="preserve">" ("Книга сказок"). Место литературного и научного наследия П.Г. Доронина в коми культуре.</w:t>
      </w:r>
    </w:p>
    <w:p>
      <w:pPr>
        <w:pStyle w:val="0"/>
        <w:spacing w:before="200" w:line-rule="auto"/>
        <w:ind w:firstLine="540"/>
        <w:jc w:val="both"/>
      </w:pPr>
      <w:r>
        <w:rPr>
          <w:sz w:val="20"/>
        </w:rPr>
        <w:t xml:space="preserve">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pPr>
        <w:pStyle w:val="0"/>
        <w:spacing w:before="200" w:line-rule="auto"/>
        <w:ind w:firstLine="540"/>
        <w:jc w:val="both"/>
      </w:pPr>
      <w:r>
        <w:rPr>
          <w:sz w:val="20"/>
        </w:rPr>
        <w:t xml:space="preserve">77.6.7. Юмор и сатира в коми литературе 1920 - 1950 годов.</w:t>
      </w:r>
    </w:p>
    <w:p>
      <w:pPr>
        <w:pStyle w:val="0"/>
        <w:spacing w:before="200" w:line-rule="auto"/>
        <w:ind w:firstLine="540"/>
        <w:jc w:val="both"/>
      </w:pPr>
      <w:r>
        <w:rPr>
          <w:sz w:val="20"/>
        </w:rPr>
        <w:t xml:space="preserve">77.6.7.1. Виды комического (юмор и сатира), их сочетание в произведениях. Макаронический стих в творчестве Небдинса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литературно-юмористического журнала "Чушканзi ("Оса").</w:t>
      </w:r>
    </w:p>
    <w:p>
      <w:pPr>
        <w:pStyle w:val="0"/>
        <w:spacing w:before="200" w:line-rule="auto"/>
        <w:ind w:firstLine="540"/>
        <w:jc w:val="both"/>
      </w:pPr>
      <w:r>
        <w:rPr>
          <w:sz w:val="20"/>
        </w:rPr>
        <w:t xml:space="preserve">77.6.7.2. Юмористический рассказ в послереволюционной коми литературе:</w:t>
      </w:r>
    </w:p>
    <w:p>
      <w:pPr>
        <w:pStyle w:val="0"/>
        <w:spacing w:before="200" w:line-rule="auto"/>
        <w:ind w:firstLine="540"/>
        <w:jc w:val="both"/>
      </w:pPr>
      <w:r>
        <w:rPr>
          <w:position w:val="-98"/>
        </w:rPr>
        <w:drawing>
          <wp:inline distT="0" distB="0" distL="0" distR="0">
            <wp:extent cx="5050790"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5050790" cy="1382395"/>
                    </a:xfrm>
                    <a:prstGeom prst="rect">
                      <a:avLst/>
                    </a:prstGeom>
                    <a:noFill/>
                    <a:ln>
                      <a:noFill/>
                    </a:ln>
                  </pic:spPr>
                </pic:pic>
              </a:graphicData>
            </a:graphic>
          </wp:inline>
        </w:drawing>
      </w:r>
    </w:p>
    <w:p>
      <w:pPr>
        <w:pStyle w:val="0"/>
        <w:spacing w:before="200" w:line-rule="auto"/>
        <w:ind w:firstLine="540"/>
        <w:jc w:val="both"/>
      </w:pPr>
      <w:r>
        <w:rPr>
          <w:sz w:val="20"/>
        </w:rPr>
        <w:t xml:space="preserve">77.6.7.3. Творчество Н.М. Дьяконова.</w:t>
      </w:r>
    </w:p>
    <w:p>
      <w:pPr>
        <w:pStyle w:val="0"/>
        <w:spacing w:before="200" w:line-rule="auto"/>
        <w:ind w:firstLine="540"/>
        <w:jc w:val="both"/>
      </w:pPr>
      <w:r>
        <w:rPr>
          <w:sz w:val="20"/>
        </w:rPr>
        <w:t xml:space="preserve">Коми театр в военные и послевоенные годы. Вклад Н.М. Дьяконова в развитие коми национального театра и драматургии. Комедия "Свадьба </w:t>
      </w:r>
      <w:r>
        <w:rPr>
          <w:position w:val="-3"/>
        </w:rPr>
        <w:drawing>
          <wp:inline distT="0" distB="0" distL="0" distR="0">
            <wp:extent cx="8775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877570" cy="170815"/>
                    </a:xfrm>
                    <a:prstGeom prst="rect">
                      <a:avLst/>
                    </a:prstGeom>
                    <a:noFill/>
                    <a:ln>
                      <a:noFill/>
                    </a:ln>
                  </pic:spPr>
                </pic:pic>
              </a:graphicData>
            </a:graphic>
          </wp:inline>
        </w:drawing>
      </w:r>
      <w:r>
        <w:rPr>
          <w:sz w:val="20"/>
        </w:rPr>
        <w:t xml:space="preserve">"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pPr>
        <w:pStyle w:val="0"/>
        <w:spacing w:before="200" w:line-rule="auto"/>
        <w:ind w:firstLine="540"/>
        <w:jc w:val="both"/>
      </w:pPr>
      <w:r>
        <w:rPr>
          <w:sz w:val="20"/>
        </w:rPr>
        <w:t xml:space="preserve">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pPr>
        <w:pStyle w:val="0"/>
        <w:spacing w:before="200" w:line-rule="auto"/>
        <w:ind w:firstLine="540"/>
        <w:jc w:val="both"/>
      </w:pPr>
      <w:r>
        <w:rPr>
          <w:sz w:val="20"/>
        </w:rPr>
        <w:t xml:space="preserve">77.6.8. Человек и народ на стремнинах истории.</w:t>
      </w:r>
    </w:p>
    <w:p>
      <w:pPr>
        <w:pStyle w:val="0"/>
        <w:spacing w:before="200" w:line-rule="auto"/>
        <w:ind w:firstLine="540"/>
        <w:jc w:val="both"/>
      </w:pPr>
      <w:r>
        <w:rPr>
          <w:sz w:val="20"/>
        </w:rPr>
        <w:t xml:space="preserve">77.6.8.1. Творчество В.В. Юхнина.</w:t>
      </w:r>
    </w:p>
    <w:p>
      <w:pPr>
        <w:pStyle w:val="0"/>
        <w:spacing w:before="200" w:line-rule="auto"/>
        <w:ind w:firstLine="540"/>
        <w:jc w:val="both"/>
      </w:pPr>
      <w:r>
        <w:rPr>
          <w:sz w:val="20"/>
        </w:rPr>
        <w:t xml:space="preserve">В.В. Юхнин - романист. История создания романов "</w:t>
      </w:r>
      <w:r>
        <w:drawing>
          <wp:inline distT="0" distB="0" distL="0" distR="0">
            <wp:extent cx="39624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396240" cy="133985"/>
                    </a:xfrm>
                    <a:prstGeom prst="rect">
                      <a:avLst/>
                    </a:prstGeom>
                    <a:noFill/>
                    <a:ln>
                      <a:noFill/>
                    </a:ln>
                  </pic:spPr>
                </pic:pic>
              </a:graphicData>
            </a:graphic>
          </wp:inline>
        </w:drawing>
      </w:r>
      <w:r>
        <w:rPr>
          <w:sz w:val="20"/>
        </w:rPr>
        <w:t xml:space="preserve"> лента" ("Алая лента"), "Тундраса бияс" ("Огни тундры"), их место в национальной литературе.</w:t>
      </w:r>
    </w:p>
    <w:p>
      <w:pPr>
        <w:pStyle w:val="0"/>
        <w:spacing w:before="200" w:line-rule="auto"/>
        <w:ind w:firstLine="540"/>
        <w:jc w:val="both"/>
      </w:pPr>
      <w:r>
        <w:rPr>
          <w:sz w:val="20"/>
        </w:rPr>
        <w:t xml:space="preserve">Роман "</w:t>
      </w:r>
      <w:r>
        <w:drawing>
          <wp:inline distT="0" distB="0" distL="0" distR="0">
            <wp:extent cx="39624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396240" cy="133985"/>
                    </a:xfrm>
                    <a:prstGeom prst="rect">
                      <a:avLst/>
                    </a:prstGeom>
                    <a:noFill/>
                    <a:ln>
                      <a:noFill/>
                    </a:ln>
                  </pic:spPr>
                </pic:pic>
              </a:graphicData>
            </a:graphic>
          </wp:inline>
        </w:drawing>
      </w:r>
      <w:r>
        <w:rPr>
          <w:sz w:val="20"/>
        </w:rP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pPr>
        <w:pStyle w:val="0"/>
        <w:spacing w:before="200" w:line-rule="auto"/>
        <w:ind w:firstLine="540"/>
        <w:jc w:val="both"/>
      </w:pPr>
      <w:r>
        <w:rPr>
          <w:sz w:val="20"/>
        </w:rPr>
        <w:t xml:space="preserve">77.6.8.2. Творчество Я.М. Рочева.</w:t>
      </w:r>
    </w:p>
    <w:p>
      <w:pPr>
        <w:pStyle w:val="0"/>
        <w:spacing w:before="200" w:line-rule="auto"/>
        <w:ind w:firstLine="540"/>
        <w:jc w:val="both"/>
      </w:pPr>
      <w:r>
        <w:rPr>
          <w:sz w:val="20"/>
        </w:rPr>
        <w:t xml:space="preserve">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pPr>
        <w:pStyle w:val="0"/>
        <w:spacing w:before="200" w:line-rule="auto"/>
        <w:ind w:firstLine="540"/>
        <w:jc w:val="both"/>
      </w:pPr>
      <w:r>
        <w:rPr>
          <w:sz w:val="20"/>
        </w:rPr>
        <w:t xml:space="preserve">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pPr>
        <w:pStyle w:val="0"/>
        <w:spacing w:before="200" w:line-rule="auto"/>
        <w:ind w:firstLine="540"/>
        <w:jc w:val="both"/>
      </w:pPr>
      <w:r>
        <w:rPr>
          <w:sz w:val="20"/>
        </w:rPr>
        <w:t xml:space="preserve">77.6.9. Радость победы и горькая память войны - ведущая тема в коми литературе 1960 - 1970 годов.</w:t>
      </w:r>
    </w:p>
    <w:p>
      <w:pPr>
        <w:pStyle w:val="0"/>
        <w:spacing w:before="200" w:line-rule="auto"/>
        <w:ind w:firstLine="540"/>
        <w:jc w:val="both"/>
      </w:pPr>
      <w:r>
        <w:rPr>
          <w:sz w:val="20"/>
        </w:rPr>
        <w:t xml:space="preserve">77.6.9.1. Творчество С.А. Попова.</w:t>
      </w:r>
    </w:p>
    <w:p>
      <w:pPr>
        <w:pStyle w:val="0"/>
        <w:spacing w:before="200" w:line-rule="auto"/>
        <w:ind w:firstLine="540"/>
        <w:jc w:val="both"/>
      </w:pPr>
      <w:r>
        <w:rPr>
          <w:sz w:val="20"/>
        </w:rPr>
        <w:t xml:space="preserve">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pPr>
        <w:pStyle w:val="0"/>
        <w:spacing w:before="200" w:line-rule="auto"/>
        <w:ind w:firstLine="540"/>
        <w:jc w:val="both"/>
      </w:pPr>
      <w:r>
        <w:rPr>
          <w:sz w:val="20"/>
        </w:rPr>
        <w:t xml:space="preserve">Стихотворение "Мам" ("Мать"). Биографическая основа стихотворения. Особенности батальной лирики. Многозначность образа матери в стихотворении.</w:t>
      </w:r>
    </w:p>
    <w:p>
      <w:pPr>
        <w:pStyle w:val="0"/>
        <w:spacing w:before="200" w:line-rule="auto"/>
        <w:ind w:firstLine="540"/>
        <w:jc w:val="both"/>
      </w:pPr>
      <w:r>
        <w:rPr>
          <w:sz w:val="20"/>
        </w:rPr>
        <w:t xml:space="preserve">Стихотворение "Керка вевт </w:t>
      </w:r>
      <w:r>
        <w:rPr>
          <w:position w:val="-2"/>
        </w:rPr>
        <w:drawing>
          <wp:inline distT="0" distB="0" distL="0" distR="0">
            <wp:extent cx="4572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sz w:val="20"/>
        </w:rP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pPr>
        <w:pStyle w:val="0"/>
        <w:spacing w:before="200" w:line-rule="auto"/>
        <w:ind w:firstLine="540"/>
        <w:jc w:val="both"/>
      </w:pPr>
      <w:r>
        <w:rPr>
          <w:sz w:val="20"/>
        </w:rPr>
        <w:t xml:space="preserve">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pPr>
        <w:pStyle w:val="0"/>
        <w:spacing w:before="200" w:line-rule="auto"/>
        <w:ind w:firstLine="540"/>
        <w:jc w:val="both"/>
      </w:pPr>
      <w:r>
        <w:rPr>
          <w:sz w:val="20"/>
        </w:rPr>
        <w:t xml:space="preserve">Стихотворение "</w:t>
      </w:r>
      <w:r>
        <w:rPr>
          <w:position w:val="-3"/>
        </w:rPr>
        <w:drawing>
          <wp:inline distT="0" distB="0" distL="0" distR="0">
            <wp:extent cx="5727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72770" cy="176530"/>
                    </a:xfrm>
                    <a:prstGeom prst="rect">
                      <a:avLst/>
                    </a:prstGeom>
                    <a:noFill/>
                    <a:ln>
                      <a:noFill/>
                    </a:ln>
                  </pic:spPr>
                </pic:pic>
              </a:graphicData>
            </a:graphic>
          </wp:inline>
        </w:drawing>
      </w:r>
      <w:r>
        <w:rPr>
          <w:sz w:val="20"/>
        </w:rPr>
        <w:t xml:space="preserve"> морт" ("Старый человек"). Собирательный образ советского солдата. Жизнь как ответственность перед погибшими на войне ровесниками.</w:t>
      </w:r>
    </w:p>
    <w:p>
      <w:pPr>
        <w:pStyle w:val="0"/>
        <w:spacing w:before="200" w:line-rule="auto"/>
        <w:ind w:firstLine="540"/>
        <w:jc w:val="both"/>
      </w:pPr>
      <w:r>
        <w:rPr>
          <w:sz w:val="20"/>
        </w:rPr>
        <w:t xml:space="preserve">77.6.9.2. Творчество В.А. Попова.</w:t>
      </w:r>
    </w:p>
    <w:p>
      <w:pPr>
        <w:pStyle w:val="0"/>
        <w:spacing w:before="200" w:line-rule="auto"/>
        <w:ind w:firstLine="540"/>
        <w:jc w:val="both"/>
      </w:pPr>
      <w:r>
        <w:rPr>
          <w:sz w:val="20"/>
        </w:rPr>
        <w:t xml:space="preserve">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pPr>
        <w:pStyle w:val="0"/>
        <w:spacing w:before="200" w:line-rule="auto"/>
        <w:ind w:firstLine="540"/>
        <w:jc w:val="both"/>
      </w:pPr>
      <w:r>
        <w:rPr>
          <w:sz w:val="20"/>
        </w:rPr>
        <w:t xml:space="preserve">77.6.9.3. Творчество В.Д. Леканова.</w:t>
      </w:r>
    </w:p>
    <w:p>
      <w:pPr>
        <w:pStyle w:val="0"/>
        <w:spacing w:before="200" w:line-rule="auto"/>
        <w:ind w:firstLine="540"/>
        <w:jc w:val="both"/>
      </w:pPr>
      <w:r>
        <w:rPr>
          <w:sz w:val="20"/>
        </w:rPr>
        <w:t xml:space="preserve">Роль В.Д. Леканова в развитии коми театра и драматургии.</w:t>
      </w:r>
    </w:p>
    <w:p>
      <w:pPr>
        <w:pStyle w:val="0"/>
        <w:spacing w:before="200" w:line-rule="auto"/>
        <w:ind w:firstLine="540"/>
        <w:jc w:val="both"/>
      </w:pPr>
      <w:r>
        <w:rPr>
          <w:sz w:val="20"/>
        </w:rPr>
        <w:t xml:space="preserve">Драма </w:t>
      </w:r>
      <w:r>
        <w:rPr>
          <w:position w:val="-3"/>
        </w:rPr>
        <w:drawing>
          <wp:inline distT="0" distB="0" distL="0" distR="0">
            <wp:extent cx="69469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694690" cy="176530"/>
                    </a:xfrm>
                    <a:prstGeom prst="rect">
                      <a:avLst/>
                    </a:prstGeom>
                    <a:noFill/>
                    <a:ln>
                      <a:noFill/>
                    </a:ln>
                  </pic:spPr>
                </pic:pic>
              </a:graphicData>
            </a:graphic>
          </wp:inline>
        </w:drawing>
      </w:r>
      <w:r>
        <w:rPr>
          <w:sz w:val="20"/>
        </w:rP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pPr>
        <w:pStyle w:val="0"/>
        <w:spacing w:before="200" w:line-rule="auto"/>
        <w:ind w:firstLine="540"/>
        <w:jc w:val="both"/>
      </w:pPr>
      <w:r>
        <w:rPr>
          <w:sz w:val="20"/>
        </w:rPr>
        <w:t xml:space="preserve">77.6.10. Человек красив душой: проблематика и пути развития коми прозы в 1960 - 1980 годы.</w:t>
      </w:r>
    </w:p>
    <w:p>
      <w:pPr>
        <w:pStyle w:val="0"/>
        <w:spacing w:before="200" w:line-rule="auto"/>
        <w:ind w:firstLine="540"/>
        <w:jc w:val="both"/>
      </w:pPr>
      <w:r>
        <w:rPr>
          <w:sz w:val="20"/>
        </w:rPr>
        <w:t xml:space="preserve">77.6.10.1. Творчество Е.В. Рочева.</w:t>
      </w:r>
    </w:p>
    <w:p>
      <w:pPr>
        <w:pStyle w:val="0"/>
        <w:spacing w:before="200" w:line-rule="auto"/>
        <w:ind w:firstLine="540"/>
        <w:jc w:val="both"/>
      </w:pPr>
      <w:r>
        <w:rPr>
          <w:sz w:val="20"/>
        </w:rPr>
        <w:t xml:space="preserve">Е.В. Рочев - певец коми тундры. Этнографическая достоверность изображения в его творчестве, внимание к судьбе простого человека.</w:t>
      </w:r>
    </w:p>
    <w:p>
      <w:pPr>
        <w:pStyle w:val="0"/>
        <w:spacing w:before="200" w:line-rule="auto"/>
        <w:ind w:firstLine="540"/>
        <w:jc w:val="both"/>
      </w:pPr>
      <w:r>
        <w:rPr>
          <w:sz w:val="20"/>
        </w:rPr>
        <w:t xml:space="preserve">Рассказ "Тер </w:t>
      </w:r>
      <w:r>
        <w:drawing>
          <wp:inline distT="0" distB="0" distL="0" distR="0">
            <wp:extent cx="1529715"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1529715" cy="128270"/>
                    </a:xfrm>
                    <a:prstGeom prst="rect">
                      <a:avLst/>
                    </a:prstGeom>
                    <a:noFill/>
                    <a:ln>
                      <a:noFill/>
                    </a:ln>
                  </pic:spPr>
                </pic:pic>
              </a:graphicData>
            </a:graphic>
          </wp:inline>
        </w:drawing>
      </w:r>
      <w:r>
        <w:rPr>
          <w:sz w:val="20"/>
        </w:rPr>
        <w:t xml:space="preserve">"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pPr>
        <w:pStyle w:val="0"/>
        <w:spacing w:before="200" w:line-rule="auto"/>
        <w:ind w:firstLine="540"/>
        <w:jc w:val="both"/>
      </w:pPr>
      <w:r>
        <w:rPr>
          <w:sz w:val="20"/>
        </w:rPr>
        <w:t xml:space="preserve">77.6.10.2. Творчество Н.Н. Куратовой.</w:t>
      </w:r>
    </w:p>
    <w:p>
      <w:pPr>
        <w:pStyle w:val="0"/>
        <w:spacing w:before="200" w:line-rule="auto"/>
        <w:ind w:firstLine="540"/>
        <w:jc w:val="both"/>
      </w:pPr>
      <w:r>
        <w:rPr>
          <w:sz w:val="20"/>
        </w:rPr>
        <w:t xml:space="preserve">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pPr>
        <w:pStyle w:val="0"/>
        <w:spacing w:before="200" w:line-rule="auto"/>
        <w:ind w:firstLine="540"/>
        <w:jc w:val="both"/>
      </w:pPr>
      <w:r>
        <w:rPr>
          <w:sz w:val="20"/>
        </w:rPr>
        <w:t xml:space="preserve">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pPr>
        <w:pStyle w:val="0"/>
        <w:spacing w:before="200" w:line-rule="auto"/>
        <w:ind w:firstLine="540"/>
        <w:jc w:val="both"/>
      </w:pPr>
      <w:r>
        <w:rPr>
          <w:sz w:val="20"/>
        </w:rPr>
        <w:t xml:space="preserve">77.6.11. "О родине, о хлебе, о любви...": пути развития коми поэзии 1960 - 1980 годов.</w:t>
      </w:r>
    </w:p>
    <w:p>
      <w:pPr>
        <w:pStyle w:val="0"/>
        <w:spacing w:before="200" w:line-rule="auto"/>
        <w:ind w:firstLine="540"/>
        <w:jc w:val="both"/>
      </w:pPr>
      <w:r>
        <w:rPr>
          <w:sz w:val="20"/>
        </w:rPr>
        <w:t xml:space="preserve">77.6.11.1. Творчество Альберта Егоровича Ванеева.</w:t>
      </w:r>
    </w:p>
    <w:p>
      <w:pPr>
        <w:pStyle w:val="0"/>
        <w:spacing w:before="200" w:line-rule="auto"/>
        <w:ind w:firstLine="540"/>
        <w:jc w:val="both"/>
      </w:pPr>
      <w:r>
        <w:rPr>
          <w:sz w:val="20"/>
        </w:rPr>
        <w:t xml:space="preserve">Жизненный и творческий путь А.Е. Ванеева - поэта и ученого. Мир человека, живущего на Севере, - основная тема творчества поэта.</w:t>
      </w:r>
    </w:p>
    <w:p>
      <w:pPr>
        <w:pStyle w:val="0"/>
        <w:spacing w:before="200" w:line-rule="auto"/>
        <w:ind w:firstLine="540"/>
        <w:jc w:val="both"/>
      </w:pPr>
      <w:r>
        <w:rPr>
          <w:sz w:val="20"/>
        </w:rPr>
        <w:t xml:space="preserve">Стихотворения "Ме тэ ради му вылас ола" ("Живу на земле этой ради тебя"), "</w:t>
      </w:r>
      <w:r>
        <w:drawing>
          <wp:inline distT="0" distB="0" distL="0" distR="0">
            <wp:extent cx="38417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384175" cy="133985"/>
                    </a:xfrm>
                    <a:prstGeom prst="rect">
                      <a:avLst/>
                    </a:prstGeom>
                    <a:noFill/>
                    <a:ln>
                      <a:noFill/>
                    </a:ln>
                  </pic:spPr>
                </pic:pic>
              </a:graphicData>
            </a:graphic>
          </wp:inline>
        </w:drawing>
      </w:r>
      <w:r>
        <w:rPr>
          <w:sz w:val="20"/>
        </w:rPr>
        <w:t xml:space="preserve"> лента" ("Алая лента"), "Тундрасянь </w:t>
      </w:r>
      <w:r>
        <w:rPr>
          <w:position w:val="-2"/>
        </w:rPr>
        <w:drawing>
          <wp:inline distT="0" distB="0" distL="0" distR="0">
            <wp:extent cx="75565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755650" cy="158750"/>
                    </a:xfrm>
                    <a:prstGeom prst="rect">
                      <a:avLst/>
                    </a:prstGeom>
                    <a:noFill/>
                    <a:ln>
                      <a:noFill/>
                    </a:ln>
                  </pic:spPr>
                </pic:pic>
              </a:graphicData>
            </a:graphic>
          </wp:inline>
        </w:drawing>
      </w:r>
      <w:r>
        <w:rPr>
          <w:sz w:val="20"/>
        </w:rPr>
        <w:t xml:space="preserve">"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pPr>
        <w:pStyle w:val="0"/>
        <w:spacing w:before="200" w:line-rule="auto"/>
        <w:ind w:firstLine="540"/>
        <w:jc w:val="both"/>
      </w:pPr>
      <w:r>
        <w:rPr>
          <w:sz w:val="20"/>
        </w:rPr>
        <w:t xml:space="preserve">Венок сонетов "Чужан </w:t>
      </w:r>
      <w:r>
        <w:drawing>
          <wp:inline distT="0" distB="0" distL="0" distR="0">
            <wp:extent cx="49403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494030" cy="133985"/>
                    </a:xfrm>
                    <a:prstGeom prst="rect">
                      <a:avLst/>
                    </a:prstGeom>
                    <a:noFill/>
                    <a:ln>
                      <a:noFill/>
                    </a:ln>
                  </pic:spPr>
                </pic:pic>
              </a:graphicData>
            </a:graphic>
          </wp:inline>
        </w:drawing>
      </w:r>
      <w:r>
        <w:rPr>
          <w:sz w:val="20"/>
        </w:rP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pPr>
        <w:pStyle w:val="0"/>
        <w:spacing w:before="200" w:line-rule="auto"/>
        <w:ind w:firstLine="540"/>
        <w:jc w:val="both"/>
      </w:pPr>
      <w:r>
        <w:rPr>
          <w:sz w:val="20"/>
        </w:rPr>
        <w:t xml:space="preserve">77.6.11.2. Творчество А.П. Мишариной.</w:t>
      </w:r>
    </w:p>
    <w:p>
      <w:pPr>
        <w:pStyle w:val="0"/>
        <w:spacing w:before="200" w:line-rule="auto"/>
        <w:ind w:firstLine="540"/>
        <w:jc w:val="both"/>
      </w:pPr>
      <w:r>
        <w:rPr>
          <w:sz w:val="20"/>
        </w:rPr>
        <w:t xml:space="preserve">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pPr>
        <w:pStyle w:val="0"/>
        <w:spacing w:before="200" w:line-rule="auto"/>
        <w:ind w:firstLine="540"/>
        <w:jc w:val="both"/>
      </w:pPr>
      <w:r>
        <w:rPr>
          <w:position w:val="-99"/>
        </w:rPr>
        <w:drawing>
          <wp:inline distT="0" distB="0" distL="0" distR="0">
            <wp:extent cx="5045710"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5045710" cy="1392555"/>
                    </a:xfrm>
                    <a:prstGeom prst="rect">
                      <a:avLst/>
                    </a:prstGeom>
                    <a:noFill/>
                    <a:ln>
                      <a:noFill/>
                    </a:ln>
                  </pic:spPr>
                </pic:pic>
              </a:graphicData>
            </a:graphic>
          </wp:inline>
        </w:drawing>
      </w:r>
    </w:p>
    <w:p>
      <w:pPr>
        <w:pStyle w:val="0"/>
        <w:spacing w:before="200" w:line-rule="auto"/>
        <w:ind w:firstLine="540"/>
        <w:jc w:val="both"/>
      </w:pPr>
      <w:r>
        <w:rPr>
          <w:sz w:val="20"/>
        </w:rPr>
        <w:t xml:space="preserve">77.6.12. Русские писатели Республики Коми.</w:t>
      </w:r>
    </w:p>
    <w:p>
      <w:pPr>
        <w:pStyle w:val="0"/>
        <w:spacing w:before="200" w:line-rule="auto"/>
        <w:ind w:firstLine="540"/>
        <w:jc w:val="both"/>
      </w:pPr>
      <w:r>
        <w:rPr>
          <w:sz w:val="20"/>
        </w:rPr>
        <w:t xml:space="preserve">77.6.12.1. Творчество Е.В. Габовой.</w:t>
      </w:r>
    </w:p>
    <w:p>
      <w:pPr>
        <w:pStyle w:val="0"/>
        <w:spacing w:before="200" w:line-rule="auto"/>
        <w:ind w:firstLine="540"/>
        <w:jc w:val="both"/>
      </w:pPr>
      <w:r>
        <w:rPr>
          <w:sz w:val="20"/>
        </w:rPr>
        <w:t xml:space="preserve">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pPr>
        <w:pStyle w:val="0"/>
        <w:spacing w:before="200" w:line-rule="auto"/>
        <w:ind w:firstLine="540"/>
        <w:jc w:val="both"/>
      </w:pPr>
      <w:r>
        <w:rPr>
          <w:position w:val="-61"/>
        </w:rPr>
        <w:drawing>
          <wp:inline distT="0" distB="0" distL="0" distR="0">
            <wp:extent cx="505079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pPr>
        <w:pStyle w:val="0"/>
        <w:spacing w:before="200" w:line-rule="auto"/>
        <w:ind w:firstLine="540"/>
        <w:jc w:val="both"/>
      </w:pPr>
      <w:r>
        <w:rPr>
          <w:sz w:val="20"/>
        </w:rPr>
        <w:t xml:space="preserve">77.6.12.2. Творчество В.Н. Вьюхина.</w:t>
      </w:r>
    </w:p>
    <w:p>
      <w:pPr>
        <w:pStyle w:val="0"/>
        <w:spacing w:before="200" w:line-rule="auto"/>
        <w:ind w:firstLine="540"/>
        <w:jc w:val="both"/>
      </w:pPr>
      <w:r>
        <w:rPr>
          <w:sz w:val="20"/>
        </w:rPr>
        <w:t xml:space="preserve">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pPr>
        <w:pStyle w:val="0"/>
        <w:spacing w:before="200" w:line-rule="auto"/>
        <w:ind w:firstLine="540"/>
        <w:jc w:val="both"/>
      </w:pPr>
      <w:r>
        <w:rPr>
          <w:sz w:val="20"/>
        </w:rPr>
        <w:t xml:space="preserve">Стихотворение "Сы </w:t>
      </w:r>
      <w:r>
        <w:rPr>
          <w:position w:val="-1"/>
        </w:rPr>
        <w:drawing>
          <wp:inline distT="0" distB="0" distL="0" distR="0">
            <wp:extent cx="398780" cy="149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398780" cy="149860"/>
                    </a:xfrm>
                    <a:prstGeom prst="rect">
                      <a:avLst/>
                    </a:prstGeom>
                    <a:noFill/>
                    <a:ln>
                      <a:noFill/>
                    </a:ln>
                  </pic:spPr>
                </pic:pic>
              </a:graphicData>
            </a:graphic>
          </wp:inline>
        </w:drawing>
      </w:r>
      <w:r>
        <w:rPr>
          <w:sz w:val="20"/>
        </w:rPr>
        <w:t xml:space="preserve">..." ("После Пушкина..."). Образ живой и вечной поэзии Пушкина. Пушкинская лира - хранительница человеческого достоинства поэта.</w:t>
      </w:r>
    </w:p>
    <w:p>
      <w:pPr>
        <w:pStyle w:val="0"/>
        <w:spacing w:before="200" w:line-rule="auto"/>
        <w:ind w:firstLine="540"/>
        <w:jc w:val="both"/>
      </w:pPr>
      <w:r>
        <w:rPr>
          <w:sz w:val="20"/>
        </w:rPr>
        <w:t xml:space="preserve">Стихотворение "Сыктывкар" ("Сыктывкар"). Сыктывкар - город поэтов и поэзии; город, в котором сливаются в одну мелодию коми и русская речь.</w:t>
      </w:r>
    </w:p>
    <w:p>
      <w:pPr>
        <w:pStyle w:val="0"/>
        <w:spacing w:before="200" w:line-rule="auto"/>
        <w:ind w:firstLine="540"/>
        <w:jc w:val="both"/>
      </w:pPr>
      <w:r>
        <w:rPr>
          <w:sz w:val="20"/>
        </w:rPr>
        <w:t xml:space="preserve">Стихотворение "Фотография". Война в биографии поэта. Горечь безотцовства. Тема памяти о погибших.</w:t>
      </w:r>
    </w:p>
    <w:p>
      <w:pPr>
        <w:pStyle w:val="0"/>
        <w:spacing w:before="200" w:line-rule="auto"/>
        <w:ind w:firstLine="540"/>
        <w:jc w:val="both"/>
      </w:pPr>
      <w:r>
        <w:rPr>
          <w:sz w:val="20"/>
        </w:rPr>
        <w:t xml:space="preserve">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pPr>
        <w:pStyle w:val="0"/>
        <w:spacing w:before="200" w:line-rule="auto"/>
        <w:ind w:firstLine="540"/>
        <w:jc w:val="both"/>
      </w:pPr>
      <w:r>
        <w:rPr>
          <w:sz w:val="20"/>
        </w:rPr>
        <w:t xml:space="preserve">77.6.12.3. Творчество С.В. Журавлева.</w:t>
      </w:r>
    </w:p>
    <w:p>
      <w:pPr>
        <w:pStyle w:val="0"/>
        <w:spacing w:before="200" w:line-rule="auto"/>
        <w:ind w:firstLine="540"/>
        <w:jc w:val="both"/>
      </w:pPr>
      <w:r>
        <w:rPr>
          <w:sz w:val="20"/>
        </w:rPr>
        <w:t xml:space="preserve">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pPr>
        <w:pStyle w:val="0"/>
        <w:spacing w:before="200" w:line-rule="auto"/>
        <w:ind w:firstLine="540"/>
        <w:jc w:val="both"/>
      </w:pPr>
      <w:r>
        <w:rPr>
          <w:sz w:val="20"/>
        </w:rPr>
        <w:t xml:space="preserve">Драма </w:t>
      </w:r>
      <w:r>
        <w:drawing>
          <wp:inline distT="0" distB="0" distL="0" distR="0">
            <wp:extent cx="75755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757555" cy="133985"/>
                    </a:xfrm>
                    <a:prstGeom prst="rect">
                      <a:avLst/>
                    </a:prstGeom>
                    <a:noFill/>
                    <a:ln>
                      <a:noFill/>
                    </a:ln>
                  </pic:spPr>
                </pic:pic>
              </a:graphicData>
            </a:graphic>
          </wp:inline>
        </w:drawing>
      </w:r>
      <w:r>
        <w:rPr>
          <w:sz w:val="20"/>
        </w:rP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pPr>
        <w:pStyle w:val="0"/>
        <w:ind w:firstLine="540"/>
        <w:jc w:val="both"/>
      </w:pPr>
      <w:r>
        <w:rPr>
          <w:sz w:val="20"/>
        </w:rPr>
      </w:r>
    </w:p>
    <w:p>
      <w:pPr>
        <w:pStyle w:val="2"/>
        <w:outlineLvl w:val="3"/>
        <w:ind w:firstLine="540"/>
        <w:jc w:val="both"/>
      </w:pPr>
      <w:r>
        <w:rPr>
          <w:sz w:val="20"/>
        </w:rPr>
        <w:t xml:space="preserve">77.7. Содержание обучения в 11 классе.</w:t>
      </w:r>
    </w:p>
    <w:p>
      <w:pPr>
        <w:pStyle w:val="0"/>
        <w:spacing w:before="200" w:line-rule="auto"/>
        <w:ind w:firstLine="540"/>
        <w:jc w:val="both"/>
      </w:pPr>
      <w:r>
        <w:rPr>
          <w:sz w:val="20"/>
        </w:rPr>
        <w:t xml:space="preserve">77.7.1. Традиции и новаторство в современной коми литературе.</w:t>
      </w:r>
    </w:p>
    <w:p>
      <w:pPr>
        <w:pStyle w:val="0"/>
        <w:spacing w:before="200" w:line-rule="auto"/>
        <w:ind w:firstLine="540"/>
        <w:jc w:val="both"/>
      </w:pPr>
      <w:r>
        <w:rPr>
          <w:sz w:val="20"/>
        </w:rPr>
        <w:t xml:space="preserve">77.7.1.1. "Нельзя быть безучастным к тому, что было или происходит с твоим народом...": публицистические выступления писателей.</w:t>
      </w:r>
    </w:p>
    <w:p>
      <w:pPr>
        <w:pStyle w:val="0"/>
        <w:spacing w:before="200" w:line-rule="auto"/>
        <w:ind w:firstLine="540"/>
        <w:jc w:val="both"/>
      </w:pPr>
      <w:r>
        <w:rPr>
          <w:sz w:val="20"/>
        </w:rPr>
        <w:t xml:space="preserve">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pPr>
        <w:pStyle w:val="0"/>
        <w:spacing w:before="200" w:line-rule="auto"/>
        <w:ind w:firstLine="540"/>
        <w:jc w:val="both"/>
      </w:pPr>
      <w:r>
        <w:rPr>
          <w:position w:val="-118"/>
        </w:rPr>
        <w:drawing>
          <wp:inline distT="0" distB="0" distL="0" distR="0">
            <wp:extent cx="5050790" cy="162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050790" cy="1629410"/>
                    </a:xfrm>
                    <a:prstGeom prst="rect">
                      <a:avLst/>
                    </a:prstGeom>
                    <a:noFill/>
                    <a:ln>
                      <a:noFill/>
                    </a:ln>
                  </pic:spPr>
                </pic:pic>
              </a:graphicData>
            </a:graphic>
          </wp:inline>
        </w:drawing>
      </w:r>
    </w:p>
    <w:p>
      <w:pPr>
        <w:pStyle w:val="0"/>
        <w:spacing w:before="200" w:line-rule="auto"/>
        <w:ind w:firstLine="540"/>
        <w:jc w:val="both"/>
      </w:pPr>
      <w:r>
        <w:rPr>
          <w:position w:val="-117"/>
        </w:rPr>
        <w:drawing>
          <wp:inline distT="0" distB="0" distL="0" distR="0">
            <wp:extent cx="5055870" cy="1619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5055870" cy="1619885"/>
                    </a:xfrm>
                    <a:prstGeom prst="rect">
                      <a:avLst/>
                    </a:prstGeom>
                    <a:noFill/>
                    <a:ln>
                      <a:noFill/>
                    </a:ln>
                  </pic:spPr>
                </pic:pic>
              </a:graphicData>
            </a:graphic>
          </wp:inline>
        </w:drawing>
      </w:r>
    </w:p>
    <w:p>
      <w:pPr>
        <w:pStyle w:val="0"/>
        <w:spacing w:before="200" w:line-rule="auto"/>
        <w:ind w:firstLine="540"/>
        <w:jc w:val="both"/>
      </w:pPr>
      <w:r>
        <w:rPr>
          <w:sz w:val="20"/>
        </w:rPr>
        <w:t xml:space="preserve">77.7.1.2. Творчество Г.А. Юшкова.</w:t>
      </w:r>
    </w:p>
    <w:p>
      <w:pPr>
        <w:pStyle w:val="0"/>
        <w:spacing w:before="200" w:line-rule="auto"/>
        <w:ind w:firstLine="540"/>
        <w:jc w:val="both"/>
      </w:pPr>
      <w:r>
        <w:rPr>
          <w:sz w:val="20"/>
        </w:rPr>
        <w:t xml:space="preserve">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pPr>
        <w:pStyle w:val="0"/>
        <w:spacing w:before="200" w:line-rule="auto"/>
        <w:ind w:firstLine="540"/>
        <w:jc w:val="both"/>
      </w:pPr>
      <w:r>
        <w:rPr>
          <w:sz w:val="20"/>
        </w:rPr>
        <w:t xml:space="preserve">Г.А. Юшков - поэт-песенник. Народность творчества писателя.</w:t>
      </w:r>
    </w:p>
    <w:p>
      <w:pPr>
        <w:pStyle w:val="0"/>
        <w:spacing w:before="200" w:line-rule="auto"/>
        <w:ind w:firstLine="540"/>
        <w:jc w:val="both"/>
      </w:pPr>
      <w:r>
        <w:rPr>
          <w:sz w:val="20"/>
        </w:rPr>
        <w:t xml:space="preserve">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pPr>
        <w:pStyle w:val="0"/>
        <w:spacing w:before="200" w:line-rule="auto"/>
        <w:ind w:firstLine="540"/>
        <w:jc w:val="both"/>
      </w:pPr>
      <w:r>
        <w:rPr>
          <w:sz w:val="20"/>
        </w:rPr>
        <w:t xml:space="preserve">Рассказы "Часовня", "Лов </w:t>
      </w:r>
      <w:r>
        <w:drawing>
          <wp:inline distT="0" distB="0" distL="0" distR="0">
            <wp:extent cx="45720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457200" cy="128270"/>
                    </a:xfrm>
                    <a:prstGeom prst="rect">
                      <a:avLst/>
                    </a:prstGeom>
                    <a:noFill/>
                    <a:ln>
                      <a:noFill/>
                    </a:ln>
                  </pic:spPr>
                </pic:pic>
              </a:graphicData>
            </a:graphic>
          </wp:inline>
        </w:drawing>
      </w:r>
      <w:r>
        <w:rPr>
          <w:sz w:val="20"/>
        </w:rPr>
        <w:t xml:space="preserve">" ("Опухоль души"). Социально-нравственная проблематика рассказов. Образ современной деревни и ее жителя.</w:t>
      </w:r>
    </w:p>
    <w:p>
      <w:pPr>
        <w:pStyle w:val="0"/>
        <w:spacing w:before="200" w:line-rule="auto"/>
        <w:ind w:firstLine="540"/>
        <w:jc w:val="both"/>
      </w:pPr>
      <w:r>
        <w:rPr>
          <w:sz w:val="20"/>
        </w:rPr>
        <w:t xml:space="preserve">Песни на стихотворения Г.А. Юшкова: "Коми ань" ("Коми женщина"), "</w:t>
      </w:r>
      <w:r>
        <w:drawing>
          <wp:inline distT="0" distB="0" distL="0" distR="0">
            <wp:extent cx="145669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1456690" cy="128270"/>
                    </a:xfrm>
                    <a:prstGeom prst="rect">
                      <a:avLst/>
                    </a:prstGeom>
                    <a:noFill/>
                    <a:ln>
                      <a:noFill/>
                    </a:ln>
                  </pic:spPr>
                </pic:pic>
              </a:graphicData>
            </a:graphic>
          </wp:inline>
        </w:drawing>
      </w:r>
      <w:r>
        <w:rPr>
          <w:sz w:val="20"/>
        </w:rPr>
        <w:t xml:space="preserve">"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pPr>
        <w:pStyle w:val="0"/>
        <w:spacing w:before="200" w:line-rule="auto"/>
        <w:ind w:firstLine="540"/>
        <w:jc w:val="both"/>
      </w:pPr>
      <w:r>
        <w:rPr>
          <w:sz w:val="20"/>
        </w:rPr>
        <w:t xml:space="preserve">77.7.1.3. Творчество В.В. Тимина.</w:t>
      </w:r>
    </w:p>
    <w:p>
      <w:pPr>
        <w:pStyle w:val="0"/>
        <w:spacing w:before="200" w:line-rule="auto"/>
        <w:ind w:firstLine="540"/>
        <w:jc w:val="both"/>
      </w:pPr>
      <w:r>
        <w:rPr>
          <w:sz w:val="20"/>
        </w:rPr>
        <w:t xml:space="preserve">Жизнь и творчество В.В. Тимина - поэта, прозаика, журналиста, общественного деятеля.</w:t>
      </w:r>
    </w:p>
    <w:p>
      <w:pPr>
        <w:pStyle w:val="0"/>
        <w:spacing w:before="200" w:line-rule="auto"/>
        <w:ind w:firstLine="540"/>
        <w:jc w:val="both"/>
      </w:pPr>
      <w:r>
        <w:rPr>
          <w:sz w:val="20"/>
        </w:rPr>
        <w:t xml:space="preserve">Поэтический цикл "Ас кежся </w:t>
      </w:r>
      <w:r>
        <w:drawing>
          <wp:inline distT="0" distB="0" distL="0" distR="0">
            <wp:extent cx="60960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609600" cy="128270"/>
                    </a:xfrm>
                    <a:prstGeom prst="rect">
                      <a:avLst/>
                    </a:prstGeom>
                    <a:noFill/>
                    <a:ln>
                      <a:noFill/>
                    </a:ln>
                  </pic:spPr>
                </pic:pic>
              </a:graphicData>
            </a:graphic>
          </wp:inline>
        </w:drawing>
      </w:r>
      <w:r>
        <w:rPr>
          <w:sz w:val="20"/>
        </w:rPr>
        <w:t xml:space="preserve">"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45710" cy="394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5045710" cy="394970"/>
                    </a:xfrm>
                    <a:prstGeom prst="rect">
                      <a:avLst/>
                    </a:prstGeom>
                    <a:noFill/>
                    <a:ln>
                      <a:noFill/>
                    </a:ln>
                  </pic:spPr>
                </pic:pic>
              </a:graphicData>
            </a:graphic>
          </wp:inline>
        </w:drawing>
      </w:r>
    </w:p>
    <w:p>
      <w:pPr>
        <w:pStyle w:val="0"/>
        <w:spacing w:before="200" w:line-rule="auto"/>
        <w:ind w:firstLine="540"/>
        <w:jc w:val="both"/>
      </w:pPr>
      <w:r>
        <w:rPr>
          <w:sz w:val="20"/>
        </w:rPr>
        <w:t xml:space="preserve">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pPr>
        <w:pStyle w:val="0"/>
        <w:spacing w:before="200" w:line-rule="auto"/>
        <w:ind w:firstLine="540"/>
        <w:jc w:val="both"/>
      </w:pPr>
      <w:r>
        <w:rPr>
          <w:sz w:val="20"/>
        </w:rPr>
        <w:t xml:space="preserve">77.7.2. Трагические события века в народной памяти.</w:t>
      </w:r>
    </w:p>
    <w:p>
      <w:pPr>
        <w:pStyle w:val="0"/>
        <w:spacing w:before="200" w:line-rule="auto"/>
        <w:ind w:firstLine="540"/>
        <w:jc w:val="both"/>
      </w:pPr>
      <w:r>
        <w:rPr>
          <w:sz w:val="20"/>
        </w:rPr>
        <w:t xml:space="preserve">77.7.2.1. Творчество И.Г. Торопова.</w:t>
      </w:r>
    </w:p>
    <w:p>
      <w:pPr>
        <w:pStyle w:val="0"/>
        <w:spacing w:before="200" w:line-rule="auto"/>
        <w:ind w:firstLine="540"/>
        <w:jc w:val="both"/>
      </w:pPr>
      <w:r>
        <w:rPr>
          <w:sz w:val="20"/>
        </w:rPr>
        <w:t xml:space="preserve">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pPr>
        <w:pStyle w:val="0"/>
        <w:spacing w:before="200" w:line-rule="auto"/>
        <w:ind w:firstLine="540"/>
        <w:jc w:val="both"/>
      </w:pPr>
      <w:r>
        <w:rPr>
          <w:sz w:val="20"/>
        </w:rPr>
        <w:t xml:space="preserve">Повести "Регыд дас квайт" ("Скоро шестнадцать"), "Но-о, биабордаяс!" ("Ну, залетные!").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pPr>
        <w:pStyle w:val="0"/>
        <w:spacing w:before="200" w:line-rule="auto"/>
        <w:ind w:firstLine="540"/>
        <w:jc w:val="both"/>
      </w:pPr>
      <w:r>
        <w:rPr>
          <w:sz w:val="20"/>
        </w:rPr>
        <w:t xml:space="preserve">Рассказ "</w:t>
      </w:r>
      <w:r>
        <w:rPr>
          <w:position w:val="-1"/>
        </w:rPr>
        <w:drawing>
          <wp:inline distT="0" distB="0" distL="0" distR="0">
            <wp:extent cx="54229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42290" cy="146050"/>
                    </a:xfrm>
                    <a:prstGeom prst="rect">
                      <a:avLst/>
                    </a:prstGeom>
                    <a:noFill/>
                    <a:ln>
                      <a:noFill/>
                    </a:ln>
                  </pic:spPr>
                </pic:pic>
              </a:graphicData>
            </a:graphic>
          </wp:inline>
        </w:drawing>
      </w:r>
      <w:r>
        <w:rPr>
          <w:sz w:val="20"/>
        </w:rP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pPr>
        <w:pStyle w:val="0"/>
        <w:spacing w:before="200" w:line-rule="auto"/>
        <w:ind w:firstLine="540"/>
        <w:jc w:val="both"/>
      </w:pPr>
      <w:r>
        <w:rPr>
          <w:sz w:val="20"/>
        </w:rPr>
        <w:t xml:space="preserve">77.7.2.2. Тема войны в современной коми лирике.</w:t>
      </w:r>
    </w:p>
    <w:p>
      <w:pPr>
        <w:pStyle w:val="0"/>
        <w:spacing w:before="200" w:line-rule="auto"/>
        <w:ind w:firstLine="540"/>
        <w:jc w:val="both"/>
      </w:pPr>
      <w:r>
        <w:rPr>
          <w:position w:val="-78"/>
        </w:rPr>
        <w:drawing>
          <wp:inline distT="0" distB="0" distL="0" distR="0">
            <wp:extent cx="5045710" cy="1119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045710" cy="1119505"/>
                    </a:xfrm>
                    <a:prstGeom prst="rect">
                      <a:avLst/>
                    </a:prstGeom>
                    <a:noFill/>
                    <a:ln>
                      <a:noFill/>
                    </a:ln>
                  </pic:spPr>
                </pic:pic>
              </a:graphicData>
            </a:graphic>
          </wp:inline>
        </w:drawing>
      </w:r>
    </w:p>
    <w:p>
      <w:pPr>
        <w:pStyle w:val="0"/>
        <w:spacing w:before="200" w:line-rule="auto"/>
        <w:ind w:firstLine="540"/>
        <w:jc w:val="both"/>
      </w:pPr>
      <w:r>
        <w:rPr>
          <w:sz w:val="20"/>
        </w:rPr>
        <w:t xml:space="preserve">77.7.3. "Я пришел из коми деревеньки...": коми поэзия рубежа XX - XXI веков.</w:t>
      </w:r>
    </w:p>
    <w:p>
      <w:pPr>
        <w:pStyle w:val="0"/>
        <w:spacing w:before="200" w:line-rule="auto"/>
        <w:ind w:firstLine="540"/>
        <w:jc w:val="both"/>
      </w:pPr>
      <w:r>
        <w:rPr>
          <w:sz w:val="20"/>
        </w:rPr>
        <w:t xml:space="preserve">77.7.3.1. Творчество Г.В. Бутыревой.</w:t>
      </w:r>
    </w:p>
    <w:p>
      <w:pPr>
        <w:pStyle w:val="0"/>
        <w:spacing w:before="200" w:line-rule="auto"/>
        <w:ind w:firstLine="540"/>
        <w:jc w:val="both"/>
      </w:pPr>
      <w:r>
        <w:rPr>
          <w:sz w:val="20"/>
        </w:rPr>
        <w:t xml:space="preserve">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pPr>
        <w:pStyle w:val="0"/>
        <w:spacing w:before="200" w:line-rule="auto"/>
        <w:ind w:firstLine="540"/>
        <w:jc w:val="both"/>
      </w:pPr>
      <w:r>
        <w:rPr>
          <w:position w:val="-60"/>
        </w:rPr>
        <w:drawing>
          <wp:inline distT="0" distB="0" distL="0" distR="0">
            <wp:extent cx="505587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5055870" cy="898525"/>
                    </a:xfrm>
                    <a:prstGeom prst="rect">
                      <a:avLst/>
                    </a:prstGeom>
                    <a:noFill/>
                    <a:ln>
                      <a:noFill/>
                    </a:ln>
                  </pic:spPr>
                </pic:pic>
              </a:graphicData>
            </a:graphic>
          </wp:inline>
        </w:drawing>
      </w:r>
    </w:p>
    <w:p>
      <w:pPr>
        <w:pStyle w:val="0"/>
        <w:spacing w:before="200" w:line-rule="auto"/>
        <w:ind w:firstLine="540"/>
        <w:jc w:val="both"/>
      </w:pPr>
      <w:r>
        <w:rPr>
          <w:sz w:val="20"/>
        </w:rPr>
        <w:t xml:space="preserve">77.7.3.2. Творчество М.А. Елькина.</w:t>
      </w:r>
    </w:p>
    <w:p>
      <w:pPr>
        <w:pStyle w:val="0"/>
        <w:spacing w:before="200" w:line-rule="auto"/>
        <w:ind w:firstLine="540"/>
        <w:jc w:val="both"/>
      </w:pPr>
      <w:r>
        <w:rPr>
          <w:sz w:val="20"/>
        </w:rPr>
        <w:t xml:space="preserve">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pPr>
        <w:pStyle w:val="0"/>
        <w:spacing w:before="200" w:line-rule="auto"/>
        <w:ind w:firstLine="540"/>
        <w:jc w:val="both"/>
      </w:pPr>
      <w:r>
        <w:rPr>
          <w:position w:val="-79"/>
        </w:rPr>
        <w:drawing>
          <wp:inline distT="0" distB="0" distL="0" distR="0">
            <wp:extent cx="505079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5050790" cy="1135380"/>
                    </a:xfrm>
                    <a:prstGeom prst="rect">
                      <a:avLst/>
                    </a:prstGeom>
                    <a:noFill/>
                    <a:ln>
                      <a:noFill/>
                    </a:ln>
                  </pic:spPr>
                </pic:pic>
              </a:graphicData>
            </a:graphic>
          </wp:inline>
        </w:drawing>
      </w:r>
    </w:p>
    <w:p>
      <w:pPr>
        <w:pStyle w:val="0"/>
        <w:spacing w:before="200" w:line-rule="auto"/>
        <w:ind w:firstLine="540"/>
        <w:jc w:val="both"/>
      </w:pPr>
      <w:r>
        <w:rPr>
          <w:sz w:val="20"/>
        </w:rPr>
        <w:t xml:space="preserve">77.7.3.3. Творчество А.М. Лужикова.</w:t>
      </w:r>
    </w:p>
    <w:p>
      <w:pPr>
        <w:pStyle w:val="0"/>
        <w:spacing w:before="200" w:line-rule="auto"/>
        <w:ind w:firstLine="540"/>
        <w:jc w:val="both"/>
      </w:pPr>
      <w:r>
        <w:rPr>
          <w:sz w:val="20"/>
        </w:rPr>
        <w:t xml:space="preserve">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pPr>
        <w:pStyle w:val="0"/>
        <w:spacing w:before="200" w:line-rule="auto"/>
        <w:ind w:firstLine="540"/>
        <w:jc w:val="both"/>
      </w:pPr>
      <w:r>
        <w:rPr>
          <w:position w:val="-60"/>
        </w:rPr>
        <w:drawing>
          <wp:inline distT="0" distB="0" distL="0" distR="0">
            <wp:extent cx="504571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5045710" cy="889000"/>
                    </a:xfrm>
                    <a:prstGeom prst="rect">
                      <a:avLst/>
                    </a:prstGeom>
                    <a:noFill/>
                    <a:ln>
                      <a:noFill/>
                    </a:ln>
                  </pic:spPr>
                </pic:pic>
              </a:graphicData>
            </a:graphic>
          </wp:inline>
        </w:drawing>
      </w:r>
    </w:p>
    <w:p>
      <w:pPr>
        <w:pStyle w:val="0"/>
        <w:spacing w:before="200" w:line-rule="auto"/>
        <w:ind w:firstLine="540"/>
        <w:jc w:val="both"/>
      </w:pPr>
      <w:r>
        <w:rPr>
          <w:sz w:val="20"/>
        </w:rPr>
        <w:t xml:space="preserve">77.7.3.4. Творчество Е.В. Козлова.</w:t>
      </w:r>
    </w:p>
    <w:p>
      <w:pPr>
        <w:pStyle w:val="0"/>
        <w:spacing w:before="200" w:line-rule="auto"/>
        <w:ind w:firstLine="540"/>
        <w:jc w:val="both"/>
      </w:pPr>
      <w:r>
        <w:rPr>
          <w:sz w:val="20"/>
        </w:rPr>
        <w:t xml:space="preserve">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pPr>
        <w:pStyle w:val="0"/>
        <w:spacing w:before="200" w:line-rule="auto"/>
        <w:ind w:firstLine="540"/>
        <w:jc w:val="both"/>
      </w:pPr>
      <w:r>
        <w:rPr>
          <w:position w:val="-79"/>
        </w:rPr>
        <w:drawing>
          <wp:inline distT="0" distB="0" distL="0" distR="0">
            <wp:extent cx="505587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5055870" cy="1140460"/>
                    </a:xfrm>
                    <a:prstGeom prst="rect">
                      <a:avLst/>
                    </a:prstGeom>
                    <a:noFill/>
                    <a:ln>
                      <a:noFill/>
                    </a:ln>
                  </pic:spPr>
                </pic:pic>
              </a:graphicData>
            </a:graphic>
          </wp:inline>
        </w:drawing>
      </w:r>
    </w:p>
    <w:p>
      <w:pPr>
        <w:pStyle w:val="0"/>
        <w:spacing w:before="200" w:line-rule="auto"/>
        <w:ind w:firstLine="540"/>
        <w:jc w:val="both"/>
      </w:pPr>
      <w:r>
        <w:rPr>
          <w:sz w:val="20"/>
        </w:rPr>
        <w:t xml:space="preserve">77.7.4. Современность и современники: коми рассказ рубежа XX - XXI веков.</w:t>
      </w:r>
    </w:p>
    <w:p>
      <w:pPr>
        <w:pStyle w:val="0"/>
        <w:spacing w:before="200" w:line-rule="auto"/>
        <w:ind w:firstLine="540"/>
        <w:jc w:val="both"/>
      </w:pPr>
      <w:r>
        <w:rPr>
          <w:sz w:val="20"/>
        </w:rPr>
        <w:t xml:space="preserve">77.7.4.1. А.В. Ульянов. Рассказ "</w:t>
      </w:r>
      <w:r>
        <w:rPr>
          <w:position w:val="-2"/>
        </w:rPr>
        <w:drawing>
          <wp:inline distT="0" distB="0" distL="0" distR="0">
            <wp:extent cx="37211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372110" cy="164465"/>
                    </a:xfrm>
                    <a:prstGeom prst="rect">
                      <a:avLst/>
                    </a:prstGeom>
                    <a:noFill/>
                    <a:ln>
                      <a:noFill/>
                    </a:ln>
                  </pic:spPr>
                </pic:pic>
              </a:graphicData>
            </a:graphic>
          </wp:inline>
        </w:drawing>
      </w:r>
      <w:r>
        <w:rPr>
          <w:sz w:val="20"/>
        </w:rP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pPr>
        <w:pStyle w:val="0"/>
        <w:spacing w:before="200" w:line-rule="auto"/>
        <w:ind w:firstLine="540"/>
        <w:jc w:val="both"/>
      </w:pPr>
      <w:r>
        <w:rPr>
          <w:position w:val="-81"/>
        </w:rPr>
        <w:drawing>
          <wp:inline distT="0" distB="0" distL="0" distR="0">
            <wp:extent cx="5055870" cy="1160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5055870" cy="1160145"/>
                    </a:xfrm>
                    <a:prstGeom prst="rect">
                      <a:avLst/>
                    </a:prstGeom>
                    <a:noFill/>
                    <a:ln>
                      <a:noFill/>
                    </a:ln>
                  </pic:spPr>
                </pic:pic>
              </a:graphicData>
            </a:graphic>
          </wp:inline>
        </w:drawing>
      </w:r>
    </w:p>
    <w:p>
      <w:pPr>
        <w:pStyle w:val="0"/>
        <w:spacing w:before="200" w:line-rule="auto"/>
        <w:ind w:firstLine="540"/>
        <w:jc w:val="both"/>
      </w:pPr>
      <w:r>
        <w:rPr>
          <w:sz w:val="20"/>
        </w:rPr>
        <w:t xml:space="preserve">77.7.4.3. О.И. Уляшев. Рассказ "</w:t>
      </w:r>
      <w:r>
        <w:rPr>
          <w:position w:val="-2"/>
        </w:rPr>
        <w:drawing>
          <wp:inline distT="0" distB="0" distL="0" distR="0">
            <wp:extent cx="43878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438785" cy="164465"/>
                    </a:xfrm>
                    <a:prstGeom prst="rect">
                      <a:avLst/>
                    </a:prstGeom>
                    <a:noFill/>
                    <a:ln>
                      <a:noFill/>
                    </a:ln>
                  </pic:spPr>
                </pic:pic>
              </a:graphicData>
            </a:graphic>
          </wp:inline>
        </w:drawing>
      </w:r>
      <w:r>
        <w:rPr>
          <w:sz w:val="20"/>
        </w:rPr>
        <w:t xml:space="preserve"> коми видзанторъяс. Кырнышъяс" ("Последнее хранимое у коми. </w:t>
      </w:r>
      <w:r>
        <w:rPr>
          <w:position w:val="-3"/>
        </w:rPr>
        <w:drawing>
          <wp:inline distT="0" distB="0" distL="0" distR="0">
            <wp:extent cx="57912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579120" cy="170815"/>
                    </a:xfrm>
                    <a:prstGeom prst="rect">
                      <a:avLst/>
                    </a:prstGeom>
                    <a:noFill/>
                    <a:ln>
                      <a:noFill/>
                    </a:ln>
                  </pic:spPr>
                </pic:pic>
              </a:graphicData>
            </a:graphic>
          </wp:inline>
        </w:drawing>
      </w:r>
      <w:r>
        <w:rPr>
          <w:sz w:val="20"/>
        </w:rPr>
        <w:t xml:space="preserve">"),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pPr>
        <w:pStyle w:val="0"/>
        <w:spacing w:before="200" w:line-rule="auto"/>
        <w:ind w:firstLine="540"/>
        <w:jc w:val="both"/>
      </w:pPr>
      <w:r>
        <w:rPr>
          <w:sz w:val="20"/>
        </w:rPr>
        <w:t xml:space="preserve">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pPr>
        <w:pStyle w:val="0"/>
        <w:spacing w:before="200" w:line-rule="auto"/>
        <w:ind w:firstLine="540"/>
        <w:jc w:val="both"/>
      </w:pPr>
      <w:r>
        <w:rPr>
          <w:sz w:val="20"/>
        </w:rPr>
        <w:t xml:space="preserve">77.7.4.5. Е.В. Козлова. "Кыр йылын </w:t>
      </w:r>
      <w:r>
        <w:rPr>
          <w:position w:val="-3"/>
        </w:rPr>
        <w:drawing>
          <wp:inline distT="0" distB="0" distL="0" distR="0">
            <wp:extent cx="97536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975360" cy="176530"/>
                    </a:xfrm>
                    <a:prstGeom prst="rect">
                      <a:avLst/>
                    </a:prstGeom>
                    <a:noFill/>
                    <a:ln>
                      <a:noFill/>
                    </a:ln>
                  </pic:spPr>
                </pic:pic>
              </a:graphicData>
            </a:graphic>
          </wp:inline>
        </w:drawing>
      </w:r>
      <w:r>
        <w:rPr>
          <w:sz w:val="20"/>
        </w:rPr>
        <w:t xml:space="preserve">"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pPr>
        <w:pStyle w:val="0"/>
        <w:spacing w:before="200" w:line-rule="auto"/>
        <w:ind w:firstLine="540"/>
        <w:jc w:val="both"/>
      </w:pPr>
      <w:r>
        <w:rPr>
          <w:sz w:val="20"/>
        </w:rPr>
        <w:t xml:space="preserve">77.7.5. Современная коми драматургия.</w:t>
      </w:r>
    </w:p>
    <w:p>
      <w:pPr>
        <w:pStyle w:val="0"/>
        <w:spacing w:before="200" w:line-rule="auto"/>
        <w:ind w:firstLine="540"/>
        <w:jc w:val="both"/>
      </w:pPr>
      <w:r>
        <w:rPr>
          <w:sz w:val="20"/>
        </w:rPr>
        <w:t xml:space="preserve">77.7.5.1. А.В. Попов. Пьеса "Мыйсяма </w:t>
      </w:r>
      <w:r>
        <w:drawing>
          <wp:inline distT="0" distB="0" distL="0" distR="0">
            <wp:extent cx="2559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255905" cy="133985"/>
                    </a:xfrm>
                    <a:prstGeom prst="rect">
                      <a:avLst/>
                    </a:prstGeom>
                    <a:noFill/>
                    <a:ln>
                      <a:noFill/>
                    </a:ln>
                  </pic:spPr>
                </pic:pic>
              </a:graphicData>
            </a:graphic>
          </wp:inline>
        </w:drawing>
      </w:r>
      <w:r>
        <w:rPr>
          <w:sz w:val="20"/>
        </w:rPr>
        <w:t xml:space="preserve">"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pPr>
        <w:pStyle w:val="0"/>
        <w:spacing w:before="200" w:line-rule="auto"/>
        <w:ind w:firstLine="540"/>
        <w:jc w:val="both"/>
      </w:pPr>
      <w:r>
        <w:rPr>
          <w:sz w:val="20"/>
        </w:rPr>
        <w:t xml:space="preserve">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pPr>
        <w:pStyle w:val="0"/>
        <w:spacing w:before="200" w:line-rule="auto"/>
        <w:ind w:firstLine="540"/>
        <w:jc w:val="both"/>
      </w:pPr>
      <w:r>
        <w:rPr>
          <w:sz w:val="20"/>
        </w:rPr>
        <w:t xml:space="preserve">77.7.6. Коми поэзия последних двух десятилетий: традиция и эксперимент.</w:t>
      </w:r>
    </w:p>
    <w:p>
      <w:pPr>
        <w:pStyle w:val="0"/>
        <w:spacing w:before="200" w:line-rule="auto"/>
        <w:ind w:firstLine="540"/>
        <w:jc w:val="both"/>
      </w:pPr>
      <w:r>
        <w:rPr>
          <w:sz w:val="20"/>
        </w:rPr>
        <w:t xml:space="preserve">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4571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5045710" cy="90360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45710" cy="40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5045710" cy="40005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sz w:val="20"/>
        </w:rPr>
        <w:t xml:space="preserve">77.7.7. Русская литература Республики Коми на современном этапе.</w:t>
      </w:r>
    </w:p>
    <w:p>
      <w:pPr>
        <w:pStyle w:val="0"/>
        <w:spacing w:before="200" w:line-rule="auto"/>
        <w:ind w:firstLine="540"/>
        <w:jc w:val="both"/>
      </w:pPr>
      <w:r>
        <w:rPr>
          <w:sz w:val="20"/>
        </w:rPr>
        <w:t xml:space="preserve">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pPr>
        <w:pStyle w:val="0"/>
        <w:ind w:firstLine="540"/>
        <w:jc w:val="both"/>
      </w:pPr>
      <w:r>
        <w:rPr>
          <w:sz w:val="20"/>
        </w:rPr>
      </w:r>
    </w:p>
    <w:p>
      <w:pPr>
        <w:pStyle w:val="2"/>
        <w:outlineLvl w:val="3"/>
        <w:ind w:firstLine="540"/>
        <w:jc w:val="both"/>
      </w:pPr>
      <w:r>
        <w:rPr>
          <w:sz w:val="20"/>
        </w:rPr>
        <w:t xml:space="preserve">77.8. Планируемые результаты освоения программы по родной (коми) литературе на уровне среднего общего образования.</w:t>
      </w:r>
    </w:p>
    <w:p>
      <w:pPr>
        <w:pStyle w:val="0"/>
        <w:spacing w:before="200" w:line-rule="auto"/>
        <w:ind w:firstLine="540"/>
        <w:jc w:val="both"/>
      </w:pPr>
      <w:r>
        <w:rPr>
          <w:sz w:val="20"/>
        </w:rPr>
        <w:t xml:space="preserve">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(коми)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77.8.4. Предметные результаты изучения родной (коми) литературы.</w:t>
      </w:r>
    </w:p>
    <w:p>
      <w:pPr>
        <w:pStyle w:val="0"/>
        <w:spacing w:before="200" w:line-rule="auto"/>
        <w:ind w:firstLine="540"/>
        <w:jc w:val="both"/>
      </w:pPr>
      <w:r>
        <w:rPr>
          <w:sz w:val="20"/>
        </w:rPr>
        <w:t xml:space="preserve">77.8.4.1. К концу обучения в 10 классе обучающийся научится:</w:t>
      </w:r>
    </w:p>
    <w:p>
      <w:pPr>
        <w:pStyle w:val="0"/>
        <w:spacing w:before="200" w:line-rule="auto"/>
        <w:ind w:firstLine="540"/>
        <w:jc w:val="both"/>
      </w:pPr>
      <w:r>
        <w:rPr>
          <w:sz w:val="20"/>
        </w:rPr>
        <w:t xml:space="preserve">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pPr>
        <w:pStyle w:val="0"/>
        <w:spacing w:before="200" w:line-rule="auto"/>
        <w:ind w:firstLine="540"/>
        <w:jc w:val="both"/>
      </w:pPr>
      <w:r>
        <w:rPr>
          <w:sz w:val="20"/>
        </w:rPr>
        <w:t xml:space="preserve">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pPr>
        <w:pStyle w:val="0"/>
        <w:spacing w:before="200" w:line-rule="auto"/>
        <w:ind w:firstLine="540"/>
        <w:jc w:val="both"/>
      </w:pPr>
      <w:r>
        <w:rPr>
          <w:sz w:val="20"/>
        </w:rPr>
        <w:t xml:space="preserve">давать историко-культурный комментарий к тексту произведения (в том числе с использованием ресурсов музея, библиотеки, исторических документов);</w:t>
      </w:r>
    </w:p>
    <w:p>
      <w:pPr>
        <w:pStyle w:val="0"/>
        <w:spacing w:before="200" w:line-rule="auto"/>
        <w:ind w:firstLine="540"/>
        <w:jc w:val="both"/>
      </w:pPr>
      <w:r>
        <w:rPr>
          <w:sz w:val="20"/>
        </w:rPr>
        <w:t xml:space="preserve">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pPr>
        <w:pStyle w:val="0"/>
        <w:spacing w:before="200" w:line-rule="auto"/>
        <w:ind w:firstLine="540"/>
        <w:jc w:val="both"/>
      </w:pPr>
      <w:r>
        <w:rPr>
          <w:sz w:val="20"/>
        </w:rPr>
        <w:t xml:space="preserve">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pPr>
        <w:pStyle w:val="0"/>
        <w:spacing w:before="200" w:line-rule="auto"/>
        <w:ind w:firstLine="540"/>
        <w:jc w:val="both"/>
      </w:pPr>
      <w:r>
        <w:rPr>
          <w:sz w:val="20"/>
        </w:rPr>
        <w:t xml:space="preserve">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pPr>
        <w:pStyle w:val="0"/>
        <w:spacing w:before="200" w:line-rule="auto"/>
        <w:ind w:firstLine="540"/>
        <w:jc w:val="both"/>
      </w:pPr>
      <w:r>
        <w:rPr>
          <w:sz w:val="20"/>
        </w:rPr>
        <w:t xml:space="preserve">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pPr>
        <w:pStyle w:val="0"/>
        <w:spacing w:before="200" w:line-rule="auto"/>
        <w:ind w:firstLine="540"/>
        <w:jc w:val="both"/>
      </w:pPr>
      <w:r>
        <w:rPr>
          <w:sz w:val="20"/>
        </w:rPr>
        <w:t xml:space="preserve">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pPr>
        <w:pStyle w:val="0"/>
        <w:spacing w:before="200" w:line-rule="auto"/>
        <w:ind w:firstLine="540"/>
        <w:jc w:val="both"/>
      </w:pPr>
      <w:r>
        <w:rPr>
          <w:sz w:val="20"/>
        </w:rPr>
        <w:t xml:space="preserve">выполнять творческие, исследовательские и проектные работы в области литературы, предлагать собственные интерпретации литературного материала.</w:t>
      </w:r>
    </w:p>
    <w:p>
      <w:pPr>
        <w:pStyle w:val="0"/>
        <w:spacing w:before="200" w:line-rule="auto"/>
        <w:ind w:firstLine="540"/>
        <w:jc w:val="both"/>
      </w:pPr>
      <w:r>
        <w:rPr>
          <w:sz w:val="20"/>
        </w:rPr>
        <w:t xml:space="preserve">77.8.4.2. Предметные результаты изучения родной (коми) литературы. К концу обучения в 11 классе обучающийся научится:</w:t>
      </w:r>
    </w:p>
    <w:p>
      <w:pPr>
        <w:pStyle w:val="0"/>
        <w:spacing w:before="200" w:line-rule="auto"/>
        <w:ind w:firstLine="540"/>
        <w:jc w:val="both"/>
      </w:pPr>
      <w:r>
        <w:rPr>
          <w:sz w:val="20"/>
        </w:rPr>
        <w:t xml:space="preserve">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pPr>
        <w:pStyle w:val="0"/>
        <w:spacing w:before="200" w:line-rule="auto"/>
        <w:ind w:firstLine="540"/>
        <w:jc w:val="both"/>
      </w:pPr>
      <w:r>
        <w:rPr>
          <w:sz w:val="20"/>
        </w:rPr>
        <w:t xml:space="preserve">демонстрировать знание основных фактов биографии, произведений и особенностей творчества ведущих коми писателей;</w:t>
      </w:r>
    </w:p>
    <w:p>
      <w:pPr>
        <w:pStyle w:val="0"/>
        <w:spacing w:before="200" w:line-rule="auto"/>
        <w:ind w:firstLine="540"/>
        <w:jc w:val="both"/>
      </w:pPr>
      <w:r>
        <w:rPr>
          <w:sz w:val="20"/>
        </w:rPr>
        <w:t xml:space="preserve">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pPr>
        <w:pStyle w:val="0"/>
        <w:spacing w:before="200" w:line-rule="auto"/>
        <w:ind w:firstLine="540"/>
        <w:jc w:val="both"/>
      </w:pPr>
      <w:r>
        <w:rPr>
          <w:sz w:val="20"/>
        </w:rPr>
        <w:t xml:space="preserve">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pPr>
        <w:pStyle w:val="0"/>
        <w:spacing w:before="200" w:line-rule="auto"/>
        <w:ind w:firstLine="540"/>
        <w:jc w:val="both"/>
      </w:pPr>
      <w:r>
        <w:rPr>
          <w:sz w:val="20"/>
        </w:rP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pPr>
        <w:pStyle w:val="0"/>
        <w:spacing w:before="200" w:line-rule="auto"/>
        <w:ind w:firstLine="540"/>
        <w:jc w:val="both"/>
      </w:pPr>
      <w:r>
        <w:rPr>
          <w:sz w:val="20"/>
        </w:rPr>
        <w:t xml:space="preserve">пользоваться элементами художественной интерпретационной деятельности (художественное чтение, театрализация, приемы визуализации);</w:t>
      </w:r>
    </w:p>
    <w:p>
      <w:pPr>
        <w:pStyle w:val="0"/>
        <w:spacing w:before="200" w:line-rule="auto"/>
        <w:ind w:firstLine="540"/>
        <w:jc w:val="both"/>
      </w:pPr>
      <w:r>
        <w:rPr>
          <w:sz w:val="20"/>
        </w:rPr>
        <w:t xml:space="preserve">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pPr>
        <w:pStyle w:val="0"/>
        <w:spacing w:before="200" w:line-rule="auto"/>
        <w:ind w:firstLine="540"/>
        <w:jc w:val="both"/>
      </w:pPr>
      <w:r>
        <w:rPr>
          <w:sz w:val="20"/>
        </w:rPr>
        <w:t xml:space="preserve">осознавать значимость обладания читательской культурой, понимать роль и место читателя в развитии литературы и литературного процесса.</w:t>
      </w:r>
    </w:p>
    <w:p>
      <w:pPr>
        <w:pStyle w:val="0"/>
        <w:ind w:firstLine="540"/>
        <w:jc w:val="both"/>
      </w:pPr>
      <w:r>
        <w:rPr>
          <w:sz w:val="20"/>
        </w:rPr>
      </w:r>
    </w:p>
    <w:p>
      <w:pPr>
        <w:pStyle w:val="2"/>
        <w:outlineLvl w:val="2"/>
        <w:ind w:firstLine="540"/>
        <w:jc w:val="both"/>
      </w:pPr>
      <w:r>
        <w:rPr>
          <w:sz w:val="20"/>
        </w:rPr>
        <w:t xml:space="preserve">78. Федеральная рабочая программа по учебному предмету "Родная (крымскотатарская) литература".</w:t>
      </w:r>
    </w:p>
    <w:p>
      <w:pPr>
        <w:pStyle w:val="0"/>
        <w:spacing w:before="200" w:line-rule="auto"/>
        <w:ind w:firstLine="540"/>
        <w:jc w:val="both"/>
      </w:pPr>
      <w:r>
        <w:rPr>
          <w:sz w:val="20"/>
        </w:rPr>
        <w:t xml:space="preserve">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pPr>
        <w:pStyle w:val="0"/>
        <w:spacing w:before="200" w:line-rule="auto"/>
        <w:ind w:firstLine="540"/>
        <w:jc w:val="both"/>
      </w:pPr>
      <w:r>
        <w:rPr>
          <w:sz w:val="20"/>
        </w:rPr>
        <w:t xml:space="preserve">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78.5. Пояснительная записка.</w:t>
      </w:r>
    </w:p>
    <w:p>
      <w:pPr>
        <w:pStyle w:val="0"/>
        <w:spacing w:before="200" w:line-rule="auto"/>
        <w:ind w:firstLine="540"/>
        <w:jc w:val="both"/>
      </w:pPr>
      <w:r>
        <w:rPr>
          <w:sz w:val="20"/>
        </w:rPr>
        <w:t xml:space="preserve">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pPr>
        <w:pStyle w:val="0"/>
        <w:spacing w:before="200" w:line-rule="auto"/>
        <w:ind w:firstLine="540"/>
        <w:jc w:val="both"/>
      </w:pPr>
      <w:r>
        <w:rPr>
          <w:sz w:val="20"/>
        </w:rPr>
        <w:t xml:space="preserve">78.5.3. Изучение родной (крымскотатарской) литературы 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pPr>
        <w:pStyle w:val="0"/>
        <w:spacing w:before="200" w:line-rule="auto"/>
        <w:ind w:firstLine="540"/>
        <w:jc w:val="both"/>
      </w:pPr>
      <w:r>
        <w:rPr>
          <w:sz w:val="20"/>
        </w:rPr>
        <w:t xml:space="preserve">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pPr>
        <w:pStyle w:val="0"/>
        <w:spacing w:before="200" w:line-rule="auto"/>
        <w:ind w:firstLine="540"/>
        <w:jc w:val="both"/>
      </w:pPr>
      <w:r>
        <w:rPr>
          <w:sz w:val="20"/>
        </w:rPr>
        <w:t xml:space="preserve">78.5.5. Изучение родной (крымскотатарской)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pPr>
        <w:pStyle w:val="0"/>
        <w:spacing w:before="200" w:line-rule="auto"/>
        <w:ind w:firstLine="540"/>
        <w:jc w:val="both"/>
      </w:pPr>
      <w:r>
        <w:rPr>
          <w:sz w:val="20"/>
        </w:rPr>
        <w:t xml:space="preserve">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pPr>
        <w:pStyle w:val="0"/>
        <w:spacing w:before="200" w:line-rule="auto"/>
        <w:ind w:firstLine="540"/>
        <w:jc w:val="both"/>
      </w:pPr>
      <w:r>
        <w:rPr>
          <w:sz w:val="20"/>
        </w:rPr>
        <w:t xml:space="preserve">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pPr>
        <w:pStyle w:val="0"/>
        <w:spacing w:before="200" w:line-rule="auto"/>
        <w:ind w:firstLine="540"/>
        <w:jc w:val="both"/>
      </w:pPr>
      <w:r>
        <w:rPr>
          <w:sz w:val="20"/>
        </w:rPr>
        <w:t xml:space="preserve">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78.6. Содержание обучения в 10 классе.</w:t>
      </w:r>
    </w:p>
    <w:p>
      <w:pPr>
        <w:pStyle w:val="0"/>
        <w:spacing w:before="200" w:line-rule="auto"/>
        <w:ind w:firstLine="540"/>
        <w:jc w:val="both"/>
      </w:pPr>
      <w:r>
        <w:rPr>
          <w:sz w:val="20"/>
        </w:rPr>
        <w:t xml:space="preserve">78.6.1. Литература конца XIX - начала XX века.</w:t>
      </w:r>
    </w:p>
    <w:p>
      <w:pPr>
        <w:pStyle w:val="0"/>
        <w:spacing w:before="200" w:line-rule="auto"/>
        <w:ind w:firstLine="540"/>
        <w:jc w:val="both"/>
      </w:pPr>
      <w:r>
        <w:rPr>
          <w:sz w:val="20"/>
        </w:rPr>
        <w:t xml:space="preserve">78.6.1.1. Обзор литературы конца XIX - начала XX века.</w:t>
      </w:r>
    </w:p>
    <w:p>
      <w:pPr>
        <w:pStyle w:val="0"/>
        <w:spacing w:before="200" w:line-rule="auto"/>
        <w:ind w:firstLine="540"/>
        <w:jc w:val="both"/>
      </w:pPr>
      <w:r>
        <w:rPr>
          <w:sz w:val="20"/>
        </w:rPr>
        <w:t xml:space="preserve">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pPr>
        <w:pStyle w:val="0"/>
        <w:spacing w:before="200" w:line-rule="auto"/>
        <w:ind w:firstLine="540"/>
        <w:jc w:val="both"/>
      </w:pPr>
      <w:r>
        <w:rPr>
          <w:sz w:val="20"/>
        </w:rPr>
        <w:t xml:space="preserve">78.6.1.2. Исмаил Гаспринский. "Дар-уль-Рахат мусульманлары" ("Мусульмане государства Рахат" как часть романа-эпопеи "Молла Аббас".</w:t>
      </w:r>
    </w:p>
    <w:p>
      <w:pPr>
        <w:pStyle w:val="0"/>
        <w:spacing w:before="200" w:line-rule="auto"/>
        <w:ind w:firstLine="540"/>
        <w:jc w:val="both"/>
      </w:pPr>
      <w:r>
        <w:rPr>
          <w:sz w:val="20"/>
        </w:rPr>
        <w:t xml:space="preserve">Исмаил Гаспринский - выдающийся просветитель, педагог, издатель и общественный деятель. Очерк жизни и творчества (обзор). Литературное наследие Исмаила Гаспринского. Публицистика Исмаила Гаспринского (статья "Русское мусульманство").</w:t>
      </w:r>
    </w:p>
    <w:p>
      <w:pPr>
        <w:pStyle w:val="0"/>
        <w:spacing w:before="200" w:line-rule="auto"/>
        <w:ind w:firstLine="540"/>
        <w:jc w:val="both"/>
      </w:pPr>
      <w:r>
        <w:rPr>
          <w:sz w:val="20"/>
        </w:rPr>
        <w:t xml:space="preserve">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pPr>
        <w:pStyle w:val="0"/>
        <w:spacing w:before="200" w:line-rule="auto"/>
        <w:ind w:firstLine="540"/>
        <w:jc w:val="both"/>
      </w:pPr>
      <w:r>
        <w:rPr>
          <w:sz w:val="20"/>
        </w:rPr>
        <w:t xml:space="preserve">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pPr>
        <w:pStyle w:val="0"/>
        <w:spacing w:before="200" w:line-rule="auto"/>
        <w:ind w:firstLine="540"/>
        <w:jc w:val="both"/>
      </w:pPr>
      <w:r>
        <w:rPr>
          <w:sz w:val="20"/>
        </w:rPr>
        <w:t xml:space="preserve">Теория литературы. О драматических произведениях.</w:t>
      </w:r>
    </w:p>
    <w:p>
      <w:pPr>
        <w:pStyle w:val="0"/>
        <w:spacing w:before="200" w:line-rule="auto"/>
        <w:ind w:firstLine="540"/>
        <w:jc w:val="both"/>
      </w:pPr>
      <w:r>
        <w:rPr>
          <w:sz w:val="20"/>
        </w:rPr>
        <w:t xml:space="preserve">78.6.1.4. Усеин Шамиль Тохтаргъазы. "Эй, койлю!" ("Эй, крестьянин!"), "Окумакъ истер!" ("Хочет учиться!"), "Кунеш" ("Солнце"), "Кель курешке!" "Борись!".</w:t>
      </w:r>
    </w:p>
    <w:p>
      <w:pPr>
        <w:pStyle w:val="0"/>
        <w:spacing w:before="200" w:line-rule="auto"/>
        <w:ind w:firstLine="540"/>
        <w:jc w:val="both"/>
      </w:pPr>
      <w:r>
        <w:rPr>
          <w:sz w:val="20"/>
        </w:rPr>
        <w:t xml:space="preserve">Жизнь и творчество (обзор). Изображение тягостной жизни крестьян. Прославление науки и просвещения. Призыв к молодежи стремиться к знаниям.</w:t>
      </w:r>
    </w:p>
    <w:p>
      <w:pPr>
        <w:pStyle w:val="0"/>
        <w:spacing w:before="200" w:line-rule="auto"/>
        <w:ind w:firstLine="540"/>
        <w:jc w:val="both"/>
      </w:pPr>
      <w:r>
        <w:rPr>
          <w:sz w:val="20"/>
        </w:rPr>
        <w:t xml:space="preserve">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pPr>
        <w:pStyle w:val="0"/>
        <w:spacing w:before="200" w:line-rule="auto"/>
        <w:ind w:firstLine="540"/>
        <w:jc w:val="both"/>
      </w:pPr>
      <w:r>
        <w:rPr>
          <w:sz w:val="20"/>
        </w:rPr>
        <w:t xml:space="preserve">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pPr>
        <w:pStyle w:val="0"/>
        <w:spacing w:before="200" w:line-rule="auto"/>
        <w:ind w:firstLine="540"/>
        <w:jc w:val="both"/>
      </w:pPr>
      <w:r>
        <w:rPr>
          <w:sz w:val="20"/>
        </w:rPr>
        <w:t xml:space="preserve">78.6.2. Литература советского периода.</w:t>
      </w:r>
    </w:p>
    <w:p>
      <w:pPr>
        <w:pStyle w:val="0"/>
        <w:spacing w:before="200" w:line-rule="auto"/>
        <w:ind w:firstLine="540"/>
        <w:jc w:val="both"/>
      </w:pPr>
      <w:r>
        <w:rPr>
          <w:sz w:val="20"/>
        </w:rPr>
        <w:t xml:space="preserve">78.6.2.1. Обзор литературы советского периода.</w:t>
      </w:r>
    </w:p>
    <w:p>
      <w:pPr>
        <w:pStyle w:val="0"/>
        <w:spacing w:before="200" w:line-rule="auto"/>
        <w:ind w:firstLine="540"/>
        <w:jc w:val="both"/>
      </w:pPr>
      <w:r>
        <w:rPr>
          <w:sz w:val="20"/>
        </w:rPr>
        <w:t xml:space="preserve">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pPr>
        <w:pStyle w:val="0"/>
        <w:spacing w:before="200" w:line-rule="auto"/>
        <w:ind w:firstLine="540"/>
        <w:jc w:val="both"/>
      </w:pPr>
      <w:r>
        <w:rPr>
          <w:sz w:val="20"/>
        </w:rPr>
        <w:t xml:space="preserve">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pPr>
        <w:pStyle w:val="0"/>
        <w:spacing w:before="200" w:line-rule="auto"/>
        <w:ind w:firstLine="540"/>
        <w:jc w:val="both"/>
      </w:pPr>
      <w:r>
        <w:rPr>
          <w:sz w:val="20"/>
        </w:rPr>
        <w:t xml:space="preserve">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pPr>
        <w:pStyle w:val="0"/>
        <w:spacing w:before="200" w:line-rule="auto"/>
        <w:ind w:firstLine="540"/>
        <w:jc w:val="both"/>
      </w:pPr>
      <w:r>
        <w:rPr>
          <w:sz w:val="20"/>
        </w:rPr>
        <w:t xml:space="preserve">Бекир Чобан-заде "Къырымтатар эдебиятынынъ сонъ девири" ("Последний период крымскотатарской литературы") (критическая статья).</w:t>
      </w:r>
    </w:p>
    <w:p>
      <w:pPr>
        <w:pStyle w:val="0"/>
        <w:spacing w:before="200" w:line-rule="auto"/>
        <w:ind w:firstLine="540"/>
        <w:jc w:val="both"/>
      </w:pPr>
      <w:r>
        <w:rPr>
          <w:sz w:val="20"/>
        </w:rPr>
        <w:t xml:space="preserve">78.6.2.3. Амди Гирайбай. "Джигитке" ("Джигиту"), "Къарасув" ("Карасув"), "Татар ичюн", "Багъчасарай" ("Бахчисарай").</w:t>
      </w:r>
    </w:p>
    <w:p>
      <w:pPr>
        <w:pStyle w:val="0"/>
        <w:spacing w:before="200" w:line-rule="auto"/>
        <w:ind w:firstLine="540"/>
        <w:jc w:val="both"/>
      </w:pPr>
      <w:r>
        <w:rPr>
          <w:sz w:val="20"/>
        </w:rPr>
        <w:t xml:space="preserve">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pPr>
        <w:pStyle w:val="0"/>
        <w:spacing w:before="200" w:line-rule="auto"/>
        <w:ind w:firstLine="540"/>
        <w:jc w:val="both"/>
      </w:pPr>
      <w:r>
        <w:rPr>
          <w:sz w:val="20"/>
        </w:rPr>
        <w:t xml:space="preserve">Амди Гирайбай. "Къырымтатар эдебиятына бир бакъыш" ("Взгляд на крымскотатарскую литературу") (критическая статья).</w:t>
      </w:r>
    </w:p>
    <w:p>
      <w:pPr>
        <w:pStyle w:val="0"/>
        <w:spacing w:before="200" w:line-rule="auto"/>
        <w:ind w:firstLine="540"/>
        <w:jc w:val="both"/>
      </w:pPr>
      <w:r>
        <w:rPr>
          <w:sz w:val="20"/>
        </w:rPr>
        <w:t xml:space="preserve">78.6.2.4. Керим Джаманакълы. Стихотворения "Ильнинъ денъизи" ("Море родного края"), "Йигитлик нишаны", "Омюр къызы" ("Девушка моей жизни").</w:t>
      </w:r>
    </w:p>
    <w:p>
      <w:pPr>
        <w:pStyle w:val="0"/>
        <w:spacing w:before="200" w:line-rule="auto"/>
        <w:ind w:firstLine="540"/>
        <w:jc w:val="both"/>
      </w:pPr>
      <w:r>
        <w:rPr>
          <w:sz w:val="20"/>
        </w:rPr>
        <w:t xml:space="preserve">Жизнь и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pPr>
        <w:pStyle w:val="0"/>
        <w:spacing w:before="200" w:line-rule="auto"/>
        <w:ind w:firstLine="540"/>
        <w:jc w:val="both"/>
      </w:pPr>
      <w:r>
        <w:rPr>
          <w:sz w:val="20"/>
        </w:rPr>
        <w:t xml:space="preserve">78.6.2.5. Абляким Ильмий. "Ачлыкъ хатирелери" ("Воспоминания о голоде).</w:t>
      </w:r>
    </w:p>
    <w:p>
      <w:pPr>
        <w:pStyle w:val="0"/>
        <w:spacing w:before="200" w:line-rule="auto"/>
        <w:ind w:firstLine="540"/>
        <w:jc w:val="both"/>
      </w:pPr>
      <w:r>
        <w:rPr>
          <w:sz w:val="20"/>
        </w:rPr>
        <w:t xml:space="preserve">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сохранения гуманности и милосердия.</w:t>
      </w:r>
    </w:p>
    <w:p>
      <w:pPr>
        <w:pStyle w:val="0"/>
        <w:spacing w:before="200" w:line-rule="auto"/>
        <w:ind w:firstLine="540"/>
        <w:jc w:val="both"/>
      </w:pPr>
      <w:r>
        <w:rPr>
          <w:sz w:val="20"/>
        </w:rPr>
        <w:t xml:space="preserve">78.6.2.6. Джафер Гъафар. "Ошекчи Айше" ("Сплетница Айше").</w:t>
      </w:r>
    </w:p>
    <w:p>
      <w:pPr>
        <w:pStyle w:val="0"/>
        <w:spacing w:before="200" w:line-rule="auto"/>
        <w:ind w:firstLine="540"/>
        <w:jc w:val="both"/>
      </w:pPr>
      <w:r>
        <w:rPr>
          <w:sz w:val="20"/>
        </w:rPr>
        <w:t xml:space="preserve">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pPr>
        <w:pStyle w:val="0"/>
        <w:spacing w:before="200" w:line-rule="auto"/>
        <w:ind w:firstLine="540"/>
        <w:jc w:val="both"/>
      </w:pPr>
      <w:r>
        <w:rPr>
          <w:sz w:val="20"/>
        </w:rPr>
        <w:t xml:space="preserve">78.6.2.7. Ыргъат Къадыр. "Ыргъатнынъ хатиреси" ("Воспоминания"), "Анам" ("Мама"), "Тувгъан коюм" ("Родное село").</w:t>
      </w:r>
    </w:p>
    <w:p>
      <w:pPr>
        <w:pStyle w:val="0"/>
        <w:spacing w:before="200" w:line-rule="auto"/>
        <w:ind w:firstLine="540"/>
        <w:jc w:val="both"/>
      </w:pPr>
      <w:r>
        <w:rPr>
          <w:sz w:val="20"/>
        </w:rPr>
        <w:t xml:space="preserve">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pPr>
        <w:pStyle w:val="0"/>
        <w:spacing w:before="200" w:line-rule="auto"/>
        <w:ind w:firstLine="540"/>
        <w:jc w:val="both"/>
      </w:pPr>
      <w:r>
        <w:rPr>
          <w:sz w:val="20"/>
        </w:rPr>
        <w:t xml:space="preserve">78.6.3. Литература крымскотатарского зарубежья.</w:t>
      </w:r>
    </w:p>
    <w:p>
      <w:pPr>
        <w:pStyle w:val="0"/>
        <w:spacing w:before="200" w:line-rule="auto"/>
        <w:ind w:firstLine="540"/>
        <w:jc w:val="both"/>
      </w:pPr>
      <w:r>
        <w:rPr>
          <w:sz w:val="20"/>
        </w:rPr>
        <w:t xml:space="preserve">78.6.3.1. Мемет Ниязий. "Ойлав" ("Мысли"), "Ешиль джурткъа" ("Зеленому краю"), "Джурт севгиси" ("Любовь к родине").</w:t>
      </w:r>
    </w:p>
    <w:p>
      <w:pPr>
        <w:pStyle w:val="0"/>
        <w:spacing w:before="200" w:line-rule="auto"/>
        <w:ind w:firstLine="540"/>
        <w:jc w:val="both"/>
      </w:pPr>
      <w:r>
        <w:rPr>
          <w:sz w:val="20"/>
        </w:rPr>
        <w:t xml:space="preserve">Очерк жизни и творчества. Основная тема лирики - тоска по прекрасной и далекой отчизне. Вера в процветание любимой родины.</w:t>
      </w:r>
    </w:p>
    <w:p>
      <w:pPr>
        <w:pStyle w:val="0"/>
        <w:spacing w:before="200" w:line-rule="auto"/>
        <w:ind w:firstLine="540"/>
        <w:jc w:val="both"/>
      </w:pPr>
      <w:r>
        <w:rPr>
          <w:sz w:val="20"/>
        </w:rPr>
        <w:t xml:space="preserve">78.6.3.2. Дженгиз Дагджи. "Олар да инсан эди" ("Они тоже были людьми").</w:t>
      </w:r>
    </w:p>
    <w:p>
      <w:pPr>
        <w:pStyle w:val="0"/>
        <w:spacing w:before="200" w:line-rule="auto"/>
        <w:ind w:firstLine="540"/>
        <w:jc w:val="both"/>
      </w:pPr>
      <w:r>
        <w:rPr>
          <w:sz w:val="20"/>
        </w:rPr>
        <w:t xml:space="preserve">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pPr>
        <w:pStyle w:val="0"/>
        <w:ind w:firstLine="540"/>
        <w:jc w:val="both"/>
      </w:pPr>
      <w:r>
        <w:rPr>
          <w:sz w:val="20"/>
        </w:rPr>
      </w:r>
    </w:p>
    <w:p>
      <w:pPr>
        <w:pStyle w:val="2"/>
        <w:outlineLvl w:val="3"/>
        <w:ind w:firstLine="540"/>
        <w:jc w:val="both"/>
      </w:pPr>
      <w:r>
        <w:rPr>
          <w:sz w:val="20"/>
        </w:rPr>
        <w:t xml:space="preserve">78.7. Содержание обучения в 11 классе.</w:t>
      </w:r>
    </w:p>
    <w:p>
      <w:pPr>
        <w:pStyle w:val="0"/>
        <w:spacing w:before="200" w:line-rule="auto"/>
        <w:ind w:firstLine="540"/>
        <w:jc w:val="both"/>
      </w:pPr>
      <w:r>
        <w:rPr>
          <w:sz w:val="20"/>
        </w:rPr>
        <w:t xml:space="preserve">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pPr>
        <w:pStyle w:val="0"/>
        <w:spacing w:before="200" w:line-rule="auto"/>
        <w:ind w:firstLine="540"/>
        <w:jc w:val="both"/>
      </w:pPr>
      <w:r>
        <w:rPr>
          <w:sz w:val="20"/>
        </w:rPr>
        <w:t xml:space="preserve">78.7.2. Литература периода депортации.</w:t>
      </w:r>
    </w:p>
    <w:p>
      <w:pPr>
        <w:pStyle w:val="0"/>
        <w:spacing w:before="200" w:line-rule="auto"/>
        <w:ind w:firstLine="540"/>
        <w:jc w:val="both"/>
      </w:pPr>
      <w:r>
        <w:rPr>
          <w:sz w:val="20"/>
        </w:rPr>
        <w:t xml:space="preserve">78.7.2.1. Общая характеристика литературы.</w:t>
      </w:r>
    </w:p>
    <w:p>
      <w:pPr>
        <w:pStyle w:val="0"/>
        <w:spacing w:before="200" w:line-rule="auto"/>
        <w:ind w:firstLine="540"/>
        <w:jc w:val="both"/>
      </w:pPr>
      <w:r>
        <w:rPr>
          <w:sz w:val="20"/>
        </w:rPr>
        <w:t xml:space="preserve">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pPr>
        <w:pStyle w:val="0"/>
        <w:spacing w:before="200" w:line-rule="auto"/>
        <w:ind w:firstLine="540"/>
        <w:jc w:val="both"/>
      </w:pPr>
      <w:r>
        <w:rPr>
          <w:sz w:val="20"/>
        </w:rPr>
        <w:t xml:space="preserve">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pPr>
        <w:pStyle w:val="0"/>
        <w:spacing w:before="200" w:line-rule="auto"/>
        <w:ind w:firstLine="540"/>
        <w:jc w:val="both"/>
      </w:pPr>
      <w:r>
        <w:rPr>
          <w:sz w:val="20"/>
        </w:rPr>
        <w:t xml:space="preserve">78.7.2.2. Общая характеристика поэзии этого периода.</w:t>
      </w:r>
    </w:p>
    <w:p>
      <w:pPr>
        <w:pStyle w:val="0"/>
        <w:spacing w:before="200" w:line-rule="auto"/>
        <w:ind w:firstLine="540"/>
        <w:jc w:val="both"/>
      </w:pPr>
      <w:r>
        <w:rPr>
          <w:sz w:val="20"/>
        </w:rPr>
        <w:t xml:space="preserve">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pPr>
        <w:pStyle w:val="0"/>
        <w:spacing w:before="200" w:line-rule="auto"/>
        <w:ind w:firstLine="540"/>
        <w:jc w:val="both"/>
      </w:pPr>
      <w:r>
        <w:rPr>
          <w:sz w:val="20"/>
        </w:rPr>
        <w:t xml:space="preserve">78.7.2.3. Эшреф Шемьи-заде. "Козьяш дивар" ("Стена слез"), сборник критических статей "Омюр эзгилери" (одна по выбору).</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pPr>
        <w:pStyle w:val="0"/>
        <w:spacing w:before="200" w:line-rule="auto"/>
        <w:ind w:firstLine="540"/>
        <w:jc w:val="both"/>
      </w:pPr>
      <w:r>
        <w:rPr>
          <w:sz w:val="20"/>
        </w:rPr>
        <w:t xml:space="preserve">Теория литературы. Идейное содержание произведения и личность.</w:t>
      </w:r>
    </w:p>
    <w:p>
      <w:pPr>
        <w:pStyle w:val="0"/>
        <w:spacing w:before="200" w:line-rule="auto"/>
        <w:ind w:firstLine="540"/>
        <w:jc w:val="both"/>
      </w:pPr>
      <w:r>
        <w:rPr>
          <w:sz w:val="20"/>
        </w:rPr>
        <w:t xml:space="preserve">78.7.2.4. Зиядин Джавтобели. "Ана тилеги" ("Мольба матери"), "Тензиленинъ дестаны" ("Рассказ Тензиле"), "Омюр огюти" ("Уроки жизни").</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Размышления о прошлом, о тяжелом детстве. Вера в будущее, оптимизм. Традиции народной поэзии.</w:t>
      </w:r>
    </w:p>
    <w:p>
      <w:pPr>
        <w:pStyle w:val="0"/>
        <w:spacing w:before="200" w:line-rule="auto"/>
        <w:ind w:firstLine="540"/>
        <w:jc w:val="both"/>
      </w:pPr>
      <w:r>
        <w:rPr>
          <w:sz w:val="20"/>
        </w:rPr>
        <w:t xml:space="preserve">78.7.2.5. Юнус Темиркая "Дагъ чокърагъы" ("Горный источник"), "Мавы кокнинъ кенъ къулачлы этегинден..." ("Под небом голубым...").</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Любовь к родной природе. Поэтическое настроение лирического героя.</w:t>
      </w:r>
    </w:p>
    <w:p>
      <w:pPr>
        <w:pStyle w:val="0"/>
        <w:spacing w:before="200" w:line-rule="auto"/>
        <w:ind w:firstLine="540"/>
        <w:jc w:val="both"/>
      </w:pPr>
      <w:r>
        <w:rPr>
          <w:sz w:val="20"/>
        </w:rPr>
        <w:t xml:space="preserve">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pPr>
        <w:pStyle w:val="0"/>
        <w:spacing w:before="200" w:line-rule="auto"/>
        <w:ind w:firstLine="540"/>
        <w:jc w:val="both"/>
      </w:pPr>
      <w:r>
        <w:rPr>
          <w:sz w:val="20"/>
        </w:rPr>
        <w:t xml:space="preserve">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pPr>
        <w:pStyle w:val="0"/>
        <w:spacing w:before="200" w:line-rule="auto"/>
        <w:ind w:firstLine="540"/>
        <w:jc w:val="both"/>
      </w:pPr>
      <w:r>
        <w:rPr>
          <w:sz w:val="20"/>
        </w:rPr>
        <w:t xml:space="preserve">78.7.3. Обращение крымскотатарских писателей к историческим темам.</w:t>
      </w:r>
    </w:p>
    <w:p>
      <w:pPr>
        <w:pStyle w:val="0"/>
        <w:spacing w:before="200" w:line-rule="auto"/>
        <w:ind w:firstLine="540"/>
        <w:jc w:val="both"/>
      </w:pPr>
      <w:r>
        <w:rPr>
          <w:sz w:val="20"/>
        </w:rPr>
        <w:t xml:space="preserve">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pPr>
        <w:pStyle w:val="0"/>
        <w:spacing w:before="200" w:line-rule="auto"/>
        <w:ind w:firstLine="540"/>
        <w:jc w:val="both"/>
      </w:pPr>
      <w:r>
        <w:rPr>
          <w:sz w:val="20"/>
        </w:rPr>
        <w:t xml:space="preserve">78.7.3.2. Юсуф Болат. "Алим" ("Алим").</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pPr>
        <w:pStyle w:val="0"/>
        <w:spacing w:before="200" w:line-rule="auto"/>
        <w:ind w:firstLine="540"/>
        <w:jc w:val="both"/>
      </w:pPr>
      <w:r>
        <w:rPr>
          <w:sz w:val="20"/>
        </w:rPr>
        <w:t xml:space="preserve">Теория литературы. Об историческом романе.</w:t>
      </w:r>
    </w:p>
    <w:p>
      <w:pPr>
        <w:pStyle w:val="0"/>
        <w:spacing w:before="200" w:line-rule="auto"/>
        <w:ind w:firstLine="540"/>
        <w:jc w:val="both"/>
      </w:pPr>
      <w:r>
        <w:rPr>
          <w:sz w:val="20"/>
        </w:rPr>
        <w:t xml:space="preserve">78.7.3.3. Шамиль Алядин. Повесть "Иблиснинъ зияфетине давет" ("Приглашение на пир к дьяволу").</w:t>
      </w:r>
    </w:p>
    <w:p>
      <w:pPr>
        <w:pStyle w:val="0"/>
        <w:spacing w:before="200" w:line-rule="auto"/>
        <w:ind w:firstLine="540"/>
        <w:jc w:val="both"/>
      </w:pPr>
      <w:r>
        <w:rPr>
          <w:sz w:val="20"/>
        </w:rPr>
        <w:t xml:space="preserve">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pPr>
        <w:pStyle w:val="0"/>
        <w:spacing w:before="200" w:line-rule="auto"/>
        <w:ind w:firstLine="540"/>
        <w:jc w:val="both"/>
      </w:pPr>
      <w:r>
        <w:rPr>
          <w:sz w:val="20"/>
        </w:rPr>
        <w:t xml:space="preserve">Теория литературы. Прототип.</w:t>
      </w:r>
    </w:p>
    <w:p>
      <w:pPr>
        <w:pStyle w:val="0"/>
        <w:spacing w:before="200" w:line-rule="auto"/>
        <w:ind w:firstLine="540"/>
        <w:jc w:val="both"/>
      </w:pPr>
      <w:r>
        <w:rPr>
          <w:sz w:val="20"/>
        </w:rPr>
        <w:t xml:space="preserve">78.7.4. Тема войны, исторической памяти, социальной справедливости.</w:t>
      </w:r>
    </w:p>
    <w:p>
      <w:pPr>
        <w:pStyle w:val="0"/>
        <w:spacing w:before="200" w:line-rule="auto"/>
        <w:ind w:firstLine="540"/>
        <w:jc w:val="both"/>
      </w:pPr>
      <w:r>
        <w:rPr>
          <w:sz w:val="20"/>
        </w:rPr>
        <w:t xml:space="preserve">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pPr>
        <w:pStyle w:val="0"/>
        <w:spacing w:before="200" w:line-rule="auto"/>
        <w:ind w:firstLine="540"/>
        <w:jc w:val="both"/>
      </w:pPr>
      <w:r>
        <w:rPr>
          <w:sz w:val="20"/>
        </w:rPr>
        <w:t xml:space="preserve">Разнообразие тематики, выразительность языка. Публицистическая направленность, актуальность поэзии данного периода.</w:t>
      </w:r>
    </w:p>
    <w:p>
      <w:pPr>
        <w:pStyle w:val="0"/>
        <w:spacing w:before="200" w:line-rule="auto"/>
        <w:ind w:firstLine="540"/>
        <w:jc w:val="both"/>
      </w:pPr>
      <w:r>
        <w:rPr>
          <w:sz w:val="20"/>
        </w:rPr>
        <w:t xml:space="preserve">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pPr>
        <w:pStyle w:val="0"/>
        <w:spacing w:before="200" w:line-rule="auto"/>
        <w:ind w:firstLine="540"/>
        <w:jc w:val="both"/>
      </w:pPr>
      <w:r>
        <w:rPr>
          <w:sz w:val="20"/>
        </w:rPr>
        <w:t xml:space="preserve">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pPr>
        <w:pStyle w:val="0"/>
        <w:spacing w:before="200" w:line-rule="auto"/>
        <w:ind w:firstLine="540"/>
        <w:jc w:val="both"/>
      </w:pPr>
      <w:r>
        <w:rPr>
          <w:sz w:val="20"/>
        </w:rPr>
        <w:t xml:space="preserve">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pPr>
        <w:pStyle w:val="0"/>
        <w:spacing w:before="200" w:line-rule="auto"/>
        <w:ind w:firstLine="540"/>
        <w:jc w:val="both"/>
      </w:pPr>
      <w:r>
        <w:rPr>
          <w:sz w:val="20"/>
        </w:rPr>
        <w:t xml:space="preserve">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pPr>
        <w:pStyle w:val="0"/>
        <w:spacing w:before="200" w:line-rule="auto"/>
        <w:ind w:firstLine="540"/>
        <w:jc w:val="both"/>
      </w:pPr>
      <w:r>
        <w:rPr>
          <w:sz w:val="20"/>
        </w:rPr>
        <w:t xml:space="preserve">78.7.4.2. Сейтумер Эмин. "О копюр къайда?" ("Где тот мост?"), "Джевиз тереги" ("Орешник"), "Сен олмасанъ" ("Не будь тебя"), "Эр кеснен берабер" ("Вместе со всеми").</w:t>
      </w:r>
    </w:p>
    <w:p>
      <w:pPr>
        <w:pStyle w:val="0"/>
        <w:spacing w:before="200" w:line-rule="auto"/>
        <w:ind w:firstLine="540"/>
        <w:jc w:val="both"/>
      </w:pPr>
      <w:r>
        <w:rPr>
          <w:sz w:val="20"/>
        </w:rPr>
        <w:t xml:space="preserve">Жизненный и творческий путь.</w:t>
      </w:r>
    </w:p>
    <w:p>
      <w:pPr>
        <w:pStyle w:val="0"/>
        <w:spacing w:before="200" w:line-rule="auto"/>
        <w:ind w:firstLine="540"/>
        <w:jc w:val="both"/>
      </w:pPr>
      <w:r>
        <w:rPr>
          <w:sz w:val="20"/>
        </w:rPr>
        <w:t xml:space="preserve">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pPr>
        <w:pStyle w:val="0"/>
        <w:spacing w:before="200" w:line-rule="auto"/>
        <w:ind w:firstLine="540"/>
        <w:jc w:val="both"/>
      </w:pPr>
      <w:r>
        <w:rPr>
          <w:sz w:val="20"/>
        </w:rPr>
        <w:t xml:space="preserve">78.7.5. Литература периода возвращения крымскотатарского народа на родину. Литература 90-х годов XX века.</w:t>
      </w:r>
    </w:p>
    <w:p>
      <w:pPr>
        <w:pStyle w:val="0"/>
        <w:spacing w:before="200" w:line-rule="auto"/>
        <w:ind w:firstLine="540"/>
        <w:jc w:val="both"/>
      </w:pPr>
      <w:r>
        <w:rPr>
          <w:sz w:val="20"/>
        </w:rPr>
        <w:t xml:space="preserve">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pPr>
        <w:pStyle w:val="0"/>
        <w:spacing w:before="200" w:line-rule="auto"/>
        <w:ind w:firstLine="540"/>
        <w:jc w:val="both"/>
      </w:pPr>
      <w:r>
        <w:rPr>
          <w:sz w:val="20"/>
        </w:rPr>
        <w:t xml:space="preserve">78.7.5.2. Черкез Али. Избранная лирика, поэма "Афат" ("Бедствие"), "Уян, Чатырдаг, уян!" ("Проснись, Чатырдаг, проснись!").</w:t>
      </w:r>
    </w:p>
    <w:p>
      <w:pPr>
        <w:pStyle w:val="0"/>
        <w:spacing w:before="200" w:line-rule="auto"/>
        <w:ind w:firstLine="540"/>
        <w:jc w:val="both"/>
      </w:pPr>
      <w:r>
        <w:rPr>
          <w:sz w:val="20"/>
        </w:rPr>
        <w:t xml:space="preserve">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pPr>
        <w:pStyle w:val="0"/>
        <w:spacing w:before="200" w:line-rule="auto"/>
        <w:ind w:firstLine="540"/>
        <w:jc w:val="both"/>
      </w:pPr>
      <w:r>
        <w:rPr>
          <w:sz w:val="20"/>
        </w:rPr>
        <w:t xml:space="preserve">78.7.5.3. Эрвин Умеров. Рассказы "Янгъызлыкъ" ("Одиночество"), "Къара поездлар" ("Черные поезда"), "Рухсет" ("Разрешение").</w:t>
      </w:r>
    </w:p>
    <w:p>
      <w:pPr>
        <w:pStyle w:val="0"/>
        <w:spacing w:before="200" w:line-rule="auto"/>
        <w:ind w:firstLine="540"/>
        <w:jc w:val="both"/>
      </w:pPr>
      <w:r>
        <w:rPr>
          <w:sz w:val="20"/>
        </w:rPr>
        <w:t xml:space="preserve">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pPr>
        <w:pStyle w:val="0"/>
        <w:spacing w:before="200" w:line-rule="auto"/>
        <w:ind w:firstLine="540"/>
        <w:jc w:val="both"/>
      </w:pPr>
      <w:r>
        <w:rPr>
          <w:sz w:val="20"/>
        </w:rPr>
        <w:t xml:space="preserve">78.7.5.4. Ибраим Паши. "Бабамнен субет" ("Беседа с отцом").</w:t>
      </w:r>
    </w:p>
    <w:p>
      <w:pPr>
        <w:pStyle w:val="0"/>
        <w:spacing w:before="200" w:line-rule="auto"/>
        <w:ind w:firstLine="540"/>
        <w:jc w:val="both"/>
      </w:pPr>
      <w:r>
        <w:rPr>
          <w:sz w:val="20"/>
        </w:rPr>
        <w:t xml:space="preserve">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pPr>
        <w:pStyle w:val="0"/>
        <w:spacing w:before="200" w:line-rule="auto"/>
        <w:ind w:firstLine="540"/>
        <w:jc w:val="both"/>
      </w:pPr>
      <w:r>
        <w:rPr>
          <w:sz w:val="20"/>
        </w:rPr>
        <w:t xml:space="preserve">78.7.5.5. Айдер Осман. Пьеса "Аедин" ("Аедин"),</w:t>
      </w:r>
    </w:p>
    <w:p>
      <w:pPr>
        <w:pStyle w:val="0"/>
        <w:spacing w:before="200" w:line-rule="auto"/>
        <w:ind w:firstLine="540"/>
        <w:jc w:val="both"/>
      </w:pPr>
      <w:r>
        <w:rPr>
          <w:sz w:val="20"/>
        </w:rPr>
        <w:t xml:space="preserve">Жизненный и творческий путь. Трагическая судьба матери и сына. Стойкость главного героя в сложных жизненных обстоятельствах.</w:t>
      </w:r>
    </w:p>
    <w:p>
      <w:pPr>
        <w:pStyle w:val="0"/>
        <w:spacing w:before="200" w:line-rule="auto"/>
        <w:ind w:firstLine="540"/>
        <w:jc w:val="both"/>
      </w:pPr>
      <w:r>
        <w:rPr>
          <w:sz w:val="20"/>
        </w:rPr>
        <w:t xml:space="preserve">78.7.5.6. Шакир Селим. Поэтический сборник "Къырымнаме" ("Сказание о Крыме"), стихотворение "Адлар силинген койлер" ("Исчезнувшие названия"), избранная лирика.</w:t>
      </w:r>
    </w:p>
    <w:p>
      <w:pPr>
        <w:pStyle w:val="0"/>
        <w:spacing w:before="200" w:line-rule="auto"/>
        <w:ind w:firstLine="540"/>
        <w:jc w:val="both"/>
      </w:pPr>
      <w:r>
        <w:rPr>
          <w:sz w:val="20"/>
        </w:rPr>
        <w:t xml:space="preserve">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pPr>
        <w:pStyle w:val="0"/>
        <w:spacing w:before="200" w:line-rule="auto"/>
        <w:ind w:firstLine="540"/>
        <w:jc w:val="both"/>
      </w:pPr>
      <w:r>
        <w:rPr>
          <w:sz w:val="20"/>
        </w:rPr>
        <w:t xml:space="preserve">78.7.5.7. Юнус Кандым. Избранная лирика.</w:t>
      </w:r>
    </w:p>
    <w:p>
      <w:pPr>
        <w:pStyle w:val="0"/>
        <w:spacing w:before="200" w:line-rule="auto"/>
        <w:ind w:firstLine="540"/>
        <w:jc w:val="both"/>
      </w:pPr>
      <w:r>
        <w:rPr>
          <w:sz w:val="20"/>
        </w:rPr>
        <w:t xml:space="preserve">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pPr>
        <w:pStyle w:val="0"/>
        <w:ind w:firstLine="540"/>
        <w:jc w:val="both"/>
      </w:pPr>
      <w:r>
        <w:rPr>
          <w:sz w:val="20"/>
        </w:rPr>
      </w:r>
    </w:p>
    <w:p>
      <w:pPr>
        <w:pStyle w:val="2"/>
        <w:outlineLvl w:val="3"/>
        <w:ind w:firstLine="540"/>
        <w:jc w:val="both"/>
      </w:pPr>
      <w:r>
        <w:rPr>
          <w:sz w:val="20"/>
        </w:rPr>
        <w:t xml:space="preserve">78.8. Планируемые результаты освоения программы по родной (крымскотатарской) литературе на уровне среднего общего образования.</w:t>
      </w:r>
    </w:p>
    <w:p>
      <w:pPr>
        <w:pStyle w:val="0"/>
        <w:spacing w:before="200" w:line-rule="auto"/>
        <w:ind w:firstLine="540"/>
        <w:jc w:val="both"/>
      </w:pPr>
      <w:r>
        <w:rPr>
          <w:sz w:val="20"/>
        </w:rPr>
        <w:t xml:space="preserve">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(крымскотатарской)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78.8.4. Предметные результаты изучения родной (крымскотатарской) литературы. К концу обучения в 10 классе обучающийся научится:</w:t>
      </w:r>
    </w:p>
    <w:p>
      <w:pPr>
        <w:pStyle w:val="0"/>
        <w:spacing w:before="200" w:line-rule="auto"/>
        <w:ind w:firstLine="540"/>
        <w:jc w:val="both"/>
      </w:pPr>
      <w:r>
        <w:rPr>
          <w:sz w:val="20"/>
        </w:rPr>
        <w:t xml:space="preserve">воспроизводить содержание литературного произведения;</w:t>
      </w:r>
    </w:p>
    <w:p>
      <w:pPr>
        <w:pStyle w:val="0"/>
        <w:spacing w:before="200" w:line-rule="auto"/>
        <w:ind w:firstLine="540"/>
        <w:jc w:val="both"/>
      </w:pPr>
      <w:r>
        <w:rPr>
          <w:sz w:val="20"/>
        </w:rPr>
        <w:t xml:space="preserve">определять род и жанр литературного произведения;</w:t>
      </w:r>
    </w:p>
    <w:p>
      <w:pPr>
        <w:pStyle w:val="0"/>
        <w:spacing w:before="200" w:line-rule="auto"/>
        <w:ind w:firstLine="540"/>
        <w:jc w:val="both"/>
      </w:pPr>
      <w:r>
        <w:rPr>
          <w:sz w:val="20"/>
        </w:rPr>
        <w:t xml:space="preserve">сопоставлять литературные произведения;</w:t>
      </w:r>
    </w:p>
    <w:p>
      <w:pPr>
        <w:pStyle w:val="0"/>
        <w:spacing w:before="200" w:line-rule="auto"/>
        <w:ind w:firstLine="540"/>
        <w:jc w:val="both"/>
      </w:pPr>
      <w:r>
        <w:rPr>
          <w:sz w:val="20"/>
        </w:rPr>
        <w:t xml:space="preserve">выявлять авторскую позицию;</w:t>
      </w:r>
    </w:p>
    <w:p>
      <w:pPr>
        <w:pStyle w:val="0"/>
        <w:spacing w:before="200" w:line-rule="auto"/>
        <w:ind w:firstLine="540"/>
        <w:jc w:val="both"/>
      </w:pPr>
      <w:r>
        <w:rPr>
          <w:sz w:val="20"/>
        </w:rPr>
        <w:t xml:space="preserve">выражать свое отношение к прочитанному;</w:t>
      </w:r>
    </w:p>
    <w:p>
      <w:pPr>
        <w:pStyle w:val="0"/>
        <w:spacing w:before="200" w:line-rule="auto"/>
        <w:ind w:firstLine="540"/>
        <w:jc w:val="both"/>
      </w:pPr>
      <w:r>
        <w:rPr>
          <w:sz w:val="20"/>
        </w:rPr>
        <w:t xml:space="preserve">выразительно читать произведения (или фрагменты), в том числе выученные наизусть, соблюдая нормы литературного произношения;</w:t>
      </w:r>
    </w:p>
    <w:p>
      <w:pPr>
        <w:pStyle w:val="0"/>
        <w:spacing w:before="200" w:line-rule="auto"/>
        <w:ind w:firstLine="540"/>
        <w:jc w:val="both"/>
      </w:pPr>
      <w:r>
        <w:rPr>
          <w:sz w:val="20"/>
        </w:rPr>
        <w:t xml:space="preserve">владеть различными видами пересказа;</w:t>
      </w:r>
    </w:p>
    <w:p>
      <w:pPr>
        <w:pStyle w:val="0"/>
        <w:spacing w:before="200" w:line-rule="auto"/>
        <w:ind w:firstLine="540"/>
        <w:jc w:val="both"/>
      </w:pPr>
      <w:r>
        <w:rPr>
          <w:sz w:val="20"/>
        </w:rPr>
        <w:t xml:space="preserve">аргументированно формулировать свое отношение к прочитанному;</w:t>
      </w:r>
    </w:p>
    <w:p>
      <w:pPr>
        <w:pStyle w:val="0"/>
        <w:spacing w:before="200" w:line-rule="auto"/>
        <w:ind w:firstLine="540"/>
        <w:jc w:val="both"/>
      </w:pPr>
      <w:r>
        <w:rPr>
          <w:sz w:val="20"/>
        </w:rPr>
        <w:t xml:space="preserve">писать сочинения на литературные темы.</w:t>
      </w:r>
    </w:p>
    <w:p>
      <w:pPr>
        <w:pStyle w:val="0"/>
        <w:spacing w:before="200" w:line-rule="auto"/>
        <w:ind w:firstLine="540"/>
        <w:jc w:val="both"/>
      </w:pPr>
      <w:r>
        <w:rPr>
          <w:sz w:val="20"/>
        </w:rPr>
        <w:t xml:space="preserve">78.8.5. Предметные результаты изучения родной (крымскотатарской) литературы. К концу обучения в 11 классе обучающийся научится:</w:t>
      </w:r>
    </w:p>
    <w:p>
      <w:pPr>
        <w:pStyle w:val="0"/>
        <w:spacing w:before="200" w:line-rule="auto"/>
        <w:ind w:firstLine="540"/>
        <w:jc w:val="both"/>
      </w:pPr>
      <w:r>
        <w:rPr>
          <w:sz w:val="20"/>
        </w:rPr>
        <w:t xml:space="preserve">воспроизводить содержание литературного произведения;</w:t>
      </w:r>
    </w:p>
    <w:p>
      <w:pPr>
        <w:pStyle w:val="0"/>
        <w:spacing w:before="200" w:line-rule="auto"/>
        <w:ind w:firstLine="540"/>
        <w:jc w:val="both"/>
      </w:pPr>
      <w:r>
        <w:rPr>
          <w:sz w:val="20"/>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pPr>
        <w:pStyle w:val="0"/>
        <w:spacing w:before="200" w:line-rule="auto"/>
        <w:ind w:firstLine="540"/>
        <w:jc w:val="both"/>
      </w:pPr>
      <w:r>
        <w:rPr>
          <w:sz w:val="20"/>
        </w:rPr>
        <w:t xml:space="preserve">анализировать эпизод изученного произведения, объяснять его связь с проблематикой произведения;</w:t>
      </w:r>
    </w:p>
    <w:p>
      <w:pPr>
        <w:pStyle w:val="0"/>
        <w:spacing w:before="200" w:line-rule="auto"/>
        <w:ind w:firstLine="540"/>
        <w:jc w:val="both"/>
      </w:pPr>
      <w:r>
        <w:rPr>
          <w:sz w:val="20"/>
        </w:rPr>
        <w:t xml:space="preserve">определять род и жанр литературного произведения;</w:t>
      </w:r>
    </w:p>
    <w:p>
      <w:pPr>
        <w:pStyle w:val="0"/>
        <w:spacing w:before="200" w:line-rule="auto"/>
        <w:ind w:firstLine="540"/>
        <w:jc w:val="both"/>
      </w:pPr>
      <w:r>
        <w:rPr>
          <w:sz w:val="20"/>
        </w:rPr>
        <w:t xml:space="preserve">сопоставлять литературные произведения;</w:t>
      </w:r>
    </w:p>
    <w:p>
      <w:pPr>
        <w:pStyle w:val="0"/>
        <w:spacing w:before="200" w:line-rule="auto"/>
        <w:ind w:firstLine="540"/>
        <w:jc w:val="both"/>
      </w:pPr>
      <w:r>
        <w:rPr>
          <w:sz w:val="20"/>
        </w:rPr>
        <w:t xml:space="preserve">выявлять авторскую позицию;</w:t>
      </w:r>
    </w:p>
    <w:p>
      <w:pPr>
        <w:pStyle w:val="0"/>
        <w:spacing w:before="200" w:line-rule="auto"/>
        <w:ind w:firstLine="540"/>
        <w:jc w:val="both"/>
      </w:pPr>
      <w:r>
        <w:rPr>
          <w:sz w:val="20"/>
        </w:rPr>
        <w:t xml:space="preserve">выражать свое отношение к прочитанному;</w:t>
      </w:r>
    </w:p>
    <w:p>
      <w:pPr>
        <w:pStyle w:val="0"/>
        <w:spacing w:before="200" w:line-rule="auto"/>
        <w:ind w:firstLine="540"/>
        <w:jc w:val="both"/>
      </w:pPr>
      <w:r>
        <w:rPr>
          <w:sz w:val="20"/>
        </w:rPr>
        <w:t xml:space="preserve">выразительно читать произведения (или фрагменты), в том числе выученные наизусть, соблюдая нормы литературного произношения;</w:t>
      </w:r>
    </w:p>
    <w:p>
      <w:pPr>
        <w:pStyle w:val="0"/>
        <w:spacing w:before="200" w:line-rule="auto"/>
        <w:ind w:firstLine="540"/>
        <w:jc w:val="both"/>
      </w:pPr>
      <w:r>
        <w:rPr>
          <w:sz w:val="20"/>
        </w:rPr>
        <w:t xml:space="preserve">аргументированно формулировать свое отношение к прочитанному;</w:t>
      </w:r>
    </w:p>
    <w:p>
      <w:pPr>
        <w:pStyle w:val="0"/>
        <w:spacing w:before="200" w:line-rule="auto"/>
        <w:ind w:firstLine="540"/>
        <w:jc w:val="both"/>
      </w:pPr>
      <w:r>
        <w:rPr>
          <w:sz w:val="20"/>
        </w:rPr>
        <w:t xml:space="preserve">писать рецензии на прочитанные произведения и сочинения на литературные темы.</w:t>
      </w:r>
    </w:p>
    <w:p>
      <w:pPr>
        <w:pStyle w:val="0"/>
        <w:ind w:firstLine="540"/>
        <w:jc w:val="both"/>
      </w:pPr>
      <w:r>
        <w:rPr>
          <w:sz w:val="20"/>
        </w:rPr>
      </w:r>
    </w:p>
    <w:p>
      <w:pPr>
        <w:pStyle w:val="2"/>
        <w:outlineLvl w:val="2"/>
        <w:ind w:firstLine="540"/>
        <w:jc w:val="both"/>
      </w:pPr>
      <w:r>
        <w:rPr>
          <w:sz w:val="20"/>
        </w:rPr>
        <w:t xml:space="preserve">79. Федеральная рабочая программа по учебному предмету "Родная (марийская) литература".</w:t>
      </w:r>
    </w:p>
    <w:p>
      <w:pPr>
        <w:pStyle w:val="0"/>
        <w:spacing w:before="200" w:line-rule="auto"/>
        <w:ind w:firstLine="540"/>
        <w:jc w:val="both"/>
      </w:pPr>
      <w:r>
        <w:rPr>
          <w:sz w:val="20"/>
        </w:rPr>
        <w:t xml:space="preserve">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pPr>
        <w:pStyle w:val="0"/>
        <w:spacing w:before="200" w:line-rule="auto"/>
        <w:ind w:firstLine="540"/>
        <w:jc w:val="both"/>
      </w:pPr>
      <w:r>
        <w:rPr>
          <w:sz w:val="20"/>
        </w:rPr>
        <w:t xml:space="preserve">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79.5. Пояснительная записка.</w:t>
      </w:r>
    </w:p>
    <w:p>
      <w:pPr>
        <w:pStyle w:val="0"/>
        <w:spacing w:before="200" w:line-rule="auto"/>
        <w:ind w:firstLine="540"/>
        <w:jc w:val="both"/>
      </w:pPr>
      <w:r>
        <w:rPr>
          <w:sz w:val="20"/>
        </w:rPr>
        <w:t xml:space="preserve">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pPr>
        <w:pStyle w:val="0"/>
        <w:spacing w:before="200" w:line-rule="auto"/>
        <w:ind w:firstLine="540"/>
        <w:jc w:val="both"/>
      </w:pPr>
      <w:r>
        <w:rPr>
          <w:sz w:val="20"/>
        </w:rPr>
        <w:t xml:space="preserve">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pPr>
        <w:pStyle w:val="0"/>
        <w:spacing w:before="200" w:line-rule="auto"/>
        <w:ind w:firstLine="540"/>
        <w:jc w:val="both"/>
      </w:pPr>
      <w:r>
        <w:rPr>
          <w:sz w:val="20"/>
        </w:rPr>
        <w:t xml:space="preserve">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pPr>
        <w:pStyle w:val="0"/>
        <w:spacing w:before="200" w:line-rule="auto"/>
        <w:ind w:firstLine="540"/>
        <w:jc w:val="both"/>
      </w:pPr>
      <w:r>
        <w:rPr>
          <w:sz w:val="20"/>
        </w:rPr>
        <w:t xml:space="preserve">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pPr>
        <w:pStyle w:val="0"/>
        <w:spacing w:before="200" w:line-rule="auto"/>
        <w:ind w:firstLine="540"/>
        <w:jc w:val="both"/>
      </w:pPr>
      <w:r>
        <w:rPr>
          <w:sz w:val="20"/>
        </w:rPr>
        <w:t xml:space="preserve">79.5.6. В содержании программы по родной (марийской) литературе выделяются следующие содержательные линии:</w:t>
      </w:r>
    </w:p>
    <w:p>
      <w:pPr>
        <w:pStyle w:val="0"/>
        <w:spacing w:before="200" w:line-rule="auto"/>
        <w:ind w:firstLine="540"/>
        <w:jc w:val="both"/>
      </w:pPr>
      <w:r>
        <w:rPr>
          <w:sz w:val="20"/>
        </w:rPr>
        <w:t xml:space="preserve">1) фольклор и художественная литература;</w:t>
      </w:r>
    </w:p>
    <w:p>
      <w:pPr>
        <w:pStyle w:val="0"/>
        <w:spacing w:before="200" w:line-rule="auto"/>
        <w:ind w:firstLine="540"/>
        <w:jc w:val="both"/>
      </w:pPr>
      <w:r>
        <w:rPr>
          <w:sz w:val="20"/>
        </w:rPr>
        <w:t xml:space="preserve">2) формирование марийского профессионального художественного творчества в начале XX века;</w:t>
      </w:r>
    </w:p>
    <w:p>
      <w:pPr>
        <w:pStyle w:val="0"/>
        <w:spacing w:before="200" w:line-rule="auto"/>
        <w:ind w:firstLine="540"/>
        <w:jc w:val="both"/>
      </w:pPr>
      <w:r>
        <w:rPr>
          <w:sz w:val="20"/>
        </w:rPr>
        <w:t xml:space="preserve">3) советский период развития марийской литературы: марийская литература в 1917 - 1920 годы, марийская литература в 1930-е годы, марийская литература конца 1930 - 1950-х годов, марийская литература конца 1950-х - середины 1980-х годов;</w:t>
      </w:r>
    </w:p>
    <w:p>
      <w:pPr>
        <w:pStyle w:val="0"/>
        <w:spacing w:before="200" w:line-rule="auto"/>
        <w:ind w:firstLine="540"/>
        <w:jc w:val="both"/>
      </w:pPr>
      <w:r>
        <w:rPr>
          <w:sz w:val="20"/>
        </w:rPr>
        <w:t xml:space="preserve">4) современный период развития марийской литературы (вторая половина 1980-х - 2000-е годы);</w:t>
      </w:r>
    </w:p>
    <w:p>
      <w:pPr>
        <w:pStyle w:val="0"/>
        <w:spacing w:before="200" w:line-rule="auto"/>
        <w:ind w:firstLine="540"/>
        <w:jc w:val="both"/>
      </w:pPr>
      <w:r>
        <w:rPr>
          <w:sz w:val="20"/>
        </w:rPr>
        <w:t xml:space="preserve">5) литература народов России (в том числе финно-угорская литература).</w:t>
      </w:r>
    </w:p>
    <w:p>
      <w:pPr>
        <w:pStyle w:val="0"/>
        <w:spacing w:before="200" w:line-rule="auto"/>
        <w:ind w:firstLine="540"/>
        <w:jc w:val="both"/>
      </w:pPr>
      <w:r>
        <w:rPr>
          <w:sz w:val="20"/>
        </w:rPr>
        <w:t xml:space="preserve">79.5.7. Изучение родной (марийской)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постижение обучающимися вершинных произведений марийской литературы, литературы народов России (в том числе финно-угорской);</w:t>
      </w:r>
    </w:p>
    <w:p>
      <w:pPr>
        <w:pStyle w:val="0"/>
        <w:spacing w:before="200" w:line-rule="auto"/>
        <w:ind w:firstLine="540"/>
        <w:jc w:val="both"/>
      </w:pPr>
      <w:r>
        <w:rPr>
          <w:sz w:val="20"/>
        </w:rPr>
        <w:t xml:space="preserve">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pPr>
        <w:pStyle w:val="0"/>
        <w:spacing w:before="200" w:line-rule="auto"/>
        <w:ind w:firstLine="540"/>
        <w:jc w:val="both"/>
      </w:pPr>
      <w:r>
        <w:rPr>
          <w:sz w:val="20"/>
        </w:rPr>
        <w:t xml:space="preserve">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pPr>
        <w:pStyle w:val="0"/>
        <w:spacing w:before="200" w:line-rule="auto"/>
        <w:ind w:firstLine="540"/>
        <w:jc w:val="both"/>
      </w:pPr>
      <w:r>
        <w:rPr>
          <w:sz w:val="20"/>
        </w:rPr>
        <w:t xml:space="preserve">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79.6. Содержание обучения в 10 классе.</w:t>
      </w:r>
    </w:p>
    <w:p>
      <w:pPr>
        <w:pStyle w:val="0"/>
        <w:spacing w:before="200" w:line-rule="auto"/>
        <w:ind w:firstLine="540"/>
        <w:jc w:val="both"/>
      </w:pPr>
      <w:r>
        <w:rPr>
          <w:sz w:val="20"/>
        </w:rPr>
        <w:t xml:space="preserve">79.6.1. Введение.</w:t>
      </w:r>
    </w:p>
    <w:p>
      <w:pPr>
        <w:pStyle w:val="0"/>
        <w:spacing w:before="200" w:line-rule="auto"/>
        <w:ind w:firstLine="540"/>
        <w:jc w:val="both"/>
      </w:pPr>
      <w:r>
        <w:rPr>
          <w:sz w:val="20"/>
        </w:rPr>
        <w:t xml:space="preserve">Марийская литература как составная часть литератур народов России.</w:t>
      </w:r>
    </w:p>
    <w:p>
      <w:pPr>
        <w:pStyle w:val="0"/>
        <w:spacing w:before="200" w:line-rule="auto"/>
        <w:ind w:firstLine="540"/>
        <w:jc w:val="both"/>
      </w:pPr>
      <w:r>
        <w:rPr>
          <w:sz w:val="20"/>
        </w:rPr>
        <w:t xml:space="preserve">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pPr>
        <w:pStyle w:val="0"/>
        <w:spacing w:before="200" w:line-rule="auto"/>
        <w:ind w:firstLine="540"/>
        <w:jc w:val="both"/>
      </w:pPr>
      <w:r>
        <w:rPr>
          <w:sz w:val="20"/>
        </w:rPr>
        <w:t xml:space="preserve">79.6.2. Фольклор и художественная литература.</w:t>
      </w:r>
    </w:p>
    <w:p>
      <w:pPr>
        <w:pStyle w:val="0"/>
        <w:spacing w:before="200" w:line-rule="auto"/>
        <w:ind w:firstLine="540"/>
        <w:jc w:val="both"/>
      </w:pPr>
      <w:r>
        <w:rPr>
          <w:sz w:val="20"/>
        </w:rPr>
        <w:t xml:space="preserve">79.6.2.1. Устное народное творчество мари.</w:t>
      </w:r>
    </w:p>
    <w:p>
      <w:pPr>
        <w:pStyle w:val="0"/>
        <w:spacing w:before="200" w:line-rule="auto"/>
        <w:ind w:firstLine="540"/>
        <w:jc w:val="both"/>
      </w:pPr>
      <w:r>
        <w:rPr>
          <w:sz w:val="20"/>
        </w:rPr>
        <w:t xml:space="preserve">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Ирга" ("Дочь мари Ирга").</w:t>
      </w:r>
    </w:p>
    <w:p>
      <w:pPr>
        <w:pStyle w:val="0"/>
        <w:spacing w:before="200" w:line-rule="auto"/>
        <w:ind w:firstLine="540"/>
        <w:jc w:val="both"/>
      </w:pPr>
      <w:r>
        <w:rPr>
          <w:sz w:val="20"/>
        </w:rPr>
        <w:t xml:space="preserve">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1905 - 1907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pPr>
        <w:pStyle w:val="0"/>
        <w:spacing w:before="200" w:line-rule="auto"/>
        <w:ind w:firstLine="540"/>
        <w:jc w:val="both"/>
      </w:pPr>
      <w:r>
        <w:rPr>
          <w:sz w:val="20"/>
        </w:rP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position w:val="-2"/>
        </w:rPr>
        <w:drawing>
          <wp:inline distT="0" distB="0" distL="0" distR="0">
            <wp:extent cx="37782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377825" cy="164465"/>
                    </a:xfrm>
                    <a:prstGeom prst="rect">
                      <a:avLst/>
                    </a:prstGeom>
                    <a:noFill/>
                    <a:ln>
                      <a:noFill/>
                    </a:ln>
                  </pic:spPr>
                </pic:pic>
              </a:graphicData>
            </a:graphic>
          </wp:inline>
        </w:drawing>
      </w:r>
      <w:r>
        <w:rPr>
          <w:sz w:val="20"/>
        </w:rPr>
        <w:t xml:space="preserve"> Ирга" ("Дочь мари Ирга").</w:t>
      </w:r>
    </w:p>
    <w:p>
      <w:pPr>
        <w:pStyle w:val="0"/>
        <w:spacing w:before="200" w:line-rule="auto"/>
        <w:ind w:firstLine="540"/>
        <w:jc w:val="both"/>
      </w:pPr>
      <w:r>
        <w:rPr>
          <w:sz w:val="20"/>
        </w:rPr>
        <w:t xml:space="preserve">79.6.2.2. Роль просветителей в становлении марийской литературы. Г.</w:t>
      </w:r>
    </w:p>
    <w:p>
      <w:pPr>
        <w:pStyle w:val="0"/>
        <w:spacing w:before="200" w:line-rule="auto"/>
        <w:ind w:firstLine="540"/>
        <w:jc w:val="both"/>
      </w:pPr>
      <w:r>
        <w:rPr>
          <w:sz w:val="20"/>
        </w:rPr>
        <w:t xml:space="preserve">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pPr>
        <w:pStyle w:val="0"/>
        <w:spacing w:before="200" w:line-rule="auto"/>
        <w:ind w:firstLine="540"/>
        <w:jc w:val="both"/>
      </w:pPr>
      <w:r>
        <w:rPr>
          <w:sz w:val="20"/>
        </w:rPr>
        <w:t xml:space="preserve">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pPr>
        <w:pStyle w:val="0"/>
        <w:spacing w:before="200" w:line-rule="auto"/>
        <w:ind w:firstLine="540"/>
        <w:jc w:val="both"/>
      </w:pPr>
      <w:r>
        <w:rPr>
          <w:sz w:val="20"/>
        </w:rPr>
        <w:t xml:space="preserve">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position w:val="-3"/>
        </w:rPr>
        <w:drawing>
          <wp:inline distT="0" distB="0" distL="0" distR="0">
            <wp:extent cx="78613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786130" cy="170815"/>
                    </a:xfrm>
                    <a:prstGeom prst="rect">
                      <a:avLst/>
                    </a:prstGeom>
                    <a:noFill/>
                    <a:ln>
                      <a:noFill/>
                    </a:ln>
                  </pic:spPr>
                </pic:pic>
              </a:graphicData>
            </a:graphic>
          </wp:inline>
        </w:drawing>
      </w:r>
      <w:r>
        <w:rPr>
          <w:sz w:val="20"/>
        </w:rP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w:t>
      </w:r>
      <w:r>
        <w:rPr>
          <w:position w:val="-2"/>
        </w:rPr>
        <w:drawing>
          <wp:inline distT="0" distB="0" distL="0" distR="0">
            <wp:extent cx="37211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372110" cy="164465"/>
                    </a:xfrm>
                    <a:prstGeom prst="rect">
                      <a:avLst/>
                    </a:prstGeom>
                    <a:noFill/>
                    <a:ln>
                      <a:noFill/>
                    </a:ln>
                  </pic:spPr>
                </pic:pic>
              </a:graphicData>
            </a:graphic>
          </wp:inline>
        </w:drawing>
      </w:r>
      <w:r>
        <w:rPr>
          <w:sz w:val="20"/>
        </w:rPr>
        <w:t xml:space="preserve">"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pPr>
        <w:pStyle w:val="0"/>
        <w:spacing w:before="200" w:line-rule="auto"/>
        <w:ind w:firstLine="540"/>
        <w:jc w:val="both"/>
      </w:pPr>
      <w:r>
        <w:rPr>
          <w:sz w:val="20"/>
        </w:rPr>
        <w:t xml:space="preserve">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pPr>
        <w:pStyle w:val="0"/>
        <w:spacing w:before="200" w:line-rule="auto"/>
        <w:ind w:firstLine="540"/>
        <w:jc w:val="both"/>
      </w:pPr>
      <w:r>
        <w:rPr>
          <w:sz w:val="20"/>
        </w:rPr>
        <w:t xml:space="preserve">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pPr>
        <w:pStyle w:val="0"/>
        <w:spacing w:before="200" w:line-rule="auto"/>
        <w:ind w:firstLine="540"/>
        <w:jc w:val="both"/>
      </w:pPr>
      <w:r>
        <w:rPr>
          <w:sz w:val="20"/>
        </w:rPr>
        <w:t xml:space="preserve">79.6.3. Формирование марийского профессионального художественного творчества.</w:t>
      </w:r>
    </w:p>
    <w:p>
      <w:pPr>
        <w:pStyle w:val="0"/>
        <w:spacing w:before="200" w:line-rule="auto"/>
        <w:ind w:firstLine="540"/>
        <w:jc w:val="both"/>
      </w:pPr>
      <w:r>
        <w:rPr>
          <w:sz w:val="20"/>
        </w:rPr>
        <w:t xml:space="preserve">79.6.3.1. Марийская литература начала XX века. Литературно-эстетические поиски в художественном творчестве.</w:t>
      </w:r>
    </w:p>
    <w:p>
      <w:pPr>
        <w:pStyle w:val="0"/>
        <w:spacing w:before="200" w:line-rule="auto"/>
        <w:ind w:firstLine="540"/>
        <w:jc w:val="both"/>
      </w:pPr>
      <w:r>
        <w:rPr>
          <w:sz w:val="20"/>
        </w:rP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position w:val="-2"/>
        </w:rPr>
        <w:drawing>
          <wp:inline distT="0" distB="0" distL="0" distR="0">
            <wp:extent cx="51816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rPr>
          <w:sz w:val="20"/>
        </w:rPr>
        <w:t xml:space="preserve">" ("Илетский бор"), Т.Е. Ефремова "</w:t>
      </w:r>
      <w:r>
        <w:rPr>
          <w:position w:val="-3"/>
        </w:rPr>
        <w:drawing>
          <wp:inline distT="0" distB="0" distL="0" distR="0">
            <wp:extent cx="5854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85470" cy="170815"/>
                    </a:xfrm>
                    <a:prstGeom prst="rect">
                      <a:avLst/>
                    </a:prstGeom>
                    <a:noFill/>
                    <a:ln>
                      <a:noFill/>
                    </a:ln>
                  </pic:spPr>
                </pic:pic>
              </a:graphicData>
            </a:graphic>
          </wp:inline>
        </w:drawing>
      </w:r>
      <w:r>
        <w:rPr>
          <w:sz w:val="20"/>
        </w:rPr>
        <w:t xml:space="preserve"> Тотара" ("Гусляр Тотара") и "Кок Онар" ("Два Онара").</w:t>
      </w:r>
    </w:p>
    <w:p>
      <w:pPr>
        <w:pStyle w:val="0"/>
        <w:spacing w:before="200" w:line-rule="auto"/>
        <w:ind w:firstLine="540"/>
        <w:jc w:val="both"/>
      </w:pPr>
      <w:r>
        <w:rPr>
          <w:sz w:val="20"/>
        </w:rPr>
        <w:t xml:space="preserve">79.6.3.2. Творчество С.Г. Чавайна дооктябрьского периода (до 1917 года).</w:t>
      </w:r>
    </w:p>
    <w:p>
      <w:pPr>
        <w:pStyle w:val="0"/>
        <w:spacing w:before="200" w:line-rule="auto"/>
        <w:ind w:firstLine="540"/>
        <w:jc w:val="both"/>
      </w:pPr>
      <w:r>
        <w:rPr>
          <w:sz w:val="20"/>
        </w:rPr>
        <w:t xml:space="preserve">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w:t>
      </w:r>
      <w:r>
        <w:rPr>
          <w:position w:val="-4"/>
        </w:rPr>
        <w:drawing>
          <wp:inline distT="0" distB="0" distL="0" distR="0">
            <wp:extent cx="39497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394970" cy="180975"/>
                    </a:xfrm>
                    <a:prstGeom prst="rect">
                      <a:avLst/>
                    </a:prstGeom>
                    <a:noFill/>
                    <a:ln>
                      <a:noFill/>
                    </a:ln>
                  </pic:spPr>
                </pic:pic>
              </a:graphicData>
            </a:graphic>
          </wp:inline>
        </w:drawing>
      </w:r>
      <w:r>
        <w:rPr>
          <w:sz w:val="20"/>
        </w:rPr>
        <w:t xml:space="preserve">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w:t>
      </w:r>
      <w:r>
        <w:rPr>
          <w:position w:val="-5"/>
        </w:rPr>
        <w:drawing>
          <wp:inline distT="0" distB="0" distL="0" distR="0">
            <wp:extent cx="470535" cy="198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470535" cy="198120"/>
                    </a:xfrm>
                    <a:prstGeom prst="rect">
                      <a:avLst/>
                    </a:prstGeom>
                    <a:noFill/>
                    <a:ln>
                      <a:noFill/>
                    </a:ln>
                  </pic:spPr>
                </pic:pic>
              </a:graphicData>
            </a:graphic>
          </wp:inline>
        </w:drawing>
      </w:r>
      <w:r>
        <w:rPr>
          <w:sz w:val="20"/>
        </w:rPr>
        <w:t xml:space="preserve">"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pPr>
        <w:pStyle w:val="0"/>
        <w:spacing w:before="200" w:line-rule="auto"/>
        <w:ind w:firstLine="540"/>
        <w:jc w:val="both"/>
      </w:pPr>
      <w:r>
        <w:rPr>
          <w:sz w:val="20"/>
        </w:rPr>
        <w:t xml:space="preserve">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w:t>
      </w:r>
      <w:r>
        <w:rPr>
          <w:position w:val="-2"/>
        </w:rPr>
        <w:drawing>
          <wp:inline distT="0" distB="0" distL="0" distR="0">
            <wp:extent cx="42037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420370" cy="152400"/>
                    </a:xfrm>
                    <a:prstGeom prst="rect">
                      <a:avLst/>
                    </a:prstGeom>
                    <a:noFill/>
                    <a:ln>
                      <a:noFill/>
                    </a:ln>
                  </pic:spPr>
                </pic:pic>
              </a:graphicData>
            </a:graphic>
          </wp:inline>
        </w:drawing>
      </w:r>
      <w:r>
        <w:rPr>
          <w:sz w:val="20"/>
        </w:rPr>
        <w:t xml:space="preserve"> ватыже" ("Жена бедняка"), "Шочмо мландым шонымо" ("Дума о родине"), легенда "Чоткар патыр" ("Богатырь Чоткар"); рассказы "Йыланда", "Шылше" ("Беглец").</w:t>
      </w:r>
    </w:p>
    <w:p>
      <w:pPr>
        <w:pStyle w:val="0"/>
        <w:spacing w:before="200" w:line-rule="auto"/>
        <w:ind w:firstLine="540"/>
        <w:jc w:val="both"/>
      </w:pPr>
      <w:r>
        <w:rPr>
          <w:sz w:val="20"/>
        </w:rPr>
        <w:t xml:space="preserve">79.6.3.3. Творческая деятельность Н.С. Мухина и Г. Микая (Михаил Степанович Герасимов) в начале XX века.</w:t>
      </w:r>
    </w:p>
    <w:p>
      <w:pPr>
        <w:pStyle w:val="0"/>
        <w:spacing w:before="200" w:line-rule="auto"/>
        <w:ind w:firstLine="540"/>
        <w:jc w:val="both"/>
      </w:pPr>
      <w:r>
        <w:rPr>
          <w:sz w:val="20"/>
        </w:rPr>
        <w:t xml:space="preserve">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pPr>
        <w:pStyle w:val="0"/>
        <w:spacing w:before="200" w:line-rule="auto"/>
        <w:ind w:firstLine="540"/>
        <w:jc w:val="both"/>
      </w:pPr>
      <w:r>
        <w:rPr>
          <w:sz w:val="20"/>
        </w:rPr>
        <w:t xml:space="preserve">Изучаемые произведения. Н.С. Мухин. "Шошо" ("Весна"), "</w:t>
      </w:r>
      <w:r>
        <w:rPr>
          <w:position w:val="-4"/>
        </w:rPr>
        <w:drawing>
          <wp:inline distT="0" distB="0" distL="0" distR="0">
            <wp:extent cx="467995" cy="181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467995" cy="181610"/>
                    </a:xfrm>
                    <a:prstGeom prst="rect">
                      <a:avLst/>
                    </a:prstGeom>
                    <a:noFill/>
                    <a:ln>
                      <a:noFill/>
                    </a:ln>
                  </pic:spPr>
                </pic:pic>
              </a:graphicData>
            </a:graphic>
          </wp:inline>
        </w:drawing>
      </w:r>
      <w:r>
        <w:rPr>
          <w:sz w:val="20"/>
        </w:rPr>
        <w:t xml:space="preserve">" ("Лето"), "Пудыргышо салтак" ("Раненый солдат"), "Ойго </w:t>
      </w:r>
      <w:r>
        <w:rPr>
          <w:position w:val="-3"/>
        </w:rPr>
        <w:drawing>
          <wp:inline distT="0" distB="0" distL="0" distR="0">
            <wp:extent cx="573405" cy="173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573405" cy="173990"/>
                    </a:xfrm>
                    <a:prstGeom prst="rect">
                      <a:avLst/>
                    </a:prstGeom>
                    <a:noFill/>
                    <a:ln>
                      <a:noFill/>
                    </a:ln>
                  </pic:spPr>
                </pic:pic>
              </a:graphicData>
            </a:graphic>
          </wp:inline>
        </w:drawing>
      </w:r>
      <w:r>
        <w:rPr>
          <w:sz w:val="20"/>
        </w:rPr>
        <w:t xml:space="preserve"> ойго" ("Горе за горем"), "Нимодымын мурыжо" ("Песня бобыля").</w:t>
      </w:r>
    </w:p>
    <w:p>
      <w:pPr>
        <w:pStyle w:val="0"/>
        <w:spacing w:before="200" w:line-rule="auto"/>
        <w:ind w:firstLine="540"/>
        <w:jc w:val="both"/>
      </w:pPr>
      <w:r>
        <w:rPr>
          <w:sz w:val="20"/>
        </w:rPr>
        <w:t xml:space="preserve">Г. Микай. "Рестан" ("Арестант"), </w:t>
      </w:r>
      <w:r>
        <w:rPr>
          <w:position w:val="-5"/>
        </w:rPr>
        <w:drawing>
          <wp:inline distT="0" distB="0" distL="0" distR="0">
            <wp:extent cx="572770" cy="194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72770" cy="194310"/>
                    </a:xfrm>
                    <a:prstGeom prst="rect">
                      <a:avLst/>
                    </a:prstGeom>
                    <a:noFill/>
                    <a:ln>
                      <a:noFill/>
                    </a:ln>
                  </pic:spPr>
                </pic:pic>
              </a:graphicData>
            </a:graphic>
          </wp:inline>
        </w:drawing>
      </w:r>
      <w:r>
        <w:rPr>
          <w:sz w:val="20"/>
        </w:rPr>
        <w:t xml:space="preserve"> ("Век"), "Илыш ой" ("Смысл жизни"), "Илыш корно" ("Жизненный путь"), "Эр кече" ("Утреннее солнце"), "Шем пыл" ("Черные тучи").</w:t>
      </w:r>
    </w:p>
    <w:p>
      <w:pPr>
        <w:pStyle w:val="0"/>
        <w:spacing w:before="200" w:line-rule="auto"/>
        <w:ind w:firstLine="540"/>
        <w:jc w:val="both"/>
      </w:pPr>
      <w:r>
        <w:rPr>
          <w:sz w:val="20"/>
        </w:rPr>
        <w:t xml:space="preserve">79.6.4. Советский период развития марийской литературы.</w:t>
      </w:r>
    </w:p>
    <w:p>
      <w:pPr>
        <w:pStyle w:val="0"/>
        <w:spacing w:before="200" w:line-rule="auto"/>
        <w:ind w:firstLine="540"/>
        <w:jc w:val="both"/>
      </w:pPr>
      <w:r>
        <w:rPr>
          <w:sz w:val="20"/>
        </w:rPr>
        <w:t xml:space="preserve">79.6.4.1. Марийская литература в 1917 - 1920-е годы.</w:t>
      </w:r>
    </w:p>
    <w:p>
      <w:pPr>
        <w:pStyle w:val="0"/>
        <w:spacing w:before="200" w:line-rule="auto"/>
        <w:ind w:firstLine="540"/>
        <w:jc w:val="both"/>
      </w:pPr>
      <w:r>
        <w:rPr>
          <w:sz w:val="20"/>
        </w:rP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position w:val="-5"/>
        </w:rPr>
        <w:drawing>
          <wp:inline distT="0" distB="0" distL="0" distR="0">
            <wp:extent cx="652145"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652145" cy="201295"/>
                    </a:xfrm>
                    <a:prstGeom prst="rect">
                      <a:avLst/>
                    </a:prstGeom>
                    <a:noFill/>
                    <a:ln>
                      <a:noFill/>
                    </a:ln>
                  </pic:spPr>
                </pic:pic>
              </a:graphicData>
            </a:graphic>
          </wp:inline>
        </w:drawing>
      </w:r>
      <w:r>
        <w:rPr>
          <w:sz w:val="20"/>
        </w:rP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pPr>
        <w:pStyle w:val="0"/>
        <w:spacing w:before="200" w:line-rule="auto"/>
        <w:ind w:firstLine="540"/>
        <w:jc w:val="both"/>
      </w:pPr>
      <w:r>
        <w:rPr>
          <w:sz w:val="20"/>
        </w:rPr>
        <w:t xml:space="preserve">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pPr>
        <w:pStyle w:val="0"/>
        <w:spacing w:before="200" w:line-rule="auto"/>
        <w:ind w:firstLine="540"/>
        <w:jc w:val="both"/>
      </w:pPr>
      <w:r>
        <w:rPr>
          <w:position w:val="-60"/>
        </w:rPr>
        <w:drawing>
          <wp:inline distT="0" distB="0" distL="0" distR="0">
            <wp:extent cx="504571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5045710" cy="893445"/>
                    </a:xfrm>
                    <a:prstGeom prst="rect">
                      <a:avLst/>
                    </a:prstGeom>
                    <a:noFill/>
                    <a:ln>
                      <a:noFill/>
                    </a:ln>
                  </pic:spPr>
                </pic:pic>
              </a:graphicData>
            </a:graphic>
          </wp:inline>
        </w:drawing>
      </w:r>
    </w:p>
    <w:p>
      <w:pPr>
        <w:pStyle w:val="0"/>
        <w:spacing w:before="200" w:line-rule="auto"/>
        <w:ind w:firstLine="540"/>
        <w:jc w:val="both"/>
      </w:pPr>
      <w:r>
        <w:rPr>
          <w:position w:val="-175"/>
        </w:rPr>
        <w:drawing>
          <wp:inline distT="0" distB="0" distL="0" distR="0">
            <wp:extent cx="5041265" cy="2359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5041265" cy="2359660"/>
                    </a:xfrm>
                    <a:prstGeom prst="rect">
                      <a:avLst/>
                    </a:prstGeom>
                    <a:noFill/>
                    <a:ln>
                      <a:noFill/>
                    </a:ln>
                  </pic:spPr>
                </pic:pic>
              </a:graphicData>
            </a:graphic>
          </wp:inline>
        </w:drawing>
      </w:r>
    </w:p>
    <w:p>
      <w:pPr>
        <w:pStyle w:val="0"/>
        <w:spacing w:before="200" w:line-rule="auto"/>
        <w:ind w:firstLine="540"/>
        <w:jc w:val="both"/>
      </w:pPr>
      <w:r>
        <w:rPr>
          <w:position w:val="-79"/>
        </w:rPr>
        <w:drawing>
          <wp:inline distT="0" distB="0" distL="0" distR="0">
            <wp:extent cx="504571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045710" cy="1140460"/>
                    </a:xfrm>
                    <a:prstGeom prst="rect">
                      <a:avLst/>
                    </a:prstGeom>
                    <a:noFill/>
                    <a:ln>
                      <a:noFill/>
                    </a:ln>
                  </pic:spPr>
                </pic:pic>
              </a:graphicData>
            </a:graphic>
          </wp:inline>
        </w:drawing>
      </w:r>
    </w:p>
    <w:p>
      <w:pPr>
        <w:pStyle w:val="0"/>
        <w:spacing w:before="200" w:line-rule="auto"/>
        <w:ind w:firstLine="540"/>
        <w:jc w:val="both"/>
      </w:pPr>
      <w:r>
        <w:rPr>
          <w:sz w:val="20"/>
        </w:rPr>
        <w:t xml:space="preserve">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невежеством, тяжелая доля марийской женщины (М. Шкетан "Юмын языкше" ("Божьи грехи"), "Чодыра </w:t>
      </w:r>
      <w:r>
        <w:rPr>
          <w:position w:val="-3"/>
        </w:rPr>
        <w:drawing>
          <wp:inline distT="0" distB="0" distL="0" distR="0">
            <wp:extent cx="7251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725170" cy="176530"/>
                    </a:xfrm>
                    <a:prstGeom prst="rect">
                      <a:avLst/>
                    </a:prstGeom>
                    <a:noFill/>
                    <a:ln>
                      <a:noFill/>
                    </a:ln>
                  </pic:spPr>
                </pic:pic>
              </a:graphicData>
            </a:graphic>
          </wp:inline>
        </w:drawing>
      </w:r>
      <w:r>
        <w:rPr>
          <w:sz w:val="20"/>
        </w:rPr>
        <w:t xml:space="preserve">" ("В лесной глуши"), "Вакш агур" ("Мельничный омут"). Зарождение жанра повести (С.Г. Чавайн "Дезертир-влак" ("Дезертиры"), О. Шабдар (Иосиф Архипович Шабдаров) "Акырсаман" ("Гибель мира").</w:t>
      </w:r>
    </w:p>
    <w:p>
      <w:pPr>
        <w:pStyle w:val="0"/>
        <w:spacing w:before="200" w:line-rule="auto"/>
        <w:ind w:firstLine="540"/>
        <w:jc w:val="both"/>
      </w:pPr>
      <w:r>
        <w:rPr>
          <w:sz w:val="20"/>
        </w:rPr>
        <w:t xml:space="preserve">Значение устного народного творчества, русской литературы и литературы народов России в становлении и развитии марийской литературы.</w:t>
      </w:r>
    </w:p>
    <w:p>
      <w:pPr>
        <w:pStyle w:val="0"/>
        <w:spacing w:before="200" w:line-rule="auto"/>
        <w:ind w:firstLine="540"/>
        <w:jc w:val="both"/>
      </w:pPr>
      <w:r>
        <w:rPr>
          <w:sz w:val="20"/>
        </w:rPr>
        <w:t xml:space="preserve">Зарождение марийской литературной критики: В. Сави "Первые шаги марийской литературы", "Марийская литература в 1917 году", "С. Чавайн ден Н.С. Мухин" ("С.Г. Чавайн и Н.С. Мухин").</w:t>
      </w:r>
    </w:p>
    <w:p>
      <w:pPr>
        <w:pStyle w:val="0"/>
        <w:spacing w:before="200" w:line-rule="auto"/>
        <w:ind w:firstLine="540"/>
        <w:jc w:val="both"/>
      </w:pPr>
      <w:r>
        <w:rPr>
          <w:sz w:val="20"/>
        </w:rPr>
        <w:t xml:space="preserve">79.6.4.2. Жизненный и творческий путь самобытного драматурга-просветителя А.Ф. Конакова.</w:t>
      </w:r>
    </w:p>
    <w:p>
      <w:pPr>
        <w:pStyle w:val="0"/>
        <w:spacing w:before="200" w:line-rule="auto"/>
        <w:ind w:firstLine="540"/>
        <w:jc w:val="both"/>
      </w:pPr>
      <w:r>
        <w:rPr>
          <w:sz w:val="20"/>
        </w:rP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position w:val="-2"/>
        </w:rPr>
        <w:drawing>
          <wp:inline distT="0" distB="0" distL="0" distR="0">
            <wp:extent cx="38417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384175" cy="164465"/>
                    </a:xfrm>
                    <a:prstGeom prst="rect">
                      <a:avLst/>
                    </a:prstGeom>
                    <a:noFill/>
                    <a:ln>
                      <a:noFill/>
                    </a:ln>
                  </pic:spPr>
                </pic:pic>
              </a:graphicData>
            </a:graphic>
          </wp:inline>
        </w:drawing>
      </w:r>
      <w:r>
        <w:rPr>
          <w:sz w:val="20"/>
        </w:rPr>
        <w:t xml:space="preserve">"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pPr>
        <w:pStyle w:val="0"/>
        <w:spacing w:before="200" w:line-rule="auto"/>
        <w:ind w:firstLine="540"/>
        <w:jc w:val="both"/>
      </w:pPr>
      <w:r>
        <w:rPr>
          <w:sz w:val="20"/>
        </w:rPr>
        <w:t xml:space="preserve">Роль А.Ф. Конакова в истории марийской драматургии.</w:t>
      </w:r>
    </w:p>
    <w:p>
      <w:pPr>
        <w:pStyle w:val="0"/>
        <w:spacing w:before="200" w:line-rule="auto"/>
        <w:ind w:firstLine="540"/>
        <w:jc w:val="both"/>
      </w:pPr>
      <w:r>
        <w:rPr>
          <w:sz w:val="20"/>
        </w:rPr>
        <w:t xml:space="preserve">79.6.4.3. Марийская литература в 1930-е годы.</w:t>
      </w:r>
    </w:p>
    <w:p>
      <w:pPr>
        <w:pStyle w:val="0"/>
        <w:spacing w:before="200" w:line-rule="auto"/>
        <w:ind w:firstLine="540"/>
        <w:jc w:val="both"/>
      </w:pPr>
      <w:r>
        <w:rPr>
          <w:sz w:val="20"/>
        </w:rPr>
        <w:t xml:space="preserve">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pPr>
        <w:pStyle w:val="0"/>
        <w:spacing w:before="200" w:line-rule="auto"/>
        <w:ind w:firstLine="540"/>
        <w:jc w:val="both"/>
      </w:pPr>
      <w:r>
        <w:rPr>
          <w:sz w:val="20"/>
        </w:rPr>
        <w:t xml:space="preserve">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pPr>
        <w:pStyle w:val="0"/>
        <w:spacing w:before="200" w:line-rule="auto"/>
        <w:ind w:firstLine="540"/>
        <w:jc w:val="both"/>
      </w:pPr>
      <w:r>
        <w:rPr>
          <w:sz w:val="20"/>
        </w:rPr>
        <w:t xml:space="preserve">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pPr>
        <w:pStyle w:val="0"/>
        <w:spacing w:before="200" w:line-rule="auto"/>
        <w:ind w:firstLine="540"/>
        <w:jc w:val="both"/>
      </w:pPr>
      <w:r>
        <w:rPr>
          <w:position w:val="-175"/>
        </w:rPr>
        <w:drawing>
          <wp:inline distT="0" distB="0" distL="0" distR="0">
            <wp:extent cx="5060950" cy="2359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5060950" cy="2359660"/>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31105"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5031105" cy="429260"/>
                    </a:xfrm>
                    <a:prstGeom prst="rect">
                      <a:avLst/>
                    </a:prstGeom>
                    <a:noFill/>
                    <a:ln>
                      <a:noFill/>
                    </a:ln>
                  </pic:spPr>
                </pic:pic>
              </a:graphicData>
            </a:graphic>
          </wp:inline>
        </w:drawing>
      </w:r>
    </w:p>
    <w:p>
      <w:pPr>
        <w:pStyle w:val="0"/>
        <w:spacing w:before="200" w:line-rule="auto"/>
        <w:ind w:firstLine="540"/>
        <w:jc w:val="both"/>
      </w:pPr>
      <w:r>
        <w:rPr>
          <w:sz w:val="20"/>
        </w:rP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position w:val="-4"/>
        </w:rPr>
        <w:drawing>
          <wp:inline distT="0" distB="0" distL="0" distR="0">
            <wp:extent cx="108267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1082675" cy="189230"/>
                    </a:xfrm>
                    <a:prstGeom prst="rect">
                      <a:avLst/>
                    </a:prstGeom>
                    <a:noFill/>
                    <a:ln>
                      <a:noFill/>
                    </a:ln>
                  </pic:spPr>
                </pic:pic>
              </a:graphicData>
            </a:graphic>
          </wp:inline>
        </w:drawing>
      </w:r>
      <w:r>
        <w:rPr>
          <w:sz w:val="20"/>
        </w:rP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pPr>
        <w:pStyle w:val="0"/>
        <w:spacing w:before="200" w:line-rule="auto"/>
        <w:ind w:firstLine="540"/>
        <w:jc w:val="both"/>
      </w:pPr>
      <w:r>
        <w:rPr>
          <w:sz w:val="20"/>
        </w:rPr>
        <w:t xml:space="preserve">Поэма С.Г. Чавайна, О. Шабдара и И. Олыка "Чоткар патыр мур" ("Песнь о Чоткаре") как яркое выражение достижений и недостатков марийской поэзии 1930-х годов.</w:t>
      </w:r>
    </w:p>
    <w:p>
      <w:pPr>
        <w:pStyle w:val="0"/>
        <w:spacing w:before="200" w:line-rule="auto"/>
        <w:ind w:firstLine="540"/>
        <w:jc w:val="both"/>
      </w:pPr>
      <w:r>
        <w:rPr>
          <w:sz w:val="20"/>
        </w:rPr>
        <w:t xml:space="preserve">Стремление преодолеть натуралистических тенденций в прозе, декларативности и сухого риторизма в поэзии.</w:t>
      </w:r>
    </w:p>
    <w:p>
      <w:pPr>
        <w:pStyle w:val="0"/>
        <w:spacing w:before="200" w:line-rule="auto"/>
        <w:ind w:firstLine="540"/>
        <w:jc w:val="both"/>
      </w:pPr>
      <w:r>
        <w:rPr>
          <w:sz w:val="20"/>
        </w:rPr>
        <w:t xml:space="preserve">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pPr>
        <w:pStyle w:val="0"/>
        <w:spacing w:before="200" w:line-rule="auto"/>
        <w:ind w:firstLine="540"/>
        <w:jc w:val="both"/>
      </w:pPr>
      <w:r>
        <w:rPr>
          <w:sz w:val="20"/>
        </w:rPr>
        <w:t xml:space="preserve">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pPr>
        <w:pStyle w:val="0"/>
        <w:spacing w:before="200" w:line-rule="auto"/>
        <w:ind w:firstLine="540"/>
        <w:jc w:val="both"/>
      </w:pPr>
      <w:r>
        <w:rPr>
          <w:sz w:val="20"/>
        </w:rPr>
        <w:t xml:space="preserve">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pPr>
        <w:pStyle w:val="0"/>
        <w:spacing w:before="200" w:line-rule="auto"/>
        <w:ind w:firstLine="540"/>
        <w:jc w:val="both"/>
      </w:pPr>
      <w:r>
        <w:rPr>
          <w:sz w:val="20"/>
        </w:rPr>
        <w:t xml:space="preserve">79.6.4.4. С.Г. Чавайн (Сергей Григорьевич Григорьев).</w:t>
      </w:r>
    </w:p>
    <w:p>
      <w:pPr>
        <w:pStyle w:val="0"/>
        <w:spacing w:before="200" w:line-rule="auto"/>
        <w:ind w:firstLine="540"/>
        <w:jc w:val="both"/>
      </w:pPr>
      <w:r>
        <w:rPr>
          <w:sz w:val="20"/>
        </w:rPr>
        <w:t xml:space="preserve">Жизненный и творческий путь писателя в 1920 - 1930-ые годы (обзор).</w:t>
      </w:r>
    </w:p>
    <w:p>
      <w:pPr>
        <w:pStyle w:val="0"/>
        <w:spacing w:before="200" w:line-rule="auto"/>
        <w:ind w:firstLine="540"/>
        <w:jc w:val="both"/>
      </w:pPr>
      <w:r>
        <w:rPr>
          <w:sz w:val="20"/>
        </w:rPr>
        <w:t xml:space="preserve">Драматическая повесть "Ямблат </w:t>
      </w:r>
      <w:r>
        <w:rPr>
          <w:position w:val="-2"/>
        </w:rPr>
        <w:drawing>
          <wp:inline distT="0" distB="0" distL="0" distR="0">
            <wp:extent cx="4203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420370" cy="164465"/>
                    </a:xfrm>
                    <a:prstGeom prst="rect">
                      <a:avLst/>
                    </a:prstGeom>
                    <a:noFill/>
                    <a:ln>
                      <a:noFill/>
                    </a:ln>
                  </pic:spPr>
                </pic:pic>
              </a:graphicData>
            </a:graphic>
          </wp:inline>
        </w:drawing>
      </w:r>
      <w:r>
        <w:rPr>
          <w:sz w:val="20"/>
        </w:rPr>
        <w:t xml:space="preserve">"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pPr>
        <w:pStyle w:val="0"/>
        <w:spacing w:before="200" w:line-rule="auto"/>
        <w:ind w:firstLine="540"/>
        <w:jc w:val="both"/>
      </w:pPr>
      <w:r>
        <w:rPr>
          <w:sz w:val="20"/>
        </w:rPr>
        <w:t xml:space="preserve">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pPr>
        <w:pStyle w:val="0"/>
        <w:spacing w:before="200" w:line-rule="auto"/>
        <w:ind w:firstLine="540"/>
        <w:jc w:val="both"/>
      </w:pPr>
      <w:r>
        <w:rPr>
          <w:sz w:val="20"/>
        </w:rPr>
        <w:t xml:space="preserve">Общечеловеческое и национальное в произведениях С.Г. Чавайна.</w:t>
      </w:r>
    </w:p>
    <w:p>
      <w:pPr>
        <w:pStyle w:val="0"/>
        <w:spacing w:before="200" w:line-rule="auto"/>
        <w:ind w:firstLine="540"/>
        <w:jc w:val="both"/>
      </w:pPr>
      <w:r>
        <w:rPr>
          <w:sz w:val="20"/>
        </w:rPr>
        <w:t xml:space="preserve">Место писателя в марийском литературном процессе.</w:t>
      </w:r>
    </w:p>
    <w:p>
      <w:pPr>
        <w:pStyle w:val="0"/>
        <w:spacing w:before="200" w:line-rule="auto"/>
        <w:ind w:firstLine="540"/>
        <w:jc w:val="both"/>
      </w:pPr>
      <w:r>
        <w:rPr>
          <w:sz w:val="20"/>
        </w:rPr>
        <w:t xml:space="preserve">Для чтения и изучения. Роман "Элнет" ("Элнет").</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79.6.4.5. М. Шкетан (Яков Павлович Майоров).</w:t>
      </w:r>
    </w:p>
    <w:p>
      <w:pPr>
        <w:pStyle w:val="0"/>
        <w:spacing w:before="200" w:line-rule="auto"/>
        <w:ind w:firstLine="540"/>
        <w:jc w:val="both"/>
      </w:pPr>
      <w:r>
        <w:rPr>
          <w:sz w:val="20"/>
        </w:rPr>
        <w:t xml:space="preserve">Жизненный и творческий путь писателя (с обобщением ранее изученного).</w:t>
      </w:r>
    </w:p>
    <w:p>
      <w:pPr>
        <w:pStyle w:val="0"/>
        <w:spacing w:before="200" w:line-rule="auto"/>
        <w:ind w:firstLine="540"/>
        <w:jc w:val="both"/>
      </w:pPr>
      <w:r>
        <w:rPr>
          <w:sz w:val="20"/>
        </w:rPr>
        <w:t xml:space="preserve">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pPr>
        <w:pStyle w:val="0"/>
        <w:spacing w:before="200" w:line-rule="auto"/>
        <w:ind w:firstLine="540"/>
        <w:jc w:val="both"/>
      </w:pPr>
      <w:r>
        <w:rPr>
          <w:sz w:val="20"/>
        </w:rPr>
        <w:t xml:space="preserve">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pPr>
        <w:pStyle w:val="0"/>
        <w:spacing w:before="200" w:line-rule="auto"/>
        <w:ind w:firstLine="540"/>
        <w:jc w:val="both"/>
      </w:pPr>
      <w:r>
        <w:rPr>
          <w:sz w:val="20"/>
        </w:rPr>
        <w:t xml:space="preserve">"</w:t>
      </w:r>
      <w:r>
        <w:rPr>
          <w:position w:val="-7"/>
        </w:rPr>
        <w:drawing>
          <wp:inline distT="0" distB="0" distL="0" distR="0">
            <wp:extent cx="54864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48640" cy="219710"/>
                    </a:xfrm>
                    <a:prstGeom prst="rect">
                      <a:avLst/>
                    </a:prstGeom>
                    <a:noFill/>
                    <a:ln>
                      <a:noFill/>
                    </a:ln>
                  </pic:spPr>
                </pic:pic>
              </a:graphicData>
            </a:graphic>
          </wp:inline>
        </w:drawing>
      </w:r>
      <w:r>
        <w:rPr>
          <w:sz w:val="20"/>
        </w:rPr>
        <w:t xml:space="preserve">"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pPr>
        <w:pStyle w:val="0"/>
        <w:spacing w:before="200" w:line-rule="auto"/>
        <w:ind w:firstLine="540"/>
        <w:jc w:val="both"/>
      </w:pPr>
      <w:r>
        <w:rPr>
          <w:sz w:val="20"/>
        </w:rPr>
        <w:t xml:space="preserve">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pPr>
        <w:pStyle w:val="0"/>
        <w:spacing w:before="200" w:line-rule="auto"/>
        <w:ind w:firstLine="540"/>
        <w:jc w:val="both"/>
      </w:pPr>
      <w:r>
        <w:rPr>
          <w:sz w:val="20"/>
        </w:rPr>
        <w:t xml:space="preserve">Типология героев. Психологизм романа, мастерство писателя в раскрытии своеобразия мировоззрения и внутреннего мира персонажей романа.</w:t>
      </w:r>
    </w:p>
    <w:p>
      <w:pPr>
        <w:pStyle w:val="0"/>
        <w:spacing w:before="200" w:line-rule="auto"/>
        <w:ind w:firstLine="540"/>
        <w:jc w:val="both"/>
      </w:pPr>
      <w:r>
        <w:rPr>
          <w:sz w:val="20"/>
        </w:rPr>
        <w:t xml:space="preserve">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pPr>
        <w:pStyle w:val="0"/>
        <w:spacing w:before="200" w:line-rule="auto"/>
        <w:ind w:firstLine="540"/>
        <w:jc w:val="both"/>
      </w:pPr>
      <w:r>
        <w:rPr>
          <w:sz w:val="20"/>
        </w:rPr>
        <w:t xml:space="preserve">Роман "</w:t>
      </w:r>
      <w:r>
        <w:rPr>
          <w:position w:val="-8"/>
        </w:rPr>
        <w:drawing>
          <wp:inline distT="0" distB="0" distL="0" distR="0">
            <wp:extent cx="54864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548640" cy="231775"/>
                    </a:xfrm>
                    <a:prstGeom prst="rect">
                      <a:avLst/>
                    </a:prstGeom>
                    <a:noFill/>
                    <a:ln>
                      <a:noFill/>
                    </a:ln>
                  </pic:spPr>
                </pic:pic>
              </a:graphicData>
            </a:graphic>
          </wp:inline>
        </w:drawing>
      </w:r>
      <w:r>
        <w:rPr>
          <w:sz w:val="20"/>
        </w:rPr>
        <w:t xml:space="preserve">" ("Эренгер") в оценке критиков и литературоведов.</w:t>
      </w:r>
    </w:p>
    <w:p>
      <w:pPr>
        <w:pStyle w:val="0"/>
        <w:spacing w:before="200" w:line-rule="auto"/>
        <w:ind w:firstLine="540"/>
        <w:jc w:val="both"/>
      </w:pPr>
      <w:r>
        <w:rPr>
          <w:sz w:val="20"/>
        </w:rPr>
        <w:t xml:space="preserve">Роль М. Шкетана в становлении и развитии марийской литературы.</w:t>
      </w:r>
    </w:p>
    <w:p>
      <w:pPr>
        <w:pStyle w:val="0"/>
        <w:spacing w:before="200" w:line-rule="auto"/>
        <w:ind w:firstLine="540"/>
        <w:jc w:val="both"/>
      </w:pPr>
      <w:r>
        <w:rPr>
          <w:sz w:val="20"/>
        </w:rPr>
        <w:t xml:space="preserve">Для чтения и изучения. Драма "Сардай" ("Сардай"), роман "</w:t>
      </w:r>
      <w:r>
        <w:rPr>
          <w:position w:val="-7"/>
        </w:rPr>
        <w:drawing>
          <wp:inline distT="0" distB="0" distL="0" distR="0">
            <wp:extent cx="53657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536575" cy="225425"/>
                    </a:xfrm>
                    <a:prstGeom prst="rect">
                      <a:avLst/>
                    </a:prstGeom>
                    <a:noFill/>
                    <a:ln>
                      <a:noFill/>
                    </a:ln>
                  </pic:spPr>
                </pic:pic>
              </a:graphicData>
            </a:graphic>
          </wp:inline>
        </w:drawing>
      </w:r>
      <w:r>
        <w:rPr>
          <w:sz w:val="20"/>
        </w:rPr>
        <w:t xml:space="preserve">" ("Эренгер").</w:t>
      </w:r>
    </w:p>
    <w:p>
      <w:pPr>
        <w:pStyle w:val="0"/>
        <w:spacing w:before="200" w:line-rule="auto"/>
        <w:ind w:firstLine="540"/>
        <w:jc w:val="both"/>
      </w:pPr>
      <w:r>
        <w:rPr>
          <w:sz w:val="20"/>
        </w:rPr>
        <w:t xml:space="preserve">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pPr>
        <w:pStyle w:val="0"/>
        <w:spacing w:before="200" w:line-rule="auto"/>
        <w:ind w:firstLine="540"/>
        <w:jc w:val="both"/>
      </w:pPr>
      <w:r>
        <w:rPr>
          <w:sz w:val="20"/>
        </w:rPr>
        <w:t xml:space="preserve">79.6.4.6. Н. Игнатьев (Никон Васильевич Игнатьев).</w:t>
      </w:r>
    </w:p>
    <w:p>
      <w:pPr>
        <w:pStyle w:val="0"/>
        <w:spacing w:before="200" w:line-rule="auto"/>
        <w:ind w:firstLine="540"/>
        <w:jc w:val="both"/>
      </w:pPr>
      <w:r>
        <w:rPr>
          <w:sz w:val="20"/>
        </w:rPr>
        <w:t xml:space="preserve">Жизненный и творческий путь писателя (с обобщением ранее изученного).</w:t>
      </w:r>
    </w:p>
    <w:p>
      <w:pPr>
        <w:pStyle w:val="0"/>
        <w:spacing w:before="200" w:line-rule="auto"/>
        <w:ind w:firstLine="540"/>
        <w:jc w:val="both"/>
      </w:pPr>
      <w:r>
        <w:rPr>
          <w:sz w:val="20"/>
        </w:rPr>
        <w:t xml:space="preserve">"Савик"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pPr>
        <w:pStyle w:val="0"/>
        <w:spacing w:before="200" w:line-rule="auto"/>
        <w:ind w:firstLine="540"/>
        <w:jc w:val="both"/>
      </w:pPr>
      <w:r>
        <w:rPr>
          <w:sz w:val="20"/>
        </w:rPr>
        <w:t xml:space="preserve">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pPr>
        <w:pStyle w:val="0"/>
        <w:spacing w:before="200" w:line-rule="auto"/>
        <w:ind w:firstLine="540"/>
        <w:jc w:val="both"/>
      </w:pPr>
      <w:r>
        <w:rPr>
          <w:sz w:val="20"/>
        </w:rPr>
        <w:t xml:space="preserve">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pPr>
        <w:pStyle w:val="0"/>
        <w:spacing w:before="200" w:line-rule="auto"/>
        <w:ind w:firstLine="540"/>
        <w:jc w:val="both"/>
      </w:pPr>
      <w:r>
        <w:rPr>
          <w:sz w:val="20"/>
        </w:rPr>
        <w:t xml:space="preserve">Для чтения и изучения. Роман "Савик" ("Савик").</w:t>
      </w:r>
    </w:p>
    <w:p>
      <w:pPr>
        <w:pStyle w:val="0"/>
        <w:spacing w:before="200" w:line-rule="auto"/>
        <w:ind w:firstLine="540"/>
        <w:jc w:val="both"/>
      </w:pPr>
      <w:r>
        <w:rPr>
          <w:sz w:val="20"/>
        </w:rPr>
        <w:t xml:space="preserve">Для самостоятельного чтения. Роман "Вурс мардеж" ("Стальной ветер").</w:t>
      </w:r>
    </w:p>
    <w:p>
      <w:pPr>
        <w:pStyle w:val="0"/>
        <w:spacing w:before="200" w:line-rule="auto"/>
        <w:ind w:firstLine="540"/>
        <w:jc w:val="both"/>
      </w:pPr>
      <w:r>
        <w:rPr>
          <w:sz w:val="20"/>
        </w:rPr>
        <w:t xml:space="preserve">79.6.4.7. Олык Ипай (Ипатий Степанович Степанов).</w:t>
      </w:r>
    </w:p>
    <w:p>
      <w:pPr>
        <w:pStyle w:val="0"/>
        <w:spacing w:before="200" w:line-rule="auto"/>
        <w:ind w:firstLine="540"/>
        <w:jc w:val="both"/>
      </w:pPr>
      <w:r>
        <w:rPr>
          <w:sz w:val="20"/>
        </w:rPr>
        <w:t xml:space="preserve">Жизненный и творческий путь поэта-новатора.</w:t>
      </w:r>
    </w:p>
    <w:p>
      <w:pPr>
        <w:pStyle w:val="0"/>
        <w:spacing w:before="200" w:line-rule="auto"/>
        <w:ind w:firstLine="540"/>
        <w:jc w:val="both"/>
      </w:pPr>
      <w:r>
        <w:rPr>
          <w:sz w:val="20"/>
        </w:rPr>
        <w:t xml:space="preserve">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pPr>
        <w:pStyle w:val="0"/>
        <w:spacing w:before="200" w:line-rule="auto"/>
        <w:ind w:firstLine="540"/>
        <w:jc w:val="both"/>
      </w:pPr>
      <w:r>
        <w:rPr>
          <w:sz w:val="20"/>
        </w:rPr>
        <w:t xml:space="preserve">Разработка силлабо-тонического стихосложения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pPr>
        <w:pStyle w:val="0"/>
        <w:spacing w:before="200" w:line-rule="auto"/>
        <w:ind w:firstLine="540"/>
        <w:jc w:val="both"/>
      </w:pPr>
      <w:r>
        <w:rPr>
          <w:sz w:val="20"/>
        </w:rPr>
        <w:t xml:space="preserve">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pPr>
        <w:pStyle w:val="0"/>
        <w:spacing w:before="200" w:line-rule="auto"/>
        <w:ind w:firstLine="540"/>
        <w:jc w:val="both"/>
      </w:pPr>
      <w:r>
        <w:rPr>
          <w:sz w:val="20"/>
        </w:rPr>
        <w:t xml:space="preserve">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pPr>
        <w:pStyle w:val="0"/>
        <w:spacing w:before="200" w:line-rule="auto"/>
        <w:ind w:firstLine="540"/>
        <w:jc w:val="both"/>
      </w:pPr>
      <w:r>
        <w:rPr>
          <w:sz w:val="20"/>
        </w:rPr>
        <w:t xml:space="preserve">Значение творчества И. Олыка в развитии марийской литературы.</w:t>
      </w:r>
    </w:p>
    <w:p>
      <w:pPr>
        <w:pStyle w:val="0"/>
        <w:spacing w:before="200" w:line-rule="auto"/>
        <w:ind w:firstLine="540"/>
        <w:jc w:val="both"/>
      </w:pPr>
      <w:r>
        <w:rPr>
          <w:sz w:val="20"/>
        </w:rPr>
        <w:t xml:space="preserve">Для чтения и изучения. Поэма "Яндиар" ("Яндиар").</w:t>
      </w:r>
    </w:p>
    <w:p>
      <w:pPr>
        <w:pStyle w:val="0"/>
        <w:spacing w:before="200" w:line-rule="auto"/>
        <w:ind w:firstLine="540"/>
        <w:jc w:val="both"/>
      </w:pPr>
      <w:r>
        <w:rPr>
          <w:sz w:val="20"/>
        </w:rPr>
        <w:t xml:space="preserve">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pPr>
        <w:pStyle w:val="0"/>
        <w:spacing w:before="200" w:line-rule="auto"/>
        <w:ind w:firstLine="540"/>
        <w:jc w:val="both"/>
      </w:pPr>
      <w:r>
        <w:rPr>
          <w:sz w:val="20"/>
        </w:rPr>
        <w:t xml:space="preserve">79.6.4.8. Шабдар Осып (Иосиф Архипович Шабдаров).</w:t>
      </w:r>
    </w:p>
    <w:p>
      <w:pPr>
        <w:pStyle w:val="0"/>
        <w:spacing w:before="200" w:line-rule="auto"/>
        <w:ind w:firstLine="540"/>
        <w:jc w:val="both"/>
      </w:pPr>
      <w:r>
        <w:rPr>
          <w:sz w:val="20"/>
        </w:rPr>
        <w:t xml:space="preserve">Жизненный и творческий путь поэта, прозаика и литературоведа О. Шабдара (с обобщением ранее изученного).</w:t>
      </w:r>
    </w:p>
    <w:p>
      <w:pPr>
        <w:pStyle w:val="0"/>
        <w:spacing w:before="200" w:line-rule="auto"/>
        <w:ind w:firstLine="540"/>
        <w:jc w:val="both"/>
      </w:pPr>
      <w:r>
        <w:rPr>
          <w:sz w:val="20"/>
        </w:rPr>
        <w:t xml:space="preserve">"</w:t>
      </w:r>
      <w:r>
        <w:rPr>
          <w:position w:val="-3"/>
        </w:rPr>
        <w:drawing>
          <wp:inline distT="0" distB="0" distL="0" distR="0">
            <wp:extent cx="71628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Pr>
          <w:sz w:val="20"/>
        </w:rP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pPr>
        <w:pStyle w:val="0"/>
        <w:spacing w:before="200" w:line-rule="auto"/>
        <w:ind w:firstLine="540"/>
        <w:jc w:val="both"/>
      </w:pPr>
      <w:r>
        <w:rPr>
          <w:sz w:val="20"/>
        </w:rPr>
        <w:t xml:space="preserve">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pPr>
        <w:pStyle w:val="0"/>
        <w:spacing w:before="200" w:line-rule="auto"/>
        <w:ind w:firstLine="540"/>
        <w:jc w:val="both"/>
      </w:pPr>
      <w:r>
        <w:rPr>
          <w:sz w:val="20"/>
        </w:rPr>
        <w:t xml:space="preserve">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pPr>
        <w:pStyle w:val="0"/>
        <w:spacing w:before="200" w:line-rule="auto"/>
        <w:ind w:firstLine="540"/>
        <w:jc w:val="both"/>
      </w:pPr>
      <w:r>
        <w:rPr>
          <w:sz w:val="20"/>
        </w:rPr>
        <w:t xml:space="preserve">Значение творчества О. Шабдара в развитии марийской литературы и литературоведения.</w:t>
      </w:r>
    </w:p>
    <w:p>
      <w:pPr>
        <w:pStyle w:val="0"/>
        <w:spacing w:before="200" w:line-rule="auto"/>
        <w:ind w:firstLine="540"/>
        <w:jc w:val="both"/>
      </w:pPr>
      <w:r>
        <w:rPr>
          <w:sz w:val="20"/>
        </w:rPr>
        <w:t xml:space="preserve">Для чтения и изучения. Роман "</w:t>
      </w:r>
      <w:r>
        <w:rPr>
          <w:position w:val="-8"/>
        </w:rPr>
        <w:drawing>
          <wp:inline distT="0" distB="0" distL="0" distR="0">
            <wp:extent cx="7620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20"/>
        </w:rPr>
        <w:t xml:space="preserve"> корно" ("Доля женская").</w:t>
      </w:r>
    </w:p>
    <w:p>
      <w:pPr>
        <w:pStyle w:val="0"/>
        <w:spacing w:before="200" w:line-rule="auto"/>
        <w:ind w:firstLine="540"/>
        <w:jc w:val="both"/>
      </w:pPr>
      <w:r>
        <w:rPr>
          <w:sz w:val="20"/>
        </w:rPr>
        <w:t xml:space="preserve">Для внеклассного чтения. Стихотворения "Кандывуй пеледыш" ("Васильки"), "Вий" ("Сила"), статья "Сергей Григорьевич Чавайн".</w:t>
      </w:r>
    </w:p>
    <w:p>
      <w:pPr>
        <w:pStyle w:val="0"/>
        <w:spacing w:before="200" w:line-rule="auto"/>
        <w:ind w:firstLine="540"/>
        <w:jc w:val="both"/>
      </w:pPr>
      <w:r>
        <w:rPr>
          <w:sz w:val="20"/>
        </w:rPr>
        <w:t xml:space="preserve">79.6.4.9. С. Николаев (Сергей Николаевич Николаев).</w:t>
      </w:r>
    </w:p>
    <w:p>
      <w:pPr>
        <w:pStyle w:val="0"/>
        <w:spacing w:before="200" w:line-rule="auto"/>
        <w:ind w:firstLine="540"/>
        <w:jc w:val="both"/>
      </w:pPr>
      <w:r>
        <w:rPr>
          <w:sz w:val="20"/>
        </w:rPr>
        <w:t xml:space="preserve">Краткий очерк жизни и творчества драматурга.</w:t>
      </w:r>
    </w:p>
    <w:p>
      <w:pPr>
        <w:pStyle w:val="0"/>
        <w:spacing w:before="200" w:line-rule="auto"/>
        <w:ind w:firstLine="540"/>
        <w:jc w:val="both"/>
      </w:pPr>
      <w:r>
        <w:rPr>
          <w:sz w:val="20"/>
        </w:rPr>
        <w:t xml:space="preserve">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pPr>
        <w:pStyle w:val="0"/>
        <w:spacing w:before="200" w:line-rule="auto"/>
        <w:ind w:firstLine="540"/>
        <w:jc w:val="both"/>
      </w:pPr>
      <w:r>
        <w:rPr>
          <w:sz w:val="20"/>
        </w:rPr>
        <w:t xml:space="preserve">Для чтения и изучения. Музыкальная комедия "Салика" ("Салика").</w:t>
      </w:r>
    </w:p>
    <w:p>
      <w:pPr>
        <w:pStyle w:val="0"/>
        <w:spacing w:before="200" w:line-rule="auto"/>
        <w:ind w:firstLine="540"/>
        <w:jc w:val="both"/>
      </w:pPr>
      <w:r>
        <w:rPr>
          <w:sz w:val="20"/>
        </w:rPr>
        <w:t xml:space="preserve">Для самостоятельного чтения. Драма "Айвика" ("Айвика").</w:t>
      </w:r>
    </w:p>
    <w:p>
      <w:pPr>
        <w:pStyle w:val="0"/>
        <w:spacing w:before="200" w:line-rule="auto"/>
        <w:ind w:firstLine="540"/>
        <w:jc w:val="both"/>
      </w:pPr>
      <w:r>
        <w:rPr>
          <w:sz w:val="20"/>
        </w:rPr>
        <w:t xml:space="preserve">79.6.4.10. Марийская литература конца 1930 - 1950-х годов.</w:t>
      </w:r>
    </w:p>
    <w:p>
      <w:pPr>
        <w:pStyle w:val="0"/>
        <w:spacing w:before="200" w:line-rule="auto"/>
        <w:ind w:firstLine="540"/>
        <w:jc w:val="both"/>
      </w:pPr>
      <w:r>
        <w:rPr>
          <w:sz w:val="20"/>
        </w:rPr>
        <w:t xml:space="preserve">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pPr>
        <w:pStyle w:val="0"/>
        <w:spacing w:before="200" w:line-rule="auto"/>
        <w:ind w:firstLine="540"/>
        <w:jc w:val="both"/>
      </w:pPr>
      <w:r>
        <w:rPr>
          <w:sz w:val="20"/>
        </w:rPr>
        <w:t xml:space="preserve">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pPr>
        <w:pStyle w:val="0"/>
        <w:spacing w:before="200" w:line-rule="auto"/>
        <w:ind w:firstLine="540"/>
        <w:jc w:val="both"/>
      </w:pPr>
      <w:r>
        <w:rPr>
          <w:sz w:val="20"/>
        </w:rPr>
        <w:t xml:space="preserve">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position w:val="-1"/>
        </w:rPr>
        <w:drawing>
          <wp:inline distT="0" distB="0" distL="0" distR="0">
            <wp:extent cx="1024255"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1024255" cy="146050"/>
                    </a:xfrm>
                    <a:prstGeom prst="rect">
                      <a:avLst/>
                    </a:prstGeom>
                    <a:noFill/>
                    <a:ln>
                      <a:noFill/>
                    </a:ln>
                  </pic:spPr>
                </pic:pic>
              </a:graphicData>
            </a:graphic>
          </wp:inline>
        </w:drawing>
      </w:r>
      <w:r>
        <w:rPr>
          <w:sz w:val="20"/>
        </w:rPr>
        <w:t xml:space="preserve"> корныдон" ("Победной дорогой").</w:t>
      </w:r>
    </w:p>
    <w:p>
      <w:pPr>
        <w:pStyle w:val="0"/>
        <w:spacing w:before="200" w:line-rule="auto"/>
        <w:ind w:firstLine="540"/>
        <w:jc w:val="both"/>
      </w:pPr>
      <w:r>
        <w:rPr>
          <w:sz w:val="20"/>
        </w:rPr>
        <w:t xml:space="preserve">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("Народ-исполин").</w:t>
      </w:r>
    </w:p>
    <w:p>
      <w:pPr>
        <w:pStyle w:val="0"/>
        <w:spacing w:before="200" w:line-rule="auto"/>
        <w:ind w:firstLine="540"/>
        <w:jc w:val="both"/>
      </w:pPr>
      <w:r>
        <w:rPr>
          <w:sz w:val="20"/>
        </w:rPr>
        <w:t xml:space="preserve">Воспевание патриотического духа советского народа (повесть Дим. Орая "Чолга </w:t>
      </w:r>
      <w:r>
        <w:rPr>
          <w:position w:val="-3"/>
        </w:rPr>
        <w:drawing>
          <wp:inline distT="0" distB="0" distL="0" distR="0">
            <wp:extent cx="50609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506095" cy="170815"/>
                    </a:xfrm>
                    <a:prstGeom prst="rect">
                      <a:avLst/>
                    </a:prstGeom>
                    <a:noFill/>
                    <a:ln>
                      <a:noFill/>
                    </a:ln>
                  </pic:spPr>
                </pic:pic>
              </a:graphicData>
            </a:graphic>
          </wp:inline>
        </w:drawing>
      </w:r>
      <w:r>
        <w:rPr>
          <w:sz w:val="20"/>
        </w:rPr>
        <w:t xml:space="preserve">" ("Немеркнущая звезда"), роман Н. Лекайна "Кугу сарын тулыштыжо" ("В огне великой войны").</w:t>
      </w:r>
    </w:p>
    <w:p>
      <w:pPr>
        <w:pStyle w:val="0"/>
        <w:spacing w:before="200" w:line-rule="auto"/>
        <w:ind w:firstLine="540"/>
        <w:jc w:val="both"/>
      </w:pPr>
      <w:r>
        <w:rPr>
          <w:sz w:val="20"/>
        </w:rPr>
        <w:t xml:space="preserve">Возросшее внимание к исторической тематике. Повести и рассказы К. Васина "</w:t>
      </w:r>
      <w:r>
        <w:rPr>
          <w:position w:val="-3"/>
        </w:rPr>
        <w:drawing>
          <wp:inline distT="0" distB="0" distL="0" distR="0">
            <wp:extent cx="9690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969010" cy="170815"/>
                    </a:xfrm>
                    <a:prstGeom prst="rect">
                      <a:avLst/>
                    </a:prstGeom>
                    <a:noFill/>
                    <a:ln>
                      <a:noFill/>
                    </a:ln>
                  </pic:spPr>
                </pic:pic>
              </a:graphicData>
            </a:graphic>
          </wp:inline>
        </w:drawing>
      </w:r>
      <w:r>
        <w:rPr>
          <w:sz w:val="20"/>
        </w:rPr>
        <w:t xml:space="preserve">"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pPr>
        <w:pStyle w:val="0"/>
        <w:spacing w:before="200" w:line-rule="auto"/>
        <w:ind w:firstLine="540"/>
        <w:jc w:val="both"/>
      </w:pPr>
      <w:r>
        <w:rPr>
          <w:position w:val="-22"/>
        </w:rPr>
        <w:drawing>
          <wp:inline distT="0" distB="0" distL="0" distR="0">
            <wp:extent cx="506920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5069205" cy="410210"/>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23485" cy="915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5023485" cy="915035"/>
                    </a:xfrm>
                    <a:prstGeom prst="rect">
                      <a:avLst/>
                    </a:prstGeom>
                    <a:noFill/>
                    <a:ln>
                      <a:noFill/>
                    </a:ln>
                  </pic:spPr>
                </pic:pic>
              </a:graphicData>
            </a:graphic>
          </wp:inline>
        </w:drawing>
      </w:r>
    </w:p>
    <w:p>
      <w:pPr>
        <w:pStyle w:val="0"/>
        <w:spacing w:before="200" w:line-rule="auto"/>
        <w:ind w:firstLine="540"/>
        <w:jc w:val="both"/>
      </w:pPr>
      <w:r>
        <w:rPr>
          <w:sz w:val="20"/>
        </w:rPr>
        <w:t xml:space="preserve">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pPr>
        <w:pStyle w:val="0"/>
        <w:spacing w:before="200" w:line-rule="auto"/>
        <w:ind w:firstLine="540"/>
        <w:jc w:val="both"/>
      </w:pPr>
      <w:r>
        <w:rPr>
          <w:sz w:val="20"/>
        </w:rPr>
        <w:t xml:space="preserve">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w:t>
      </w:r>
      <w:r>
        <w:rPr>
          <w:position w:val="-5"/>
        </w:rPr>
        <w:drawing>
          <wp:inline distT="0" distB="0" distL="0" distR="0">
            <wp:extent cx="4940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494030" cy="194945"/>
                    </a:xfrm>
                    <a:prstGeom prst="rect">
                      <a:avLst/>
                    </a:prstGeom>
                    <a:noFill/>
                    <a:ln>
                      <a:noFill/>
                    </a:ln>
                  </pic:spPr>
                </pic:pic>
              </a:graphicData>
            </a:graphic>
          </wp:inline>
        </w:drawing>
      </w:r>
      <w:r>
        <w:rPr>
          <w:sz w:val="20"/>
        </w:rPr>
        <w:t xml:space="preserve"> </w:t>
      </w:r>
      <w:r>
        <w:rPr>
          <w:position w:val="-3"/>
        </w:rPr>
        <w:drawing>
          <wp:inline distT="0" distB="0" distL="0" distR="0">
            <wp:extent cx="27432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274320" cy="170815"/>
                    </a:xfrm>
                    <a:prstGeom prst="rect">
                      <a:avLst/>
                    </a:prstGeom>
                    <a:noFill/>
                    <a:ln>
                      <a:noFill/>
                    </a:ln>
                  </pic:spPr>
                </pic:pic>
              </a:graphicData>
            </a:graphic>
          </wp:inline>
        </w:drawing>
      </w:r>
      <w:r>
        <w:rPr>
          <w:sz w:val="20"/>
        </w:rPr>
        <w:t xml:space="preserve">" ("Летняя ночь").</w:t>
      </w:r>
    </w:p>
    <w:p>
      <w:pPr>
        <w:pStyle w:val="0"/>
        <w:spacing w:before="200" w:line-rule="auto"/>
        <w:ind w:firstLine="540"/>
        <w:jc w:val="both"/>
      </w:pPr>
      <w:r>
        <w:rPr>
          <w:sz w:val="20"/>
        </w:rPr>
        <w:t xml:space="preserve">Выход марийской поэзии и драматургии на всесоюзную арену (М. Казаков. "Поэзия - любимая подруга", А. Волков "Ксения").</w:t>
      </w:r>
    </w:p>
    <w:p>
      <w:pPr>
        <w:pStyle w:val="0"/>
        <w:spacing w:before="200" w:line-rule="auto"/>
        <w:ind w:firstLine="540"/>
        <w:jc w:val="both"/>
      </w:pPr>
      <w:r>
        <w:rPr>
          <w:sz w:val="20"/>
        </w:rPr>
        <w:t xml:space="preserve">Теория "бесконфликтности". Слабость марийской литературной критики. Урон марийскому литературному процессу, нанесенный культом личности Сталина.</w:t>
      </w:r>
    </w:p>
    <w:p>
      <w:pPr>
        <w:pStyle w:val="0"/>
        <w:spacing w:before="200" w:line-rule="auto"/>
        <w:ind w:firstLine="540"/>
        <w:jc w:val="both"/>
      </w:pPr>
      <w:r>
        <w:rPr>
          <w:sz w:val="20"/>
        </w:rPr>
        <w:t xml:space="preserve">79.6.4.11. Н. Лекайн (Никандр Сергеевич Еремеев).</w:t>
      </w:r>
    </w:p>
    <w:p>
      <w:pPr>
        <w:pStyle w:val="0"/>
        <w:spacing w:before="200" w:line-rule="auto"/>
        <w:ind w:firstLine="540"/>
        <w:jc w:val="both"/>
      </w:pPr>
      <w:r>
        <w:rPr>
          <w:sz w:val="20"/>
        </w:rPr>
        <w:t xml:space="preserve">Жизненный и творческий путь писателя (с обобщением ранее изученного).</w:t>
      </w:r>
    </w:p>
    <w:p>
      <w:pPr>
        <w:pStyle w:val="0"/>
        <w:spacing w:before="200" w:line-rule="auto"/>
        <w:ind w:firstLine="540"/>
        <w:jc w:val="both"/>
      </w:pPr>
      <w:r>
        <w:rPr>
          <w:sz w:val="20"/>
        </w:rPr>
        <w:t xml:space="preserve">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pPr>
        <w:pStyle w:val="0"/>
        <w:spacing w:before="200" w:line-rule="auto"/>
        <w:ind w:firstLine="540"/>
        <w:jc w:val="both"/>
      </w:pPr>
      <w:r>
        <w:rPr>
          <w:sz w:val="20"/>
        </w:rPr>
        <w:t xml:space="preserve">Своеобразие языка романа. Мастерство писателя в изображении народной традиции, в использовании фольклорного материала.</w:t>
      </w:r>
    </w:p>
    <w:p>
      <w:pPr>
        <w:pStyle w:val="0"/>
        <w:spacing w:before="200" w:line-rule="auto"/>
        <w:ind w:firstLine="540"/>
        <w:jc w:val="both"/>
      </w:pPr>
      <w:r>
        <w:rPr>
          <w:sz w:val="20"/>
        </w:rPr>
        <w:t xml:space="preserve">Единая сюжетная основа романов Н. Лекайна "</w:t>
      </w:r>
      <w:r>
        <w:rPr>
          <w:position w:val="-3"/>
        </w:rPr>
        <w:drawing>
          <wp:inline distT="0" distB="0" distL="0" distR="0">
            <wp:extent cx="61595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615950" cy="176530"/>
                    </a:xfrm>
                    <a:prstGeom prst="rect">
                      <a:avLst/>
                    </a:prstGeom>
                    <a:noFill/>
                    <a:ln>
                      <a:noFill/>
                    </a:ln>
                  </pic:spPr>
                </pic:pic>
              </a:graphicData>
            </a:graphic>
          </wp:inline>
        </w:drawing>
      </w:r>
      <w:r>
        <w:rPr>
          <w:sz w:val="20"/>
        </w:rPr>
        <w:t xml:space="preserve"> вий" ("Железная воля"), "Кугу сарын тулыштыжо" ("В огне великой войны"), "Кугезе мланде" ("Земля предков"). Зарождение в марийской литературе трилогии.</w:t>
      </w:r>
    </w:p>
    <w:p>
      <w:pPr>
        <w:pStyle w:val="0"/>
        <w:spacing w:before="200" w:line-rule="auto"/>
        <w:ind w:firstLine="540"/>
        <w:jc w:val="both"/>
      </w:pPr>
      <w:r>
        <w:rPr>
          <w:sz w:val="20"/>
        </w:rPr>
        <w:t xml:space="preserve">Для чтения и изучения. Роман "Кугезе мланде" ("Земля предков").</w:t>
      </w:r>
    </w:p>
    <w:p>
      <w:pPr>
        <w:pStyle w:val="0"/>
        <w:spacing w:before="200" w:line-rule="auto"/>
        <w:ind w:firstLine="540"/>
        <w:jc w:val="both"/>
      </w:pPr>
      <w:r>
        <w:rPr>
          <w:sz w:val="20"/>
        </w:rPr>
        <w:t xml:space="preserve">Для самостоятельного чтения. Роман "</w:t>
      </w:r>
      <w:r>
        <w:rPr>
          <w:position w:val="-3"/>
        </w:rPr>
        <w:drawing>
          <wp:inline distT="0" distB="0" distL="0" distR="0">
            <wp:extent cx="61595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615950" cy="176530"/>
                    </a:xfrm>
                    <a:prstGeom prst="rect">
                      <a:avLst/>
                    </a:prstGeom>
                    <a:noFill/>
                    <a:ln>
                      <a:noFill/>
                    </a:ln>
                  </pic:spPr>
                </pic:pic>
              </a:graphicData>
            </a:graphic>
          </wp:inline>
        </w:drawing>
      </w:r>
      <w:r>
        <w:rPr>
          <w:sz w:val="20"/>
        </w:rPr>
        <w:t xml:space="preserve"> вий" ("Железная воля"), очерк "Калинин колхоз" ("Колхоз имени Калинина").</w:t>
      </w:r>
    </w:p>
    <w:p>
      <w:pPr>
        <w:pStyle w:val="0"/>
        <w:spacing w:before="200" w:line-rule="auto"/>
        <w:ind w:firstLine="540"/>
        <w:jc w:val="both"/>
      </w:pPr>
      <w:r>
        <w:rPr>
          <w:sz w:val="20"/>
        </w:rPr>
        <w:t xml:space="preserve">79.6.4.12. Н. Арбан (Николай Михайлович Деревяшкин). Жизненный и творческий путь драматурга.</w:t>
      </w:r>
    </w:p>
    <w:p>
      <w:pPr>
        <w:pStyle w:val="0"/>
        <w:spacing w:before="200" w:line-rule="auto"/>
        <w:ind w:firstLine="540"/>
        <w:jc w:val="both"/>
      </w:pPr>
      <w:r>
        <w:rPr>
          <w:sz w:val="20"/>
        </w:rPr>
        <w:t xml:space="preserve">Лирическая музыкальная комедия "</w:t>
      </w:r>
      <w:r>
        <w:rPr>
          <w:position w:val="-6"/>
        </w:rPr>
        <w:drawing>
          <wp:inline distT="0" distB="0" distL="0" distR="0">
            <wp:extent cx="50609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506095" cy="213360"/>
                    </a:xfrm>
                    <a:prstGeom prst="rect">
                      <a:avLst/>
                    </a:prstGeom>
                    <a:noFill/>
                    <a:ln>
                      <a:noFill/>
                    </a:ln>
                  </pic:spPr>
                </pic:pic>
              </a:graphicData>
            </a:graphic>
          </wp:inline>
        </w:drawing>
      </w:r>
      <w:r>
        <w:rPr>
          <w:sz w:val="20"/>
        </w:rPr>
        <w:t xml:space="preserve"> </w:t>
      </w:r>
      <w:r>
        <w:rPr>
          <w:position w:val="-2"/>
        </w:rPr>
        <w:drawing>
          <wp:inline distT="0" distB="0" distL="0" distR="0">
            <wp:extent cx="25209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252095" cy="156845"/>
                    </a:xfrm>
                    <a:prstGeom prst="rect">
                      <a:avLst/>
                    </a:prstGeom>
                    <a:noFill/>
                    <a:ln>
                      <a:noFill/>
                    </a:ln>
                  </pic:spPr>
                </pic:pic>
              </a:graphicData>
            </a:graphic>
          </wp:inline>
        </w:drawing>
      </w:r>
      <w:r>
        <w:rPr>
          <w:sz w:val="20"/>
        </w:rPr>
        <w:t xml:space="preserve">"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pPr>
        <w:pStyle w:val="0"/>
        <w:spacing w:before="200" w:line-rule="auto"/>
        <w:ind w:firstLine="540"/>
        <w:jc w:val="both"/>
      </w:pPr>
      <w:r>
        <w:rPr>
          <w:sz w:val="20"/>
        </w:rPr>
        <w:t xml:space="preserve">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pPr>
        <w:pStyle w:val="0"/>
        <w:spacing w:before="200" w:line-rule="auto"/>
        <w:ind w:firstLine="540"/>
        <w:jc w:val="both"/>
      </w:pPr>
      <w:r>
        <w:rPr>
          <w:sz w:val="20"/>
        </w:rPr>
        <w:t xml:space="preserve">Сценическая судьба музыкальной комедии (переложение в жанры оперетты и мюзикла).</w:t>
      </w:r>
    </w:p>
    <w:p>
      <w:pPr>
        <w:pStyle w:val="0"/>
        <w:spacing w:before="200" w:line-rule="auto"/>
        <w:ind w:firstLine="540"/>
        <w:jc w:val="both"/>
      </w:pPr>
      <w:r>
        <w:rPr>
          <w:sz w:val="20"/>
        </w:rPr>
        <w:t xml:space="preserve">Значение творчества драматурга для формирования национального театра.</w:t>
      </w:r>
    </w:p>
    <w:p>
      <w:pPr>
        <w:pStyle w:val="0"/>
        <w:spacing w:before="200" w:line-rule="auto"/>
        <w:ind w:firstLine="540"/>
        <w:jc w:val="both"/>
      </w:pPr>
      <w:r>
        <w:rPr>
          <w:sz w:val="20"/>
        </w:rPr>
        <w:t xml:space="preserve">Для чтения и изучения. Музыкальная комедия "</w:t>
      </w:r>
      <w:r>
        <w:rPr>
          <w:position w:val="-6"/>
        </w:rPr>
        <w:drawing>
          <wp:inline distT="0" distB="0" distL="0" distR="0">
            <wp:extent cx="50609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506095" cy="213360"/>
                    </a:xfrm>
                    <a:prstGeom prst="rect">
                      <a:avLst/>
                    </a:prstGeom>
                    <a:noFill/>
                    <a:ln>
                      <a:noFill/>
                    </a:ln>
                  </pic:spPr>
                </pic:pic>
              </a:graphicData>
            </a:graphic>
          </wp:inline>
        </w:drawing>
      </w:r>
      <w:r>
        <w:rPr>
          <w:sz w:val="20"/>
        </w:rPr>
        <w:t xml:space="preserve"> </w:t>
      </w:r>
      <w:r>
        <w:rPr>
          <w:position w:val="-2"/>
        </w:rPr>
        <w:drawing>
          <wp:inline distT="0" distB="0" distL="0" distR="0">
            <wp:extent cx="25209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252095" cy="156845"/>
                    </a:xfrm>
                    <a:prstGeom prst="rect">
                      <a:avLst/>
                    </a:prstGeom>
                    <a:noFill/>
                    <a:ln>
                      <a:noFill/>
                    </a:ln>
                  </pic:spPr>
                </pic:pic>
              </a:graphicData>
            </a:graphic>
          </wp:inline>
        </w:drawing>
      </w:r>
      <w:r>
        <w:rPr>
          <w:sz w:val="20"/>
        </w:rPr>
        <w:t xml:space="preserve">" ("Летняя ночь").</w:t>
      </w:r>
    </w:p>
    <w:p>
      <w:pPr>
        <w:pStyle w:val="0"/>
        <w:spacing w:before="200" w:line-rule="auto"/>
        <w:ind w:firstLine="540"/>
        <w:jc w:val="both"/>
      </w:pPr>
      <w:r>
        <w:rPr>
          <w:sz w:val="20"/>
        </w:rPr>
        <w:t xml:space="preserve">Для самостоятельного чтения. Драма "Янлык Пасет" ("Черный волк").</w:t>
      </w:r>
    </w:p>
    <w:p>
      <w:pPr>
        <w:pStyle w:val="0"/>
        <w:spacing w:before="200" w:line-rule="auto"/>
        <w:ind w:firstLine="540"/>
        <w:jc w:val="both"/>
      </w:pPr>
      <w:r>
        <w:rPr>
          <w:sz w:val="20"/>
        </w:rPr>
        <w:t xml:space="preserve">79.6.4.13. А. Волков (Арсений Афанасьевич Волков).</w:t>
      </w:r>
    </w:p>
    <w:p>
      <w:pPr>
        <w:pStyle w:val="0"/>
        <w:spacing w:before="200" w:line-rule="auto"/>
        <w:ind w:firstLine="540"/>
        <w:jc w:val="both"/>
      </w:pPr>
      <w:r>
        <w:rPr>
          <w:sz w:val="20"/>
        </w:rPr>
        <w:t xml:space="preserve">Жизненный и творческий путь драматурга.</w:t>
      </w:r>
    </w:p>
    <w:p>
      <w:pPr>
        <w:pStyle w:val="0"/>
        <w:spacing w:before="200" w:line-rule="auto"/>
        <w:ind w:firstLine="540"/>
        <w:jc w:val="both"/>
      </w:pPr>
      <w:r>
        <w:rPr>
          <w:sz w:val="20"/>
        </w:rPr>
        <w:t xml:space="preserve">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pPr>
        <w:pStyle w:val="0"/>
        <w:spacing w:before="200" w:line-rule="auto"/>
        <w:ind w:firstLine="540"/>
        <w:jc w:val="both"/>
      </w:pPr>
      <w:r>
        <w:rPr>
          <w:sz w:val="20"/>
        </w:rPr>
        <w:t xml:space="preserve">Сценическая судьба драмы (опера "Алдиар" Э.А. Архиповой, либретто Г.Г. Гадиатова).</w:t>
      </w:r>
    </w:p>
    <w:p>
      <w:pPr>
        <w:pStyle w:val="0"/>
        <w:spacing w:before="200" w:line-rule="auto"/>
        <w:ind w:firstLine="540"/>
        <w:jc w:val="both"/>
      </w:pPr>
      <w:r>
        <w:rPr>
          <w:sz w:val="20"/>
        </w:rPr>
        <w:t xml:space="preserve">Влияние классика марийской литературы С.Г. Чавайна на творчество А. Волкова, схожесть художественной стилистики драм "Алдиар" и "Акпатыр".</w:t>
      </w:r>
    </w:p>
    <w:p>
      <w:pPr>
        <w:pStyle w:val="0"/>
        <w:spacing w:before="200" w:line-rule="auto"/>
        <w:ind w:firstLine="540"/>
        <w:jc w:val="both"/>
      </w:pPr>
      <w:r>
        <w:rPr>
          <w:sz w:val="20"/>
        </w:rPr>
        <w:t xml:space="preserve">Для чтения и изучения. Драма "Алдиар" ("Алдиар").</w:t>
      </w:r>
    </w:p>
    <w:p>
      <w:pPr>
        <w:pStyle w:val="0"/>
        <w:spacing w:before="200" w:line-rule="auto"/>
        <w:ind w:firstLine="540"/>
        <w:jc w:val="both"/>
      </w:pPr>
      <w:r>
        <w:rPr>
          <w:sz w:val="20"/>
        </w:rPr>
        <w:t xml:space="preserve">Для самостоятельного чтения. Комедия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мелна" ("Свадебные блины").</w:t>
      </w:r>
    </w:p>
    <w:p>
      <w:pPr>
        <w:pStyle w:val="0"/>
        <w:spacing w:before="200" w:line-rule="auto"/>
        <w:ind w:firstLine="540"/>
        <w:jc w:val="both"/>
      </w:pPr>
      <w:r>
        <w:rPr>
          <w:sz w:val="20"/>
        </w:rPr>
        <w:t xml:space="preserve">79.6.4.14. Литература народов Урало-Поволжского региона первой половины XX века.</w:t>
      </w:r>
    </w:p>
    <w:p>
      <w:pPr>
        <w:pStyle w:val="0"/>
        <w:spacing w:before="200" w:line-rule="auto"/>
        <w:ind w:firstLine="540"/>
        <w:jc w:val="both"/>
      </w:pPr>
      <w:r>
        <w:rPr>
          <w:sz w:val="20"/>
        </w:rPr>
        <w:t xml:space="preserve">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pPr>
        <w:pStyle w:val="0"/>
        <w:spacing w:before="200" w:line-rule="auto"/>
        <w:ind w:firstLine="540"/>
        <w:jc w:val="both"/>
      </w:pPr>
      <w:r>
        <w:rPr>
          <w:sz w:val="20"/>
        </w:rPr>
        <w:t xml:space="preserve">Особенности развития татарской литературы в начале XX века, ее связь с восточной культурой. М. Джалиль (Муса Мустафович Залилов). Стихотворение "К смерти".</w:t>
      </w:r>
    </w:p>
    <w:p>
      <w:pPr>
        <w:pStyle w:val="0"/>
        <w:spacing w:before="200" w:line-rule="auto"/>
        <w:ind w:firstLine="540"/>
        <w:jc w:val="both"/>
      </w:pPr>
      <w:r>
        <w:rPr>
          <w:sz w:val="20"/>
        </w:rPr>
        <w:t xml:space="preserve">Зарождение национального самосознания в чувашской литературе. К.В. Иванов. Поэма "Нарспи" ("Нарспи").</w:t>
      </w:r>
    </w:p>
    <w:p>
      <w:pPr>
        <w:pStyle w:val="0"/>
        <w:spacing w:before="200" w:line-rule="auto"/>
        <w:ind w:firstLine="540"/>
        <w:jc w:val="both"/>
      </w:pPr>
      <w:r>
        <w:rPr>
          <w:sz w:val="20"/>
        </w:rP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position w:val="-2"/>
        </w:rPr>
        <w:drawing>
          <wp:inline distT="0" distB="0" distL="0" distR="0">
            <wp:extent cx="39687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396875" cy="158750"/>
                    </a:xfrm>
                    <a:prstGeom prst="rect">
                      <a:avLst/>
                    </a:prstGeom>
                    <a:noFill/>
                    <a:ln>
                      <a:noFill/>
                    </a:ln>
                  </pic:spPr>
                </pic:pic>
              </a:graphicData>
            </a:graphic>
          </wp:inline>
        </w:drawing>
      </w:r>
      <w:r>
        <w:rPr>
          <w:sz w:val="20"/>
        </w:rPr>
        <w:t xml:space="preserve">" ("Мы сеем").</w:t>
      </w:r>
    </w:p>
    <w:p>
      <w:pPr>
        <w:pStyle w:val="0"/>
        <w:spacing w:before="200" w:line-rule="auto"/>
        <w:ind w:firstLine="540"/>
        <w:jc w:val="both"/>
      </w:pPr>
      <w:r>
        <w:rPr>
          <w:sz w:val="20"/>
        </w:rPr>
        <w:t xml:space="preserve">Зарождение художественного творчества в мордовской культуре.</w:t>
      </w:r>
    </w:p>
    <w:p>
      <w:pPr>
        <w:pStyle w:val="0"/>
        <w:spacing w:before="200" w:line-rule="auto"/>
        <w:ind w:firstLine="540"/>
        <w:jc w:val="both"/>
      </w:pPr>
      <w:r>
        <w:rPr>
          <w:sz w:val="20"/>
        </w:rPr>
        <w:t xml:space="preserve">Творческий опыт коми писателей в начале XX века.</w:t>
      </w:r>
    </w:p>
    <w:p>
      <w:pPr>
        <w:pStyle w:val="0"/>
        <w:spacing w:before="200" w:line-rule="auto"/>
        <w:ind w:firstLine="540"/>
        <w:jc w:val="both"/>
      </w:pPr>
      <w:r>
        <w:rPr>
          <w:sz w:val="20"/>
        </w:rPr>
        <w:t xml:space="preserve">79.6.5. Теория литературы.</w:t>
      </w:r>
    </w:p>
    <w:p>
      <w:pPr>
        <w:pStyle w:val="0"/>
        <w:spacing w:before="200" w:line-rule="auto"/>
        <w:ind w:firstLine="540"/>
        <w:jc w:val="both"/>
      </w:pPr>
      <w:r>
        <w:rPr>
          <w:sz w:val="20"/>
        </w:rPr>
        <w:t xml:space="preserve">Литературоведение. Историко-литературный процесс, романтизм и реализм как литературные направления.</w:t>
      </w:r>
    </w:p>
    <w:p>
      <w:pPr>
        <w:pStyle w:val="0"/>
        <w:spacing w:before="200" w:line-rule="auto"/>
        <w:ind w:firstLine="540"/>
        <w:jc w:val="both"/>
      </w:pPr>
      <w:r>
        <w:rPr>
          <w:sz w:val="20"/>
        </w:rPr>
        <w:t xml:space="preserve">Народность в литературе. Нравственно-философская проблематика.</w:t>
      </w:r>
    </w:p>
    <w:p>
      <w:pPr>
        <w:pStyle w:val="0"/>
        <w:spacing w:before="200" w:line-rule="auto"/>
        <w:ind w:firstLine="540"/>
        <w:jc w:val="both"/>
      </w:pPr>
      <w:r>
        <w:rPr>
          <w:sz w:val="20"/>
        </w:rPr>
        <w:t xml:space="preserve">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pPr>
        <w:pStyle w:val="0"/>
        <w:spacing w:before="200" w:line-rule="auto"/>
        <w:ind w:firstLine="540"/>
        <w:jc w:val="both"/>
      </w:pPr>
      <w:r>
        <w:rPr>
          <w:sz w:val="20"/>
        </w:rPr>
        <w:t xml:space="preserve">Лиро-эпические жанры: баллада, лирическая и эпическая поэма, роман в стихах. Стихотворные формы: октава, триолет, терцина.</w:t>
      </w:r>
    </w:p>
    <w:p>
      <w:pPr>
        <w:pStyle w:val="0"/>
        <w:spacing w:before="200" w:line-rule="auto"/>
        <w:ind w:firstLine="540"/>
        <w:jc w:val="both"/>
      </w:pPr>
      <w:r>
        <w:rPr>
          <w:sz w:val="20"/>
        </w:rPr>
        <w:t xml:space="preserve">Рассказ, очерк, хроникальное повествование. Лирическая и драматическая проза.</w:t>
      </w:r>
    </w:p>
    <w:p>
      <w:pPr>
        <w:pStyle w:val="0"/>
        <w:spacing w:before="200" w:line-rule="auto"/>
        <w:ind w:firstLine="540"/>
        <w:jc w:val="both"/>
      </w:pPr>
      <w:r>
        <w:rPr>
          <w:sz w:val="20"/>
        </w:rPr>
        <w:t xml:space="preserve">Роман как литературный жанр, реалистический роман, социально-сатирический, социально-психологический роман, роман в стихах. Мемуары. Трилогия.</w:t>
      </w:r>
    </w:p>
    <w:p>
      <w:pPr>
        <w:pStyle w:val="0"/>
        <w:spacing w:before="200" w:line-rule="auto"/>
        <w:ind w:firstLine="540"/>
        <w:jc w:val="both"/>
      </w:pPr>
      <w:r>
        <w:rPr>
          <w:sz w:val="20"/>
        </w:rPr>
        <w:t xml:space="preserve">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pPr>
        <w:pStyle w:val="0"/>
        <w:spacing w:before="200" w:line-rule="auto"/>
        <w:ind w:firstLine="540"/>
        <w:jc w:val="both"/>
      </w:pPr>
      <w:r>
        <w:rPr>
          <w:sz w:val="20"/>
        </w:rPr>
        <w:t xml:space="preserve">Тематика, проблематика, пафос.</w:t>
      </w:r>
    </w:p>
    <w:p>
      <w:pPr>
        <w:pStyle w:val="0"/>
        <w:ind w:firstLine="540"/>
        <w:jc w:val="both"/>
      </w:pPr>
      <w:r>
        <w:rPr>
          <w:sz w:val="20"/>
        </w:rPr>
      </w:r>
    </w:p>
    <w:p>
      <w:pPr>
        <w:pStyle w:val="2"/>
        <w:outlineLvl w:val="3"/>
        <w:ind w:firstLine="540"/>
        <w:jc w:val="both"/>
      </w:pPr>
      <w:r>
        <w:rPr>
          <w:sz w:val="20"/>
        </w:rPr>
        <w:t xml:space="preserve">79.7. Содержание обучения в 11 классе.</w:t>
      </w:r>
    </w:p>
    <w:p>
      <w:pPr>
        <w:pStyle w:val="0"/>
        <w:spacing w:before="200" w:line-rule="auto"/>
        <w:ind w:firstLine="540"/>
        <w:jc w:val="both"/>
      </w:pPr>
      <w:r>
        <w:rPr>
          <w:sz w:val="20"/>
        </w:rPr>
        <w:t xml:space="preserve">79.7.1. Введение.</w:t>
      </w:r>
    </w:p>
    <w:p>
      <w:pPr>
        <w:pStyle w:val="0"/>
        <w:spacing w:before="200" w:line-rule="auto"/>
        <w:ind w:firstLine="540"/>
        <w:jc w:val="both"/>
      </w:pPr>
      <w:r>
        <w:rPr>
          <w:sz w:val="20"/>
        </w:rPr>
        <w:t xml:space="preserve">Художественная литература - зеркало жизни.</w:t>
      </w:r>
    </w:p>
    <w:p>
      <w:pPr>
        <w:pStyle w:val="0"/>
        <w:spacing w:before="200" w:line-rule="auto"/>
        <w:ind w:firstLine="540"/>
        <w:jc w:val="both"/>
      </w:pPr>
      <w:r>
        <w:rPr>
          <w:sz w:val="20"/>
        </w:rPr>
        <w:t xml:space="preserve">Основные темы и проблемы марийской литературы второй половины XX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pPr>
        <w:pStyle w:val="0"/>
        <w:spacing w:before="200" w:line-rule="auto"/>
        <w:ind w:firstLine="540"/>
        <w:jc w:val="both"/>
      </w:pPr>
      <w:r>
        <w:rPr>
          <w:sz w:val="20"/>
        </w:rPr>
        <w:t xml:space="preserve">79.7.2. Марийская литература конца 1950-х - середины 1980-х годов.</w:t>
      </w:r>
    </w:p>
    <w:p>
      <w:pPr>
        <w:pStyle w:val="0"/>
        <w:spacing w:before="200" w:line-rule="auto"/>
        <w:ind w:firstLine="540"/>
        <w:jc w:val="both"/>
      </w:pPr>
      <w:r>
        <w:rPr>
          <w:sz w:val="20"/>
        </w:rPr>
        <w:t xml:space="preserve">Годы оттепели в общественно-политической и литературной жизни республики. Возвращение в литературу реабилитированных писателей.</w:t>
      </w:r>
    </w:p>
    <w:p>
      <w:pPr>
        <w:pStyle w:val="0"/>
        <w:spacing w:before="200" w:line-rule="auto"/>
        <w:ind w:firstLine="540"/>
        <w:jc w:val="both"/>
      </w:pPr>
      <w:r>
        <w:rPr>
          <w:sz w:val="20"/>
        </w:rPr>
        <w:t xml:space="preserve">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pPr>
        <w:pStyle w:val="0"/>
        <w:spacing w:before="200" w:line-rule="auto"/>
        <w:ind w:firstLine="540"/>
        <w:jc w:val="both"/>
      </w:pPr>
      <w:r>
        <w:rPr>
          <w:sz w:val="20"/>
        </w:rPr>
        <w:t xml:space="preserve">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pPr>
        <w:pStyle w:val="0"/>
        <w:spacing w:before="200" w:line-rule="auto"/>
        <w:ind w:firstLine="540"/>
        <w:jc w:val="both"/>
      </w:pPr>
      <w:r>
        <w:rPr>
          <w:position w:val="-231"/>
        </w:rPr>
        <w:drawing>
          <wp:inline distT="0" distB="0" distL="0" distR="0">
            <wp:extent cx="5050790" cy="3065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5050790" cy="3065780"/>
                    </a:xfrm>
                    <a:prstGeom prst="rect">
                      <a:avLst/>
                    </a:prstGeom>
                    <a:noFill/>
                    <a:ln>
                      <a:noFill/>
                    </a:ln>
                  </pic:spPr>
                </pic:pic>
              </a:graphicData>
            </a:graphic>
          </wp:inline>
        </w:drawing>
      </w:r>
    </w:p>
    <w:p>
      <w:pPr>
        <w:pStyle w:val="0"/>
        <w:spacing w:before="200" w:line-rule="auto"/>
        <w:ind w:firstLine="540"/>
        <w:jc w:val="both"/>
      </w:pPr>
      <w:r>
        <w:rPr>
          <w:sz w:val="20"/>
        </w:rPr>
        <w:t xml:space="preserve">Перевод произведений марийских прозаиков на русский и другие языки.</w:t>
      </w:r>
    </w:p>
    <w:p>
      <w:pPr>
        <w:pStyle w:val="0"/>
        <w:spacing w:before="200" w:line-rule="auto"/>
        <w:ind w:firstLine="540"/>
        <w:jc w:val="both"/>
      </w:pPr>
      <w:r>
        <w:rPr>
          <w:sz w:val="20"/>
        </w:rPr>
        <w:t xml:space="preserve">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А.М. Канюшкова, Сем. Николаева (Семен Васильевич Николаев), А.П. Ивановой, А.Т. Тимиркаева, С.Н. Эсауловой, В.М. Изиляновой.</w:t>
      </w:r>
    </w:p>
    <w:p>
      <w:pPr>
        <w:pStyle w:val="0"/>
        <w:spacing w:before="200" w:line-rule="auto"/>
        <w:ind w:firstLine="540"/>
        <w:jc w:val="both"/>
      </w:pPr>
      <w:r>
        <w:rPr>
          <w:position w:val="-61"/>
        </w:rPr>
        <w:drawing>
          <wp:inline distT="0" distB="0" distL="0" distR="0">
            <wp:extent cx="504571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5045710" cy="908050"/>
                    </a:xfrm>
                    <a:prstGeom prst="rect">
                      <a:avLst/>
                    </a:prstGeom>
                    <a:noFill/>
                    <a:ln>
                      <a:noFill/>
                    </a:ln>
                  </pic:spPr>
                </pic:pic>
              </a:graphicData>
            </a:graphic>
          </wp:inline>
        </w:drawing>
      </w:r>
    </w:p>
    <w:p>
      <w:pPr>
        <w:pStyle w:val="0"/>
        <w:spacing w:before="200" w:line-rule="auto"/>
        <w:ind w:firstLine="540"/>
        <w:jc w:val="both"/>
      </w:pPr>
      <w:r>
        <w:rPr>
          <w:position w:val="-213"/>
        </w:rPr>
        <w:drawing>
          <wp:inline distT="0" distB="0" distL="0" distR="0">
            <wp:extent cx="5041265" cy="283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5041265" cy="2834005"/>
                    </a:xfrm>
                    <a:prstGeom prst="rect">
                      <a:avLst/>
                    </a:prstGeom>
                    <a:noFill/>
                    <a:ln>
                      <a:noFill/>
                    </a:ln>
                  </pic:spPr>
                </pic:pic>
              </a:graphicData>
            </a:graphic>
          </wp:inline>
        </w:drawing>
      </w:r>
    </w:p>
    <w:p>
      <w:pPr>
        <w:pStyle w:val="0"/>
        <w:spacing w:before="200" w:line-rule="auto"/>
        <w:ind w:firstLine="540"/>
        <w:jc w:val="both"/>
      </w:pPr>
      <w:r>
        <w:rPr>
          <w:sz w:val="20"/>
        </w:rPr>
        <w:t xml:space="preserve">79.7.3. В. Колумб (Валентин Христофорович Колумб).</w:t>
      </w:r>
    </w:p>
    <w:p>
      <w:pPr>
        <w:pStyle w:val="0"/>
        <w:spacing w:before="200" w:line-rule="auto"/>
        <w:ind w:firstLine="540"/>
        <w:jc w:val="both"/>
      </w:pPr>
      <w:r>
        <w:rPr>
          <w:sz w:val="20"/>
        </w:rPr>
        <w:t xml:space="preserve">Жизненный и творческий путь поэта (с обобщением ранее изученного).</w:t>
      </w:r>
    </w:p>
    <w:p>
      <w:pPr>
        <w:pStyle w:val="0"/>
        <w:spacing w:before="200" w:line-rule="auto"/>
        <w:ind w:firstLine="540"/>
        <w:jc w:val="both"/>
      </w:pPr>
      <w:r>
        <w:rPr>
          <w:sz w:val="20"/>
        </w:rPr>
        <w:t xml:space="preserve">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position w:val="-3"/>
        </w:rPr>
        <w:drawing>
          <wp:inline distT="0" distB="0" distL="0" distR="0">
            <wp:extent cx="3594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359410" cy="170815"/>
                    </a:xfrm>
                    <a:prstGeom prst="rect">
                      <a:avLst/>
                    </a:prstGeom>
                    <a:noFill/>
                    <a:ln>
                      <a:noFill/>
                    </a:ln>
                  </pic:spPr>
                </pic:pic>
              </a:graphicData>
            </a:graphic>
          </wp:inline>
        </w:drawing>
      </w:r>
      <w:r>
        <w:rPr>
          <w:sz w:val="20"/>
        </w:rP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pPr>
        <w:pStyle w:val="0"/>
        <w:spacing w:before="200" w:line-rule="auto"/>
        <w:ind w:firstLine="540"/>
        <w:jc w:val="both"/>
      </w:pPr>
      <w:r>
        <w:rPr>
          <w:position w:val="-41"/>
        </w:rPr>
        <w:drawing>
          <wp:inline distT="0" distB="0" distL="0" distR="0">
            <wp:extent cx="504126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5041265" cy="651510"/>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5587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5055870" cy="1387475"/>
                    </a:xfrm>
                    <a:prstGeom prst="rect">
                      <a:avLst/>
                    </a:prstGeom>
                    <a:noFill/>
                    <a:ln>
                      <a:noFill/>
                    </a:ln>
                  </pic:spPr>
                </pic:pic>
              </a:graphicData>
            </a:graphic>
          </wp:inline>
        </w:drawing>
      </w:r>
    </w:p>
    <w:p>
      <w:pPr>
        <w:pStyle w:val="0"/>
        <w:spacing w:before="200" w:line-rule="auto"/>
        <w:ind w:firstLine="540"/>
        <w:jc w:val="both"/>
      </w:pPr>
      <w:r>
        <w:rPr>
          <w:sz w:val="20"/>
        </w:rPr>
        <w:t xml:space="preserve">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pPr>
        <w:pStyle w:val="0"/>
        <w:spacing w:before="200" w:line-rule="auto"/>
        <w:ind w:firstLine="540"/>
        <w:jc w:val="both"/>
      </w:pPr>
      <w:r>
        <w:rPr>
          <w:sz w:val="20"/>
        </w:rPr>
        <w:t xml:space="preserve">В. Колумб как публицист, литературный критик и переводчик.</w:t>
      </w:r>
    </w:p>
    <w:p>
      <w:pPr>
        <w:pStyle w:val="0"/>
        <w:spacing w:before="200" w:line-rule="auto"/>
        <w:ind w:firstLine="540"/>
        <w:jc w:val="both"/>
      </w:pPr>
      <w:r>
        <w:rPr>
          <w:sz w:val="20"/>
        </w:rPr>
        <w:t xml:space="preserve">Значение В. Колумба в развитии марийской поэзии.</w:t>
      </w:r>
    </w:p>
    <w:p>
      <w:pPr>
        <w:pStyle w:val="0"/>
        <w:spacing w:before="200" w:line-rule="auto"/>
        <w:ind w:firstLine="540"/>
        <w:jc w:val="both"/>
      </w:pPr>
      <w:r>
        <w:rPr>
          <w:position w:val="-117"/>
        </w:rPr>
        <w:drawing>
          <wp:inline distT="0" distB="0" distL="0" distR="0">
            <wp:extent cx="5031105" cy="1619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5031105" cy="1619885"/>
                    </a:xfrm>
                    <a:prstGeom prst="rect">
                      <a:avLst/>
                    </a:prstGeom>
                    <a:noFill/>
                    <a:ln>
                      <a:noFill/>
                    </a:ln>
                  </pic:spPr>
                </pic:pic>
              </a:graphicData>
            </a:graphic>
          </wp:inline>
        </w:drawing>
      </w:r>
    </w:p>
    <w:p>
      <w:pPr>
        <w:pStyle w:val="0"/>
        <w:spacing w:before="200" w:line-rule="auto"/>
        <w:ind w:firstLine="540"/>
        <w:jc w:val="both"/>
      </w:pPr>
      <w:r>
        <w:rPr>
          <w:sz w:val="20"/>
        </w:rPr>
        <w:t xml:space="preserve">Для самостоятельного чтения. Легенда "Кечын шочмыжо" ("Рождение солнца"), поэма-очерк "Чодыра, чодыра" ("Лес мой, лес").</w:t>
      </w:r>
    </w:p>
    <w:p>
      <w:pPr>
        <w:pStyle w:val="0"/>
        <w:spacing w:before="200" w:line-rule="auto"/>
        <w:ind w:firstLine="540"/>
        <w:jc w:val="both"/>
      </w:pPr>
      <w:r>
        <w:rPr>
          <w:sz w:val="20"/>
        </w:rPr>
        <w:t xml:space="preserve">79.7.4. В. Иванов (Вениамин Михайлович Иванов).</w:t>
      </w:r>
    </w:p>
    <w:p>
      <w:pPr>
        <w:pStyle w:val="0"/>
        <w:spacing w:before="200" w:line-rule="auto"/>
        <w:ind w:firstLine="540"/>
        <w:jc w:val="both"/>
      </w:pPr>
      <w:r>
        <w:rPr>
          <w:sz w:val="20"/>
        </w:rPr>
        <w:t xml:space="preserve">Жизненный и творческий путь В. Иванова (с обобщением ранее изученного).</w:t>
      </w:r>
    </w:p>
    <w:p>
      <w:pPr>
        <w:pStyle w:val="0"/>
        <w:spacing w:before="200" w:line-rule="auto"/>
        <w:ind w:firstLine="540"/>
        <w:jc w:val="both"/>
      </w:pPr>
      <w:r>
        <w:rPr>
          <w:sz w:val="20"/>
        </w:rPr>
        <w:t xml:space="preserve">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position w:val="-1"/>
        </w:rPr>
        <w:drawing>
          <wp:inline distT="0" distB="0" distL="0" distR="0">
            <wp:extent cx="325120"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25120" cy="146685"/>
                    </a:xfrm>
                    <a:prstGeom prst="rect">
                      <a:avLst/>
                    </a:prstGeom>
                    <a:noFill/>
                    <a:ln>
                      <a:noFill/>
                    </a:ln>
                  </pic:spPr>
                </pic:pic>
              </a:graphicData>
            </a:graphic>
          </wp:inline>
        </w:drawing>
      </w:r>
      <w:r>
        <w:rPr>
          <w:sz w:val="20"/>
        </w:rP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pPr>
        <w:pStyle w:val="0"/>
        <w:spacing w:before="200" w:line-rule="auto"/>
        <w:ind w:firstLine="540"/>
        <w:jc w:val="both"/>
      </w:pPr>
      <w:r>
        <w:rPr>
          <w:sz w:val="20"/>
        </w:rPr>
        <w:t xml:space="preserve">Роман </w:t>
      </w:r>
      <w:r>
        <w:rPr>
          <w:position w:val="-2"/>
        </w:rPr>
        <w:drawing>
          <wp:inline distT="0" distB="0" distL="0" distR="0">
            <wp:extent cx="57277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572770" cy="162560"/>
                    </a:xfrm>
                    <a:prstGeom prst="rect">
                      <a:avLst/>
                    </a:prstGeom>
                    <a:noFill/>
                    <a:ln>
                      <a:noFill/>
                    </a:ln>
                  </pic:spPr>
                </pic:pic>
              </a:graphicData>
            </a:graphic>
          </wp:inline>
        </w:drawing>
      </w:r>
      <w:r>
        <w:rPr>
          <w:sz w:val="20"/>
        </w:rPr>
        <w:t xml:space="preserve"> ("Буря"). Проблематика, образная система, жанровая природа, художественные особенности произведения.</w:t>
      </w:r>
    </w:p>
    <w:p>
      <w:pPr>
        <w:pStyle w:val="0"/>
        <w:spacing w:before="200" w:line-rule="auto"/>
        <w:ind w:firstLine="540"/>
        <w:jc w:val="both"/>
      </w:pPr>
      <w:r>
        <w:rPr>
          <w:sz w:val="20"/>
        </w:rPr>
        <w:t xml:space="preserve">Повесть "Ава </w:t>
      </w:r>
      <w:r>
        <w:rPr>
          <w:position w:val="-1"/>
        </w:rPr>
        <w:drawing>
          <wp:inline distT="0" distB="0" distL="0" distR="0">
            <wp:extent cx="289560" cy="15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289560" cy="150495"/>
                    </a:xfrm>
                    <a:prstGeom prst="rect">
                      <a:avLst/>
                    </a:prstGeom>
                    <a:noFill/>
                    <a:ln>
                      <a:noFill/>
                    </a:ln>
                  </pic:spPr>
                </pic:pic>
              </a:graphicData>
            </a:graphic>
          </wp:inline>
        </w:drawing>
      </w:r>
      <w:r>
        <w:rPr>
          <w:sz w:val="20"/>
        </w:rPr>
        <w:t xml:space="preserve">"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pPr>
        <w:pStyle w:val="0"/>
        <w:spacing w:before="200" w:line-rule="auto"/>
        <w:ind w:firstLine="540"/>
        <w:jc w:val="both"/>
      </w:pPr>
      <w:r>
        <w:rPr>
          <w:sz w:val="20"/>
        </w:rPr>
        <w:t xml:space="preserve">Для чтения и изучения. Повесть "Ава </w:t>
      </w:r>
      <w:r>
        <w:rPr>
          <w:position w:val="-1"/>
        </w:rPr>
        <w:drawing>
          <wp:inline distT="0" distB="0" distL="0" distR="0">
            <wp:extent cx="289560" cy="15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289560" cy="150495"/>
                    </a:xfrm>
                    <a:prstGeom prst="rect">
                      <a:avLst/>
                    </a:prstGeom>
                    <a:noFill/>
                    <a:ln>
                      <a:noFill/>
                    </a:ln>
                  </pic:spPr>
                </pic:pic>
              </a:graphicData>
            </a:graphic>
          </wp:inline>
        </w:drawing>
      </w:r>
      <w:r>
        <w:rPr>
          <w:sz w:val="20"/>
        </w:rPr>
        <w:t xml:space="preserve">" ("Сердце матери").</w:t>
      </w:r>
    </w:p>
    <w:p>
      <w:pPr>
        <w:pStyle w:val="0"/>
        <w:spacing w:before="200" w:line-rule="auto"/>
        <w:ind w:firstLine="540"/>
        <w:jc w:val="both"/>
      </w:pPr>
      <w:r>
        <w:rPr>
          <w:sz w:val="20"/>
        </w:rPr>
        <w:t xml:space="preserve">Для самостоятельного чтения. Лирические повести "Ломберсолаште" ("В Черемушках"), "Саскавий" ("Саскавий"), "</w:t>
      </w:r>
      <w:r>
        <w:rPr>
          <w:position w:val="-1"/>
        </w:rPr>
        <w:drawing>
          <wp:inline distT="0" distB="0" distL="0" distR="0">
            <wp:extent cx="325120"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325120" cy="146685"/>
                    </a:xfrm>
                    <a:prstGeom prst="rect">
                      <a:avLst/>
                    </a:prstGeom>
                    <a:noFill/>
                    <a:ln>
                      <a:noFill/>
                    </a:ln>
                  </pic:spPr>
                </pic:pic>
              </a:graphicData>
            </a:graphic>
          </wp:inline>
        </w:drawing>
      </w:r>
      <w:r>
        <w:rPr>
          <w:sz w:val="20"/>
        </w:rPr>
        <w:t xml:space="preserve"> ок мондо" ("Сердце не забудет"). Роман </w:t>
      </w:r>
      <w:r>
        <w:rPr>
          <w:position w:val="-2"/>
        </w:rPr>
        <w:drawing>
          <wp:inline distT="0" distB="0" distL="0" distR="0">
            <wp:extent cx="572770" cy="162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572770" cy="162560"/>
                    </a:xfrm>
                    <a:prstGeom prst="rect">
                      <a:avLst/>
                    </a:prstGeom>
                    <a:noFill/>
                    <a:ln>
                      <a:noFill/>
                    </a:ln>
                  </pic:spPr>
                </pic:pic>
              </a:graphicData>
            </a:graphic>
          </wp:inline>
        </w:drawing>
      </w:r>
      <w:r>
        <w:rPr>
          <w:sz w:val="20"/>
        </w:rPr>
        <w:t xml:space="preserve"> ("Буря") - по выбору обучающихся.</w:t>
      </w:r>
    </w:p>
    <w:p>
      <w:pPr>
        <w:pStyle w:val="0"/>
        <w:spacing w:before="200" w:line-rule="auto"/>
        <w:ind w:firstLine="540"/>
        <w:jc w:val="both"/>
      </w:pPr>
      <w:r>
        <w:rPr>
          <w:sz w:val="20"/>
        </w:rPr>
        <w:t xml:space="preserve">79.7.5. Г. Матюковский (Геннадий Иванович Матюков).</w:t>
      </w:r>
    </w:p>
    <w:p>
      <w:pPr>
        <w:pStyle w:val="0"/>
        <w:spacing w:before="200" w:line-rule="auto"/>
        <w:ind w:firstLine="540"/>
        <w:jc w:val="both"/>
      </w:pPr>
      <w:r>
        <w:rPr>
          <w:sz w:val="20"/>
        </w:rPr>
        <w:t xml:space="preserve">Краткий очерк о жизни и творчестве поэта (с обобщением ранее изученного).</w:t>
      </w:r>
    </w:p>
    <w:p>
      <w:pPr>
        <w:pStyle w:val="0"/>
        <w:spacing w:before="200" w:line-rule="auto"/>
        <w:ind w:firstLine="540"/>
        <w:jc w:val="both"/>
      </w:pPr>
      <w:r>
        <w:rPr>
          <w:sz w:val="20"/>
        </w:rP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position w:val="-3"/>
        </w:rPr>
        <w:drawing>
          <wp:inline distT="0" distB="0" distL="0" distR="0">
            <wp:extent cx="5422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2290" cy="170815"/>
                    </a:xfrm>
                    <a:prstGeom prst="rect">
                      <a:avLst/>
                    </a:prstGeom>
                    <a:noFill/>
                    <a:ln>
                      <a:noFill/>
                    </a:ln>
                  </pic:spPr>
                </pic:pic>
              </a:graphicData>
            </a:graphic>
          </wp:inline>
        </w:drawing>
      </w:r>
      <w:r>
        <w:rPr>
          <w:sz w:val="20"/>
        </w:rPr>
        <w:t xml:space="preserve">" ("Не пересаживайте мне сердце"). Раскрытие противоречивой и сложной связи человека с окружающей действительностью ("Шордо" ("Лось").</w:t>
      </w:r>
    </w:p>
    <w:p>
      <w:pPr>
        <w:pStyle w:val="0"/>
        <w:spacing w:before="200" w:line-rule="auto"/>
        <w:ind w:firstLine="540"/>
        <w:jc w:val="both"/>
      </w:pPr>
      <w:r>
        <w:rPr>
          <w:sz w:val="20"/>
        </w:rPr>
        <w:t xml:space="preserve">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pPr>
        <w:pStyle w:val="0"/>
        <w:spacing w:before="200" w:line-rule="auto"/>
        <w:ind w:firstLine="540"/>
        <w:jc w:val="both"/>
      </w:pPr>
      <w:r>
        <w:rPr>
          <w:sz w:val="20"/>
        </w:rPr>
        <w:t xml:space="preserve">Переводческая деятельность поэта. Перевод части эпоса "Калевала" на марийский язык.</w:t>
      </w:r>
    </w:p>
    <w:p>
      <w:pPr>
        <w:pStyle w:val="0"/>
        <w:spacing w:before="200" w:line-rule="auto"/>
        <w:ind w:firstLine="540"/>
        <w:jc w:val="both"/>
      </w:pPr>
      <w:r>
        <w:rPr>
          <w:sz w:val="20"/>
        </w:rPr>
        <w:t xml:space="preserve">Для чтения и изучения. Лирика. "Шоло" ("Вяз"), "Тумо ден волгенче" ("Дуб и молния"), "Ида вашталте мылам </w:t>
      </w:r>
      <w:r>
        <w:rPr>
          <w:position w:val="-3"/>
        </w:rPr>
        <w:drawing>
          <wp:inline distT="0" distB="0" distL="0" distR="0">
            <wp:extent cx="54229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2290" cy="170815"/>
                    </a:xfrm>
                    <a:prstGeom prst="rect">
                      <a:avLst/>
                    </a:prstGeom>
                    <a:noFill/>
                    <a:ln>
                      <a:noFill/>
                    </a:ln>
                  </pic:spPr>
                </pic:pic>
              </a:graphicData>
            </a:graphic>
          </wp:inline>
        </w:drawing>
      </w:r>
      <w:r>
        <w:rPr>
          <w:sz w:val="20"/>
        </w:rPr>
        <w:t xml:space="preserve">" ("Не пересаживайте мне сердце"). Поэма "Кум эрге" ("Три сына").</w:t>
      </w:r>
    </w:p>
    <w:p>
      <w:pPr>
        <w:pStyle w:val="0"/>
        <w:spacing w:before="200" w:line-rule="auto"/>
        <w:ind w:firstLine="540"/>
        <w:jc w:val="both"/>
      </w:pPr>
      <w:r>
        <w:rPr>
          <w:sz w:val="20"/>
        </w:rPr>
        <w:t xml:space="preserve">Для самостоятельного чтения. Роман в стихах "</w:t>
      </w:r>
      <w:r>
        <w:rPr>
          <w:position w:val="-5"/>
        </w:rPr>
        <w:drawing>
          <wp:inline distT="0" distB="0" distL="0" distR="0">
            <wp:extent cx="649605" cy="198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649605" cy="198120"/>
                    </a:xfrm>
                    <a:prstGeom prst="rect">
                      <a:avLst/>
                    </a:prstGeom>
                    <a:noFill/>
                    <a:ln>
                      <a:noFill/>
                    </a:ln>
                  </pic:spPr>
                </pic:pic>
              </a:graphicData>
            </a:graphic>
          </wp:inline>
        </w:drawing>
      </w:r>
      <w:r>
        <w:rPr>
          <w:sz w:val="20"/>
        </w:rPr>
        <w:t xml:space="preserve"> корно дене" ("Победной дорогой").</w:t>
      </w:r>
    </w:p>
    <w:p>
      <w:pPr>
        <w:pStyle w:val="0"/>
        <w:spacing w:before="200" w:line-rule="auto"/>
        <w:ind w:firstLine="540"/>
        <w:jc w:val="both"/>
      </w:pPr>
      <w:r>
        <w:rPr>
          <w:sz w:val="20"/>
        </w:rPr>
        <w:t xml:space="preserve">79.7.6. М. Рыбаков (Николай Федорович Рыбаков).</w:t>
      </w:r>
    </w:p>
    <w:p>
      <w:pPr>
        <w:pStyle w:val="0"/>
        <w:spacing w:before="200" w:line-rule="auto"/>
        <w:ind w:firstLine="540"/>
        <w:jc w:val="both"/>
      </w:pPr>
      <w:r>
        <w:rPr>
          <w:sz w:val="20"/>
        </w:rPr>
        <w:t xml:space="preserve">Жизненный и творческий путь драматурга.</w:t>
      </w:r>
    </w:p>
    <w:p>
      <w:pPr>
        <w:pStyle w:val="0"/>
        <w:spacing w:before="200" w:line-rule="auto"/>
        <w:ind w:firstLine="540"/>
        <w:jc w:val="both"/>
      </w:pPr>
      <w:r>
        <w:rPr>
          <w:sz w:val="20"/>
        </w:rPr>
        <w:t xml:space="preserve">Драма "Чодыра </w:t>
      </w:r>
      <w:r>
        <w:rPr>
          <w:position w:val="-3"/>
        </w:rPr>
        <w:drawing>
          <wp:inline distT="0" distB="0" distL="0" distR="0">
            <wp:extent cx="28638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Pr>
          <w:sz w:val="20"/>
        </w:rPr>
        <w:t xml:space="preserve">"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pPr>
        <w:pStyle w:val="0"/>
        <w:spacing w:before="200" w:line-rule="auto"/>
        <w:ind w:firstLine="540"/>
        <w:jc w:val="both"/>
      </w:pPr>
      <w:r>
        <w:rPr>
          <w:sz w:val="20"/>
        </w:rPr>
        <w:t xml:space="preserve">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pPr>
        <w:pStyle w:val="0"/>
        <w:spacing w:before="200" w:line-rule="auto"/>
        <w:ind w:firstLine="540"/>
        <w:jc w:val="both"/>
      </w:pPr>
      <w:r>
        <w:rPr>
          <w:sz w:val="20"/>
        </w:rPr>
        <w:t xml:space="preserve">Синтез публицистики и лиризма в драме, опора автора на реальные жизненные факты. Хронотоп произведения.</w:t>
      </w:r>
    </w:p>
    <w:p>
      <w:pPr>
        <w:pStyle w:val="0"/>
        <w:spacing w:before="200" w:line-rule="auto"/>
        <w:ind w:firstLine="540"/>
        <w:jc w:val="both"/>
      </w:pPr>
      <w:r>
        <w:rPr>
          <w:sz w:val="20"/>
        </w:rPr>
        <w:t xml:space="preserve">Для чтения и изучения. Драма "Чодыра </w:t>
      </w:r>
      <w:r>
        <w:rPr>
          <w:position w:val="-3"/>
        </w:rPr>
        <w:drawing>
          <wp:inline distT="0" distB="0" distL="0" distR="0">
            <wp:extent cx="28638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Pr>
          <w:sz w:val="20"/>
        </w:rPr>
        <w:t xml:space="preserve">" ("Дикий мед").</w:t>
      </w:r>
    </w:p>
    <w:p>
      <w:pPr>
        <w:pStyle w:val="0"/>
        <w:spacing w:before="200" w:line-rule="auto"/>
        <w:ind w:firstLine="540"/>
        <w:jc w:val="both"/>
      </w:pPr>
      <w:r>
        <w:rPr>
          <w:sz w:val="20"/>
        </w:rPr>
        <w:t xml:space="preserve">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pPr>
        <w:pStyle w:val="0"/>
        <w:spacing w:before="200" w:line-rule="auto"/>
        <w:ind w:firstLine="540"/>
        <w:jc w:val="both"/>
      </w:pPr>
      <w:r>
        <w:rPr>
          <w:sz w:val="20"/>
        </w:rPr>
        <w:t xml:space="preserve">79.7.7. Валентин Косоротов (Валентин Николаевич Косоротов).</w:t>
      </w:r>
    </w:p>
    <w:p>
      <w:pPr>
        <w:pStyle w:val="0"/>
        <w:spacing w:before="200" w:line-rule="auto"/>
        <w:ind w:firstLine="540"/>
        <w:jc w:val="both"/>
      </w:pPr>
      <w:r>
        <w:rPr>
          <w:sz w:val="20"/>
        </w:rPr>
        <w:t xml:space="preserve">Краткий очерк о жизни и творческой деятельности писателя.</w:t>
      </w:r>
    </w:p>
    <w:p>
      <w:pPr>
        <w:pStyle w:val="0"/>
        <w:spacing w:before="200" w:line-rule="auto"/>
        <w:ind w:firstLine="540"/>
        <w:jc w:val="both"/>
      </w:pPr>
      <w:r>
        <w:rPr>
          <w:sz w:val="20"/>
        </w:rPr>
        <w:t xml:space="preserve">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pPr>
        <w:pStyle w:val="0"/>
        <w:spacing w:before="200" w:line-rule="auto"/>
        <w:ind w:firstLine="540"/>
        <w:jc w:val="both"/>
      </w:pPr>
      <w:r>
        <w:rPr>
          <w:sz w:val="20"/>
        </w:rPr>
        <w:t xml:space="preserve">Для чтения и изучения. Рассказ "Анчар" ("Анчар").</w:t>
      </w:r>
    </w:p>
    <w:p>
      <w:pPr>
        <w:pStyle w:val="0"/>
        <w:spacing w:before="200" w:line-rule="auto"/>
        <w:ind w:firstLine="540"/>
        <w:jc w:val="both"/>
      </w:pPr>
      <w:r>
        <w:rPr>
          <w:sz w:val="20"/>
        </w:rPr>
        <w:t xml:space="preserve">Для самостоятельного чтения. Повесть "Тура кугорно" ("Крутые перевалы").</w:t>
      </w:r>
    </w:p>
    <w:p>
      <w:pPr>
        <w:pStyle w:val="0"/>
        <w:spacing w:before="200" w:line-rule="auto"/>
        <w:ind w:firstLine="540"/>
        <w:jc w:val="both"/>
      </w:pPr>
      <w:r>
        <w:rPr>
          <w:sz w:val="20"/>
        </w:rPr>
        <w:t xml:space="preserve">79.7.8. З. Каткова (Зинаида Федоровна Каткова).</w:t>
      </w:r>
    </w:p>
    <w:p>
      <w:pPr>
        <w:pStyle w:val="0"/>
        <w:spacing w:before="200" w:line-rule="auto"/>
        <w:ind w:firstLine="540"/>
        <w:jc w:val="both"/>
      </w:pPr>
      <w:r>
        <w:rPr>
          <w:sz w:val="20"/>
        </w:rPr>
        <w:t xml:space="preserve">Жизненный и творческий путь писателя.</w:t>
      </w:r>
    </w:p>
    <w:p>
      <w:pPr>
        <w:pStyle w:val="0"/>
        <w:spacing w:before="200" w:line-rule="auto"/>
        <w:ind w:firstLine="540"/>
        <w:jc w:val="both"/>
      </w:pPr>
      <w:r>
        <w:rPr>
          <w:sz w:val="20"/>
        </w:rPr>
        <w:t xml:space="preserve">Мастерство прозаика в создании произведений на марийском и русском языках.</w:t>
      </w:r>
    </w:p>
    <w:p>
      <w:pPr>
        <w:pStyle w:val="0"/>
        <w:spacing w:before="200" w:line-rule="auto"/>
        <w:ind w:firstLine="540"/>
        <w:jc w:val="both"/>
      </w:pPr>
      <w:r>
        <w:rPr>
          <w:sz w:val="20"/>
        </w:rPr>
        <w:t xml:space="preserve">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pPr>
        <w:pStyle w:val="0"/>
        <w:spacing w:before="200" w:line-rule="auto"/>
        <w:ind w:firstLine="540"/>
        <w:jc w:val="both"/>
      </w:pPr>
      <w:r>
        <w:rPr>
          <w:sz w:val="20"/>
        </w:rPr>
        <w:t xml:space="preserve">Для чтения и изучения. Повесть "Сар огеш лий ыле гын..." ("Если бы не война...").</w:t>
      </w:r>
    </w:p>
    <w:p>
      <w:pPr>
        <w:pStyle w:val="0"/>
        <w:spacing w:before="200" w:line-rule="auto"/>
        <w:ind w:firstLine="540"/>
        <w:jc w:val="both"/>
      </w:pPr>
      <w:r>
        <w:rPr>
          <w:sz w:val="20"/>
        </w:rPr>
        <w:t xml:space="preserve">Для самостоятельного чтения. Роман "Кушто улат, пиалем?" ("Где ты, счастье мое?").</w:t>
      </w:r>
    </w:p>
    <w:p>
      <w:pPr>
        <w:pStyle w:val="0"/>
        <w:spacing w:before="200" w:line-rule="auto"/>
        <w:ind w:firstLine="540"/>
        <w:jc w:val="both"/>
      </w:pPr>
      <w:r>
        <w:rPr>
          <w:sz w:val="20"/>
        </w:rPr>
        <w:t xml:space="preserve">79.7.9. К. Коршунов (Константин Максимович Коршунов).</w:t>
      </w:r>
    </w:p>
    <w:p>
      <w:pPr>
        <w:pStyle w:val="0"/>
        <w:spacing w:before="200" w:line-rule="auto"/>
        <w:ind w:firstLine="540"/>
        <w:jc w:val="both"/>
      </w:pPr>
      <w:r>
        <w:rPr>
          <w:sz w:val="20"/>
        </w:rPr>
        <w:t xml:space="preserve">Жизненный и творческий путь драматурга (с обобщением ранее изученного).</w:t>
      </w:r>
    </w:p>
    <w:p>
      <w:pPr>
        <w:pStyle w:val="0"/>
        <w:spacing w:before="200" w:line-rule="auto"/>
        <w:ind w:firstLine="540"/>
        <w:jc w:val="both"/>
      </w:pPr>
      <w:r>
        <w:rPr>
          <w:sz w:val="20"/>
        </w:rPr>
        <w:t xml:space="preserve">Социально-историческая основа драмы "</w:t>
      </w:r>
      <w:r>
        <w:rPr>
          <w:position w:val="-2"/>
        </w:rPr>
        <w:drawing>
          <wp:inline distT="0" distB="0" distL="0" distR="0">
            <wp:extent cx="126619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1266190" cy="164465"/>
                    </a:xfrm>
                    <a:prstGeom prst="rect">
                      <a:avLst/>
                    </a:prstGeom>
                    <a:noFill/>
                    <a:ln>
                      <a:noFill/>
                    </a:ln>
                  </pic:spPr>
                </pic:pic>
              </a:graphicData>
            </a:graphic>
          </wp:inline>
        </w:drawing>
      </w:r>
      <w:r>
        <w:rPr>
          <w:sz w:val="20"/>
        </w:rPr>
        <w:t xml:space="preserve">"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pPr>
        <w:pStyle w:val="0"/>
        <w:spacing w:before="200" w:line-rule="auto"/>
        <w:ind w:firstLine="540"/>
        <w:jc w:val="both"/>
      </w:pPr>
      <w:r>
        <w:rPr>
          <w:sz w:val="20"/>
        </w:rPr>
        <w:t xml:space="preserve">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pPr>
        <w:pStyle w:val="0"/>
        <w:spacing w:before="200" w:line-rule="auto"/>
        <w:ind w:firstLine="540"/>
        <w:jc w:val="both"/>
      </w:pPr>
      <w:r>
        <w:rPr>
          <w:sz w:val="20"/>
        </w:rPr>
        <w:t xml:space="preserve">Связь героев драмы с авторской концепцией видения мира и человека.</w:t>
      </w:r>
    </w:p>
    <w:p>
      <w:pPr>
        <w:pStyle w:val="0"/>
        <w:spacing w:before="200" w:line-rule="auto"/>
        <w:ind w:firstLine="540"/>
        <w:jc w:val="both"/>
      </w:pPr>
      <w:r>
        <w:rPr>
          <w:sz w:val="20"/>
        </w:rPr>
        <w:t xml:space="preserve">Подчинение композиции форме произведения. Глубокий психологизм, романтический и героический пафос драмы.</w:t>
      </w:r>
    </w:p>
    <w:p>
      <w:pPr>
        <w:pStyle w:val="0"/>
        <w:spacing w:before="200" w:line-rule="auto"/>
        <w:ind w:firstLine="540"/>
        <w:jc w:val="both"/>
      </w:pPr>
      <w:r>
        <w:rPr>
          <w:sz w:val="20"/>
        </w:rPr>
        <w:t xml:space="preserve">Для чтения и изучения. Драма "</w:t>
      </w:r>
      <w:r>
        <w:rPr>
          <w:position w:val="-2"/>
        </w:rPr>
        <w:drawing>
          <wp:inline distT="0" distB="0" distL="0" distR="0">
            <wp:extent cx="126619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1266190" cy="164465"/>
                    </a:xfrm>
                    <a:prstGeom prst="rect">
                      <a:avLst/>
                    </a:prstGeom>
                    <a:noFill/>
                    <a:ln>
                      <a:noFill/>
                    </a:ln>
                  </pic:spPr>
                </pic:pic>
              </a:graphicData>
            </a:graphic>
          </wp:inline>
        </w:drawing>
      </w:r>
      <w:r>
        <w:rPr>
          <w:sz w:val="20"/>
        </w:rPr>
        <w:t xml:space="preserve">" ("Грозовое зарево").</w:t>
      </w:r>
    </w:p>
    <w:p>
      <w:pPr>
        <w:pStyle w:val="0"/>
        <w:spacing w:before="200" w:line-rule="auto"/>
        <w:ind w:firstLine="540"/>
        <w:jc w:val="both"/>
      </w:pPr>
      <w:r>
        <w:rPr>
          <w:sz w:val="20"/>
        </w:rPr>
        <w:t xml:space="preserve">Для самостоятельного чтения. Драма "</w:t>
      </w:r>
      <w:r>
        <w:rPr>
          <w:position w:val="-2"/>
        </w:rPr>
        <w:drawing>
          <wp:inline distT="0" distB="0" distL="0" distR="0">
            <wp:extent cx="32385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323850" cy="164465"/>
                    </a:xfrm>
                    <a:prstGeom prst="rect">
                      <a:avLst/>
                    </a:prstGeom>
                    <a:noFill/>
                    <a:ln>
                      <a:noFill/>
                    </a:ln>
                  </pic:spPr>
                </pic:pic>
              </a:graphicData>
            </a:graphic>
          </wp:inline>
        </w:drawing>
      </w:r>
      <w:r>
        <w:rPr>
          <w:sz w:val="20"/>
        </w:rPr>
        <w:t xml:space="preserve"> парым" ("Долг сердца").</w:t>
      </w:r>
    </w:p>
    <w:p>
      <w:pPr>
        <w:pStyle w:val="0"/>
        <w:spacing w:before="200" w:line-rule="auto"/>
        <w:ind w:firstLine="540"/>
        <w:jc w:val="both"/>
      </w:pPr>
      <w:r>
        <w:rPr>
          <w:sz w:val="20"/>
        </w:rPr>
        <w:t xml:space="preserve">79.7.10. Современная марийская литература (конец 1980-ых годов - начало XXI века).</w:t>
      </w:r>
    </w:p>
    <w:p>
      <w:pPr>
        <w:pStyle w:val="0"/>
        <w:spacing w:before="200" w:line-rule="auto"/>
        <w:ind w:firstLine="540"/>
        <w:jc w:val="both"/>
      </w:pPr>
      <w:r>
        <w:rPr>
          <w:position w:val="-327"/>
        </w:rPr>
        <w:drawing>
          <wp:inline distT="0" distB="0" distL="0" distR="0">
            <wp:extent cx="5060950" cy="428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5060950" cy="4285615"/>
                    </a:xfrm>
                    <a:prstGeom prst="rect">
                      <a:avLst/>
                    </a:prstGeom>
                    <a:noFill/>
                    <a:ln>
                      <a:noFill/>
                    </a:ln>
                  </pic:spPr>
                </pic:pic>
              </a:graphicData>
            </a:graphic>
          </wp:inline>
        </w:drawing>
      </w:r>
    </w:p>
    <w:p>
      <w:pPr>
        <w:pStyle w:val="0"/>
        <w:spacing w:before="200" w:line-rule="auto"/>
        <w:ind w:firstLine="540"/>
        <w:jc w:val="both"/>
      </w:pPr>
      <w:r>
        <w:rPr>
          <w:sz w:val="20"/>
        </w:rPr>
        <w:t xml:space="preserve">Национальная, социокультурная и философская проблематика исторических романов начала XXI века (В.А. Петухов "</w:t>
      </w:r>
      <w:r>
        <w:rPr>
          <w:position w:val="-3"/>
        </w:rPr>
        <w:drawing>
          <wp:inline distT="0" distB="0" distL="0" distR="0">
            <wp:extent cx="5727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572770" cy="170815"/>
                    </a:xfrm>
                    <a:prstGeom prst="rect">
                      <a:avLst/>
                    </a:prstGeom>
                    <a:noFill/>
                    <a:ln>
                      <a:noFill/>
                    </a:ln>
                  </pic:spPr>
                </pic:pic>
              </a:graphicData>
            </a:graphic>
          </wp:inline>
        </w:drawing>
      </w:r>
      <w:r>
        <w:rPr>
          <w:sz w:val="20"/>
        </w:rP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pPr>
        <w:pStyle w:val="0"/>
        <w:spacing w:before="200" w:line-rule="auto"/>
        <w:ind w:firstLine="540"/>
        <w:jc w:val="both"/>
      </w:pPr>
      <w:r>
        <w:rPr>
          <w:position w:val="-40"/>
        </w:rPr>
        <w:drawing>
          <wp:inline distT="0" distB="0" distL="0" distR="0">
            <wp:extent cx="503618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5036185" cy="646430"/>
                    </a:xfrm>
                    <a:prstGeom prst="rect">
                      <a:avLst/>
                    </a:prstGeom>
                    <a:noFill/>
                    <a:ln>
                      <a:noFill/>
                    </a:ln>
                  </pic:spPr>
                </pic:pic>
              </a:graphicData>
            </a:graphic>
          </wp:inline>
        </w:drawing>
      </w:r>
    </w:p>
    <w:p>
      <w:pPr>
        <w:pStyle w:val="0"/>
        <w:spacing w:before="200" w:line-rule="auto"/>
        <w:ind w:firstLine="540"/>
        <w:jc w:val="both"/>
      </w:pPr>
      <w:r>
        <w:rPr>
          <w:sz w:val="20"/>
        </w:rPr>
        <w:t xml:space="preserve">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pPr>
        <w:pStyle w:val="0"/>
        <w:spacing w:before="200" w:line-rule="auto"/>
        <w:ind w:firstLine="540"/>
        <w:jc w:val="both"/>
      </w:pPr>
      <w:r>
        <w:rPr>
          <w:sz w:val="20"/>
        </w:rPr>
        <w:t xml:space="preserve">Тематика, проблематика, идейный мир, художественные искания в образной и ритмико-стиховой сферах.</w:t>
      </w:r>
    </w:p>
    <w:p>
      <w:pPr>
        <w:pStyle w:val="0"/>
        <w:spacing w:before="200" w:line-rule="auto"/>
        <w:ind w:firstLine="540"/>
        <w:jc w:val="both"/>
      </w:pPr>
      <w:r>
        <w:rPr>
          <w:sz w:val="20"/>
        </w:rPr>
        <w:t xml:space="preserve">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pPr>
        <w:pStyle w:val="0"/>
        <w:spacing w:before="200" w:line-rule="auto"/>
        <w:ind w:firstLine="540"/>
        <w:jc w:val="both"/>
      </w:pPr>
      <w:r>
        <w:rPr>
          <w:position w:val="-212"/>
        </w:rPr>
        <w:drawing>
          <wp:inline distT="0" distB="0" distL="0" distR="0">
            <wp:extent cx="5036185" cy="282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5036185" cy="2824480"/>
                    </a:xfrm>
                    <a:prstGeom prst="rect">
                      <a:avLst/>
                    </a:prstGeom>
                    <a:noFill/>
                    <a:ln>
                      <a:noFill/>
                    </a:ln>
                  </pic:spPr>
                </pic:pic>
              </a:graphicData>
            </a:graphic>
          </wp:inline>
        </w:drawing>
      </w:r>
    </w:p>
    <w:p>
      <w:pPr>
        <w:pStyle w:val="0"/>
        <w:spacing w:before="200" w:line-rule="auto"/>
        <w:ind w:firstLine="540"/>
        <w:jc w:val="both"/>
      </w:pPr>
      <w:r>
        <w:rPr>
          <w:sz w:val="20"/>
        </w:rPr>
        <w:t xml:space="preserve">79.7.11. Ю. Артамонов (Юрий Михайлович Артамонов).</w:t>
      </w:r>
    </w:p>
    <w:p>
      <w:pPr>
        <w:pStyle w:val="0"/>
        <w:spacing w:before="200" w:line-rule="auto"/>
        <w:ind w:firstLine="540"/>
        <w:jc w:val="both"/>
      </w:pPr>
      <w:r>
        <w:rPr>
          <w:sz w:val="20"/>
        </w:rPr>
        <w:t xml:space="preserve">Очерк о жизни и творчестве писателя (с обобщением ранее изученного).</w:t>
      </w:r>
    </w:p>
    <w:p>
      <w:pPr>
        <w:pStyle w:val="0"/>
        <w:spacing w:before="200" w:line-rule="auto"/>
        <w:ind w:firstLine="540"/>
        <w:jc w:val="both"/>
      </w:pPr>
      <w:r>
        <w:rPr>
          <w:sz w:val="20"/>
        </w:rPr>
        <w:t xml:space="preserve">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pPr>
        <w:pStyle w:val="0"/>
        <w:spacing w:before="200" w:line-rule="auto"/>
        <w:ind w:firstLine="540"/>
        <w:jc w:val="both"/>
      </w:pPr>
      <w:r>
        <w:rPr>
          <w:sz w:val="20"/>
        </w:rPr>
        <w:t xml:space="preserve">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pPr>
        <w:pStyle w:val="0"/>
        <w:spacing w:before="200" w:line-rule="auto"/>
        <w:ind w:firstLine="540"/>
        <w:jc w:val="both"/>
      </w:pPr>
      <w:r>
        <w:rPr>
          <w:sz w:val="20"/>
        </w:rPr>
        <w:t xml:space="preserve">Для чтения и изучения "Тамга" ("Приметы").</w:t>
      </w:r>
    </w:p>
    <w:p>
      <w:pPr>
        <w:pStyle w:val="0"/>
        <w:spacing w:before="200" w:line-rule="auto"/>
        <w:ind w:firstLine="540"/>
        <w:jc w:val="both"/>
      </w:pPr>
      <w:r>
        <w:rPr>
          <w:position w:val="-42"/>
        </w:rPr>
        <w:drawing>
          <wp:inline distT="0" distB="0" distL="0" distR="0">
            <wp:extent cx="503618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a:extLst>
                        <a:ext uri="{28A0092B-C50C-407E-A947-70E740481C1C}">
                          <a14:useLocalDpi xmlns:a14="http://schemas.microsoft.com/office/drawing/2010/main" val="0"/>
                        </a:ext>
                      </a:extLst>
                    </a:blip>
                    <a:srcRect/>
                    <a:stretch>
                      <a:fillRect/>
                    </a:stretch>
                  </pic:blipFill>
                  <pic:spPr bwMode="auto">
                    <a:xfrm>
                      <a:off x="0" y="0"/>
                      <a:ext cx="5036185" cy="666750"/>
                    </a:xfrm>
                    <a:prstGeom prst="rect">
                      <a:avLst/>
                    </a:prstGeom>
                    <a:noFill/>
                    <a:ln>
                      <a:noFill/>
                    </a:ln>
                  </pic:spPr>
                </pic:pic>
              </a:graphicData>
            </a:graphic>
          </wp:inline>
        </w:drawing>
      </w:r>
    </w:p>
    <w:p>
      <w:pPr>
        <w:pStyle w:val="0"/>
        <w:spacing w:before="200" w:line-rule="auto"/>
        <w:ind w:firstLine="540"/>
        <w:jc w:val="both"/>
      </w:pPr>
      <w:r>
        <w:rPr>
          <w:sz w:val="20"/>
        </w:rPr>
        <w:t xml:space="preserve">79.7.12. А. Иванова (Альбертина Петровна Аптуллина).</w:t>
      </w:r>
    </w:p>
    <w:p>
      <w:pPr>
        <w:pStyle w:val="0"/>
        <w:spacing w:before="200" w:line-rule="auto"/>
        <w:ind w:firstLine="540"/>
        <w:jc w:val="both"/>
      </w:pPr>
      <w:r>
        <w:rPr>
          <w:sz w:val="20"/>
        </w:rPr>
        <w:t xml:space="preserve">Краткий очерк о жизни и творчестве поэта.</w:t>
      </w:r>
    </w:p>
    <w:p>
      <w:pPr>
        <w:pStyle w:val="0"/>
        <w:spacing w:before="200" w:line-rule="auto"/>
        <w:ind w:firstLine="540"/>
        <w:jc w:val="both"/>
      </w:pPr>
      <w:r>
        <w:rPr>
          <w:position w:val="-156"/>
        </w:rPr>
        <w:drawing>
          <wp:inline distT="0" distB="0" distL="0" distR="0">
            <wp:extent cx="5045710" cy="2108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5045710" cy="2108200"/>
                    </a:xfrm>
                    <a:prstGeom prst="rect">
                      <a:avLst/>
                    </a:prstGeom>
                    <a:noFill/>
                    <a:ln>
                      <a:noFill/>
                    </a:ln>
                  </pic:spPr>
                </pic:pic>
              </a:graphicData>
            </a:graphic>
          </wp:inline>
        </w:drawing>
      </w:r>
    </w:p>
    <w:p>
      <w:pPr>
        <w:pStyle w:val="0"/>
        <w:spacing w:before="200" w:line-rule="auto"/>
        <w:ind w:firstLine="540"/>
        <w:jc w:val="both"/>
      </w:pPr>
      <w:r>
        <w:rPr>
          <w:sz w:val="20"/>
        </w:rPr>
        <w:t xml:space="preserve">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pPr>
        <w:pStyle w:val="0"/>
        <w:spacing w:before="200" w:line-rule="auto"/>
        <w:ind w:firstLine="540"/>
        <w:jc w:val="both"/>
      </w:pPr>
      <w:r>
        <w:rPr>
          <w:sz w:val="20"/>
        </w:rPr>
        <w:t xml:space="preserve">Утверждение красоты подвига жизни, величие духа. Многослойная структура пьесы. Образ Автора. Символика в драме. Язык произведения.</w:t>
      </w:r>
    </w:p>
    <w:p>
      <w:pPr>
        <w:pStyle w:val="0"/>
        <w:spacing w:before="200" w:line-rule="auto"/>
        <w:ind w:firstLine="540"/>
        <w:jc w:val="both"/>
      </w:pPr>
      <w:r>
        <w:rPr>
          <w:sz w:val="20"/>
        </w:rPr>
        <w:t xml:space="preserve">Для чтения и изучения. Лирика: "Шочмо йылме" ("Родной язык"), "Шолып шонымашым чонышто кучалын..." ("Заветную мысль в сердце тая..."), "Ик эрдене..." ("В одно утро"),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("Заклинаю!"), "</w:t>
      </w:r>
      <w:r>
        <w:rPr>
          <w:position w:val="-8"/>
        </w:rPr>
        <w:drawing>
          <wp:inline distT="0" distB="0" distL="0" distR="0">
            <wp:extent cx="7620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20"/>
        </w:rPr>
        <w:t xml:space="preserve"> шула </w:t>
      </w:r>
      <w:r>
        <w:rPr>
          <w:position w:val="-5"/>
        </w:rPr>
        <w:drawing>
          <wp:inline distT="0" distB="0" distL="0" distR="0">
            <wp:extent cx="4953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Pr>
          <w:sz w:val="20"/>
        </w:rPr>
        <w:t xml:space="preserve"> гае..." ("Любите женщину"). Поэтическая драма "Арале мыйым, волгыдо Юмем!" ("Храни меня, мой светлый Бог!").</w:t>
      </w:r>
    </w:p>
    <w:p>
      <w:pPr>
        <w:pStyle w:val="0"/>
        <w:spacing w:before="200" w:line-rule="auto"/>
        <w:ind w:firstLine="540"/>
        <w:jc w:val="both"/>
      </w:pPr>
      <w:r>
        <w:rPr>
          <w:sz w:val="20"/>
        </w:rPr>
        <w:t xml:space="preserve">Для самостоятельного чтения. Поэма "Коржмо муро" ("Песнь души").</w:t>
      </w:r>
    </w:p>
    <w:p>
      <w:pPr>
        <w:pStyle w:val="0"/>
        <w:spacing w:before="200" w:line-rule="auto"/>
        <w:ind w:firstLine="540"/>
        <w:jc w:val="both"/>
      </w:pPr>
      <w:r>
        <w:rPr>
          <w:sz w:val="20"/>
        </w:rPr>
        <w:t xml:space="preserve">79.7.13. Г. Алексеев (Геннадий Валерианович Алексеев).</w:t>
      </w:r>
    </w:p>
    <w:p>
      <w:pPr>
        <w:pStyle w:val="0"/>
        <w:spacing w:before="200" w:line-rule="auto"/>
        <w:ind w:firstLine="540"/>
        <w:jc w:val="both"/>
      </w:pPr>
      <w:r>
        <w:rPr>
          <w:sz w:val="20"/>
        </w:rPr>
        <w:t xml:space="preserve">Краткий очерк о жизни и творчестве писателя.</w:t>
      </w:r>
    </w:p>
    <w:p>
      <w:pPr>
        <w:pStyle w:val="0"/>
        <w:spacing w:before="200" w:line-rule="auto"/>
        <w:ind w:firstLine="540"/>
        <w:jc w:val="both"/>
      </w:pPr>
      <w:r>
        <w:rPr>
          <w:sz w:val="20"/>
        </w:rPr>
        <w:t xml:space="preserve">Тематика и проблематика прозы писателя, жанровая система. Развитие лирической и психологической прозы в творчестве писателя ("</w:t>
      </w:r>
      <w:r>
        <w:rPr>
          <w:position w:val="-4"/>
        </w:rPr>
        <w:drawing>
          <wp:inline distT="0" distB="0" distL="0" distR="0">
            <wp:extent cx="1110615" cy="187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1110615" cy="187325"/>
                    </a:xfrm>
                    <a:prstGeom prst="rect">
                      <a:avLst/>
                    </a:prstGeom>
                    <a:noFill/>
                    <a:ln>
                      <a:noFill/>
                    </a:ln>
                  </pic:spPr>
                </pic:pic>
              </a:graphicData>
            </a:graphic>
          </wp:inline>
        </w:drawing>
      </w:r>
      <w:r>
        <w:rPr>
          <w:sz w:val="20"/>
        </w:rPr>
        <w:t xml:space="preserve"> конда" ("Заря надежды"), "Тулык чон" ("Осиротевшая душа").</w:t>
      </w:r>
    </w:p>
    <w:p>
      <w:pPr>
        <w:pStyle w:val="0"/>
        <w:spacing w:before="200" w:line-rule="auto"/>
        <w:ind w:firstLine="540"/>
        <w:jc w:val="both"/>
      </w:pPr>
      <w:r>
        <w:rPr>
          <w:sz w:val="20"/>
        </w:rPr>
        <w:t xml:space="preserve">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pPr>
        <w:pStyle w:val="0"/>
        <w:spacing w:before="200" w:line-rule="auto"/>
        <w:ind w:firstLine="540"/>
        <w:jc w:val="both"/>
      </w:pPr>
      <w:r>
        <w:rPr>
          <w:sz w:val="20"/>
        </w:rPr>
        <w:t xml:space="preserve">Для чтения и изучения. Повесть "Тулык чон" ("Осиротевшая душа").</w:t>
      </w:r>
    </w:p>
    <w:p>
      <w:pPr>
        <w:pStyle w:val="0"/>
        <w:spacing w:before="200" w:line-rule="auto"/>
        <w:ind w:firstLine="540"/>
        <w:jc w:val="both"/>
      </w:pPr>
      <w:r>
        <w:rPr>
          <w:sz w:val="20"/>
        </w:rPr>
        <w:t xml:space="preserve">Для самостоятельного чтения. Повесть "Сулык" ("Грех"), рассказ "Шочмо мландын шокшыжо" ("Тепло родной земли").</w:t>
      </w:r>
    </w:p>
    <w:p>
      <w:pPr>
        <w:pStyle w:val="0"/>
        <w:spacing w:before="200" w:line-rule="auto"/>
        <w:ind w:firstLine="540"/>
        <w:jc w:val="both"/>
      </w:pPr>
      <w:r>
        <w:rPr>
          <w:sz w:val="20"/>
        </w:rPr>
        <w:t xml:space="preserve">79.7.14. Ю. Байгуза (Юрий Владимирович Байгузин).</w:t>
      </w:r>
    </w:p>
    <w:p>
      <w:pPr>
        <w:pStyle w:val="0"/>
        <w:spacing w:before="200" w:line-rule="auto"/>
        <w:ind w:firstLine="540"/>
        <w:jc w:val="both"/>
      </w:pPr>
      <w:r>
        <w:rPr>
          <w:sz w:val="20"/>
        </w:rPr>
        <w:t xml:space="preserve">Краткий очерк о жизни и творчестве драматурга.</w:t>
      </w:r>
    </w:p>
    <w:p>
      <w:pPr>
        <w:pStyle w:val="0"/>
        <w:spacing w:before="200" w:line-rule="auto"/>
        <w:ind w:firstLine="540"/>
        <w:jc w:val="both"/>
      </w:pPr>
      <w:r>
        <w:rPr>
          <w:sz w:val="20"/>
        </w:rPr>
        <w:t xml:space="preserve">Драма "Порсын </w:t>
      </w:r>
      <w:r>
        <w:rPr>
          <w:position w:val="-2"/>
        </w:rPr>
        <w:drawing>
          <wp:inline distT="0" distB="0" distL="0" distR="0">
            <wp:extent cx="82867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828675" cy="164465"/>
                    </a:xfrm>
                    <a:prstGeom prst="rect">
                      <a:avLst/>
                    </a:prstGeom>
                    <a:noFill/>
                    <a:ln>
                      <a:noFill/>
                    </a:ln>
                  </pic:spPr>
                </pic:pic>
              </a:graphicData>
            </a:graphic>
          </wp:inline>
        </w:drawing>
      </w:r>
      <w:r>
        <w:rPr>
          <w:sz w:val="20"/>
        </w:rPr>
        <w:t xml:space="preserve">" ("Шелковые качели"). Философская проблематика и природа конфликта; образная система; условные формы в изображении жизни и человеческого характера; творческая индивидуальность.</w:t>
      </w:r>
    </w:p>
    <w:p>
      <w:pPr>
        <w:pStyle w:val="0"/>
        <w:spacing w:before="200" w:line-rule="auto"/>
        <w:ind w:firstLine="540"/>
        <w:jc w:val="both"/>
      </w:pPr>
      <w:r>
        <w:rPr>
          <w:sz w:val="20"/>
        </w:rPr>
        <w:t xml:space="preserve">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pPr>
        <w:pStyle w:val="0"/>
        <w:spacing w:before="200" w:line-rule="auto"/>
        <w:ind w:firstLine="540"/>
        <w:jc w:val="both"/>
      </w:pPr>
      <w:r>
        <w:rPr>
          <w:sz w:val="20"/>
        </w:rPr>
        <w:t xml:space="preserve">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выражающих идею связи человека с божественным духом, подчеркивающих стремление человека к познанию сущности бытия.</w:t>
      </w:r>
    </w:p>
    <w:p>
      <w:pPr>
        <w:pStyle w:val="0"/>
        <w:spacing w:before="200" w:line-rule="auto"/>
        <w:ind w:firstLine="540"/>
        <w:jc w:val="both"/>
      </w:pPr>
      <w:r>
        <w:rPr>
          <w:sz w:val="20"/>
        </w:rPr>
        <w:t xml:space="preserve">Особенность структуры драмы: элементы параболы (выявление общего начала, исследование социальной психологии, поэтическая идея).</w:t>
      </w:r>
    </w:p>
    <w:p>
      <w:pPr>
        <w:pStyle w:val="0"/>
        <w:spacing w:before="200" w:line-rule="auto"/>
        <w:ind w:firstLine="540"/>
        <w:jc w:val="both"/>
      </w:pPr>
      <w:r>
        <w:rPr>
          <w:sz w:val="20"/>
        </w:rPr>
        <w:t xml:space="preserve">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pPr>
        <w:pStyle w:val="0"/>
        <w:spacing w:before="200" w:line-rule="auto"/>
        <w:ind w:firstLine="540"/>
        <w:jc w:val="both"/>
      </w:pPr>
      <w:r>
        <w:rPr>
          <w:sz w:val="20"/>
        </w:rPr>
        <w:t xml:space="preserve">Для чтения и изучения. Драма "Порсын </w:t>
      </w:r>
      <w:r>
        <w:rPr>
          <w:position w:val="-2"/>
        </w:rPr>
        <w:drawing>
          <wp:inline distT="0" distB="0" distL="0" distR="0">
            <wp:extent cx="82867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828675" cy="164465"/>
                    </a:xfrm>
                    <a:prstGeom prst="rect">
                      <a:avLst/>
                    </a:prstGeom>
                    <a:noFill/>
                    <a:ln>
                      <a:noFill/>
                    </a:ln>
                  </pic:spPr>
                </pic:pic>
              </a:graphicData>
            </a:graphic>
          </wp:inline>
        </w:drawing>
      </w:r>
      <w:r>
        <w:rPr>
          <w:sz w:val="20"/>
        </w:rPr>
        <w:t xml:space="preserve">" ("Шелковые качели").</w:t>
      </w:r>
    </w:p>
    <w:p>
      <w:pPr>
        <w:pStyle w:val="0"/>
        <w:spacing w:before="200" w:line-rule="auto"/>
        <w:ind w:firstLine="540"/>
        <w:jc w:val="both"/>
      </w:pPr>
      <w:r>
        <w:rPr>
          <w:sz w:val="20"/>
        </w:rPr>
        <w:t xml:space="preserve">Для самостоятельного чтения. Комедия "</w:t>
      </w:r>
      <w:r>
        <w:rPr>
          <w:position w:val="-3"/>
        </w:rPr>
        <w:drawing>
          <wp:inline distT="0" distB="0" distL="0" distR="0">
            <wp:extent cx="6769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676910" cy="170815"/>
                    </a:xfrm>
                    <a:prstGeom prst="rect">
                      <a:avLst/>
                    </a:prstGeom>
                    <a:noFill/>
                    <a:ln>
                      <a:noFill/>
                    </a:ln>
                  </pic:spPr>
                </pic:pic>
              </a:graphicData>
            </a:graphic>
          </wp:inline>
        </w:drawing>
      </w:r>
      <w:r>
        <w:rPr>
          <w:sz w:val="20"/>
        </w:rPr>
        <w:t xml:space="preserve"> лудо" ("Золотая утка").</w:t>
      </w:r>
    </w:p>
    <w:p>
      <w:pPr>
        <w:pStyle w:val="0"/>
        <w:spacing w:before="200" w:line-rule="auto"/>
        <w:ind w:firstLine="540"/>
        <w:jc w:val="both"/>
      </w:pPr>
      <w:r>
        <w:rPr>
          <w:sz w:val="20"/>
        </w:rPr>
        <w:t xml:space="preserve">79.7.15. В. Абукаев-Эмгак (Вячеслав Александрович Абукаев).</w:t>
      </w:r>
    </w:p>
    <w:p>
      <w:pPr>
        <w:pStyle w:val="0"/>
        <w:spacing w:before="200" w:line-rule="auto"/>
        <w:ind w:firstLine="540"/>
        <w:jc w:val="both"/>
      </w:pPr>
      <w:r>
        <w:rPr>
          <w:sz w:val="20"/>
        </w:rPr>
        <w:t xml:space="preserve">Краткий очерк о жизни и творчестве писателя.</w:t>
      </w:r>
    </w:p>
    <w:p>
      <w:pPr>
        <w:pStyle w:val="0"/>
        <w:spacing w:before="200" w:line-rule="auto"/>
        <w:ind w:firstLine="540"/>
        <w:jc w:val="both"/>
      </w:pPr>
      <w:r>
        <w:rPr>
          <w:sz w:val="20"/>
        </w:rPr>
        <w:t xml:space="preserve">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pPr>
        <w:pStyle w:val="0"/>
        <w:spacing w:before="200" w:line-rule="auto"/>
        <w:ind w:firstLine="540"/>
        <w:jc w:val="both"/>
      </w:pPr>
      <w:r>
        <w:rPr>
          <w:sz w:val="20"/>
        </w:rPr>
        <w:t xml:space="preserve">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pPr>
        <w:pStyle w:val="0"/>
        <w:spacing w:before="200" w:line-rule="auto"/>
        <w:ind w:firstLine="540"/>
        <w:jc w:val="both"/>
      </w:pPr>
      <w:r>
        <w:rPr>
          <w:sz w:val="20"/>
        </w:rPr>
        <w:t xml:space="preserve">Для чтения и изучения. Рассказ "Сорта йымал арака" ("Поминальный напиток").</w:t>
      </w:r>
    </w:p>
    <w:p>
      <w:pPr>
        <w:pStyle w:val="0"/>
        <w:spacing w:before="200" w:line-rule="auto"/>
        <w:ind w:firstLine="540"/>
        <w:jc w:val="both"/>
      </w:pPr>
      <w:r>
        <w:rPr>
          <w:sz w:val="20"/>
        </w:rPr>
        <w:t xml:space="preserve">Для самостоятельного чтения. Роман "Шочмо тувыр" ("Судьба"), рассказы "Шывага" ("Жребий"), "Пыл лапчык" ("Клочок облака") - по выбору обучающихся.</w:t>
      </w:r>
    </w:p>
    <w:p>
      <w:pPr>
        <w:pStyle w:val="0"/>
        <w:spacing w:before="200" w:line-rule="auto"/>
        <w:ind w:firstLine="540"/>
        <w:jc w:val="both"/>
      </w:pPr>
      <w:r>
        <w:rPr>
          <w:sz w:val="20"/>
        </w:rPr>
        <w:t xml:space="preserve">79.7.16. В. Изилянова (Валентина Михайдаровна Изилянова).</w:t>
      </w:r>
    </w:p>
    <w:p>
      <w:pPr>
        <w:pStyle w:val="0"/>
        <w:spacing w:before="200" w:line-rule="auto"/>
        <w:ind w:firstLine="540"/>
        <w:jc w:val="both"/>
      </w:pPr>
      <w:r>
        <w:rPr>
          <w:sz w:val="20"/>
        </w:rPr>
        <w:t xml:space="preserve">Краткий очерк о жизни и творчестве поэта.</w:t>
      </w:r>
    </w:p>
    <w:p>
      <w:pPr>
        <w:pStyle w:val="0"/>
        <w:spacing w:before="200" w:line-rule="auto"/>
        <w:ind w:firstLine="540"/>
        <w:jc w:val="both"/>
      </w:pPr>
      <w:r>
        <w:rPr>
          <w:sz w:val="20"/>
        </w:rPr>
        <w:t xml:space="preserve">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pPr>
        <w:pStyle w:val="0"/>
        <w:spacing w:before="200" w:line-rule="auto"/>
        <w:ind w:firstLine="540"/>
        <w:jc w:val="both"/>
      </w:pPr>
      <w:r>
        <w:rPr>
          <w:sz w:val="20"/>
        </w:rPr>
        <w:t xml:space="preserve">Основные поэтические сборники: "Турий, ит кодо пасуэм!" ("Не покидай мое поле, жаворонок!"), "Песнецвет", "</w:t>
      </w:r>
      <w:r>
        <w:rPr>
          <w:position w:val="-4"/>
        </w:rPr>
        <w:drawing>
          <wp:inline distT="0" distB="0" distL="0" distR="0">
            <wp:extent cx="466090" cy="183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466090" cy="183515"/>
                    </a:xfrm>
                    <a:prstGeom prst="rect">
                      <a:avLst/>
                    </a:prstGeom>
                    <a:noFill/>
                    <a:ln>
                      <a:noFill/>
                    </a:ln>
                  </pic:spPr>
                </pic:pic>
              </a:graphicData>
            </a:graphic>
          </wp:inline>
        </w:drawing>
      </w:r>
      <w:r>
        <w:rPr>
          <w:sz w:val="20"/>
        </w:rPr>
        <w:t xml:space="preserve">" ("Роща голосов"), "Кавашке серыш" ("Письмо в небо"), "Корным шижын илаш" ("Жить чувством дороги").</w:t>
      </w:r>
    </w:p>
    <w:p>
      <w:pPr>
        <w:pStyle w:val="0"/>
        <w:spacing w:before="200" w:line-rule="auto"/>
        <w:ind w:firstLine="540"/>
        <w:jc w:val="both"/>
      </w:pPr>
      <w:r>
        <w:rPr>
          <w:position w:val="-60"/>
        </w:rPr>
        <w:drawing>
          <wp:inline distT="0" distB="0" distL="0" distR="0">
            <wp:extent cx="506095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5060950" cy="893445"/>
                    </a:xfrm>
                    <a:prstGeom prst="rect">
                      <a:avLst/>
                    </a:prstGeom>
                    <a:noFill/>
                    <a:ln>
                      <a:noFill/>
                    </a:ln>
                  </pic:spPr>
                </pic:pic>
              </a:graphicData>
            </a:graphic>
          </wp:inline>
        </w:drawing>
      </w:r>
    </w:p>
    <w:p>
      <w:pPr>
        <w:pStyle w:val="0"/>
        <w:spacing w:before="200" w:line-rule="auto"/>
        <w:ind w:firstLine="540"/>
        <w:jc w:val="both"/>
      </w:pPr>
      <w:r>
        <w:rPr>
          <w:sz w:val="20"/>
        </w:rPr>
        <w:t xml:space="preserve">Для самостоятельного чтения. "Эр шошым..." ("Ранней весной"), "Сага" ("Сага"), "Лышташ" ("Лист"), "Писте" ("Липа"), "Пызле" ("Рябина"), "Каныш годым, я пашаште..." ("Отдыхаю ли, работаю ли...").</w:t>
      </w:r>
    </w:p>
    <w:p>
      <w:pPr>
        <w:pStyle w:val="0"/>
        <w:spacing w:before="200" w:line-rule="auto"/>
        <w:ind w:firstLine="540"/>
        <w:jc w:val="both"/>
      </w:pPr>
      <w:r>
        <w:rPr>
          <w:sz w:val="20"/>
        </w:rPr>
        <w:t xml:space="preserve">79.7.17. Современная литература финно-угорских народов России.</w:t>
      </w:r>
    </w:p>
    <w:p>
      <w:pPr>
        <w:pStyle w:val="0"/>
        <w:spacing w:before="200" w:line-rule="auto"/>
        <w:ind w:firstLine="540"/>
        <w:jc w:val="both"/>
      </w:pPr>
      <w:r>
        <w:rPr>
          <w:sz w:val="20"/>
        </w:rPr>
        <w:t xml:space="preserve">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pPr>
        <w:pStyle w:val="0"/>
        <w:spacing w:before="200" w:line-rule="auto"/>
        <w:ind w:firstLine="540"/>
        <w:jc w:val="both"/>
      </w:pPr>
      <w:r>
        <w:rPr>
          <w:sz w:val="20"/>
        </w:rPr>
        <w:t xml:space="preserve">Удмуртская литература. В. Ар-Серги (Вячеслав Витальевич Сергеев).</w:t>
      </w:r>
    </w:p>
    <w:p>
      <w:pPr>
        <w:pStyle w:val="0"/>
        <w:spacing w:before="200" w:line-rule="auto"/>
        <w:ind w:firstLine="540"/>
        <w:jc w:val="both"/>
      </w:pPr>
      <w:r>
        <w:rPr>
          <w:sz w:val="20"/>
        </w:rPr>
        <w:t xml:space="preserve">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pPr>
        <w:pStyle w:val="0"/>
        <w:spacing w:before="200" w:line-rule="auto"/>
        <w:ind w:firstLine="540"/>
        <w:jc w:val="both"/>
      </w:pPr>
      <w:r>
        <w:rPr>
          <w:sz w:val="20"/>
        </w:rPr>
        <w:t xml:space="preserve">Коми литература. Своеобразие художественного осмысления жизни в поэзии Н.А. Обрезковой. Специфика художественного мышления поэтессы.</w:t>
      </w:r>
    </w:p>
    <w:p>
      <w:pPr>
        <w:pStyle w:val="0"/>
        <w:spacing w:before="200" w:line-rule="auto"/>
        <w:ind w:firstLine="540"/>
        <w:jc w:val="both"/>
      </w:pPr>
      <w:r>
        <w:rPr>
          <w:sz w:val="20"/>
        </w:rPr>
        <w:t xml:space="preserve">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pPr>
        <w:pStyle w:val="0"/>
        <w:spacing w:before="200" w:line-rule="auto"/>
        <w:ind w:firstLine="540"/>
        <w:jc w:val="both"/>
      </w:pPr>
      <w:r>
        <w:rPr>
          <w:sz w:val="20"/>
        </w:rPr>
        <w:t xml:space="preserve">Тенденции развития литературы на карельском языке на рубеже XX - XXI веков.</w:t>
      </w:r>
    </w:p>
    <w:p>
      <w:pPr>
        <w:pStyle w:val="0"/>
        <w:spacing w:before="200" w:line-rule="auto"/>
        <w:ind w:firstLine="540"/>
        <w:jc w:val="both"/>
      </w:pPr>
      <w:r>
        <w:rPr>
          <w:sz w:val="20"/>
        </w:rPr>
        <w:t xml:space="preserve">79.7.18. Теория литературы.</w:t>
      </w:r>
    </w:p>
    <w:p>
      <w:pPr>
        <w:pStyle w:val="0"/>
        <w:spacing w:before="200" w:line-rule="auto"/>
        <w:ind w:firstLine="540"/>
        <w:jc w:val="both"/>
      </w:pPr>
      <w:r>
        <w:rPr>
          <w:sz w:val="20"/>
        </w:rPr>
        <w:t xml:space="preserve">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pPr>
        <w:pStyle w:val="0"/>
        <w:spacing w:before="200" w:line-rule="auto"/>
        <w:ind w:firstLine="540"/>
        <w:jc w:val="both"/>
      </w:pPr>
      <w:r>
        <w:rPr>
          <w:sz w:val="20"/>
        </w:rPr>
        <w:t xml:space="preserve">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pPr>
        <w:pStyle w:val="0"/>
        <w:spacing w:before="200" w:line-rule="auto"/>
        <w:ind w:firstLine="540"/>
        <w:jc w:val="both"/>
      </w:pPr>
      <w:r>
        <w:rPr>
          <w:sz w:val="20"/>
        </w:rPr>
        <w:t xml:space="preserve">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pPr>
        <w:pStyle w:val="0"/>
        <w:spacing w:before="200" w:line-rule="auto"/>
        <w:ind w:firstLine="540"/>
        <w:jc w:val="both"/>
      </w:pPr>
      <w:r>
        <w:rPr>
          <w:sz w:val="20"/>
        </w:rPr>
        <w:t xml:space="preserve">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pPr>
        <w:pStyle w:val="0"/>
        <w:spacing w:before="200" w:line-rule="auto"/>
        <w:ind w:firstLine="540"/>
        <w:jc w:val="both"/>
      </w:pPr>
      <w:r>
        <w:rPr>
          <w:sz w:val="20"/>
        </w:rPr>
        <w:t xml:space="preserve">История литературы. Традиции и новаторство.</w:t>
      </w:r>
    </w:p>
    <w:p>
      <w:pPr>
        <w:pStyle w:val="0"/>
        <w:spacing w:before="200" w:line-rule="auto"/>
        <w:ind w:firstLine="540"/>
        <w:jc w:val="both"/>
      </w:pPr>
      <w:r>
        <w:rPr>
          <w:sz w:val="20"/>
        </w:rPr>
        <w:t xml:space="preserve">Литературный процесс. Понятие о литературном процессе и периодах в развитии литературы.</w:t>
      </w:r>
    </w:p>
    <w:p>
      <w:pPr>
        <w:pStyle w:val="0"/>
        <w:spacing w:before="200" w:line-rule="auto"/>
        <w:ind w:firstLine="540"/>
        <w:jc w:val="both"/>
      </w:pPr>
      <w:r>
        <w:rPr>
          <w:sz w:val="20"/>
        </w:rPr>
        <w:t xml:space="preserve">Литературное направление и течение. Реализм. Романтизм. Сентиментальный реализм.</w:t>
      </w:r>
    </w:p>
    <w:p>
      <w:pPr>
        <w:pStyle w:val="0"/>
        <w:ind w:firstLine="540"/>
        <w:jc w:val="both"/>
      </w:pPr>
      <w:r>
        <w:rPr>
          <w:sz w:val="20"/>
        </w:rPr>
      </w:r>
    </w:p>
    <w:p>
      <w:pPr>
        <w:pStyle w:val="2"/>
        <w:outlineLvl w:val="3"/>
        <w:ind w:firstLine="540"/>
        <w:jc w:val="both"/>
      </w:pPr>
      <w:r>
        <w:rPr>
          <w:sz w:val="20"/>
        </w:rPr>
        <w:t xml:space="preserve">79.8. Планируемые результаты освоения программы по родной (марийской) литературе на уровне среднего общего образования.</w:t>
      </w:r>
    </w:p>
    <w:p>
      <w:pPr>
        <w:pStyle w:val="0"/>
        <w:spacing w:before="200" w:line-rule="auto"/>
        <w:ind w:firstLine="540"/>
        <w:jc w:val="both"/>
      </w:pPr>
      <w:r>
        <w:rPr>
          <w:sz w:val="20"/>
        </w:rPr>
        <w:t xml:space="preserve">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(марийской)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79.8.4. Предметные результаты изучения родной (марийской) литературы. К концу обучения в 10 классе обучающийся научится:</w:t>
      </w:r>
    </w:p>
    <w:p>
      <w:pPr>
        <w:pStyle w:val="0"/>
        <w:spacing w:before="200" w:line-rule="auto"/>
        <w:ind w:firstLine="540"/>
        <w:jc w:val="both"/>
      </w:pPr>
      <w:r>
        <w:rPr>
          <w:sz w:val="20"/>
        </w:rPr>
        <w:t xml:space="preserve">воспринимать родную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pPr>
        <w:pStyle w:val="0"/>
        <w:spacing w:before="200" w:line-rule="auto"/>
        <w:ind w:firstLine="540"/>
        <w:jc w:val="both"/>
      </w:pPr>
      <w:r>
        <w:rPr>
          <w:sz w:val="20"/>
        </w:rPr>
        <w:t xml:space="preserve">осуществлять следующую продуктивную деятельность:</w:t>
      </w:r>
    </w:p>
    <w:p>
      <w:pPr>
        <w:pStyle w:val="0"/>
        <w:spacing w:before="200" w:line-rule="auto"/>
        <w:ind w:firstLine="540"/>
        <w:jc w:val="both"/>
      </w:pPr>
      <w:r>
        <w:rPr>
          <w:sz w:val="20"/>
        </w:rPr>
        <w:t xml:space="preserve">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2) выполнять проектные работы в сфере литературы и искусства, предлагать свои собственные обоснованные интерпретации литературных произведений.</w:t>
      </w:r>
    </w:p>
    <w:p>
      <w:pPr>
        <w:pStyle w:val="0"/>
        <w:spacing w:before="200" w:line-rule="auto"/>
        <w:ind w:firstLine="540"/>
        <w:jc w:val="both"/>
      </w:pPr>
      <w:r>
        <w:rPr>
          <w:sz w:val="20"/>
        </w:rPr>
        <w:t xml:space="preserve">79.8.5. Предметные результаты изучения родной (марийской) литературы. К концу обучения в 11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pPr>
        <w:pStyle w:val="0"/>
        <w:spacing w:before="200" w:line-rule="auto"/>
        <w:ind w:firstLine="540"/>
        <w:jc w:val="both"/>
      </w:pPr>
      <w:r>
        <w:rPr>
          <w:sz w:val="20"/>
        </w:rPr>
        <w:t xml:space="preserve">учитывать исторический, историко-культурный контекст и контекст творчества писателя в процессе анализа художественного произведения;</w:t>
      </w:r>
    </w:p>
    <w:p>
      <w:pPr>
        <w:pStyle w:val="0"/>
        <w:spacing w:before="200" w:line-rule="auto"/>
        <w:ind w:firstLine="540"/>
        <w:jc w:val="both"/>
      </w:pPr>
      <w:r>
        <w:rPr>
          <w:sz w:val="20"/>
        </w:rPr>
        <w:t xml:space="preserve">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pPr>
        <w:pStyle w:val="0"/>
        <w:spacing w:before="200" w:line-rule="auto"/>
        <w:ind w:firstLine="540"/>
        <w:jc w:val="both"/>
      </w:pPr>
      <w:r>
        <w:rPr>
          <w:sz w:val="20"/>
        </w:rPr>
        <w:t xml:space="preserve">понимать систему стилей художественной литературы разных эпох, литературные направления, индивидуальный авторский стиль;</w:t>
      </w:r>
    </w:p>
    <w:p>
      <w:pPr>
        <w:pStyle w:val="0"/>
        <w:spacing w:before="200" w:line-rule="auto"/>
        <w:ind w:firstLine="540"/>
        <w:jc w:val="both"/>
      </w:pPr>
      <w:r>
        <w:rPr>
          <w:sz w:val="20"/>
        </w:rPr>
        <w:t xml:space="preserve">оценивать художественную интерпретацию литературного произведения в произведениях других видов искусств (живопись, театр, музыка);</w:t>
      </w:r>
    </w:p>
    <w:p>
      <w:pPr>
        <w:pStyle w:val="0"/>
        <w:spacing w:before="200" w:line-rule="auto"/>
        <w:ind w:firstLine="540"/>
        <w:jc w:val="both"/>
      </w:pPr>
      <w:r>
        <w:rPr>
          <w:sz w:val="20"/>
        </w:rPr>
        <w:t xml:space="preserve">выполнять творческие и проектные работы, предлагать собственные обоснованные интерпретации литературных произведений.</w:t>
      </w:r>
    </w:p>
    <w:p>
      <w:pPr>
        <w:pStyle w:val="0"/>
        <w:ind w:firstLine="540"/>
        <w:jc w:val="both"/>
      </w:pPr>
      <w:r>
        <w:rPr>
          <w:sz w:val="20"/>
        </w:rPr>
      </w:r>
    </w:p>
    <w:p>
      <w:pPr>
        <w:pStyle w:val="2"/>
        <w:outlineLvl w:val="2"/>
        <w:ind w:firstLine="540"/>
        <w:jc w:val="both"/>
      </w:pPr>
      <w:r>
        <w:rPr>
          <w:sz w:val="20"/>
        </w:rPr>
        <w:t xml:space="preserve">80. Федеральная рабочая программа по учебному предмету "Родная (мордовская) литература".</w:t>
      </w:r>
    </w:p>
    <w:p>
      <w:pPr>
        <w:pStyle w:val="0"/>
        <w:spacing w:before="200" w:line-rule="auto"/>
        <w:ind w:firstLine="540"/>
        <w:jc w:val="both"/>
      </w:pPr>
      <w:r>
        <w:rPr>
          <w:sz w:val="20"/>
        </w:rPr>
        <w:t xml:space="preserve">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pPr>
        <w:pStyle w:val="0"/>
        <w:spacing w:before="200" w:line-rule="auto"/>
        <w:ind w:firstLine="540"/>
        <w:jc w:val="both"/>
      </w:pPr>
      <w:r>
        <w:rPr>
          <w:sz w:val="20"/>
        </w:rPr>
        <w:t xml:space="preserve">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80.5. Пояснительная записка.</w:t>
      </w:r>
    </w:p>
    <w:p>
      <w:pPr>
        <w:pStyle w:val="0"/>
        <w:spacing w:before="200" w:line-rule="auto"/>
        <w:ind w:firstLine="540"/>
        <w:jc w:val="both"/>
      </w:pPr>
      <w:r>
        <w:rPr>
          <w:sz w:val="20"/>
        </w:rPr>
        <w:t xml:space="preserve">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pPr>
        <w:pStyle w:val="0"/>
        <w:spacing w:before="200" w:line-rule="auto"/>
        <w:ind w:firstLine="540"/>
        <w:jc w:val="both"/>
      </w:pPr>
      <w:r>
        <w:rPr>
          <w:sz w:val="20"/>
        </w:rPr>
        <w:t xml:space="preserve">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pPr>
        <w:pStyle w:val="0"/>
        <w:spacing w:before="200" w:line-rule="auto"/>
        <w:ind w:firstLine="540"/>
        <w:jc w:val="both"/>
      </w:pPr>
      <w:r>
        <w:rPr>
          <w:sz w:val="20"/>
        </w:rPr>
        <w:t xml:space="preserve">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pPr>
        <w:pStyle w:val="0"/>
        <w:spacing w:before="200" w:line-rule="auto"/>
        <w:ind w:firstLine="540"/>
        <w:jc w:val="both"/>
      </w:pPr>
      <w:r>
        <w:rPr>
          <w:sz w:val="20"/>
        </w:rPr>
        <w:t xml:space="preserve">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80.5.4. Изучение родной (мордовской) литературы направлено на достижение следующих целей:</w:t>
      </w:r>
    </w:p>
    <w:p>
      <w:pPr>
        <w:pStyle w:val="0"/>
        <w:spacing w:before="200" w:line-rule="auto"/>
        <w:ind w:firstLine="540"/>
        <w:jc w:val="both"/>
      </w:pPr>
      <w:r>
        <w:rPr>
          <w:sz w:val="20"/>
        </w:rPr>
        <w:t xml:space="preserve">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pPr>
        <w:pStyle w:val="0"/>
        <w:spacing w:before="200" w:line-rule="auto"/>
        <w:ind w:firstLine="540"/>
        <w:jc w:val="both"/>
      </w:pPr>
      <w:r>
        <w:rPr>
          <w:sz w:val="20"/>
        </w:rPr>
        <w:t xml:space="preserve">развитие представлений о специфике мордовской литературы в контексте русской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80.6. Содержание обучения в 10 классе.</w:t>
      </w:r>
    </w:p>
    <w:p>
      <w:pPr>
        <w:pStyle w:val="0"/>
        <w:spacing w:before="200" w:line-rule="auto"/>
        <w:ind w:firstLine="540"/>
        <w:jc w:val="both"/>
      </w:pPr>
      <w:r>
        <w:rPr>
          <w:sz w:val="20"/>
        </w:rPr>
        <w:t xml:space="preserve">80.6.1. На пути к литературе: мифология и устно-поэтическое творчество.</w:t>
      </w:r>
    </w:p>
    <w:p>
      <w:pPr>
        <w:pStyle w:val="0"/>
        <w:spacing w:before="200" w:line-rule="auto"/>
        <w:ind w:firstLine="540"/>
        <w:jc w:val="both"/>
      </w:pPr>
      <w:r>
        <w:rPr>
          <w:sz w:val="20"/>
        </w:rPr>
        <w:t xml:space="preserve">Роль письменности в зарождении мордовской литературы.</w:t>
      </w:r>
    </w:p>
    <w:p>
      <w:pPr>
        <w:pStyle w:val="0"/>
        <w:spacing w:before="200" w:line-rule="auto"/>
        <w:ind w:firstLine="540"/>
        <w:jc w:val="both"/>
      </w:pPr>
      <w:r>
        <w:rPr>
          <w:sz w:val="20"/>
        </w:rPr>
        <w:t xml:space="preserve">80.6.1.1. Задачи изучения литературы в 10 классе.</w:t>
      </w:r>
    </w:p>
    <w:p>
      <w:pPr>
        <w:pStyle w:val="0"/>
        <w:spacing w:before="200" w:line-rule="auto"/>
        <w:ind w:firstLine="540"/>
        <w:jc w:val="both"/>
      </w:pPr>
      <w:r>
        <w:rPr>
          <w:sz w:val="20"/>
        </w:rPr>
        <w:t xml:space="preserve">Историко-литературная основа построения курса, его цели и содержание.</w:t>
      </w:r>
    </w:p>
    <w:p>
      <w:pPr>
        <w:pStyle w:val="0"/>
        <w:spacing w:before="200" w:line-rule="auto"/>
        <w:ind w:firstLine="540"/>
        <w:jc w:val="both"/>
      </w:pPr>
      <w:r>
        <w:rPr>
          <w:sz w:val="20"/>
        </w:rPr>
        <w:t xml:space="preserve">Теория литературы: художественная словесность, ее сущность, понятие о литературном процессе.</w:t>
      </w:r>
    </w:p>
    <w:p>
      <w:pPr>
        <w:pStyle w:val="0"/>
        <w:spacing w:before="200" w:line-rule="auto"/>
        <w:ind w:firstLine="540"/>
        <w:jc w:val="both"/>
      </w:pPr>
      <w:r>
        <w:rPr>
          <w:sz w:val="20"/>
        </w:rPr>
        <w:t xml:space="preserve">80.6.1.2. Мордовская мифология.</w:t>
      </w:r>
    </w:p>
    <w:p>
      <w:pPr>
        <w:pStyle w:val="0"/>
        <w:spacing w:before="200" w:line-rule="auto"/>
        <w:ind w:firstLine="540"/>
        <w:jc w:val="both"/>
      </w:pPr>
      <w:r>
        <w:rPr>
          <w:sz w:val="20"/>
        </w:rPr>
        <w:t xml:space="preserve">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pPr>
        <w:pStyle w:val="0"/>
        <w:spacing w:before="200" w:line-rule="auto"/>
        <w:ind w:firstLine="540"/>
        <w:jc w:val="both"/>
      </w:pPr>
      <w:r>
        <w:rPr>
          <w:sz w:val="20"/>
        </w:rPr>
        <w:t xml:space="preserve">Теория литературы: понятие о мифологии и мифотворчестве писателей.</w:t>
      </w:r>
    </w:p>
    <w:p>
      <w:pPr>
        <w:pStyle w:val="0"/>
        <w:spacing w:before="200" w:line-rule="auto"/>
        <w:ind w:firstLine="540"/>
        <w:jc w:val="both"/>
      </w:pPr>
      <w:r>
        <w:rPr>
          <w:sz w:val="20"/>
        </w:rPr>
        <w:t xml:space="preserve">"Масторава: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pPr>
        <w:pStyle w:val="0"/>
        <w:spacing w:before="200" w:line-rule="auto"/>
        <w:ind w:firstLine="540"/>
        <w:jc w:val="both"/>
      </w:pPr>
      <w:r>
        <w:rPr>
          <w:sz w:val="20"/>
        </w:rPr>
        <w:t xml:space="preserve">Теория литературы: эпическая поэма, эпический герой.</w:t>
      </w:r>
    </w:p>
    <w:p>
      <w:pPr>
        <w:pStyle w:val="0"/>
        <w:spacing w:before="200" w:line-rule="auto"/>
        <w:ind w:firstLine="540"/>
        <w:jc w:val="both"/>
      </w:pPr>
      <w:r>
        <w:rPr>
          <w:sz w:val="20"/>
        </w:rPr>
        <w:t xml:space="preserve">80.6.1.3. Роль первых опубликованных фольклорных произведений в формировании письменных традиций на мордовских (мокшанском и эрзянском) языках.</w:t>
      </w:r>
    </w:p>
    <w:p>
      <w:pPr>
        <w:pStyle w:val="0"/>
        <w:spacing w:before="200" w:line-rule="auto"/>
        <w:ind w:firstLine="540"/>
        <w:jc w:val="both"/>
      </w:pPr>
      <w:r>
        <w:rPr>
          <w:sz w:val="20"/>
        </w:rPr>
        <w:t xml:space="preserve">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pPr>
        <w:pStyle w:val="0"/>
        <w:spacing w:before="200" w:line-rule="auto"/>
        <w:ind w:firstLine="540"/>
        <w:jc w:val="both"/>
      </w:pPr>
      <w:r>
        <w:rPr>
          <w:sz w:val="20"/>
        </w:rPr>
        <w:t xml:space="preserve">Теория литературы: крестьянская литература сказительского типа.</w:t>
      </w:r>
    </w:p>
    <w:p>
      <w:pPr>
        <w:pStyle w:val="0"/>
        <w:spacing w:before="200" w:line-rule="auto"/>
        <w:ind w:firstLine="540"/>
        <w:jc w:val="both"/>
      </w:pPr>
      <w:r>
        <w:rPr>
          <w:sz w:val="20"/>
        </w:rPr>
        <w:t xml:space="preserve">80.6.2. Мордовская литература на этапе ее становления (конец XIX - 1930-е годы).</w:t>
      </w:r>
    </w:p>
    <w:p>
      <w:pPr>
        <w:pStyle w:val="0"/>
        <w:spacing w:before="200" w:line-rule="auto"/>
        <w:ind w:firstLine="540"/>
        <w:jc w:val="both"/>
      </w:pPr>
      <w:r>
        <w:rPr>
          <w:sz w:val="20"/>
        </w:rPr>
        <w:t xml:space="preserve">80.6.2.1. Периодизация мордовской литературы.</w:t>
      </w:r>
    </w:p>
    <w:p>
      <w:pPr>
        <w:pStyle w:val="0"/>
        <w:spacing w:before="200" w:line-rule="auto"/>
        <w:ind w:firstLine="540"/>
        <w:jc w:val="both"/>
      </w:pPr>
      <w:r>
        <w:rPr>
          <w:sz w:val="20"/>
        </w:rPr>
        <w:t xml:space="preserve">Первые известные писатели - выходцы из мордвы. Основные причины создания ими художественных произведений на русском языке.</w:t>
      </w:r>
    </w:p>
    <w:p>
      <w:pPr>
        <w:pStyle w:val="0"/>
        <w:spacing w:before="200" w:line-rule="auto"/>
        <w:ind w:firstLine="540"/>
        <w:jc w:val="both"/>
      </w:pPr>
      <w:r>
        <w:rPr>
          <w:sz w:val="20"/>
        </w:rPr>
        <w:t xml:space="preserve">Теория литературы: художественная литература как искусство слова. Понятие об историко-литературном процессе.</w:t>
      </w:r>
    </w:p>
    <w:p>
      <w:pPr>
        <w:pStyle w:val="0"/>
        <w:spacing w:before="200" w:line-rule="auto"/>
        <w:ind w:firstLine="540"/>
        <w:jc w:val="both"/>
      </w:pPr>
      <w:r>
        <w:rPr>
          <w:sz w:val="20"/>
        </w:rPr>
        <w:t xml:space="preserve">80.6.2.2. С.В. Аникин, его роль в процессе формирования дооктябрьской литературы мордвы.</w:t>
      </w:r>
    </w:p>
    <w:p>
      <w:pPr>
        <w:pStyle w:val="0"/>
        <w:spacing w:before="200" w:line-rule="auto"/>
        <w:ind w:firstLine="540"/>
        <w:jc w:val="both"/>
      </w:pPr>
      <w:r>
        <w:rPr>
          <w:sz w:val="20"/>
        </w:rPr>
        <w:t xml:space="preserve">Проявление мастерства пейзажиста в рассказе "Иможу сексе" (мокшанский), "Норовов сексь" (эрзянский) ("Плодная осень").</w:t>
      </w:r>
    </w:p>
    <w:p>
      <w:pPr>
        <w:pStyle w:val="0"/>
        <w:spacing w:before="200" w:line-rule="auto"/>
        <w:ind w:firstLine="540"/>
        <w:jc w:val="both"/>
      </w:pPr>
      <w:r>
        <w:rPr>
          <w:sz w:val="20"/>
        </w:rPr>
        <w:t xml:space="preserve">80.6.2.3. З.Ф. Дорофеев - поэт, переводчик, организатор просвещения мордовского народа.</w:t>
      </w:r>
    </w:p>
    <w:p>
      <w:pPr>
        <w:pStyle w:val="0"/>
        <w:spacing w:before="200" w:line-rule="auto"/>
        <w:ind w:firstLine="540"/>
        <w:jc w:val="both"/>
      </w:pPr>
      <w:r>
        <w:rPr>
          <w:sz w:val="20"/>
        </w:rPr>
        <w:t xml:space="preserve">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"Сексе" (мокшанский), "Сексь"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pPr>
        <w:pStyle w:val="0"/>
        <w:spacing w:before="200" w:line-rule="auto"/>
        <w:ind w:firstLine="540"/>
        <w:jc w:val="both"/>
      </w:pPr>
      <w:r>
        <w:rPr>
          <w:sz w:val="20"/>
        </w:rPr>
        <w:t xml:space="preserve">Теория литературы: традиции и новаторство в литературе.</w:t>
      </w:r>
    </w:p>
    <w:p>
      <w:pPr>
        <w:pStyle w:val="0"/>
        <w:spacing w:before="200" w:line-rule="auto"/>
        <w:ind w:firstLine="540"/>
        <w:jc w:val="both"/>
      </w:pPr>
      <w:r>
        <w:rPr>
          <w:sz w:val="20"/>
        </w:rPr>
        <w:t xml:space="preserve">80.6.2.4. А.И. Завалишин - прозаик, драматург, публицист.</w:t>
      </w:r>
    </w:p>
    <w:p>
      <w:pPr>
        <w:pStyle w:val="0"/>
        <w:spacing w:before="200" w:line-rule="auto"/>
        <w:ind w:firstLine="540"/>
        <w:jc w:val="both"/>
      </w:pPr>
      <w:r>
        <w:rPr>
          <w:sz w:val="20"/>
        </w:rPr>
        <w:t xml:space="preserve">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pPr>
        <w:pStyle w:val="0"/>
        <w:spacing w:before="200" w:line-rule="auto"/>
        <w:ind w:firstLine="540"/>
        <w:jc w:val="both"/>
      </w:pPr>
      <w:r>
        <w:rPr>
          <w:sz w:val="20"/>
        </w:rPr>
        <w:t xml:space="preserve">80.6.2.5. Д.И. Морской - один из лучших лириков начала XX века, его вклад в развитие мордовской литературы.</w:t>
      </w:r>
    </w:p>
    <w:p>
      <w:pPr>
        <w:pStyle w:val="0"/>
        <w:spacing w:before="200" w:line-rule="auto"/>
        <w:ind w:firstLine="540"/>
        <w:jc w:val="both"/>
      </w:pPr>
      <w:r>
        <w:rPr>
          <w:sz w:val="20"/>
        </w:rPr>
        <w:t xml:space="preserve">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pPr>
        <w:pStyle w:val="0"/>
        <w:spacing w:before="200" w:line-rule="auto"/>
        <w:ind w:firstLine="540"/>
        <w:jc w:val="both"/>
      </w:pPr>
      <w:r>
        <w:rPr>
          <w:sz w:val="20"/>
        </w:rPr>
        <w:t xml:space="preserve">80.6.2.6. Условия активного развития мордовской литературы в 1920 - 30-е годы на мокшанском и эрзянском языках.</w:t>
      </w:r>
    </w:p>
    <w:p>
      <w:pPr>
        <w:pStyle w:val="0"/>
        <w:spacing w:before="200" w:line-rule="auto"/>
        <w:ind w:firstLine="540"/>
        <w:jc w:val="both"/>
      </w:pPr>
      <w:r>
        <w:rPr>
          <w:sz w:val="20"/>
        </w:rPr>
        <w:t xml:space="preserve">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pPr>
        <w:pStyle w:val="0"/>
        <w:spacing w:before="200" w:line-rule="auto"/>
        <w:ind w:firstLine="540"/>
        <w:jc w:val="both"/>
      </w:pPr>
      <w:r>
        <w:rPr>
          <w:sz w:val="20"/>
        </w:rPr>
        <w:t xml:space="preserve">80.6.2.7. М.И. Безбородов.</w:t>
      </w:r>
    </w:p>
    <w:p>
      <w:pPr>
        <w:pStyle w:val="0"/>
        <w:spacing w:before="200" w:line-rule="auto"/>
        <w:ind w:firstLine="540"/>
        <w:jc w:val="both"/>
      </w:pPr>
      <w:r>
        <w:rPr>
          <w:sz w:val="20"/>
        </w:rPr>
        <w:t xml:space="preserve">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церай" (мокшанский), "Ульнесь шка, церам" (эрзянский) ("Было время, сынок").</w:t>
      </w:r>
    </w:p>
    <w:p>
      <w:pPr>
        <w:pStyle w:val="0"/>
        <w:spacing w:before="200" w:line-rule="auto"/>
        <w:ind w:firstLine="540"/>
        <w:jc w:val="both"/>
      </w:pPr>
      <w:r>
        <w:rPr>
          <w:sz w:val="20"/>
        </w:rPr>
        <w:t xml:space="preserve">80.6.2.8. Т.А. Раптанов - создатель первого романа на эрзя-мордовском языке "Чихан панда ала" (мокшанский), "Чихан пандо ало" (эрзянский) ("Под Чихан-горой").</w:t>
      </w:r>
    </w:p>
    <w:p>
      <w:pPr>
        <w:pStyle w:val="0"/>
        <w:spacing w:before="200" w:line-rule="auto"/>
        <w:ind w:firstLine="540"/>
        <w:jc w:val="both"/>
      </w:pPr>
      <w:r>
        <w:rPr>
          <w:sz w:val="20"/>
        </w:rPr>
        <w:t xml:space="preserve">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pPr>
        <w:pStyle w:val="0"/>
        <w:spacing w:before="200" w:line-rule="auto"/>
        <w:ind w:firstLine="540"/>
        <w:jc w:val="both"/>
      </w:pPr>
      <w:r>
        <w:rPr>
          <w:sz w:val="20"/>
        </w:rPr>
        <w:t xml:space="preserve">Теория литературы: реализм как литературное направление, формирование реалистических традиций в мордовской литературе.</w:t>
      </w:r>
    </w:p>
    <w:p>
      <w:pPr>
        <w:pStyle w:val="0"/>
        <w:spacing w:before="200" w:line-rule="auto"/>
        <w:ind w:firstLine="540"/>
        <w:jc w:val="both"/>
      </w:pPr>
      <w:r>
        <w:rPr>
          <w:sz w:val="20"/>
        </w:rPr>
        <w:t xml:space="preserve">80.6.2.9. А.И. Мокшони - автор очерков и рассказов, известный ученый и педагог.</w:t>
      </w:r>
    </w:p>
    <w:p>
      <w:pPr>
        <w:pStyle w:val="0"/>
        <w:spacing w:before="200" w:line-rule="auto"/>
        <w:ind w:firstLine="540"/>
        <w:jc w:val="both"/>
      </w:pPr>
      <w:r>
        <w:rPr>
          <w:sz w:val="20"/>
        </w:rPr>
        <w:t xml:space="preserve">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pPr>
        <w:pStyle w:val="0"/>
        <w:spacing w:before="200" w:line-rule="auto"/>
        <w:ind w:firstLine="540"/>
        <w:jc w:val="both"/>
      </w:pPr>
      <w:r>
        <w:rPr>
          <w:sz w:val="20"/>
        </w:rPr>
        <w:t xml:space="preserve">Теория литературы: автобиографическая повесть.</w:t>
      </w:r>
    </w:p>
    <w:p>
      <w:pPr>
        <w:pStyle w:val="0"/>
        <w:spacing w:before="200" w:line-rule="auto"/>
        <w:ind w:firstLine="540"/>
        <w:jc w:val="both"/>
      </w:pPr>
      <w:r>
        <w:rPr>
          <w:sz w:val="20"/>
        </w:rPr>
        <w:t xml:space="preserve">80.6.2.10. А.В. Дуняшин.</w:t>
      </w:r>
    </w:p>
    <w:p>
      <w:pPr>
        <w:pStyle w:val="0"/>
        <w:spacing w:before="200" w:line-rule="auto"/>
        <w:ind w:firstLine="540"/>
        <w:jc w:val="both"/>
      </w:pPr>
      <w:r>
        <w:rPr>
          <w:sz w:val="20"/>
        </w:rPr>
        <w:t xml:space="preserve">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pPr>
        <w:pStyle w:val="0"/>
        <w:spacing w:before="200" w:line-rule="auto"/>
        <w:ind w:firstLine="540"/>
        <w:jc w:val="both"/>
      </w:pPr>
      <w:r>
        <w:rPr>
          <w:sz w:val="20"/>
        </w:rPr>
        <w:t xml:space="preserve">Теория литературы: фельетон как литературно-публицистический жанр.</w:t>
      </w:r>
    </w:p>
    <w:p>
      <w:pPr>
        <w:pStyle w:val="0"/>
        <w:spacing w:before="200" w:line-rule="auto"/>
        <w:ind w:firstLine="540"/>
        <w:jc w:val="both"/>
      </w:pPr>
      <w:r>
        <w:rPr>
          <w:sz w:val="20"/>
        </w:rPr>
        <w:t xml:space="preserve">80.6.3. Достижения мордовской литературы в 1940 - 1950 годы.</w:t>
      </w:r>
    </w:p>
    <w:p>
      <w:pPr>
        <w:pStyle w:val="0"/>
        <w:spacing w:before="200" w:line-rule="auto"/>
        <w:ind w:firstLine="540"/>
        <w:jc w:val="both"/>
      </w:pPr>
      <w:r>
        <w:rPr>
          <w:sz w:val="20"/>
        </w:rPr>
        <w:t xml:space="preserve">80.6.3.1. Особенности развития мордовской прозы, поэзии и драматургии в 1940 - 50-е годы.</w:t>
      </w:r>
    </w:p>
    <w:p>
      <w:pPr>
        <w:pStyle w:val="0"/>
        <w:spacing w:before="200" w:line-rule="auto"/>
        <w:ind w:firstLine="540"/>
        <w:jc w:val="both"/>
      </w:pPr>
      <w:r>
        <w:rPr>
          <w:sz w:val="20"/>
        </w:rPr>
        <w:t xml:space="preserve">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pPr>
        <w:pStyle w:val="0"/>
        <w:spacing w:before="200" w:line-rule="auto"/>
        <w:ind w:firstLine="540"/>
        <w:jc w:val="both"/>
      </w:pPr>
      <w:r>
        <w:rPr>
          <w:sz w:val="20"/>
        </w:rPr>
        <w:t xml:space="preserve">Отражение высокого уровня патриотизма и национального самосознания народа в мордовской литературе периода Великой Отечественной войны.</w:t>
      </w:r>
    </w:p>
    <w:p>
      <w:pPr>
        <w:pStyle w:val="0"/>
        <w:spacing w:before="200" w:line-rule="auto"/>
        <w:ind w:firstLine="540"/>
        <w:jc w:val="both"/>
      </w:pPr>
      <w:r>
        <w:rPr>
          <w:sz w:val="20"/>
        </w:rPr>
        <w:t xml:space="preserve">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pPr>
        <w:pStyle w:val="0"/>
        <w:spacing w:before="200" w:line-rule="auto"/>
        <w:ind w:firstLine="540"/>
        <w:jc w:val="both"/>
      </w:pPr>
      <w:r>
        <w:rPr>
          <w:sz w:val="20"/>
        </w:rPr>
        <w:t xml:space="preserve">80.6.3.2. П.С. Кириллов - известный поэт, прозаик, драматург, критик.</w:t>
      </w:r>
    </w:p>
    <w:p>
      <w:pPr>
        <w:pStyle w:val="0"/>
        <w:spacing w:before="200" w:line-rule="auto"/>
        <w:ind w:firstLine="540"/>
        <w:jc w:val="both"/>
      </w:pPr>
      <w:r>
        <w:rPr>
          <w:sz w:val="20"/>
        </w:rPr>
        <w:t xml:space="preserve">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pPr>
        <w:pStyle w:val="0"/>
        <w:spacing w:before="200" w:line-rule="auto"/>
        <w:ind w:firstLine="540"/>
        <w:jc w:val="both"/>
      </w:pPr>
      <w:r>
        <w:rPr>
          <w:sz w:val="20"/>
        </w:rPr>
        <w:t xml:space="preserve">80.6.3.3. М.А. Бябин (М. Бебан) - поэт, прозаик, баснописец.</w:t>
      </w:r>
    </w:p>
    <w:p>
      <w:pPr>
        <w:pStyle w:val="0"/>
        <w:spacing w:before="200" w:line-rule="auto"/>
        <w:ind w:firstLine="540"/>
        <w:jc w:val="both"/>
      </w:pPr>
      <w:r>
        <w:rPr>
          <w:sz w:val="20"/>
        </w:rPr>
        <w:t xml:space="preserve">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pPr>
        <w:pStyle w:val="0"/>
        <w:spacing w:before="200" w:line-rule="auto"/>
        <w:ind w:firstLine="540"/>
        <w:jc w:val="both"/>
      </w:pPr>
      <w:r>
        <w:rPr>
          <w:sz w:val="20"/>
        </w:rPr>
        <w:t xml:space="preserve">80.6.3.4. Творчество мордовских писателей, отдавших жизнь за Родину на фронтах Великой Отечественной войны.</w:t>
      </w:r>
    </w:p>
    <w:p>
      <w:pPr>
        <w:pStyle w:val="0"/>
        <w:spacing w:before="200" w:line-rule="auto"/>
        <w:ind w:firstLine="540"/>
        <w:jc w:val="both"/>
      </w:pPr>
      <w:r>
        <w:rPr>
          <w:sz w:val="20"/>
        </w:rPr>
        <w:t xml:space="preserve">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pPr>
        <w:pStyle w:val="0"/>
        <w:spacing w:before="200" w:line-rule="auto"/>
        <w:ind w:firstLine="540"/>
        <w:jc w:val="both"/>
      </w:pPr>
      <w:r>
        <w:rPr>
          <w:sz w:val="20"/>
        </w:rPr>
        <w:t xml:space="preserve">Теория литературы: лирический герой и лирический персонаж, общее и особенное в понятиях.</w:t>
      </w:r>
    </w:p>
    <w:p>
      <w:pPr>
        <w:pStyle w:val="0"/>
        <w:spacing w:before="200" w:line-rule="auto"/>
        <w:ind w:firstLine="540"/>
        <w:jc w:val="both"/>
      </w:pPr>
      <w:r>
        <w:rPr>
          <w:sz w:val="20"/>
        </w:rPr>
        <w:t xml:space="preserve">80.6.3.5. Артур Моро (А.М. Осипов).</w:t>
      </w:r>
    </w:p>
    <w:p>
      <w:pPr>
        <w:pStyle w:val="0"/>
        <w:spacing w:before="200" w:line-rule="auto"/>
        <w:ind w:firstLine="540"/>
        <w:jc w:val="both"/>
      </w:pPr>
      <w:r>
        <w:rPr>
          <w:sz w:val="20"/>
        </w:rPr>
        <w:t xml:space="preserve">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pPr>
        <w:pStyle w:val="0"/>
        <w:spacing w:before="200" w:line-rule="auto"/>
        <w:ind w:firstLine="540"/>
        <w:jc w:val="both"/>
      </w:pPr>
      <w:r>
        <w:rPr>
          <w:sz w:val="20"/>
        </w:rPr>
        <w:t xml:space="preserve">Теория литературы: своеобразие мордовской системы стихосложения.</w:t>
      </w:r>
    </w:p>
    <w:p>
      <w:pPr>
        <w:pStyle w:val="0"/>
        <w:spacing w:before="200" w:line-rule="auto"/>
        <w:ind w:firstLine="540"/>
        <w:jc w:val="both"/>
      </w:pPr>
      <w:r>
        <w:rPr>
          <w:sz w:val="20"/>
        </w:rPr>
        <w:t xml:space="preserve">80.6.3.6. А.С. Малькин, его вклад в развитие мордовской литературы.</w:t>
      </w:r>
    </w:p>
    <w:p>
      <w:pPr>
        <w:pStyle w:val="0"/>
        <w:spacing w:before="200" w:line-rule="auto"/>
        <w:ind w:firstLine="540"/>
        <w:jc w:val="both"/>
      </w:pPr>
      <w:r>
        <w:rPr>
          <w:sz w:val="20"/>
        </w:rPr>
        <w:t xml:space="preserve">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pPr>
        <w:pStyle w:val="0"/>
        <w:spacing w:before="200" w:line-rule="auto"/>
        <w:ind w:firstLine="540"/>
        <w:jc w:val="both"/>
      </w:pPr>
      <w:r>
        <w:rPr>
          <w:sz w:val="20"/>
        </w:rPr>
        <w:t xml:space="preserve">80.6.3.7. Т.А. Кирдяшкин - известный прозаик, автор первого романа на мокша-мордовском языке.</w:t>
      </w:r>
    </w:p>
    <w:p>
      <w:pPr>
        <w:pStyle w:val="0"/>
        <w:spacing w:before="200" w:line-rule="auto"/>
        <w:ind w:firstLine="540"/>
        <w:jc w:val="both"/>
      </w:pPr>
      <w:r>
        <w:rPr>
          <w:sz w:val="20"/>
        </w:rPr>
        <w:t xml:space="preserve">"Кели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pPr>
        <w:pStyle w:val="0"/>
        <w:spacing w:before="200" w:line-rule="auto"/>
        <w:ind w:firstLine="540"/>
        <w:jc w:val="both"/>
      </w:pPr>
      <w:r>
        <w:rPr>
          <w:sz w:val="20"/>
        </w:rPr>
        <w:t xml:space="preserve">Теория литературы: понятие о национальном характере, способах его отражения в произведениях художественной литературы.</w:t>
      </w:r>
    </w:p>
    <w:p>
      <w:pPr>
        <w:pStyle w:val="0"/>
        <w:spacing w:before="200" w:line-rule="auto"/>
        <w:ind w:firstLine="540"/>
        <w:jc w:val="both"/>
      </w:pPr>
      <w:r>
        <w:rPr>
          <w:sz w:val="20"/>
        </w:rPr>
        <w:t xml:space="preserve">80.6.3.8. А.Д. Куторкин - один из известных мордовских романистов.</w:t>
      </w:r>
    </w:p>
    <w:p>
      <w:pPr>
        <w:pStyle w:val="0"/>
        <w:spacing w:before="200" w:line-rule="auto"/>
        <w:ind w:firstLine="540"/>
        <w:jc w:val="both"/>
      </w:pPr>
      <w:r>
        <w:rPr>
          <w:sz w:val="20"/>
        </w:rPr>
        <w:t xml:space="preserve">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pPr>
        <w:pStyle w:val="0"/>
        <w:spacing w:before="200" w:line-rule="auto"/>
        <w:ind w:firstLine="540"/>
        <w:jc w:val="both"/>
      </w:pPr>
      <w:r>
        <w:rPr>
          <w:sz w:val="20"/>
        </w:rPr>
        <w:t xml:space="preserve">Теория литературы: роман-трилогия.</w:t>
      </w:r>
    </w:p>
    <w:p>
      <w:pPr>
        <w:pStyle w:val="0"/>
        <w:ind w:firstLine="540"/>
        <w:jc w:val="both"/>
      </w:pPr>
      <w:r>
        <w:rPr>
          <w:sz w:val="20"/>
        </w:rPr>
      </w:r>
    </w:p>
    <w:p>
      <w:pPr>
        <w:pStyle w:val="2"/>
        <w:outlineLvl w:val="3"/>
        <w:ind w:firstLine="540"/>
        <w:jc w:val="both"/>
      </w:pPr>
      <w:r>
        <w:rPr>
          <w:sz w:val="20"/>
        </w:rPr>
        <w:t xml:space="preserve">80.7. Содержание обучения в 11 классе.</w:t>
      </w:r>
    </w:p>
    <w:p>
      <w:pPr>
        <w:pStyle w:val="0"/>
        <w:spacing w:before="200" w:line-rule="auto"/>
        <w:ind w:firstLine="540"/>
        <w:jc w:val="both"/>
      </w:pPr>
      <w:r>
        <w:rPr>
          <w:sz w:val="20"/>
        </w:rPr>
        <w:t xml:space="preserve">80.7.1. Прогрессивные тенденции развития мордовской литературы в 1960-е - первой половине 1980-х годов.</w:t>
      </w:r>
    </w:p>
    <w:p>
      <w:pPr>
        <w:pStyle w:val="0"/>
        <w:spacing w:before="200" w:line-rule="auto"/>
        <w:ind w:firstLine="540"/>
        <w:jc w:val="both"/>
      </w:pPr>
      <w:r>
        <w:rPr>
          <w:sz w:val="20"/>
        </w:rPr>
        <w:t xml:space="preserve">80.7.1.1. Задачи изучения родной литературы в 11 классе.</w:t>
      </w:r>
    </w:p>
    <w:p>
      <w:pPr>
        <w:pStyle w:val="0"/>
        <w:spacing w:before="200" w:line-rule="auto"/>
        <w:ind w:firstLine="540"/>
        <w:jc w:val="both"/>
      </w:pPr>
      <w:r>
        <w:rPr>
          <w:sz w:val="20"/>
        </w:rPr>
        <w:t xml:space="preserve">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pPr>
        <w:pStyle w:val="0"/>
        <w:spacing w:before="200" w:line-rule="auto"/>
        <w:ind w:firstLine="540"/>
        <w:jc w:val="both"/>
      </w:pPr>
      <w:r>
        <w:rPr>
          <w:sz w:val="20"/>
        </w:rPr>
        <w:t xml:space="preserve">Теория литературы: критерии художественно-эстетической ценности произведений.</w:t>
      </w:r>
    </w:p>
    <w:p>
      <w:pPr>
        <w:pStyle w:val="0"/>
        <w:spacing w:before="200" w:line-rule="auto"/>
        <w:ind w:firstLine="540"/>
        <w:jc w:val="both"/>
      </w:pPr>
      <w:r>
        <w:rPr>
          <w:sz w:val="20"/>
        </w:rPr>
        <w:t xml:space="preserve">80.7.1.2. К.Г. Абрамов, наиболее яркий и признанный писатель-романист.</w:t>
      </w:r>
    </w:p>
    <w:p>
      <w:pPr>
        <w:pStyle w:val="0"/>
        <w:spacing w:before="200" w:line-rule="auto"/>
        <w:ind w:firstLine="540"/>
        <w:jc w:val="both"/>
      </w:pPr>
      <w:r>
        <w:rPr>
          <w:sz w:val="20"/>
        </w:rPr>
        <w:t xml:space="preserve">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землей") (том 1 - на мокшанском, эрзянском языках), "Эрзянь цера"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pPr>
        <w:pStyle w:val="0"/>
        <w:spacing w:before="200" w:line-rule="auto"/>
        <w:ind w:firstLine="540"/>
        <w:jc w:val="both"/>
      </w:pPr>
      <w:r>
        <w:rPr>
          <w:sz w:val="20"/>
        </w:rPr>
        <w:t xml:space="preserve">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pPr>
        <w:pStyle w:val="0"/>
        <w:spacing w:before="200" w:line-rule="auto"/>
        <w:ind w:firstLine="540"/>
        <w:jc w:val="both"/>
      </w:pPr>
      <w:r>
        <w:rPr>
          <w:sz w:val="20"/>
        </w:rPr>
        <w:t xml:space="preserve">Теория литературы: исторический роман, историко-биографический роман, роман-сказание.</w:t>
      </w:r>
    </w:p>
    <w:p>
      <w:pPr>
        <w:pStyle w:val="0"/>
        <w:spacing w:before="200" w:line-rule="auto"/>
        <w:ind w:firstLine="540"/>
        <w:jc w:val="both"/>
      </w:pPr>
      <w:r>
        <w:rPr>
          <w:sz w:val="20"/>
        </w:rPr>
        <w:t xml:space="preserve">80.7.1.3. И.М. Девин, известный мордовский поэт и прозаик.</w:t>
      </w:r>
    </w:p>
    <w:p>
      <w:pPr>
        <w:pStyle w:val="0"/>
        <w:spacing w:before="200" w:line-rule="auto"/>
        <w:ind w:firstLine="540"/>
        <w:jc w:val="both"/>
      </w:pPr>
      <w:r>
        <w:rPr>
          <w:sz w:val="20"/>
        </w:rPr>
        <w:t xml:space="preserve">Общая характеристика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pPr>
        <w:pStyle w:val="0"/>
        <w:spacing w:before="200" w:line-rule="auto"/>
        <w:ind w:firstLine="540"/>
        <w:jc w:val="both"/>
      </w:pPr>
      <w:r>
        <w:rPr>
          <w:sz w:val="20"/>
        </w:rPr>
        <w:t xml:space="preserve">Теория литературы: понятие о системе образов произведения.</w:t>
      </w:r>
    </w:p>
    <w:p>
      <w:pPr>
        <w:pStyle w:val="0"/>
        <w:spacing w:before="200" w:line-rule="auto"/>
        <w:ind w:firstLine="540"/>
        <w:jc w:val="both"/>
      </w:pPr>
      <w:r>
        <w:rPr>
          <w:sz w:val="20"/>
        </w:rPr>
        <w:t xml:space="preserve">80.7.1.4. Эркай Никул (Н.Л. Иркаев), известный мордовский поэт и прозаик.</w:t>
      </w:r>
    </w:p>
    <w:p>
      <w:pPr>
        <w:pStyle w:val="0"/>
        <w:spacing w:before="200" w:line-rule="auto"/>
        <w:ind w:firstLine="540"/>
        <w:jc w:val="both"/>
      </w:pPr>
      <w:r>
        <w:rPr>
          <w:sz w:val="20"/>
        </w:rPr>
        <w:t xml:space="preserve">Эркай как поэт философского склада. Тема детства в его творчестве. Повесть "Алешка",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("Березовая вода"). Система образов в произведении, идейно-художественная направленность, язык и стиль.</w:t>
      </w:r>
    </w:p>
    <w:p>
      <w:pPr>
        <w:pStyle w:val="0"/>
        <w:spacing w:before="200" w:line-rule="auto"/>
        <w:ind w:firstLine="540"/>
        <w:jc w:val="both"/>
      </w:pPr>
      <w:r>
        <w:rPr>
          <w:sz w:val="20"/>
        </w:rPr>
        <w:t xml:space="preserve">Теория литературы: язык и стиль художественного произведения, общее и особенное в понятиях.</w:t>
      </w:r>
    </w:p>
    <w:p>
      <w:pPr>
        <w:pStyle w:val="0"/>
        <w:spacing w:before="200" w:line-rule="auto"/>
        <w:ind w:firstLine="540"/>
        <w:jc w:val="both"/>
      </w:pPr>
      <w:r>
        <w:rPr>
          <w:sz w:val="20"/>
        </w:rPr>
        <w:t xml:space="preserve">80.7.1.5. П.И. Левчаев, его вклад в развитие мордовской прозы.</w:t>
      </w:r>
    </w:p>
    <w:p>
      <w:pPr>
        <w:pStyle w:val="0"/>
        <w:spacing w:before="200" w:line-rule="auto"/>
        <w:ind w:firstLine="540"/>
        <w:jc w:val="both"/>
      </w:pPr>
      <w:r>
        <w:rPr>
          <w:sz w:val="20"/>
        </w:rPr>
        <w:t xml:space="preserve">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pPr>
        <w:pStyle w:val="0"/>
        <w:spacing w:before="200" w:line-rule="auto"/>
        <w:ind w:firstLine="540"/>
        <w:jc w:val="both"/>
      </w:pPr>
      <w:r>
        <w:rPr>
          <w:sz w:val="20"/>
        </w:rPr>
        <w:t xml:space="preserve">80.7.1.6. Ю.Ф. Кузнецов.</w:t>
      </w:r>
    </w:p>
    <w:p>
      <w:pPr>
        <w:pStyle w:val="0"/>
        <w:spacing w:before="200" w:line-rule="auto"/>
        <w:ind w:firstLine="540"/>
        <w:jc w:val="both"/>
      </w:pPr>
      <w:r>
        <w:rPr>
          <w:sz w:val="20"/>
        </w:rPr>
        <w:t xml:space="preserve">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pPr>
        <w:pStyle w:val="0"/>
        <w:spacing w:before="200" w:line-rule="auto"/>
        <w:ind w:firstLine="540"/>
        <w:jc w:val="both"/>
      </w:pPr>
      <w:r>
        <w:rPr>
          <w:sz w:val="20"/>
        </w:rPr>
        <w:t xml:space="preserve">80.7.1.7. П.К. Любаев, его вклад в развитие мордовской литературы.</w:t>
      </w:r>
    </w:p>
    <w:p>
      <w:pPr>
        <w:pStyle w:val="0"/>
        <w:spacing w:before="200" w:line-rule="auto"/>
        <w:ind w:firstLine="540"/>
        <w:jc w:val="both"/>
      </w:pPr>
      <w:r>
        <w:rPr>
          <w:sz w:val="20"/>
        </w:rPr>
        <w:t xml:space="preserve">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pPr>
        <w:pStyle w:val="0"/>
        <w:spacing w:before="200" w:line-rule="auto"/>
        <w:ind w:firstLine="540"/>
        <w:jc w:val="both"/>
      </w:pPr>
      <w:r>
        <w:rPr>
          <w:sz w:val="20"/>
        </w:rPr>
        <w:t xml:space="preserve">80.7.2. Мордовская литература на рубеже XX - XXI веков (вторая половина 1980-х - начало 2020-х годов).</w:t>
      </w:r>
    </w:p>
    <w:p>
      <w:pPr>
        <w:pStyle w:val="0"/>
        <w:spacing w:before="200" w:line-rule="auto"/>
        <w:ind w:firstLine="540"/>
        <w:jc w:val="both"/>
      </w:pPr>
      <w:r>
        <w:rPr>
          <w:sz w:val="20"/>
        </w:rPr>
        <w:t xml:space="preserve">80.7.2.1. Особенности мордовской литературы рубежа XX - XXI веков.</w:t>
      </w:r>
    </w:p>
    <w:p>
      <w:pPr>
        <w:pStyle w:val="0"/>
        <w:spacing w:before="200" w:line-rule="auto"/>
        <w:ind w:firstLine="540"/>
        <w:jc w:val="both"/>
      </w:pPr>
      <w:r>
        <w:rPr>
          <w:sz w:val="20"/>
        </w:rPr>
        <w:t xml:space="preserve">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pPr>
        <w:pStyle w:val="0"/>
        <w:spacing w:before="200" w:line-rule="auto"/>
        <w:ind w:firstLine="540"/>
        <w:jc w:val="both"/>
      </w:pPr>
      <w:r>
        <w:rPr>
          <w:sz w:val="20"/>
        </w:rPr>
        <w:t xml:space="preserve">80.7.2.2. Г.И. Пинясов - признанный мастер психологической прозы в мордовской литературе.</w:t>
      </w:r>
    </w:p>
    <w:p>
      <w:pPr>
        <w:pStyle w:val="0"/>
        <w:spacing w:before="200" w:line-rule="auto"/>
        <w:ind w:firstLine="540"/>
        <w:jc w:val="both"/>
      </w:pPr>
      <w:r>
        <w:rPr>
          <w:sz w:val="20"/>
        </w:rPr>
        <w:t xml:space="preserve">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pPr>
        <w:pStyle w:val="0"/>
        <w:spacing w:before="200" w:line-rule="auto"/>
        <w:ind w:firstLine="540"/>
        <w:jc w:val="both"/>
      </w:pPr>
      <w:r>
        <w:rPr>
          <w:sz w:val="20"/>
        </w:rPr>
        <w:t xml:space="preserve">Теория литературы: психологизм, способы и методы психологизма в литературе. Автор-повествователь. Герой-повествователь. Герой-рассказчик.</w:t>
      </w:r>
    </w:p>
    <w:p>
      <w:pPr>
        <w:pStyle w:val="0"/>
        <w:spacing w:before="200" w:line-rule="auto"/>
        <w:ind w:firstLine="540"/>
        <w:jc w:val="both"/>
      </w:pPr>
      <w:r>
        <w:rPr>
          <w:sz w:val="20"/>
        </w:rPr>
        <w:t xml:space="preserve">80.7.2.3. А.М. Доронин - известный мордовский поэт, прозаик и публицист.</w:t>
      </w:r>
    </w:p>
    <w:p>
      <w:pPr>
        <w:pStyle w:val="0"/>
        <w:spacing w:before="200" w:line-rule="auto"/>
        <w:ind w:firstLine="540"/>
        <w:jc w:val="both"/>
      </w:pPr>
      <w:r>
        <w:rPr>
          <w:sz w:val="20"/>
        </w:rPr>
        <w:t xml:space="preserve">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pPr>
        <w:pStyle w:val="0"/>
        <w:spacing w:before="200" w:line-rule="auto"/>
        <w:ind w:firstLine="540"/>
        <w:jc w:val="both"/>
      </w:pPr>
      <w:r>
        <w:rPr>
          <w:sz w:val="20"/>
        </w:rPr>
        <w:t xml:space="preserve">Теория литературы: очерк как публицистический и литературно-художественный жанр.</w:t>
      </w:r>
    </w:p>
    <w:p>
      <w:pPr>
        <w:pStyle w:val="0"/>
        <w:spacing w:before="200" w:line-rule="auto"/>
        <w:ind w:firstLine="540"/>
        <w:jc w:val="both"/>
      </w:pPr>
      <w:r>
        <w:rPr>
          <w:sz w:val="20"/>
        </w:rPr>
        <w:t xml:space="preserve">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pPr>
        <w:pStyle w:val="0"/>
        <w:spacing w:before="200" w:line-rule="auto"/>
        <w:ind w:firstLine="540"/>
        <w:jc w:val="both"/>
      </w:pPr>
      <w:r>
        <w:rPr>
          <w:sz w:val="20"/>
        </w:rPr>
        <w:t xml:space="preserve">Теория литературы: гимн как жанр лирики.</w:t>
      </w:r>
    </w:p>
    <w:p>
      <w:pPr>
        <w:pStyle w:val="0"/>
        <w:spacing w:before="200" w:line-rule="auto"/>
        <w:ind w:firstLine="540"/>
        <w:jc w:val="both"/>
      </w:pPr>
      <w:r>
        <w:rPr>
          <w:sz w:val="20"/>
        </w:rPr>
        <w:t xml:space="preserve">80.7.2.5. А.В. Арапов - наиболее яркий и самобытный поэт Мордовии, создававший произведения на родном и русском языках.</w:t>
      </w:r>
    </w:p>
    <w:p>
      <w:pPr>
        <w:pStyle w:val="0"/>
        <w:spacing w:before="200" w:line-rule="auto"/>
        <w:ind w:firstLine="540"/>
        <w:jc w:val="both"/>
      </w:pPr>
      <w:r>
        <w:rPr>
          <w:sz w:val="20"/>
        </w:rPr>
        <w:t xml:space="preserve">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"Цефксонь мора" (мокшанский), "Цековонь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pPr>
        <w:pStyle w:val="0"/>
        <w:spacing w:before="200" w:line-rule="auto"/>
        <w:ind w:firstLine="540"/>
        <w:jc w:val="both"/>
      </w:pPr>
      <w:r>
        <w:rPr>
          <w:sz w:val="20"/>
        </w:rPr>
        <w:t xml:space="preserve">Теория литературы: элегия, романс, литературная песня.</w:t>
      </w:r>
    </w:p>
    <w:p>
      <w:pPr>
        <w:pStyle w:val="0"/>
        <w:spacing w:before="200" w:line-rule="auto"/>
        <w:ind w:firstLine="540"/>
        <w:jc w:val="both"/>
      </w:pPr>
      <w:r>
        <w:rPr>
          <w:sz w:val="20"/>
        </w:rPr>
        <w:t xml:space="preserve">80.7.2.6. В.И. Мишанина - признанный мордовский прозаик, драматург.</w:t>
      </w:r>
    </w:p>
    <w:p>
      <w:pPr>
        <w:pStyle w:val="0"/>
        <w:spacing w:before="200" w:line-rule="auto"/>
        <w:ind w:firstLine="540"/>
        <w:jc w:val="both"/>
      </w:pPr>
      <w:r>
        <w:rPr>
          <w:sz w:val="20"/>
        </w:rPr>
        <w:t xml:space="preserve">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pPr>
        <w:pStyle w:val="0"/>
        <w:spacing w:before="200" w:line-rule="auto"/>
        <w:ind w:firstLine="540"/>
        <w:jc w:val="both"/>
      </w:pPr>
      <w:r>
        <w:rPr>
          <w:sz w:val="20"/>
        </w:rPr>
        <w:t xml:space="preserve">Теория литературы: трагическое и комическое в литературе.</w:t>
      </w:r>
    </w:p>
    <w:p>
      <w:pPr>
        <w:pStyle w:val="0"/>
        <w:spacing w:before="200" w:line-rule="auto"/>
        <w:ind w:firstLine="540"/>
        <w:jc w:val="both"/>
      </w:pPr>
      <w:r>
        <w:rPr>
          <w:sz w:val="20"/>
        </w:rPr>
        <w:t xml:space="preserve">80.7.2.7. М.И. Брыжинский - талантливый прозаик, эссеист и переводчик.</w:t>
      </w:r>
    </w:p>
    <w:p>
      <w:pPr>
        <w:pStyle w:val="0"/>
        <w:spacing w:before="200" w:line-rule="auto"/>
        <w:ind w:firstLine="540"/>
        <w:jc w:val="both"/>
      </w:pPr>
      <w:r>
        <w:rPr>
          <w:sz w:val="20"/>
        </w:rPr>
        <w:t xml:space="preserve">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pPr>
        <w:pStyle w:val="0"/>
        <w:spacing w:before="200" w:line-rule="auto"/>
        <w:ind w:firstLine="540"/>
        <w:jc w:val="both"/>
      </w:pPr>
      <w:r>
        <w:rPr>
          <w:sz w:val="20"/>
        </w:rPr>
        <w:t xml:space="preserve">Теория литературы: фантастика, этнофантастика, жанр эссе.</w:t>
      </w:r>
    </w:p>
    <w:p>
      <w:pPr>
        <w:pStyle w:val="0"/>
        <w:ind w:firstLine="540"/>
        <w:jc w:val="both"/>
      </w:pPr>
      <w:r>
        <w:rPr>
          <w:sz w:val="20"/>
        </w:rPr>
      </w:r>
    </w:p>
    <w:p>
      <w:pPr>
        <w:pStyle w:val="2"/>
        <w:outlineLvl w:val="3"/>
        <w:ind w:firstLine="540"/>
        <w:jc w:val="both"/>
      </w:pPr>
      <w:r>
        <w:rPr>
          <w:sz w:val="20"/>
        </w:rPr>
        <w:t xml:space="preserve">80.8. Планируемые результаты освоения программы по родной (мордовской) литературе на уровне среднего общего образования.</w:t>
      </w:r>
    </w:p>
    <w:p>
      <w:pPr>
        <w:pStyle w:val="0"/>
        <w:spacing w:before="200" w:line-rule="auto"/>
        <w:ind w:firstLine="540"/>
        <w:jc w:val="both"/>
      </w:pPr>
      <w:r>
        <w:rPr>
          <w:sz w:val="20"/>
        </w:rPr>
        <w:t xml:space="preserve">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ценностей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(мордовской)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80.8.3.6.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80.8.3.7.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80.8.3.8.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80.8.4. Предметные результаты изучения родной (мордовской)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pPr>
        <w:pStyle w:val="0"/>
        <w:spacing w:before="200" w:line-rule="auto"/>
        <w:ind w:firstLine="540"/>
        <w:jc w:val="both"/>
      </w:pPr>
      <w:r>
        <w:rPr>
          <w:sz w:val="20"/>
        </w:rPr>
        <w:t xml:space="preserve">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pPr>
        <w:pStyle w:val="0"/>
        <w:spacing w:before="200" w:line-rule="auto"/>
        <w:ind w:firstLine="540"/>
        <w:jc w:val="both"/>
      </w:pPr>
      <w:r>
        <w:rPr>
          <w:sz w:val="20"/>
        </w:rPr>
        <w:t xml:space="preserve">выявлять вклад того или иного писателя в развитие мордовской литературы;</w:t>
      </w:r>
    </w:p>
    <w:p>
      <w:pPr>
        <w:pStyle w:val="0"/>
        <w:spacing w:before="200" w:line-rule="auto"/>
        <w:ind w:firstLine="540"/>
        <w:jc w:val="both"/>
      </w:pPr>
      <w:r>
        <w:rPr>
          <w:sz w:val="20"/>
        </w:rPr>
        <w:t xml:space="preserve">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pPr>
        <w:pStyle w:val="0"/>
        <w:spacing w:before="200" w:line-rule="auto"/>
        <w:ind w:firstLine="540"/>
        <w:jc w:val="both"/>
      </w:pPr>
      <w:r>
        <w:rPr>
          <w:sz w:val="20"/>
        </w:rPr>
        <w:t xml:space="preserve">использовать в процессе анализа и интерпретации произведения теоретико-литературные термины и понятия;</w:t>
      </w:r>
    </w:p>
    <w:p>
      <w:pPr>
        <w:pStyle w:val="0"/>
        <w:spacing w:before="200" w:line-rule="auto"/>
        <w:ind w:firstLine="540"/>
        <w:jc w:val="both"/>
      </w:pPr>
      <w:r>
        <w:rPr>
          <w:sz w:val="20"/>
        </w:rPr>
        <w:t xml:space="preserve">постигать смысловые и культурные ценности, заложенные в художественном произведении;</w:t>
      </w:r>
    </w:p>
    <w:p>
      <w:pPr>
        <w:pStyle w:val="0"/>
        <w:spacing w:before="200" w:line-rule="auto"/>
        <w:ind w:firstLine="540"/>
        <w:jc w:val="both"/>
      </w:pPr>
      <w:r>
        <w:rPr>
          <w:sz w:val="20"/>
        </w:rPr>
        <w:t xml:space="preserve">работать с разными источниками информации, выполнять творческие, проектные работы в сфере литературы и искусства.</w:t>
      </w:r>
    </w:p>
    <w:p>
      <w:pPr>
        <w:pStyle w:val="0"/>
        <w:spacing w:before="200" w:line-rule="auto"/>
        <w:ind w:firstLine="540"/>
        <w:jc w:val="both"/>
      </w:pPr>
      <w:r>
        <w:rPr>
          <w:sz w:val="20"/>
        </w:rPr>
        <w:t xml:space="preserve">80.8.5. Предметные результаты изучения родной (мордовской)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pPr>
        <w:pStyle w:val="0"/>
        <w:spacing w:before="200" w:line-rule="auto"/>
        <w:ind w:firstLine="540"/>
        <w:jc w:val="both"/>
      </w:pPr>
      <w:r>
        <w:rPr>
          <w:sz w:val="20"/>
        </w:rPr>
        <w:t xml:space="preserve">постигать место и значение родной (мордовской) литературы в развитии общероссийской и мировой литературы;</w:t>
      </w:r>
    </w:p>
    <w:p>
      <w:pPr>
        <w:pStyle w:val="0"/>
        <w:spacing w:before="200" w:line-rule="auto"/>
        <w:ind w:firstLine="540"/>
        <w:jc w:val="both"/>
      </w:pPr>
      <w:r>
        <w:rPr>
          <w:sz w:val="20"/>
        </w:rPr>
        <w:t xml:space="preserve">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pPr>
        <w:pStyle w:val="0"/>
        <w:spacing w:before="200" w:line-rule="auto"/>
        <w:ind w:firstLine="540"/>
        <w:jc w:val="both"/>
      </w:pPr>
      <w:r>
        <w:rPr>
          <w:sz w:val="20"/>
        </w:rPr>
        <w:t xml:space="preserve">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pPr>
        <w:pStyle w:val="0"/>
        <w:spacing w:before="200" w:line-rule="auto"/>
        <w:ind w:firstLine="540"/>
        <w:jc w:val="both"/>
      </w:pPr>
      <w:r>
        <w:rPr>
          <w:sz w:val="20"/>
        </w:rPr>
        <w:t xml:space="preserve">воспринимать художественную картину жизни в литературном произведении в единстве его эмоционального и интеллектуального содержания;</w:t>
      </w:r>
    </w:p>
    <w:p>
      <w:pPr>
        <w:pStyle w:val="0"/>
        <w:spacing w:before="200" w:line-rule="auto"/>
        <w:ind w:firstLine="540"/>
        <w:jc w:val="both"/>
      </w:pPr>
      <w:r>
        <w:rPr>
          <w:sz w:val="20"/>
        </w:rPr>
        <w:t xml:space="preserve">аргументировать в устной и письменной форме свое отношение к литературному произведению, основанное на объективном восприятии и анализе;</w:t>
      </w:r>
    </w:p>
    <w:p>
      <w:pPr>
        <w:pStyle w:val="0"/>
        <w:spacing w:before="200" w:line-rule="auto"/>
        <w:ind w:firstLine="540"/>
        <w:jc w:val="both"/>
      </w:pPr>
      <w:r>
        <w:rPr>
          <w:sz w:val="20"/>
        </w:rPr>
        <w:t xml:space="preserve">обнаруживать и выделять наиболее значимые черты индивидуального стиля того или иного писателя;</w:t>
      </w:r>
    </w:p>
    <w:p>
      <w:pPr>
        <w:pStyle w:val="0"/>
        <w:spacing w:before="200" w:line-rule="auto"/>
        <w:ind w:firstLine="540"/>
        <w:jc w:val="both"/>
      </w:pPr>
      <w:r>
        <w:rPr>
          <w:sz w:val="20"/>
        </w:rPr>
        <w:t xml:space="preserve">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pPr>
        <w:pStyle w:val="0"/>
        <w:ind w:firstLine="540"/>
        <w:jc w:val="both"/>
      </w:pPr>
      <w:r>
        <w:rPr>
          <w:sz w:val="20"/>
        </w:rPr>
      </w:r>
    </w:p>
    <w:p>
      <w:pPr>
        <w:pStyle w:val="2"/>
        <w:outlineLvl w:val="2"/>
        <w:ind w:firstLine="540"/>
        <w:jc w:val="both"/>
      </w:pPr>
      <w:r>
        <w:rPr>
          <w:sz w:val="20"/>
        </w:rPr>
        <w:t xml:space="preserve">81. Федеральная рабочая программа по учебному предмету "Родная (нанайская) литература".</w:t>
      </w:r>
    </w:p>
    <w:p>
      <w:pPr>
        <w:pStyle w:val="0"/>
        <w:spacing w:before="200" w:line-rule="auto"/>
        <w:ind w:firstLine="540"/>
        <w:jc w:val="both"/>
      </w:pPr>
      <w:r>
        <w:rPr>
          <w:sz w:val="20"/>
        </w:rPr>
        <w:t xml:space="preserve">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pPr>
        <w:pStyle w:val="0"/>
        <w:spacing w:before="200" w:line-rule="auto"/>
        <w:ind w:firstLine="540"/>
        <w:jc w:val="both"/>
      </w:pPr>
      <w:r>
        <w:rPr>
          <w:sz w:val="20"/>
        </w:rPr>
        <w:t xml:space="preserve">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81.5. Пояснительная записка.</w:t>
      </w:r>
    </w:p>
    <w:p>
      <w:pPr>
        <w:pStyle w:val="0"/>
        <w:spacing w:before="200" w:line-rule="auto"/>
        <w:ind w:firstLine="540"/>
        <w:jc w:val="both"/>
      </w:pPr>
      <w:r>
        <w:rPr>
          <w:sz w:val="20"/>
        </w:rPr>
        <w:t xml:space="preserve">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pPr>
        <w:pStyle w:val="0"/>
        <w:spacing w:before="200" w:line-rule="auto"/>
        <w:ind w:firstLine="540"/>
        <w:jc w:val="both"/>
      </w:pPr>
      <w:r>
        <w:rPr>
          <w:sz w:val="20"/>
        </w:rPr>
        <w:t xml:space="preserve">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pPr>
        <w:pStyle w:val="0"/>
        <w:spacing w:before="200" w:line-rule="auto"/>
        <w:ind w:firstLine="540"/>
        <w:jc w:val="both"/>
      </w:pPr>
      <w:r>
        <w:rPr>
          <w:sz w:val="20"/>
        </w:rPr>
        <w:t xml:space="preserve">81.5.4. Изучение родной (нанайской) литературы направлено на достижение следующих целей:</w:t>
      </w:r>
    </w:p>
    <w:p>
      <w:pPr>
        <w:pStyle w:val="0"/>
        <w:spacing w:before="200" w:line-rule="auto"/>
        <w:ind w:firstLine="540"/>
        <w:jc w:val="both"/>
      </w:pPr>
      <w:r>
        <w:rPr>
          <w:sz w:val="20"/>
        </w:rPr>
        <w:t xml:space="preserve">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pPr>
        <w:pStyle w:val="0"/>
        <w:spacing w:before="200" w:line-rule="auto"/>
        <w:ind w:firstLine="540"/>
        <w:jc w:val="both"/>
      </w:pPr>
      <w:r>
        <w:rPr>
          <w:sz w:val="20"/>
        </w:rPr>
        <w:t xml:space="preserve">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pPr>
        <w:pStyle w:val="0"/>
        <w:spacing w:before="200" w:line-rule="auto"/>
        <w:ind w:firstLine="540"/>
        <w:jc w:val="both"/>
      </w:pPr>
      <w:r>
        <w:rPr>
          <w:sz w:val="20"/>
        </w:rPr>
        <w:t xml:space="preserve">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pPr>
        <w:pStyle w:val="0"/>
        <w:spacing w:before="200" w:line-rule="auto"/>
        <w:ind w:firstLine="540"/>
        <w:jc w:val="both"/>
      </w:pPr>
      <w:r>
        <w:rPr>
          <w:sz w:val="20"/>
        </w:rP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pPr>
        <w:pStyle w:val="0"/>
        <w:spacing w:before="200" w:line-rule="auto"/>
        <w:ind w:firstLine="540"/>
        <w:jc w:val="both"/>
      </w:pPr>
      <w:r>
        <w:rPr>
          <w:sz w:val="20"/>
        </w:rPr>
        <w:t xml:space="preserve">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81.6. Содержание обучения в 10 классе.</w:t>
      </w:r>
    </w:p>
    <w:p>
      <w:pPr>
        <w:pStyle w:val="0"/>
        <w:spacing w:before="200" w:line-rule="auto"/>
        <w:ind w:firstLine="540"/>
        <w:jc w:val="both"/>
      </w:pPr>
      <w:r>
        <w:rPr>
          <w:sz w:val="20"/>
        </w:rPr>
        <w:t xml:space="preserve">81.6.1 Введение. Возникновение нанайской письменности.</w:t>
      </w:r>
    </w:p>
    <w:p>
      <w:pPr>
        <w:pStyle w:val="0"/>
        <w:spacing w:before="200" w:line-rule="auto"/>
        <w:ind w:firstLine="540"/>
        <w:jc w:val="both"/>
      </w:pPr>
      <w:r>
        <w:rPr>
          <w:sz w:val="20"/>
        </w:rPr>
        <w:t xml:space="preserve">81.6.2. Фольклор.</w:t>
      </w:r>
    </w:p>
    <w:p>
      <w:pPr>
        <w:pStyle w:val="0"/>
        <w:spacing w:before="200" w:line-rule="auto"/>
        <w:ind w:firstLine="540"/>
        <w:jc w:val="both"/>
      </w:pPr>
      <w:r>
        <w:rPr>
          <w:sz w:val="20"/>
        </w:rPr>
        <w:t xml:space="preserve">Тэлунгу (легенда).</w:t>
      </w:r>
    </w:p>
    <w:p>
      <w:pPr>
        <w:pStyle w:val="0"/>
        <w:spacing w:before="200" w:line-rule="auto"/>
        <w:ind w:firstLine="540"/>
        <w:jc w:val="both"/>
      </w:pPr>
      <w:r>
        <w:rPr>
          <w:sz w:val="20"/>
        </w:rPr>
        <w:t xml:space="preserve">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pPr>
        <w:pStyle w:val="0"/>
        <w:spacing w:before="200" w:line-rule="auto"/>
        <w:ind w:firstLine="540"/>
        <w:jc w:val="both"/>
      </w:pPr>
      <w:r>
        <w:rPr>
          <w:sz w:val="20"/>
        </w:rPr>
        <w:t xml:space="preserve">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pPr>
        <w:pStyle w:val="0"/>
        <w:spacing w:before="200" w:line-rule="auto"/>
        <w:ind w:firstLine="540"/>
        <w:jc w:val="both"/>
      </w:pPr>
      <w:r>
        <w:rPr>
          <w:position w:val="-3"/>
        </w:rPr>
        <w:drawing>
          <wp:inline distT="0" distB="0" distL="0" distR="0">
            <wp:extent cx="287274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2872740" cy="167640"/>
                    </a:xfrm>
                    <a:prstGeom prst="rect">
                      <a:avLst/>
                    </a:prstGeom>
                    <a:noFill/>
                    <a:ln>
                      <a:noFill/>
                    </a:ln>
                  </pic:spPr>
                </pic:pic>
              </a:graphicData>
            </a:graphic>
          </wp:inline>
        </w:drawing>
      </w:r>
    </w:p>
    <w:p>
      <w:pPr>
        <w:pStyle w:val="0"/>
        <w:spacing w:before="200" w:line-rule="auto"/>
        <w:ind w:firstLine="540"/>
        <w:jc w:val="both"/>
      </w:pPr>
      <w:r>
        <w:rPr>
          <w:sz w:val="20"/>
        </w:rPr>
        <w:t xml:space="preserve">А.П. Ходжер. "Таохама гианги" ("Стеклянная веранда"),</w:t>
      </w:r>
    </w:p>
    <w:p>
      <w:pPr>
        <w:pStyle w:val="0"/>
        <w:spacing w:before="200" w:line-rule="auto"/>
        <w:ind w:firstLine="540"/>
        <w:jc w:val="both"/>
      </w:pPr>
      <w:r>
        <w:rPr>
          <w:sz w:val="20"/>
        </w:rPr>
        <w:t xml:space="preserve">81.6.5. Поэзия.</w:t>
      </w:r>
    </w:p>
    <w:p>
      <w:pPr>
        <w:pStyle w:val="0"/>
        <w:spacing w:before="200" w:line-rule="auto"/>
        <w:ind w:firstLine="540"/>
        <w:jc w:val="both"/>
      </w:pPr>
      <w:r>
        <w:rPr>
          <w:position w:val="-40"/>
        </w:rPr>
        <w:drawing>
          <wp:inline distT="0" distB="0" distL="0" distR="0">
            <wp:extent cx="5036185" cy="641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5036185" cy="641985"/>
                    </a:xfrm>
                    <a:prstGeom prst="rect">
                      <a:avLst/>
                    </a:prstGeom>
                    <a:noFill/>
                    <a:ln>
                      <a:noFill/>
                    </a:ln>
                  </pic:spPr>
                </pic:pic>
              </a:graphicData>
            </a:graphic>
          </wp:inline>
        </w:drawing>
      </w:r>
    </w:p>
    <w:p>
      <w:pPr>
        <w:pStyle w:val="0"/>
        <w:spacing w:before="200" w:line-rule="auto"/>
        <w:ind w:firstLine="540"/>
        <w:jc w:val="both"/>
      </w:pPr>
      <w:r>
        <w:rPr>
          <w:sz w:val="20"/>
        </w:rPr>
        <w:t xml:space="preserve">А.А. Пассар. Поэма "Деан дюэр мапа дилини" ("Двенадцать медвежьих голов").</w:t>
      </w:r>
    </w:p>
    <w:p>
      <w:pPr>
        <w:pStyle w:val="0"/>
        <w:spacing w:before="200" w:line-rule="auto"/>
        <w:ind w:firstLine="540"/>
        <w:jc w:val="both"/>
      </w:pPr>
      <w:r>
        <w:rPr>
          <w:sz w:val="20"/>
        </w:rPr>
        <w:t xml:space="preserve">81.6.6. Проза.</w:t>
      </w:r>
    </w:p>
    <w:p>
      <w:pPr>
        <w:pStyle w:val="0"/>
        <w:spacing w:before="200" w:line-rule="auto"/>
        <w:ind w:firstLine="540"/>
        <w:jc w:val="both"/>
      </w:pPr>
      <w:r>
        <w:rPr>
          <w:position w:val="-3"/>
        </w:rPr>
        <w:drawing>
          <wp:inline distT="0" distB="0" distL="0" distR="0">
            <wp:extent cx="4303395"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4303395" cy="17526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81.7. Содержание обучения в 11 классе.</w:t>
      </w:r>
    </w:p>
    <w:p>
      <w:pPr>
        <w:pStyle w:val="0"/>
        <w:spacing w:before="200" w:line-rule="auto"/>
        <w:ind w:firstLine="540"/>
        <w:jc w:val="both"/>
      </w:pPr>
      <w:r>
        <w:rPr>
          <w:sz w:val="20"/>
        </w:rPr>
        <w:t xml:space="preserve">81.7.1. Введение. Становление нанайской литературы.</w:t>
      </w:r>
    </w:p>
    <w:p>
      <w:pPr>
        <w:pStyle w:val="0"/>
        <w:spacing w:before="200" w:line-rule="auto"/>
        <w:ind w:firstLine="540"/>
        <w:jc w:val="both"/>
      </w:pPr>
      <w:r>
        <w:rPr>
          <w:sz w:val="20"/>
        </w:rPr>
        <w:t xml:space="preserve">81.7.2. Фольклор.</w:t>
      </w:r>
    </w:p>
    <w:p>
      <w:pPr>
        <w:pStyle w:val="0"/>
        <w:spacing w:before="200" w:line-rule="auto"/>
        <w:ind w:firstLine="540"/>
        <w:jc w:val="both"/>
      </w:pPr>
      <w:r>
        <w:rPr>
          <w:sz w:val="20"/>
        </w:rPr>
        <w:t xml:space="preserve">Тэлунгу (легенда).</w:t>
      </w:r>
    </w:p>
    <w:p>
      <w:pPr>
        <w:pStyle w:val="0"/>
        <w:spacing w:before="200" w:line-rule="auto"/>
        <w:ind w:firstLine="540"/>
        <w:jc w:val="both"/>
      </w:pPr>
      <w:r>
        <w:rPr>
          <w:sz w:val="20"/>
        </w:rPr>
        <w:t xml:space="preserve">Легенды о миграции нанайских родов из Маньчжурии. Легенда "Нанисал хаяди очичи" ("О происхождении нанайских родов").</w:t>
      </w:r>
    </w:p>
    <w:p>
      <w:pPr>
        <w:pStyle w:val="0"/>
        <w:spacing w:before="200" w:line-rule="auto"/>
        <w:ind w:firstLine="540"/>
        <w:jc w:val="both"/>
      </w:pPr>
      <w:r>
        <w:rPr>
          <w:sz w:val="20"/>
        </w:rPr>
        <w:t xml:space="preserve">Легенды о происхождении топонимов. Легенда "Симин онини эдини" ("О хозяине реки Симин").</w:t>
      </w:r>
    </w:p>
    <w:p>
      <w:pPr>
        <w:pStyle w:val="0"/>
        <w:spacing w:before="200" w:line-rule="auto"/>
        <w:ind w:firstLine="540"/>
        <w:jc w:val="both"/>
      </w:pPr>
      <w:r>
        <w:rPr>
          <w:sz w:val="20"/>
        </w:rPr>
        <w:t xml:space="preserve">Социально-бытовые легенды. Легенда "Хони синэди най асигой бахани" ("О бедном женихе").</w:t>
      </w:r>
    </w:p>
    <w:p>
      <w:pPr>
        <w:pStyle w:val="0"/>
        <w:spacing w:before="200" w:line-rule="auto"/>
        <w:ind w:firstLine="540"/>
        <w:jc w:val="both"/>
      </w:pPr>
      <w:r>
        <w:rPr>
          <w:position w:val="-60"/>
        </w:rPr>
        <w:drawing>
          <wp:inline distT="0" distB="0" distL="0" distR="0">
            <wp:extent cx="5041265"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5041265" cy="889000"/>
                    </a:xfrm>
                    <a:prstGeom prst="rect">
                      <a:avLst/>
                    </a:prstGeom>
                    <a:noFill/>
                    <a:ln>
                      <a:noFill/>
                    </a:ln>
                  </pic:spPr>
                </pic:pic>
              </a:graphicData>
            </a:graphic>
          </wp:inline>
        </w:drawing>
      </w:r>
    </w:p>
    <w:p>
      <w:pPr>
        <w:pStyle w:val="0"/>
        <w:spacing w:before="200" w:line-rule="auto"/>
        <w:ind w:firstLine="540"/>
        <w:jc w:val="both"/>
      </w:pPr>
      <w:r>
        <w:rPr>
          <w:sz w:val="20"/>
        </w:rPr>
        <w:t xml:space="preserve">81.7.3. Внеклассное чтение. Исследования родного края. С.Н. Оненко "Записи по истории".</w:t>
      </w:r>
    </w:p>
    <w:p>
      <w:pPr>
        <w:pStyle w:val="0"/>
        <w:spacing w:before="200" w:line-rule="auto"/>
        <w:ind w:firstLine="540"/>
        <w:jc w:val="both"/>
      </w:pPr>
      <w:r>
        <w:rPr>
          <w:sz w:val="20"/>
        </w:rPr>
        <w:t xml:space="preserve">81.7.4. Поэзия.</w:t>
      </w:r>
    </w:p>
    <w:p>
      <w:pPr>
        <w:pStyle w:val="0"/>
        <w:spacing w:before="200" w:line-rule="auto"/>
        <w:ind w:firstLine="540"/>
        <w:jc w:val="both"/>
      </w:pPr>
      <w:r>
        <w:rPr>
          <w:sz w:val="20"/>
        </w:rPr>
        <w:t xml:space="preserve">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sz w:val="20"/>
        </w:rPr>
        <w:t xml:space="preserve">81.7.5. Проза.</w:t>
      </w:r>
    </w:p>
    <w:p>
      <w:pPr>
        <w:pStyle w:val="0"/>
        <w:spacing w:before="200" w:line-rule="auto"/>
        <w:ind w:firstLine="540"/>
        <w:jc w:val="both"/>
      </w:pPr>
      <w:r>
        <w:rPr>
          <w:sz w:val="20"/>
        </w:rPr>
        <w:t xml:space="preserve">М.П. Бельды. Рассказы "У таежного озера", "Встреча через тридцать лет". Сказка "Две матери одного сына", глава "Заколдованный охотник".</w:t>
      </w:r>
    </w:p>
    <w:p>
      <w:pPr>
        <w:pStyle w:val="0"/>
        <w:spacing w:before="200" w:line-rule="auto"/>
        <w:ind w:firstLine="540"/>
        <w:jc w:val="both"/>
      </w:pPr>
      <w:r>
        <w:rPr>
          <w:position w:val="-6"/>
        </w:rPr>
        <w:drawing>
          <wp:inline distT="0" distB="0" distL="0" distR="0">
            <wp:extent cx="4657725" cy="203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4657725" cy="203200"/>
                    </a:xfrm>
                    <a:prstGeom prst="rect">
                      <a:avLst/>
                    </a:prstGeom>
                    <a:noFill/>
                    <a:ln>
                      <a:noFill/>
                    </a:ln>
                  </pic:spPr>
                </pic:pic>
              </a:graphicData>
            </a:graphic>
          </wp:inline>
        </w:drawing>
      </w:r>
    </w:p>
    <w:p>
      <w:pPr>
        <w:pStyle w:val="0"/>
        <w:ind w:firstLine="540"/>
        <w:jc w:val="both"/>
      </w:pPr>
      <w:r>
        <w:rPr>
          <w:sz w:val="20"/>
        </w:rPr>
      </w:r>
    </w:p>
    <w:p>
      <w:pPr>
        <w:pStyle w:val="2"/>
        <w:outlineLvl w:val="3"/>
        <w:ind w:firstLine="540"/>
        <w:jc w:val="both"/>
      </w:pPr>
      <w:r>
        <w:rPr>
          <w:sz w:val="20"/>
        </w:rPr>
        <w:t xml:space="preserve">81.8. Планируемые результаты освоения программы по родной (нанайской) литературе на уровне среднего общего образования.</w:t>
      </w:r>
    </w:p>
    <w:p>
      <w:pPr>
        <w:pStyle w:val="0"/>
        <w:spacing w:before="200" w:line-rule="auto"/>
        <w:ind w:firstLine="540"/>
        <w:jc w:val="both"/>
      </w:pPr>
      <w:r>
        <w:rPr>
          <w:sz w:val="20"/>
        </w:rPr>
        <w:t xml:space="preserve">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(нанайской)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читательскогого опыта;</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81.8.4. Предметные результаты изучения родной (нанайской) литературы. К концу обучения в 10 классе обучающийся научится:</w:t>
      </w:r>
    </w:p>
    <w:p>
      <w:pPr>
        <w:pStyle w:val="0"/>
        <w:spacing w:before="200" w:line-rule="auto"/>
        <w:ind w:firstLine="540"/>
        <w:jc w:val="both"/>
      </w:pPr>
      <w:r>
        <w:rPr>
          <w:sz w:val="20"/>
        </w:rPr>
        <w:t xml:space="preserve">определять в произведении композицию и элементы сюжета;</w:t>
      </w:r>
    </w:p>
    <w:p>
      <w:pPr>
        <w:pStyle w:val="0"/>
        <w:spacing w:before="200" w:line-rule="auto"/>
        <w:ind w:firstLine="540"/>
        <w:jc w:val="both"/>
      </w:pPr>
      <w:r>
        <w:rPr>
          <w:sz w:val="20"/>
        </w:rPr>
        <w:t xml:space="preserve">воспринимать художественное произведение как сюжетно-композиционное единство;</w:t>
      </w:r>
    </w:p>
    <w:p>
      <w:pPr>
        <w:pStyle w:val="0"/>
        <w:spacing w:before="200" w:line-rule="auto"/>
        <w:ind w:firstLine="540"/>
        <w:jc w:val="both"/>
      </w:pPr>
      <w:r>
        <w:rPr>
          <w:sz w:val="20"/>
        </w:rPr>
        <w:t xml:space="preserve">видеть в произведении автора и авторское отношение к героям, событиям, к читателю;</w:t>
      </w:r>
    </w:p>
    <w:p>
      <w:pPr>
        <w:pStyle w:val="0"/>
        <w:spacing w:before="200" w:line-rule="auto"/>
        <w:ind w:firstLine="540"/>
        <w:jc w:val="both"/>
      </w:pPr>
      <w:r>
        <w:rPr>
          <w:sz w:val="20"/>
        </w:rPr>
        <w:t xml:space="preserve">выделять этическую, нравственную проблематику произведения;</w:t>
      </w:r>
    </w:p>
    <w:p>
      <w:pPr>
        <w:pStyle w:val="0"/>
        <w:spacing w:before="200" w:line-rule="auto"/>
        <w:ind w:firstLine="540"/>
        <w:jc w:val="both"/>
      </w:pPr>
      <w:r>
        <w:rPr>
          <w:sz w:val="20"/>
        </w:rPr>
        <w:t xml:space="preserve">определять жанрово-родовую природу произведения;</w:t>
      </w:r>
    </w:p>
    <w:p>
      <w:pPr>
        <w:pStyle w:val="0"/>
        <w:spacing w:before="200" w:line-rule="auto"/>
        <w:ind w:firstLine="540"/>
        <w:jc w:val="both"/>
      </w:pPr>
      <w:r>
        <w:rPr>
          <w:sz w:val="20"/>
        </w:rPr>
        <w:t xml:space="preserve">самостоятельно анализировать литературно-художественные произведения и их фрагменты соответственно уровню подготовки;</w:t>
      </w:r>
    </w:p>
    <w:p>
      <w:pPr>
        <w:pStyle w:val="0"/>
        <w:spacing w:before="200" w:line-rule="auto"/>
        <w:ind w:firstLine="540"/>
        <w:jc w:val="both"/>
      </w:pPr>
      <w:r>
        <w:rPr>
          <w:sz w:val="20"/>
        </w:rPr>
        <w:t xml:space="preserve">составлять тезисный план характеристики основных элементов произведения;</w:t>
      </w:r>
    </w:p>
    <w:p>
      <w:pPr>
        <w:pStyle w:val="0"/>
        <w:spacing w:before="200" w:line-rule="auto"/>
        <w:ind w:firstLine="540"/>
        <w:jc w:val="both"/>
      </w:pPr>
      <w:r>
        <w:rPr>
          <w:sz w:val="20"/>
        </w:rPr>
        <w:t xml:space="preserve">давать эстетическую оценку произведения и аргументировать ее.</w:t>
      </w:r>
    </w:p>
    <w:p>
      <w:pPr>
        <w:pStyle w:val="0"/>
        <w:spacing w:before="200" w:line-rule="auto"/>
        <w:ind w:firstLine="540"/>
        <w:jc w:val="both"/>
      </w:pPr>
      <w:r>
        <w:rPr>
          <w:sz w:val="20"/>
        </w:rPr>
        <w:t xml:space="preserve">81.8.5. Предметные результаты изучения родной (нанайской)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духовно-нравственные ценности родной литературы и национальной культуры;</w:t>
      </w:r>
    </w:p>
    <w:p>
      <w:pPr>
        <w:pStyle w:val="0"/>
        <w:spacing w:before="200" w:line-rule="auto"/>
        <w:ind w:firstLine="540"/>
        <w:jc w:val="both"/>
      </w:pPr>
      <w:r>
        <w:rPr>
          <w:sz w:val="20"/>
        </w:rPr>
        <w:t xml:space="preserve">формулировать собственное отношение к произведениям родной литературы, оценивать их;</w:t>
      </w:r>
    </w:p>
    <w:p>
      <w:pPr>
        <w:pStyle w:val="0"/>
        <w:spacing w:before="200" w:line-rule="auto"/>
        <w:ind w:firstLine="540"/>
        <w:jc w:val="both"/>
      </w:pPr>
      <w:r>
        <w:rPr>
          <w:sz w:val="20"/>
        </w:rPr>
        <w:t xml:space="preserve">самостоятельно анализировать, комментировать изученные литературные произведения;</w:t>
      </w:r>
    </w:p>
    <w:p>
      <w:pPr>
        <w:pStyle w:val="0"/>
        <w:spacing w:before="200" w:line-rule="auto"/>
        <w:ind w:firstLine="540"/>
        <w:jc w:val="both"/>
      </w:pPr>
      <w:r>
        <w:rPr>
          <w:sz w:val="20"/>
        </w:rPr>
        <w:t xml:space="preserve">формировать представления о личности писателя на основе материала учебника и самостоятельно найденных сведений;</w:t>
      </w:r>
    </w:p>
    <w:p>
      <w:pPr>
        <w:pStyle w:val="0"/>
        <w:spacing w:before="200" w:line-rule="auto"/>
        <w:ind w:firstLine="540"/>
        <w:jc w:val="both"/>
      </w:pPr>
      <w:r>
        <w:rPr>
          <w:sz w:val="20"/>
        </w:rPr>
        <w:t xml:space="preserve">составлять тезисный план характеристики основных элементов произведения;</w:t>
      </w:r>
    </w:p>
    <w:p>
      <w:pPr>
        <w:pStyle w:val="0"/>
        <w:spacing w:before="200" w:line-rule="auto"/>
        <w:ind w:firstLine="540"/>
        <w:jc w:val="both"/>
      </w:pPr>
      <w:r>
        <w:rPr>
          <w:sz w:val="20"/>
        </w:rPr>
        <w:t xml:space="preserve">анализировать литературно-художественные произведения и их фрагменты соответственно уровню подготовки;</w:t>
      </w:r>
    </w:p>
    <w:p>
      <w:pPr>
        <w:pStyle w:val="0"/>
        <w:spacing w:before="200" w:line-rule="auto"/>
        <w:ind w:firstLine="540"/>
        <w:jc w:val="both"/>
      </w:pPr>
      <w:r>
        <w:rPr>
          <w:sz w:val="20"/>
        </w:rPr>
        <w:t xml:space="preserve">понимать роль изобразительно-выразительных языковых средств в создании художественных образов литературных произведений;</w:t>
      </w:r>
    </w:p>
    <w:p>
      <w:pPr>
        <w:pStyle w:val="0"/>
        <w:spacing w:before="200" w:line-rule="auto"/>
        <w:ind w:firstLine="540"/>
        <w:jc w:val="both"/>
      </w:pPr>
      <w:r>
        <w:rPr>
          <w:sz w:val="20"/>
        </w:rPr>
        <w:t xml:space="preserve">воспринимать на слух литературные произведения разных жанров на родном нанайском языке, осмысленно их читать и воспринимать;</w:t>
      </w:r>
    </w:p>
    <w:p>
      <w:pPr>
        <w:pStyle w:val="0"/>
        <w:spacing w:before="200" w:line-rule="auto"/>
        <w:ind w:firstLine="540"/>
        <w:jc w:val="both"/>
      </w:pPr>
      <w:r>
        <w:rPr>
          <w:sz w:val="20"/>
        </w:rPr>
        <w:t xml:space="preserve">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pPr>
        <w:pStyle w:val="0"/>
        <w:spacing w:before="200" w:line-rule="auto"/>
        <w:ind w:firstLine="540"/>
        <w:jc w:val="both"/>
      </w:pPr>
      <w:r>
        <w:rPr>
          <w:sz w:val="20"/>
        </w:rPr>
        <w:t xml:space="preserve">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pPr>
        <w:pStyle w:val="0"/>
        <w:ind w:firstLine="540"/>
        <w:jc w:val="both"/>
      </w:pPr>
      <w:r>
        <w:rPr>
          <w:sz w:val="20"/>
        </w:rPr>
      </w:r>
    </w:p>
    <w:p>
      <w:pPr>
        <w:pStyle w:val="2"/>
        <w:outlineLvl w:val="2"/>
        <w:ind w:firstLine="540"/>
        <w:jc w:val="both"/>
      </w:pPr>
      <w:r>
        <w:rPr>
          <w:sz w:val="20"/>
        </w:rPr>
        <w:t xml:space="preserve">82. Федеральная рабочая программа по учебному предмету "Родная (ногайская) литература".</w:t>
      </w:r>
    </w:p>
    <w:p>
      <w:pPr>
        <w:pStyle w:val="0"/>
        <w:spacing w:before="200" w:line-rule="auto"/>
        <w:ind w:firstLine="540"/>
        <w:jc w:val="both"/>
      </w:pPr>
      <w:r>
        <w:rPr>
          <w:sz w:val="20"/>
        </w:rPr>
        <w:t xml:space="preserve">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pPr>
        <w:pStyle w:val="0"/>
        <w:spacing w:before="200" w:line-rule="auto"/>
        <w:ind w:firstLine="540"/>
        <w:jc w:val="both"/>
      </w:pPr>
      <w:r>
        <w:rPr>
          <w:sz w:val="20"/>
        </w:rPr>
        <w:t xml:space="preserve">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82.5. Пояснительная записка.</w:t>
      </w:r>
    </w:p>
    <w:p>
      <w:pPr>
        <w:pStyle w:val="0"/>
        <w:spacing w:before="200" w:line-rule="auto"/>
        <w:ind w:firstLine="540"/>
        <w:jc w:val="both"/>
      </w:pPr>
      <w:r>
        <w:rPr>
          <w:sz w:val="20"/>
        </w:rPr>
        <w:t xml:space="preserve">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pPr>
        <w:pStyle w:val="0"/>
        <w:spacing w:before="200" w:line-rule="auto"/>
        <w:ind w:firstLine="540"/>
        <w:jc w:val="both"/>
      </w:pPr>
      <w:r>
        <w:rPr>
          <w:sz w:val="20"/>
        </w:rPr>
        <w:t xml:space="preserve">82.5.3. Изучение родной (ногайской) литературы направлено на достижение следующих целей:</w:t>
      </w:r>
    </w:p>
    <w:p>
      <w:pPr>
        <w:pStyle w:val="0"/>
        <w:spacing w:before="200" w:line-rule="auto"/>
        <w:ind w:firstLine="540"/>
        <w:jc w:val="both"/>
      </w:pPr>
      <w:r>
        <w:rPr>
          <w:sz w:val="20"/>
        </w:rPr>
        <w:t xml:space="preserve">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pPr>
        <w:pStyle w:val="0"/>
        <w:spacing w:before="200" w:line-rule="auto"/>
        <w:ind w:firstLine="540"/>
        <w:jc w:val="both"/>
      </w:pPr>
      <w:r>
        <w:rPr>
          <w:sz w:val="20"/>
        </w:rPr>
        <w:t xml:space="preserve">формирование отношения к литературе как к одной из основных культурных ценностей народа и особому способу познания жизни;</w:t>
      </w:r>
    </w:p>
    <w:p>
      <w:pPr>
        <w:pStyle w:val="0"/>
        <w:spacing w:before="200" w:line-rule="auto"/>
        <w:ind w:firstLine="540"/>
        <w:jc w:val="both"/>
      </w:pPr>
      <w:r>
        <w:rPr>
          <w:sz w:val="20"/>
        </w:rPr>
        <w:t xml:space="preserve">формирование умений воспринимать, анализировать, критически оценивать и интерпретировать прочитанное;</w:t>
      </w:r>
    </w:p>
    <w:p>
      <w:pPr>
        <w:pStyle w:val="0"/>
        <w:spacing w:before="200" w:line-rule="auto"/>
        <w:ind w:firstLine="540"/>
        <w:jc w:val="both"/>
      </w:pPr>
      <w:r>
        <w:rPr>
          <w:sz w:val="20"/>
        </w:rPr>
        <w:t xml:space="preserve">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pPr>
        <w:pStyle w:val="0"/>
        <w:spacing w:before="200" w:line-rule="auto"/>
        <w:ind w:firstLine="540"/>
        <w:jc w:val="both"/>
      </w:pPr>
      <w:r>
        <w:rPr>
          <w:sz w:val="20"/>
        </w:rPr>
        <w:t xml:space="preserve">воспитание культуры понимания "чужой" позиции, а также уважительного отношения к ценностям других людей, к культуре других эпох и народов.</w:t>
      </w:r>
    </w:p>
    <w:p>
      <w:pPr>
        <w:pStyle w:val="0"/>
        <w:spacing w:before="200" w:line-rule="auto"/>
        <w:ind w:firstLine="540"/>
        <w:jc w:val="both"/>
      </w:pPr>
      <w:r>
        <w:rPr>
          <w:sz w:val="20"/>
        </w:rPr>
        <w:t xml:space="preserve">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82.6. Содержание обучения в 10 классе.</w:t>
      </w:r>
    </w:p>
    <w:p>
      <w:pPr>
        <w:pStyle w:val="0"/>
        <w:spacing w:before="200" w:line-rule="auto"/>
        <w:ind w:firstLine="540"/>
        <w:jc w:val="both"/>
      </w:pPr>
      <w:r>
        <w:rPr>
          <w:sz w:val="20"/>
        </w:rPr>
        <w:t xml:space="preserve">82.6.1. Введение. Обзор литературы 1945 - 1960-х годов.</w:t>
      </w:r>
    </w:p>
    <w:p>
      <w:pPr>
        <w:pStyle w:val="0"/>
        <w:spacing w:before="200" w:line-rule="auto"/>
        <w:ind w:firstLine="540"/>
        <w:jc w:val="both"/>
      </w:pPr>
      <w:r>
        <w:rPr>
          <w:sz w:val="20"/>
        </w:rPr>
        <w:t xml:space="preserve">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pPr>
        <w:pStyle w:val="0"/>
        <w:spacing w:before="200" w:line-rule="auto"/>
        <w:ind w:firstLine="540"/>
        <w:jc w:val="both"/>
      </w:pPr>
      <w:r>
        <w:rPr>
          <w:sz w:val="20"/>
        </w:rPr>
        <w:t xml:space="preserve">82.6.2. Литература советского периода.</w:t>
      </w:r>
    </w:p>
    <w:p>
      <w:pPr>
        <w:pStyle w:val="0"/>
        <w:spacing w:before="200" w:line-rule="auto"/>
        <w:ind w:firstLine="540"/>
        <w:jc w:val="both"/>
      </w:pPr>
      <w:r>
        <w:rPr>
          <w:sz w:val="20"/>
        </w:rPr>
        <w:t xml:space="preserve">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pPr>
        <w:pStyle w:val="0"/>
        <w:spacing w:before="200" w:line-rule="auto"/>
        <w:ind w:firstLine="540"/>
        <w:jc w:val="both"/>
      </w:pPr>
      <w:r>
        <w:rPr>
          <w:sz w:val="20"/>
        </w:rPr>
        <w:t xml:space="preserve">С. Капаев. Биография и творчество. Повесть "Ювсан" ("Полынь"). Нравственная проблематика произведения. Столкновение добра и честности. Образы героев: Йолмамбет,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pPr>
        <w:pStyle w:val="0"/>
        <w:spacing w:before="200" w:line-rule="auto"/>
        <w:ind w:firstLine="540"/>
        <w:jc w:val="both"/>
      </w:pPr>
      <w:r>
        <w:rPr>
          <w:sz w:val="20"/>
        </w:rPr>
        <w:t xml:space="preserve">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pPr>
        <w:pStyle w:val="0"/>
        <w:spacing w:before="200" w:line-rule="auto"/>
        <w:ind w:firstLine="540"/>
        <w:jc w:val="both"/>
      </w:pPr>
      <w:r>
        <w:rPr>
          <w:sz w:val="20"/>
        </w:rPr>
        <w:t xml:space="preserve">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 в произведениях.</w:t>
      </w:r>
    </w:p>
    <w:p>
      <w:pPr>
        <w:pStyle w:val="0"/>
        <w:spacing w:before="200" w:line-rule="auto"/>
        <w:ind w:firstLine="540"/>
        <w:jc w:val="both"/>
      </w:pPr>
      <w:r>
        <w:rPr>
          <w:sz w:val="20"/>
        </w:rPr>
        <w:t xml:space="preserve">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pPr>
        <w:pStyle w:val="0"/>
        <w:spacing w:before="200" w:line-rule="auto"/>
        <w:ind w:firstLine="540"/>
        <w:jc w:val="both"/>
      </w:pPr>
      <w:r>
        <w:rPr>
          <w:sz w:val="20"/>
        </w:rPr>
        <w:t xml:space="preserve">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pPr>
        <w:pStyle w:val="0"/>
        <w:spacing w:before="200" w:line-rule="auto"/>
        <w:ind w:firstLine="540"/>
        <w:jc w:val="both"/>
      </w:pPr>
      <w:r>
        <w:rPr>
          <w:sz w:val="20"/>
        </w:rPr>
        <w:t xml:space="preserve">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pPr>
        <w:pStyle w:val="0"/>
        <w:spacing w:before="200" w:line-rule="auto"/>
        <w:ind w:firstLine="540"/>
        <w:jc w:val="both"/>
      </w:pPr>
      <w:r>
        <w:rPr>
          <w:sz w:val="20"/>
        </w:rPr>
        <w:t xml:space="preserve">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pPr>
        <w:pStyle w:val="0"/>
        <w:spacing w:before="200" w:line-rule="auto"/>
        <w:ind w:firstLine="540"/>
        <w:jc w:val="both"/>
      </w:pPr>
      <w:r>
        <w:rPr>
          <w:sz w:val="20"/>
        </w:rPr>
        <w:t xml:space="preserve">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pPr>
        <w:pStyle w:val="0"/>
        <w:spacing w:before="200" w:line-rule="auto"/>
        <w:ind w:firstLine="540"/>
        <w:jc w:val="both"/>
      </w:pPr>
      <w:r>
        <w:rPr>
          <w:sz w:val="20"/>
        </w:rPr>
        <w:t xml:space="preserve">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pPr>
        <w:pStyle w:val="0"/>
        <w:spacing w:before="200" w:line-rule="auto"/>
        <w:ind w:firstLine="540"/>
        <w:jc w:val="both"/>
      </w:pPr>
      <w:r>
        <w:rPr>
          <w:sz w:val="20"/>
        </w:rPr>
        <w:t xml:space="preserve">82.6.3. Теоретико-литературные понятия.</w:t>
      </w:r>
    </w:p>
    <w:p>
      <w:pPr>
        <w:pStyle w:val="0"/>
        <w:spacing w:before="200" w:line-rule="auto"/>
        <w:ind w:firstLine="540"/>
        <w:jc w:val="both"/>
      </w:pPr>
      <w:r>
        <w:rPr>
          <w:sz w:val="20"/>
        </w:rPr>
        <w:t xml:space="preserve">Сонеты.</w:t>
      </w:r>
    </w:p>
    <w:p>
      <w:pPr>
        <w:pStyle w:val="0"/>
        <w:ind w:firstLine="540"/>
        <w:jc w:val="both"/>
      </w:pPr>
      <w:r>
        <w:rPr>
          <w:sz w:val="20"/>
        </w:rPr>
      </w:r>
    </w:p>
    <w:p>
      <w:pPr>
        <w:pStyle w:val="2"/>
        <w:outlineLvl w:val="3"/>
        <w:ind w:firstLine="540"/>
        <w:jc w:val="both"/>
      </w:pPr>
      <w:r>
        <w:rPr>
          <w:sz w:val="20"/>
        </w:rPr>
        <w:t xml:space="preserve">82.7. Содержание обучения в 11 классе.</w:t>
      </w:r>
    </w:p>
    <w:p>
      <w:pPr>
        <w:pStyle w:val="0"/>
        <w:spacing w:before="200" w:line-rule="auto"/>
        <w:ind w:firstLine="540"/>
        <w:jc w:val="both"/>
      </w:pPr>
      <w:r>
        <w:rPr>
          <w:sz w:val="20"/>
        </w:rPr>
        <w:t xml:space="preserve">82.7.1. Введение.</w:t>
      </w:r>
    </w:p>
    <w:p>
      <w:pPr>
        <w:pStyle w:val="0"/>
        <w:spacing w:before="200" w:line-rule="auto"/>
        <w:ind w:firstLine="540"/>
        <w:jc w:val="both"/>
      </w:pPr>
      <w:r>
        <w:rPr>
          <w:sz w:val="20"/>
        </w:rPr>
        <w:t xml:space="preserve">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pPr>
        <w:pStyle w:val="0"/>
        <w:spacing w:before="200" w:line-rule="auto"/>
        <w:ind w:firstLine="540"/>
        <w:jc w:val="both"/>
      </w:pPr>
      <w:r>
        <w:rPr>
          <w:sz w:val="20"/>
        </w:rPr>
        <w:t xml:space="preserve">82.7.2. Литература 60 - 90-х годов.</w:t>
      </w:r>
    </w:p>
    <w:p>
      <w:pPr>
        <w:pStyle w:val="0"/>
        <w:spacing w:before="200" w:line-rule="auto"/>
        <w:ind w:firstLine="540"/>
        <w:jc w:val="both"/>
      </w:pPr>
      <w:r>
        <w:rPr>
          <w:sz w:val="20"/>
        </w:rPr>
        <w:t xml:space="preserve">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pPr>
        <w:pStyle w:val="0"/>
        <w:spacing w:before="200" w:line-rule="auto"/>
        <w:ind w:firstLine="540"/>
        <w:jc w:val="both"/>
      </w:pPr>
      <w:r>
        <w:rPr>
          <w:sz w:val="20"/>
        </w:rPr>
        <w:t xml:space="preserve">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pPr>
        <w:pStyle w:val="0"/>
        <w:spacing w:before="200" w:line-rule="auto"/>
        <w:ind w:firstLine="540"/>
        <w:jc w:val="both"/>
      </w:pPr>
      <w:r>
        <w:rPr>
          <w:sz w:val="20"/>
        </w:rPr>
        <w:t xml:space="preserve">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pPr>
        <w:pStyle w:val="0"/>
        <w:spacing w:before="200" w:line-rule="auto"/>
        <w:ind w:firstLine="540"/>
        <w:jc w:val="both"/>
      </w:pPr>
      <w:r>
        <w:rPr>
          <w:sz w:val="20"/>
        </w:rPr>
        <w:t xml:space="preserve">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pPr>
        <w:pStyle w:val="0"/>
        <w:spacing w:before="200" w:line-rule="auto"/>
        <w:ind w:firstLine="540"/>
        <w:jc w:val="both"/>
      </w:pPr>
      <w:r>
        <w:rPr>
          <w:sz w:val="20"/>
        </w:rPr>
        <w:t xml:space="preserve">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pPr>
        <w:pStyle w:val="0"/>
        <w:spacing w:before="200" w:line-rule="auto"/>
        <w:ind w:firstLine="540"/>
        <w:jc w:val="both"/>
      </w:pPr>
      <w:r>
        <w:rPr>
          <w:sz w:val="20"/>
        </w:rPr>
        <w:t xml:space="preserve">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pPr>
        <w:pStyle w:val="0"/>
        <w:spacing w:before="200" w:line-rule="auto"/>
        <w:ind w:firstLine="540"/>
        <w:jc w:val="both"/>
      </w:pPr>
      <w:r>
        <w:rPr>
          <w:sz w:val="20"/>
        </w:rPr>
        <w:t xml:space="preserve">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pPr>
        <w:pStyle w:val="0"/>
        <w:spacing w:before="200" w:line-rule="auto"/>
        <w:ind w:firstLine="540"/>
        <w:jc w:val="both"/>
      </w:pPr>
      <w:r>
        <w:rPr>
          <w:sz w:val="20"/>
        </w:rPr>
        <w:t xml:space="preserve">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pPr>
        <w:pStyle w:val="0"/>
        <w:spacing w:before="200" w:line-rule="auto"/>
        <w:ind w:firstLine="540"/>
        <w:jc w:val="both"/>
      </w:pPr>
      <w:r>
        <w:rPr>
          <w:sz w:val="20"/>
        </w:rPr>
        <w:t xml:space="preserve">Теоретико-литературные понятия: литературный герой, лирико-эпическое произведение.</w:t>
      </w:r>
    </w:p>
    <w:p>
      <w:pPr>
        <w:pStyle w:val="0"/>
        <w:spacing w:before="200" w:line-rule="auto"/>
        <w:ind w:firstLine="540"/>
        <w:jc w:val="both"/>
      </w:pPr>
      <w:r>
        <w:rPr>
          <w:sz w:val="20"/>
        </w:rPr>
        <w:t xml:space="preserve">82.7.3. Современная литература.</w:t>
      </w:r>
    </w:p>
    <w:p>
      <w:pPr>
        <w:pStyle w:val="0"/>
        <w:spacing w:before="200" w:line-rule="auto"/>
        <w:ind w:firstLine="540"/>
        <w:jc w:val="both"/>
      </w:pPr>
      <w:r>
        <w:rPr>
          <w:sz w:val="20"/>
        </w:rPr>
        <w:t xml:space="preserve">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pPr>
        <w:pStyle w:val="0"/>
        <w:spacing w:before="200" w:line-rule="auto"/>
        <w:ind w:firstLine="540"/>
        <w:jc w:val="both"/>
      </w:pPr>
      <w:r>
        <w:rPr>
          <w:sz w:val="20"/>
        </w:rPr>
        <w:t xml:space="preserve">Г. Аджигельдиев. Биография и творчество. Баллада "Сандык" ("Сундук"). Тема войны в балладе. Трагизм изображенных событий в произведении. Образ матери в балладе. Любовь к матери. Преклонение перед ее мудростью и стойкостью.</w:t>
      </w:r>
    </w:p>
    <w:p>
      <w:pPr>
        <w:pStyle w:val="0"/>
        <w:spacing w:before="200" w:line-rule="auto"/>
        <w:ind w:firstLine="540"/>
        <w:jc w:val="both"/>
      </w:pPr>
      <w:r>
        <w:rPr>
          <w:sz w:val="20"/>
        </w:rPr>
        <w:t xml:space="preserve">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pPr>
        <w:pStyle w:val="0"/>
        <w:spacing w:before="200" w:line-rule="auto"/>
        <w:ind w:firstLine="540"/>
        <w:jc w:val="both"/>
      </w:pPr>
      <w:r>
        <w:rPr>
          <w:sz w:val="20"/>
        </w:rPr>
        <w:t xml:space="preserve">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pPr>
        <w:pStyle w:val="0"/>
        <w:spacing w:before="200" w:line-rule="auto"/>
        <w:ind w:firstLine="540"/>
        <w:jc w:val="both"/>
      </w:pPr>
      <w:r>
        <w:rPr>
          <w:sz w:val="20"/>
        </w:rPr>
        <w:t xml:space="preserve">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pPr>
        <w:pStyle w:val="0"/>
        <w:spacing w:before="200" w:line-rule="auto"/>
        <w:ind w:firstLine="540"/>
        <w:jc w:val="both"/>
      </w:pPr>
      <w:r>
        <w:rPr>
          <w:sz w:val="20"/>
        </w:rPr>
        <w:t xml:space="preserve">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pPr>
        <w:pStyle w:val="0"/>
        <w:spacing w:before="200" w:line-rule="auto"/>
        <w:ind w:firstLine="540"/>
        <w:jc w:val="both"/>
      </w:pPr>
      <w:r>
        <w:rPr>
          <w:sz w:val="20"/>
        </w:rPr>
        <w:t xml:space="preserve">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pPr>
        <w:pStyle w:val="0"/>
        <w:spacing w:before="200" w:line-rule="auto"/>
        <w:ind w:firstLine="540"/>
        <w:jc w:val="both"/>
      </w:pPr>
      <w:r>
        <w:rPr>
          <w:sz w:val="20"/>
        </w:rPr>
        <w:t xml:space="preserve">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pPr>
        <w:pStyle w:val="0"/>
        <w:spacing w:before="200" w:line-rule="auto"/>
        <w:ind w:firstLine="540"/>
        <w:jc w:val="both"/>
      </w:pPr>
      <w:r>
        <w:rPr>
          <w:sz w:val="20"/>
        </w:rPr>
        <w:t xml:space="preserve">Теоретико-литературные понятия: понятие о балладе.</w:t>
      </w:r>
    </w:p>
    <w:p>
      <w:pPr>
        <w:pStyle w:val="0"/>
        <w:spacing w:before="200" w:line-rule="auto"/>
        <w:ind w:firstLine="540"/>
        <w:jc w:val="both"/>
      </w:pPr>
      <w:r>
        <w:rPr>
          <w:sz w:val="20"/>
        </w:rPr>
        <w:t xml:space="preserve">82.7.4. Основные теоретико-литературные понятия, требующие освоения.</w:t>
      </w:r>
    </w:p>
    <w:p>
      <w:pPr>
        <w:pStyle w:val="0"/>
        <w:spacing w:before="200" w:line-rule="auto"/>
        <w:ind w:firstLine="540"/>
        <w:jc w:val="both"/>
      </w:pPr>
      <w:r>
        <w:rPr>
          <w:sz w:val="20"/>
        </w:rPr>
        <w:t xml:space="preserve">Художественная литература как искусство слова. Художественный образ.</w:t>
      </w:r>
    </w:p>
    <w:p>
      <w:pPr>
        <w:pStyle w:val="0"/>
        <w:spacing w:before="200" w:line-rule="auto"/>
        <w:ind w:firstLine="540"/>
        <w:jc w:val="both"/>
      </w:pPr>
      <w:r>
        <w:rPr>
          <w:sz w:val="20"/>
        </w:rPr>
        <w:t xml:space="preserve">Устное народное творчество. Жанры фольклора. Миф и фольклор.</w:t>
      </w:r>
    </w:p>
    <w:p>
      <w:pPr>
        <w:pStyle w:val="0"/>
        <w:spacing w:before="200" w:line-rule="auto"/>
        <w:ind w:firstLine="540"/>
        <w:jc w:val="both"/>
      </w:pPr>
      <w:r>
        <w:rPr>
          <w:sz w:val="20"/>
        </w:rPr>
        <w:t xml:space="preserve">Литературные роды (эпос, лирика и драма) и жанры (эпос, роман, повесть, рассказ, новелла, басня, баллада, поэма, ода, комедия, драма, трагедия).</w:t>
      </w:r>
    </w:p>
    <w:p>
      <w:pPr>
        <w:pStyle w:val="0"/>
        <w:spacing w:before="200" w:line-rule="auto"/>
        <w:ind w:firstLine="540"/>
        <w:jc w:val="both"/>
      </w:pPr>
      <w:r>
        <w:rPr>
          <w:sz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pPr>
        <w:pStyle w:val="0"/>
        <w:spacing w:before="200" w:line-rule="auto"/>
        <w:ind w:firstLine="540"/>
        <w:jc w:val="both"/>
      </w:pPr>
      <w:r>
        <w:rPr>
          <w:sz w:val="20"/>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pPr>
        <w:pStyle w:val="0"/>
        <w:spacing w:before="200" w:line-rule="auto"/>
        <w:ind w:firstLine="540"/>
        <w:jc w:val="both"/>
      </w:pPr>
      <w:r>
        <w:rPr>
          <w:sz w:val="20"/>
        </w:rPr>
        <w:t xml:space="preserve">Стих и проза. Основы стихосложения: стихотворный метр и размер, ритм, рифма, строфа.</w:t>
      </w:r>
    </w:p>
    <w:p>
      <w:pPr>
        <w:pStyle w:val="0"/>
        <w:ind w:firstLine="540"/>
        <w:jc w:val="both"/>
      </w:pPr>
      <w:r>
        <w:rPr>
          <w:sz w:val="20"/>
        </w:rPr>
      </w:r>
    </w:p>
    <w:p>
      <w:pPr>
        <w:pStyle w:val="2"/>
        <w:outlineLvl w:val="3"/>
        <w:ind w:firstLine="540"/>
        <w:jc w:val="both"/>
      </w:pPr>
      <w:r>
        <w:rPr>
          <w:sz w:val="20"/>
        </w:rPr>
        <w:t xml:space="preserve">82.8. Планируемые результаты освоения программы по родной (ногайской) литературе на уровне среднего общего образования.</w:t>
      </w:r>
    </w:p>
    <w:p>
      <w:pPr>
        <w:pStyle w:val="0"/>
        <w:spacing w:before="200" w:line-rule="auto"/>
        <w:ind w:firstLine="540"/>
        <w:jc w:val="both"/>
      </w:pPr>
      <w:r>
        <w:rPr>
          <w:sz w:val="20"/>
        </w:rPr>
        <w:t xml:space="preserve">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(ногайской)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82.8.4. Предметные результаты изучения родной (ногайской)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pPr>
        <w:pStyle w:val="0"/>
        <w:spacing w:before="200" w:line-rule="auto"/>
        <w:ind w:firstLine="540"/>
        <w:jc w:val="both"/>
      </w:pPr>
      <w:r>
        <w:rPr>
          <w:sz w:val="20"/>
        </w:rPr>
        <w:t xml:space="preserve">выявлять в художественных произведениях ногайской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общеногайском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создавать собственную интерпретацию изученного текста средствами других искусств;</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интерпретировать в процессе анализа художественное произведение в историко-культурном контексте.</w:t>
      </w:r>
    </w:p>
    <w:p>
      <w:pPr>
        <w:pStyle w:val="0"/>
        <w:spacing w:before="200" w:line-rule="auto"/>
        <w:ind w:firstLine="540"/>
        <w:jc w:val="both"/>
      </w:pPr>
      <w:r>
        <w:rPr>
          <w:sz w:val="20"/>
        </w:rPr>
        <w:t xml:space="preserve">82.8.5. Предметные результаты изучения родной (ногайской)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83. Федеральная рабочая программа по учебному предмету "Родная (осетинская) литература".</w:t>
      </w:r>
    </w:p>
    <w:p>
      <w:pPr>
        <w:pStyle w:val="0"/>
        <w:spacing w:before="200" w:line-rule="auto"/>
        <w:ind w:firstLine="540"/>
        <w:jc w:val="both"/>
      </w:pPr>
      <w:r>
        <w:rPr>
          <w:sz w:val="20"/>
        </w:rPr>
        <w:t xml:space="preserve">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pPr>
        <w:pStyle w:val="0"/>
        <w:spacing w:before="200" w:line-rule="auto"/>
        <w:ind w:firstLine="540"/>
        <w:jc w:val="both"/>
      </w:pPr>
      <w:r>
        <w:rPr>
          <w:sz w:val="20"/>
        </w:rPr>
        <w:t xml:space="preserve">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83.5. Пояснительная записка.</w:t>
      </w:r>
    </w:p>
    <w:p>
      <w:pPr>
        <w:pStyle w:val="0"/>
        <w:spacing w:before="200" w:line-rule="auto"/>
        <w:ind w:firstLine="540"/>
        <w:jc w:val="both"/>
      </w:pPr>
      <w:r>
        <w:rPr>
          <w:sz w:val="20"/>
        </w:rPr>
        <w:t xml:space="preserve">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pPr>
        <w:pStyle w:val="0"/>
        <w:spacing w:before="200" w:line-rule="auto"/>
        <w:ind w:firstLine="540"/>
        <w:jc w:val="both"/>
      </w:pPr>
      <w:r>
        <w:rPr>
          <w:sz w:val="20"/>
        </w:rPr>
        <w:t xml:space="preserve">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обеспечивает межпредметные связи с гуманитарными дисциплинами "Родной (осетинский) язык", "Литература", "История", "Изобразительное искусство".</w:t>
      </w:r>
    </w:p>
    <w:p>
      <w:pPr>
        <w:pStyle w:val="0"/>
        <w:spacing w:before="200" w:line-rule="auto"/>
        <w:ind w:firstLine="540"/>
        <w:jc w:val="both"/>
      </w:pPr>
      <w:r>
        <w:rPr>
          <w:sz w:val="20"/>
        </w:rPr>
        <w:t xml:space="preserve">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pPr>
        <w:pStyle w:val="0"/>
        <w:spacing w:before="200" w:line-rule="auto"/>
        <w:ind w:firstLine="540"/>
        <w:jc w:val="both"/>
      </w:pPr>
      <w:r>
        <w:rPr>
          <w:sz w:val="20"/>
        </w:rPr>
        <w:t xml:space="preserve">Изучение осетинской литературы включает региональные культурные особенности с общероссийскими и общечеловеческими ценностями и идеалами.</w:t>
      </w:r>
    </w:p>
    <w:p>
      <w:pPr>
        <w:pStyle w:val="0"/>
        <w:spacing w:before="200" w:line-rule="auto"/>
        <w:ind w:firstLine="540"/>
        <w:jc w:val="both"/>
      </w:pPr>
      <w:r>
        <w:rPr>
          <w:sz w:val="20"/>
        </w:rPr>
        <w:t xml:space="preserve">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pPr>
        <w:pStyle w:val="0"/>
        <w:spacing w:before="200" w:line-rule="auto"/>
        <w:ind w:firstLine="540"/>
        <w:jc w:val="both"/>
      </w:pPr>
      <w:r>
        <w:rPr>
          <w:sz w:val="20"/>
        </w:rPr>
        <w:t xml:space="preserve">83.5.5. Изучение родной (осетинской)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осетинской литературы;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83.6. Содержание обучения в 10 классе.</w:t>
      </w:r>
    </w:p>
    <w:p>
      <w:pPr>
        <w:pStyle w:val="0"/>
        <w:spacing w:before="200" w:line-rule="auto"/>
        <w:ind w:firstLine="540"/>
        <w:jc w:val="both"/>
      </w:pPr>
      <w:r>
        <w:rPr>
          <w:sz w:val="20"/>
        </w:rPr>
        <w:t xml:space="preserve">83.6.1. Осетинская литература с конца XIX века до 20-х годов XX века.</w:t>
      </w:r>
    </w:p>
    <w:p>
      <w:pPr>
        <w:pStyle w:val="0"/>
        <w:spacing w:before="200" w:line-rule="auto"/>
        <w:ind w:firstLine="540"/>
        <w:jc w:val="both"/>
      </w:pPr>
      <w:r>
        <w:rPr>
          <w:sz w:val="20"/>
        </w:rPr>
        <w:t xml:space="preserve">83.6.1.1. Ялгузидзе Иван, "Алгъуызы </w:t>
      </w:r>
      <w:r>
        <w:rPr>
          <w:position w:val="-2"/>
        </w:rPr>
        <w:drawing>
          <wp:inline distT="0" distB="0" distL="0" distR="0">
            <wp:extent cx="4286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Pr>
          <w:sz w:val="20"/>
        </w:rPr>
        <w:t xml:space="preserve">" ("Алгузиане") (в сокращении). Иван - первый осетинский просветитель. Его место в общественно-культурной жизни Осетии.</w:t>
      </w:r>
    </w:p>
    <w:p>
      <w:pPr>
        <w:pStyle w:val="0"/>
        <w:spacing w:before="200" w:line-rule="auto"/>
        <w:ind w:firstLine="540"/>
        <w:jc w:val="both"/>
      </w:pPr>
      <w:r>
        <w:rPr>
          <w:sz w:val="20"/>
        </w:rPr>
        <w:t xml:space="preserve">83.6.1.2. Мамсуров Темирболат,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'мбалы" ("Два товарища"), "Рынчын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5"/>
        </w:rPr>
        <w:drawing>
          <wp:inline distT="0" distB="0" distL="0" distR="0">
            <wp:extent cx="1076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0"/>
        </w:rPr>
        <w:t xml:space="preserve">" ("Больной и навещающий"), "Амонд" ("Счастье").</w:t>
      </w:r>
    </w:p>
    <w:p>
      <w:pPr>
        <w:pStyle w:val="0"/>
        <w:spacing w:before="200" w:line-rule="auto"/>
        <w:ind w:firstLine="540"/>
        <w:jc w:val="both"/>
      </w:pPr>
      <w:r>
        <w:rPr>
          <w:sz w:val="20"/>
        </w:rPr>
        <w:t xml:space="preserve">Теория литературы. Стихотворение, ритм, строфа, диалог, рефрен.</w:t>
      </w:r>
    </w:p>
    <w:p>
      <w:pPr>
        <w:pStyle w:val="0"/>
        <w:spacing w:before="200" w:line-rule="auto"/>
        <w:ind w:firstLine="540"/>
        <w:jc w:val="both"/>
      </w:pPr>
      <w:r>
        <w:rPr>
          <w:sz w:val="20"/>
        </w:rPr>
        <w:t xml:space="preserve">83.6.1.3. Инал Кнуков, "Ирон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("В осетинском ауле") (в сокращении), "</w:t>
      </w:r>
      <w:r>
        <w:rPr>
          <w:position w:val="-5"/>
        </w:rPr>
        <w:drawing>
          <wp:inline distT="0" distB="0" distL="0" distR="0">
            <wp:extent cx="1457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Pr>
          <w:sz w:val="20"/>
        </w:rPr>
        <w:t xml:space="preserve">" ("Горцы-переселенцы") (в сокращении), "Ирон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("Осетинский мужчина").</w:t>
      </w:r>
    </w:p>
    <w:p>
      <w:pPr>
        <w:pStyle w:val="0"/>
        <w:spacing w:before="200" w:line-rule="auto"/>
        <w:ind w:firstLine="540"/>
        <w:jc w:val="both"/>
      </w:pPr>
      <w:r>
        <w:rPr>
          <w:sz w:val="20"/>
        </w:rPr>
        <w:t xml:space="preserve">Теория литературы. Дневник, этнографический очерк.</w:t>
      </w:r>
    </w:p>
    <w:p>
      <w:pPr>
        <w:pStyle w:val="0"/>
        <w:spacing w:before="200" w:line-rule="auto"/>
        <w:ind w:firstLine="540"/>
        <w:jc w:val="both"/>
      </w:pPr>
      <w:r>
        <w:rPr>
          <w:sz w:val="20"/>
        </w:rPr>
        <w:t xml:space="preserve">83.6.1.4. Коста Хетагуров,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("Думы"),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("Прощай"),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("Фатима").</w:t>
      </w:r>
    </w:p>
    <w:p>
      <w:pPr>
        <w:pStyle w:val="0"/>
        <w:spacing w:before="200" w:line-rule="auto"/>
        <w:ind w:firstLine="540"/>
        <w:jc w:val="both"/>
      </w:pPr>
      <w:r>
        <w:rPr>
          <w:sz w:val="20"/>
        </w:rPr>
        <w:t xml:space="preserve">83.6.1.5. Туганов Батарбек, "Фыййау Баде" ("Пастух Баде"),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("Конокрад").</w:t>
      </w:r>
    </w:p>
    <w:p>
      <w:pPr>
        <w:pStyle w:val="0"/>
        <w:spacing w:before="200" w:line-rule="auto"/>
        <w:ind w:firstLine="540"/>
        <w:jc w:val="both"/>
      </w:pPr>
      <w:r>
        <w:rPr>
          <w:sz w:val="20"/>
        </w:rPr>
        <w:t xml:space="preserve">Межпредметные связи. Проблема маленького человека: А.С. Пушкин "</w:t>
      </w:r>
      <w:r>
        <w:rPr>
          <w:position w:val="-5"/>
        </w:rPr>
        <w:drawing>
          <wp:inline distT="0" distB="0" distL="0" distR="0">
            <wp:extent cx="771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Pr>
          <w:sz w:val="20"/>
        </w:rPr>
        <w:t xml:space="preserve">" ("Смотритель"), Н.В. Гоголь "Цинел" ("Шинель"),</w:t>
      </w:r>
    </w:p>
    <w:p>
      <w:pPr>
        <w:pStyle w:val="0"/>
        <w:spacing w:before="200" w:line-rule="auto"/>
        <w:ind w:firstLine="540"/>
        <w:jc w:val="both"/>
      </w:pPr>
      <w:r>
        <w:rPr>
          <w:sz w:val="20"/>
        </w:rPr>
        <w:t xml:space="preserve">83.6.1.6. Кабулов Александр,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("Афхардты Хасана").</w:t>
      </w:r>
    </w:p>
    <w:p>
      <w:pPr>
        <w:pStyle w:val="0"/>
        <w:spacing w:before="200" w:line-rule="auto"/>
        <w:ind w:firstLine="540"/>
        <w:jc w:val="both"/>
      </w:pPr>
      <w:r>
        <w:rPr>
          <w:sz w:val="20"/>
        </w:rPr>
        <w:t xml:space="preserve">Теория литературы. Стихосложение, романтизм.</w:t>
      </w:r>
    </w:p>
    <w:p>
      <w:pPr>
        <w:pStyle w:val="0"/>
        <w:spacing w:before="200" w:line-rule="auto"/>
        <w:ind w:firstLine="540"/>
        <w:jc w:val="both"/>
      </w:pPr>
      <w:r>
        <w:rPr>
          <w:sz w:val="20"/>
        </w:rPr>
        <w:t xml:space="preserve">83.6.1.7. Гадиев Сека, "Азау" ("Азау"), "Арагуийы ерыстау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("Арагвийский князь"), "Цъиу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w:t>
      </w:r>
      <w:r>
        <w:rPr>
          <w:position w:val="-1"/>
        </w:rPr>
        <w:drawing>
          <wp:inline distT="0" distB="0" distL="0" distR="0">
            <wp:extent cx="7524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752475" cy="142875"/>
                    </a:xfrm>
                    <a:prstGeom prst="rect">
                      <a:avLst/>
                    </a:prstGeom>
                    <a:noFill/>
                    <a:ln>
                      <a:noFill/>
                    </a:ln>
                  </pic:spPr>
                </pic:pic>
              </a:graphicData>
            </a:graphic>
          </wp:inline>
        </w:drawing>
      </w:r>
      <w:r>
        <w:rPr>
          <w:sz w:val="20"/>
        </w:rPr>
        <w:t xml:space="preserve">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w:t>
      </w:r>
      <w:r>
        <w:rPr>
          <w:position w:val="-1"/>
        </w:rPr>
        <w:drawing>
          <wp:inline distT="0" distB="0" distL="0" distR="0">
            <wp:extent cx="4095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rPr>
          <w:sz w:val="20"/>
        </w:rPr>
        <w:t xml:space="preserve">" ("Плач птицы по детенышам"). Сека Гадиев - основоположник осетинской прозы.</w:t>
      </w:r>
    </w:p>
    <w:p>
      <w:pPr>
        <w:pStyle w:val="0"/>
        <w:spacing w:before="200" w:line-rule="auto"/>
        <w:ind w:firstLine="540"/>
        <w:jc w:val="both"/>
      </w:pPr>
      <w:r>
        <w:rPr>
          <w:sz w:val="20"/>
        </w:rPr>
        <w:t xml:space="preserve">83.6.1.8. Блашка Гурджибеков,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("Глупец").</w:t>
      </w:r>
    </w:p>
    <w:p>
      <w:pPr>
        <w:pStyle w:val="0"/>
        <w:spacing w:before="200" w:line-rule="auto"/>
        <w:ind w:firstLine="540"/>
        <w:jc w:val="both"/>
      </w:pPr>
      <w:r>
        <w:rPr>
          <w:sz w:val="20"/>
        </w:rPr>
        <w:t xml:space="preserve">Теория литературы. Драма, жанры драмы: комедия, трагедия, драма.</w:t>
      </w:r>
    </w:p>
    <w:p>
      <w:pPr>
        <w:pStyle w:val="0"/>
        <w:spacing w:before="200" w:line-rule="auto"/>
        <w:ind w:firstLine="540"/>
        <w:jc w:val="both"/>
      </w:pPr>
      <w:r>
        <w:rPr>
          <w:sz w:val="20"/>
        </w:rPr>
        <w:t xml:space="preserve">83.6.1.9. Бритаев Елбаздуко,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хойы" ("Две сестры") (в сокращении), "Амран" ("Амиран") (в сокращении).</w:t>
      </w:r>
    </w:p>
    <w:p>
      <w:pPr>
        <w:pStyle w:val="0"/>
        <w:spacing w:before="200" w:line-rule="auto"/>
        <w:ind w:firstLine="540"/>
        <w:jc w:val="both"/>
      </w:pPr>
      <w:r>
        <w:rPr>
          <w:sz w:val="20"/>
        </w:rPr>
        <w:t xml:space="preserve">83.6.2. Осетинская литература с 1917 года по 1941 год.</w:t>
      </w:r>
    </w:p>
    <w:p>
      <w:pPr>
        <w:pStyle w:val="0"/>
        <w:spacing w:before="200" w:line-rule="auto"/>
        <w:ind w:firstLine="540"/>
        <w:jc w:val="both"/>
      </w:pPr>
      <w:r>
        <w:rPr>
          <w:sz w:val="20"/>
        </w:rPr>
        <w:t xml:space="preserve">83.6.2.1. Арсен Коцоев,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("Так тоже бывает"), "Саломи" ("Саломи").</w:t>
      </w:r>
    </w:p>
    <w:p>
      <w:pPr>
        <w:pStyle w:val="0"/>
        <w:spacing w:before="200" w:line-rule="auto"/>
        <w:ind w:firstLine="540"/>
        <w:jc w:val="both"/>
      </w:pPr>
      <w:r>
        <w:rPr>
          <w:sz w:val="20"/>
        </w:rPr>
        <w:t xml:space="preserve">Теория литературы. Понятия о литературной критике, виды эпико-повествовательной литературы, соцреализм.</w:t>
      </w:r>
    </w:p>
    <w:p>
      <w:pPr>
        <w:pStyle w:val="0"/>
        <w:spacing w:before="200" w:line-rule="auto"/>
        <w:ind w:firstLine="540"/>
        <w:jc w:val="both"/>
      </w:pPr>
      <w:r>
        <w:rPr>
          <w:sz w:val="20"/>
        </w:rPr>
        <w:t xml:space="preserve">83.6.2.2. Тлатов Хох,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w:t>
      </w:r>
      <w:r>
        <w:rPr>
          <w:position w:val="-1"/>
        </w:rPr>
        <w:drawing>
          <wp:inline distT="0" distB="0" distL="0" distR="0">
            <wp:extent cx="762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sz w:val="20"/>
        </w:rPr>
        <w:t xml:space="preserve"> касти </w:t>
      </w:r>
      <w:r>
        <w:rPr>
          <w:position w:val="-2"/>
        </w:rPr>
        <w:drawing>
          <wp:inline distT="0" distB="0" distL="0" distR="0">
            <wp:extent cx="5334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sz w:val="20"/>
        </w:rPr>
        <w:t xml:space="preserve"> </w:t>
      </w:r>
      <w:r>
        <w:rPr>
          <w:position w:val="-2"/>
        </w:rPr>
        <w:drawing>
          <wp:inline distT="0" distB="0" distL="0" distR="0">
            <wp:extent cx="581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sz w:val="20"/>
        </w:rPr>
        <w:t xml:space="preserve">" ("Кого ждала невиданная красавица"), "Фын" ("Сон").</w:t>
      </w:r>
    </w:p>
    <w:p>
      <w:pPr>
        <w:pStyle w:val="0"/>
        <w:spacing w:before="200" w:line-rule="auto"/>
        <w:ind w:firstLine="540"/>
        <w:jc w:val="both"/>
      </w:pPr>
      <w:r>
        <w:rPr>
          <w:sz w:val="20"/>
        </w:rPr>
        <w:t xml:space="preserve">Теория литературы. Признаки утопического произведения.</w:t>
      </w:r>
    </w:p>
    <w:p>
      <w:pPr>
        <w:pStyle w:val="0"/>
        <w:spacing w:before="200" w:line-rule="auto"/>
        <w:ind w:firstLine="540"/>
        <w:jc w:val="both"/>
      </w:pPr>
      <w:r>
        <w:rPr>
          <w:sz w:val="20"/>
        </w:rPr>
        <w:t xml:space="preserve">Межпредметные связи. Томмазо Кампанелла "Город солнца". Рэй Брэдбери "Каникулы".</w:t>
      </w:r>
    </w:p>
    <w:p>
      <w:pPr>
        <w:pStyle w:val="0"/>
        <w:spacing w:before="200" w:line-rule="auto"/>
        <w:ind w:firstLine="540"/>
        <w:jc w:val="both"/>
      </w:pPr>
      <w:r>
        <w:rPr>
          <w:sz w:val="20"/>
        </w:rPr>
        <w:t xml:space="preserve">83.6.2.3. Гадиев Цомак "Ос-</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("Ос-Багатар").</w:t>
      </w:r>
    </w:p>
    <w:p>
      <w:pPr>
        <w:pStyle w:val="0"/>
        <w:spacing w:before="200" w:line-rule="auto"/>
        <w:ind w:firstLine="540"/>
        <w:jc w:val="both"/>
      </w:pPr>
      <w:r>
        <w:rPr>
          <w:sz w:val="20"/>
        </w:rPr>
        <w:t xml:space="preserve">Теория литературы. Историческая трагедия, этапы развития действия: экспозиция (пролог), кульминация, драма в стихах, художественный образ, сарказм.</w:t>
      </w:r>
    </w:p>
    <w:p>
      <w:pPr>
        <w:pStyle w:val="0"/>
        <w:spacing w:before="200" w:line-rule="auto"/>
        <w:ind w:firstLine="540"/>
        <w:jc w:val="both"/>
      </w:pPr>
      <w:r>
        <w:rPr>
          <w:sz w:val="20"/>
        </w:rPr>
        <w:t xml:space="preserve">83.6.2.4. Цомак Гадиев, "Арв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("Гром гремит"), "</w:t>
      </w:r>
      <w:r>
        <w:rPr>
          <w:position w:val="-5"/>
        </w:rPr>
        <w:drawing>
          <wp:inline distT="0" distB="0" distL="0" distR="0">
            <wp:extent cx="4286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sz w:val="20"/>
        </w:rPr>
        <w:t xml:space="preserve">" ("Народ").</w:t>
      </w:r>
    </w:p>
    <w:p>
      <w:pPr>
        <w:pStyle w:val="0"/>
        <w:spacing w:before="200" w:line-rule="auto"/>
        <w:ind w:firstLine="540"/>
        <w:jc w:val="both"/>
      </w:pPr>
      <w:r>
        <w:rPr>
          <w:sz w:val="20"/>
        </w:rPr>
        <w:t xml:space="preserve">83.6.2.5. Георгий Малиев, "Темур-Алсахъ" ("Тимур-Алсак"), "Дзандзирахъ" ("Дзандзирак").</w:t>
      </w:r>
    </w:p>
    <w:p>
      <w:pPr>
        <w:pStyle w:val="0"/>
        <w:spacing w:before="200" w:line-rule="auto"/>
        <w:ind w:firstLine="540"/>
        <w:jc w:val="both"/>
      </w:pPr>
      <w:r>
        <w:rPr>
          <w:sz w:val="20"/>
        </w:rPr>
        <w:t xml:space="preserve">83.6.2.6. Багараев Созруко, "</w:t>
      </w:r>
      <w:r>
        <w:rPr>
          <w:position w:val="-5"/>
        </w:rPr>
        <w:drawing>
          <wp:inline distT="0" distB="0" distL="0" distR="0">
            <wp:extent cx="809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sz w:val="20"/>
        </w:rPr>
        <w:t xml:space="preserve">" ("Ласточки"),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("Беда"),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w:t>
      </w:r>
      <w:r>
        <w:rPr>
          <w:position w:val="-2"/>
        </w:rPr>
        <w:drawing>
          <wp:inline distT="0" distB="0" distL="0" distR="0">
            <wp:extent cx="5334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sz w:val="20"/>
        </w:rPr>
        <w:t xml:space="preserve">" ("Двуглавый орел").</w:t>
      </w:r>
    </w:p>
    <w:p>
      <w:pPr>
        <w:pStyle w:val="0"/>
        <w:spacing w:before="200" w:line-rule="auto"/>
        <w:ind w:firstLine="540"/>
        <w:jc w:val="both"/>
      </w:pPr>
      <w:r>
        <w:rPr>
          <w:sz w:val="20"/>
        </w:rPr>
        <w:t xml:space="preserve">83.6.2.7. Бараков Гино,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("Живи!"), "Азджериты Куыцыкк" ("Азджериев Куыцыкк") (фрагменты),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("Скажи").</w:t>
      </w:r>
    </w:p>
    <w:p>
      <w:pPr>
        <w:pStyle w:val="0"/>
        <w:spacing w:before="200" w:line-rule="auto"/>
        <w:ind w:firstLine="540"/>
        <w:jc w:val="both"/>
      </w:pPr>
      <w:r>
        <w:rPr>
          <w:sz w:val="20"/>
        </w:rPr>
        <w:t xml:space="preserve">83.6.2.8. Камбердиев Мисост, "</w:t>
      </w:r>
      <w:r>
        <w:rPr>
          <w:position w:val="-5"/>
        </w:rPr>
        <w:drawing>
          <wp:inline distT="0" distB="0" distL="0" distR="0">
            <wp:extent cx="5810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Pr>
          <w:sz w:val="20"/>
        </w:rPr>
        <w:t xml:space="preserve">" ("Желание"), "Ныстуан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("Завещание Дзерассе"), "</w:t>
      </w:r>
      <w:r>
        <w:rPr>
          <w:position w:val="-4"/>
        </w:rPr>
        <w:drawing>
          <wp:inline distT="0" distB="0" distL="0" distR="0">
            <wp:extent cx="657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sz w:val="20"/>
        </w:rPr>
        <w:t xml:space="preserve"> ныхас" ("Разговор с девушкой").</w:t>
      </w:r>
    </w:p>
    <w:p>
      <w:pPr>
        <w:pStyle w:val="0"/>
        <w:spacing w:before="200" w:line-rule="auto"/>
        <w:ind w:firstLine="540"/>
        <w:jc w:val="both"/>
      </w:pPr>
      <w:r>
        <w:rPr>
          <w:sz w:val="20"/>
        </w:rPr>
        <w:t xml:space="preserve">Теория литературы. Лирический герой.</w:t>
      </w:r>
    </w:p>
    <w:p>
      <w:pPr>
        <w:pStyle w:val="0"/>
        <w:spacing w:before="200" w:line-rule="auto"/>
        <w:ind w:firstLine="540"/>
        <w:jc w:val="both"/>
      </w:pPr>
      <w:r>
        <w:rPr>
          <w:sz w:val="20"/>
        </w:rPr>
        <w:t xml:space="preserve">83.6.2.9. Бегизов Чермен,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дзурынц"-</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w:t>
      </w:r>
      <w:r>
        <w:rPr>
          <w:position w:val="-2"/>
        </w:rPr>
        <w:drawing>
          <wp:inline distT="0" distB="0" distL="0" distR="0">
            <wp:extent cx="4667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sz w:val="20"/>
        </w:rPr>
        <w:t xml:space="preserve"> </w:t>
      </w:r>
      <w:r>
        <w:rPr>
          <w:position w:val="-2"/>
        </w:rPr>
        <w:drawing>
          <wp:inline distT="0" distB="0" distL="0" distR="0">
            <wp:extent cx="542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sz w:val="20"/>
        </w:rPr>
        <w:t xml:space="preserve">" (отдельные главы из "Башни говорят")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Батай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чындз" ("Албегов Батай и невестка Барсаговых"),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("Козыревы"), "Уанелы Тутыр" ("Уанела Тутыр").</w:t>
      </w:r>
    </w:p>
    <w:p>
      <w:pPr>
        <w:pStyle w:val="0"/>
        <w:spacing w:before="200" w:line-rule="auto"/>
        <w:ind w:firstLine="540"/>
        <w:jc w:val="both"/>
      </w:pPr>
      <w:r>
        <w:rPr>
          <w:sz w:val="20"/>
        </w:rPr>
        <w:t xml:space="preserve">83.6.2.10. Бегизов Чермен, "Уад асаста </w:t>
      </w:r>
      <w:r>
        <w:rPr>
          <w:position w:val="-2"/>
        </w:rPr>
        <w:drawing>
          <wp:inline distT="0" distB="0" distL="0" distR="0">
            <wp:extent cx="3905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rPr>
          <w:sz w:val="20"/>
        </w:rPr>
        <w:t xml:space="preserve"> бгеласы" ("Ветер сломал тополь"), "Ссыгъди цард" ("Загорелась жизнь") (в сокращении).</w:t>
      </w:r>
    </w:p>
    <w:p>
      <w:pPr>
        <w:pStyle w:val="0"/>
        <w:spacing w:before="200" w:line-rule="auto"/>
        <w:ind w:firstLine="540"/>
        <w:jc w:val="both"/>
      </w:pPr>
      <w:r>
        <w:rPr>
          <w:sz w:val="20"/>
        </w:rPr>
        <w:t xml:space="preserve">Межпредметные связи. Д.А. Фурманов "Чапаев", В.П. Катаев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2"/>
        </w:rPr>
        <w:drawing>
          <wp:inline distT="0" distB="0" distL="0" distR="0">
            <wp:extent cx="4286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sz w:val="20"/>
        </w:rPr>
        <w:t xml:space="preserve">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("Я, сын трудового народа"), Н.А. Островский "Куыд </w:t>
      </w:r>
      <w:r>
        <w:rPr>
          <w:position w:val="-1"/>
        </w:rPr>
        <w:drawing>
          <wp:inline distT="0" distB="0" distL="0" distR="0">
            <wp:extent cx="609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Pr>
          <w:sz w:val="20"/>
        </w:rPr>
        <w:t xml:space="preserve"> </w:t>
      </w:r>
      <w:r>
        <w:rPr>
          <w:position w:val="-2"/>
        </w:rPr>
        <w:drawing>
          <wp:inline distT="0" distB="0" distL="0" distR="0">
            <wp:extent cx="4667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sz w:val="20"/>
        </w:rPr>
        <w:t xml:space="preserve">" ("Как закалялась сталь").</w:t>
      </w:r>
    </w:p>
    <w:p>
      <w:pPr>
        <w:pStyle w:val="0"/>
        <w:spacing w:before="200" w:line-rule="auto"/>
        <w:ind w:firstLine="540"/>
        <w:jc w:val="both"/>
      </w:pPr>
      <w:r>
        <w:rPr>
          <w:sz w:val="20"/>
        </w:rPr>
        <w:t xml:space="preserve">83.6.2.11. Кулов Созруко,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2"/>
        </w:rPr>
        <w:drawing>
          <wp:inline distT="0" distB="0" distL="0" distR="0">
            <wp:extent cx="7334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Pr>
          <w:sz w:val="20"/>
        </w:rPr>
        <w:t xml:space="preserve">" ("Два вора"), "Номылус" ("Названная жена").</w:t>
      </w:r>
    </w:p>
    <w:p>
      <w:pPr>
        <w:pStyle w:val="0"/>
        <w:spacing w:before="200" w:line-rule="auto"/>
        <w:ind w:firstLine="540"/>
        <w:jc w:val="both"/>
      </w:pPr>
      <w:r>
        <w:rPr>
          <w:sz w:val="20"/>
        </w:rPr>
        <w:t xml:space="preserve">Теория литературы. Повесть, конфликт, внутренний монолог, герой-сказитель.</w:t>
      </w:r>
    </w:p>
    <w:p>
      <w:pPr>
        <w:pStyle w:val="0"/>
        <w:spacing w:before="200" w:line-rule="auto"/>
        <w:ind w:firstLine="540"/>
        <w:jc w:val="both"/>
      </w:pPr>
      <w:r>
        <w:rPr>
          <w:sz w:val="20"/>
        </w:rPr>
        <w:t xml:space="preserve">Межпредметные связи. Исторические и литературные материалы о трагических событиях 1920, 1989, 2008 годов. Казиев Мелитон "</w:t>
      </w:r>
      <w:r>
        <w:rPr>
          <w:position w:val="-5"/>
        </w:rPr>
        <w:drawing>
          <wp:inline distT="0" distB="0" distL="0" distR="0">
            <wp:extent cx="1095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sz w:val="20"/>
        </w:rPr>
        <w:t xml:space="preserve">" ("Грешник"),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сыкъа" ("Золотой рог"), Габараев Юрий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w:t>
      </w:r>
      <w:r>
        <w:rPr>
          <w:position w:val="-2"/>
        </w:rPr>
        <w:drawing>
          <wp:inline distT="0" distB="0" distL="0" distR="0">
            <wp:extent cx="619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sz w:val="20"/>
        </w:rPr>
        <w:t xml:space="preserve">" ("Корни сердца").</w:t>
      </w:r>
    </w:p>
    <w:p>
      <w:pPr>
        <w:pStyle w:val="0"/>
        <w:spacing w:before="200" w:line-rule="auto"/>
        <w:ind w:firstLine="540"/>
        <w:jc w:val="both"/>
      </w:pPr>
      <w:r>
        <w:rPr>
          <w:sz w:val="20"/>
        </w:rPr>
        <w:t xml:space="preserve">83.6.2.12. Джанаев Иван,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2"/>
        </w:rPr>
        <w:drawing>
          <wp:inline distT="0" distB="0" distL="0" distR="0">
            <wp:extent cx="542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sz w:val="20"/>
        </w:rPr>
        <w:t xml:space="preserve"> </w:t>
      </w:r>
      <w:r>
        <w:rPr>
          <w:position w:val="-1"/>
        </w:rPr>
        <w:drawing>
          <wp:inline distT="0" distB="0" distL="0" distR="0">
            <wp:extent cx="2000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sz w:val="20"/>
        </w:rPr>
        <w:t xml:space="preserve">" ("Я не страшусь"),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цард" ("Приходит жизнь"),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хастон </w:t>
      </w:r>
      <w:r>
        <w:rPr>
          <w:position w:val="-1"/>
        </w:rPr>
        <w:drawing>
          <wp:inline distT="0" distB="0" distL="0" distR="0">
            <wp:extent cx="5429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sz w:val="20"/>
        </w:rPr>
        <w:t xml:space="preserve">" ("Я не был под ярмом"),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Pr>
          <w:sz w:val="20"/>
        </w:rPr>
        <w:t xml:space="preserve"> </w:t>
      </w:r>
      <w:r>
        <w:rPr>
          <w:position w:val="-1"/>
        </w:rPr>
        <w:drawing>
          <wp:inline distT="0" distB="0" distL="0" distR="0">
            <wp:extent cx="2000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sz w:val="20"/>
        </w:rPr>
        <w:t xml:space="preserve">" ("Опечален я"), "Хидыл" ("На мосту").</w:t>
      </w:r>
    </w:p>
    <w:p>
      <w:pPr>
        <w:pStyle w:val="0"/>
        <w:spacing w:before="200" w:line-rule="auto"/>
        <w:ind w:firstLine="540"/>
        <w:jc w:val="both"/>
      </w:pPr>
      <w:r>
        <w:rPr>
          <w:sz w:val="20"/>
        </w:rPr>
        <w:t xml:space="preserve">Межпредметные связи. Н.С. Гумилев "Слово", "Заблудившийся трамвай", "Звездный ужас".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(Серебряный век) и произведения других поэтов.</w:t>
      </w:r>
    </w:p>
    <w:p>
      <w:pPr>
        <w:pStyle w:val="0"/>
        <w:spacing w:before="200" w:line-rule="auto"/>
        <w:ind w:firstLine="540"/>
        <w:jc w:val="both"/>
      </w:pPr>
      <w:r>
        <w:rPr>
          <w:sz w:val="20"/>
        </w:rPr>
        <w:t xml:space="preserve">83.6.2.13. Фарниев Коста, "Уады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("Шум бури").</w:t>
      </w:r>
    </w:p>
    <w:p>
      <w:pPr>
        <w:pStyle w:val="0"/>
        <w:spacing w:before="200" w:line-rule="auto"/>
        <w:ind w:firstLine="540"/>
        <w:jc w:val="both"/>
      </w:pPr>
      <w:r>
        <w:rPr>
          <w:sz w:val="20"/>
        </w:rPr>
        <w:t xml:space="preserve">Межпредметные связи. Исторические и литературные материалы о трагических событиях 1920, 1937 и 1945 годов. Х. Аппаев "Черный сундук", М. Бексултанов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"Крест" ("Бухта "Крест").</w:t>
      </w:r>
    </w:p>
    <w:p>
      <w:pPr>
        <w:pStyle w:val="0"/>
        <w:spacing w:before="200" w:line-rule="auto"/>
        <w:ind w:firstLine="540"/>
        <w:jc w:val="both"/>
      </w:pPr>
      <w:r>
        <w:rPr>
          <w:sz w:val="20"/>
        </w:rPr>
        <w:t xml:space="preserve">83.6.2.14. Арнигон Илае, "Челе" ("Челе"), "Фыд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("Отец завещает сыну"),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("Пожелай"),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("Прощай").</w:t>
      </w:r>
    </w:p>
    <w:p>
      <w:pPr>
        <w:pStyle w:val="0"/>
        <w:spacing w:before="200" w:line-rule="auto"/>
        <w:ind w:firstLine="540"/>
        <w:jc w:val="both"/>
      </w:pPr>
      <w:r>
        <w:rPr>
          <w:sz w:val="20"/>
        </w:rPr>
        <w:t xml:space="preserve">Теория литературы. Композиция, строфа, аллитерация, повторы.</w:t>
      </w:r>
    </w:p>
    <w:p>
      <w:pPr>
        <w:pStyle w:val="0"/>
        <w:spacing w:before="200" w:line-rule="auto"/>
        <w:ind w:firstLine="540"/>
        <w:jc w:val="both"/>
      </w:pPr>
      <w:r>
        <w:rPr>
          <w:sz w:val="20"/>
        </w:rPr>
        <w:t xml:space="preserve">83.6.2.15. Токаев Алихан, "Цыкурайы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("Волшебная бусина"), "Асин" ("Лестница"),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("Подснежник").</w:t>
      </w:r>
    </w:p>
    <w:p>
      <w:pPr>
        <w:pStyle w:val="0"/>
        <w:spacing w:before="200" w:line-rule="auto"/>
        <w:ind w:firstLine="540"/>
        <w:jc w:val="both"/>
      </w:pPr>
      <w:r>
        <w:rPr>
          <w:sz w:val="20"/>
        </w:rPr>
        <w:t xml:space="preserve">Межпредметные связи. Сонеты У. Шекспира, М. Карим "Ма аппар арт, Прометей" ("Не бросай огонь, Прометей!"), К. Бальмонт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("Подснежник"), Р. Рза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("Подснежник"), Жозе Мариа де Эредиа "</w:t>
      </w:r>
      <w:r>
        <w:rPr>
          <w:position w:val="-5"/>
        </w:rPr>
        <w:drawing>
          <wp:inline distT="0" distB="0" distL="0" distR="0">
            <wp:extent cx="762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0"/>
        </w:rPr>
        <w:t xml:space="preserve">" ("Прометей").</w:t>
      </w:r>
    </w:p>
    <w:p>
      <w:pPr>
        <w:pStyle w:val="0"/>
        <w:spacing w:before="200" w:line-rule="auto"/>
        <w:ind w:firstLine="540"/>
        <w:jc w:val="both"/>
      </w:pPr>
      <w:r>
        <w:rPr>
          <w:sz w:val="20"/>
        </w:rPr>
        <w:t xml:space="preserve">Теория литературы. Сюжет, эпизод, проблематика, исповедь, художественная деталь, внутренний монолог, сонет.</w:t>
      </w:r>
    </w:p>
    <w:p>
      <w:pPr>
        <w:pStyle w:val="0"/>
        <w:spacing w:before="200" w:line-rule="auto"/>
        <w:ind w:firstLine="540"/>
        <w:jc w:val="both"/>
      </w:pPr>
      <w:r>
        <w:rPr>
          <w:sz w:val="20"/>
        </w:rPr>
        <w:t xml:space="preserve">83.6.3. Осетинская литература во время Великой Отечественной войны и послевоенные годы.</w:t>
      </w:r>
    </w:p>
    <w:p>
      <w:pPr>
        <w:pStyle w:val="0"/>
        <w:spacing w:before="200" w:line-rule="auto"/>
        <w:ind w:firstLine="540"/>
        <w:jc w:val="both"/>
      </w:pPr>
      <w:r>
        <w:rPr>
          <w:sz w:val="20"/>
        </w:rPr>
        <w:t xml:space="preserve">83.6.3.1. Кочисов Мухарбек, "Сау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("Очи черные"),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и...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ныссабыр..." ("Стемнело... Все стихло..."), "Ныббар мын" ("Прости меня"),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("Письмо к своей матери"),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Уазал.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ниуы..." ("Ночь. Холод. Ветер воет").</w:t>
      </w:r>
    </w:p>
    <w:p>
      <w:pPr>
        <w:pStyle w:val="0"/>
        <w:spacing w:before="200" w:line-rule="auto"/>
        <w:ind w:firstLine="540"/>
        <w:jc w:val="both"/>
      </w:pPr>
      <w:r>
        <w:rPr>
          <w:sz w:val="20"/>
        </w:rPr>
        <w:t xml:space="preserve">Межпредметные связи. К. Кулиев.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w:t>
      </w:r>
      <w:r>
        <w:rPr>
          <w:position w:val="-1"/>
        </w:rPr>
        <w:drawing>
          <wp:inline distT="0" distB="0" distL="0" distR="0">
            <wp:extent cx="3429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Pr>
          <w:sz w:val="20"/>
        </w:rPr>
        <w:t xml:space="preserve"> </w:t>
      </w:r>
      <w:r>
        <w:rPr>
          <w:position w:val="-1"/>
        </w:rPr>
        <w:drawing>
          <wp:inline distT="0" distB="0" distL="0" distR="0">
            <wp:extent cx="762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sz w:val="20"/>
        </w:rPr>
        <w:t xml:space="preserve">" ("Ждет меня"), К. Отаров "Письмо матери", А.С. Пушкин.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уарзтон: уарзт нырма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("Я вас любил: любовь еще быть может..."), Э. Асадов.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("Письмо с фронта"), П. Лещенко. "Уыцы сау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("Ах, эти черные глаза").</w:t>
      </w:r>
    </w:p>
    <w:p>
      <w:pPr>
        <w:pStyle w:val="0"/>
        <w:spacing w:before="200" w:line-rule="auto"/>
        <w:ind w:firstLine="540"/>
        <w:jc w:val="both"/>
      </w:pPr>
      <w:r>
        <w:rPr>
          <w:sz w:val="20"/>
        </w:rPr>
        <w:t xml:space="preserve">Теория литературы. Литературная реминисценция.</w:t>
      </w:r>
    </w:p>
    <w:p>
      <w:pPr>
        <w:pStyle w:val="0"/>
        <w:spacing w:before="200" w:line-rule="auto"/>
        <w:ind w:firstLine="540"/>
        <w:jc w:val="both"/>
      </w:pPr>
      <w:r>
        <w:rPr>
          <w:sz w:val="20"/>
        </w:rPr>
        <w:t xml:space="preserve">83.6.3.2. Калоев Хазби,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баззай, Ир" ("Прощальный привет"),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цард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нымайын </w:t>
      </w:r>
      <w:r>
        <w:rPr>
          <w:position w:val="-2"/>
        </w:rPr>
        <w:drawing>
          <wp:inline distT="0" distB="0" distL="0" distR="0">
            <wp:extent cx="6762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sz w:val="20"/>
        </w:rPr>
        <w:t xml:space="preserve">" ("Не пожалею жизни"), "Бон </w:t>
      </w:r>
      <w:r>
        <w:rPr>
          <w:position w:val="-1"/>
        </w:rPr>
        <w:drawing>
          <wp:inline distT="0" distB="0" distL="0" distR="0">
            <wp:extent cx="4095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rPr>
          <w:sz w:val="20"/>
        </w:rPr>
        <w:t xml:space="preserve">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("Не рассвело").</w:t>
      </w:r>
    </w:p>
    <w:p>
      <w:pPr>
        <w:pStyle w:val="0"/>
        <w:spacing w:before="200" w:line-rule="auto"/>
        <w:ind w:firstLine="540"/>
        <w:jc w:val="both"/>
      </w:pPr>
      <w:r>
        <w:rPr>
          <w:position w:val="-136"/>
        </w:rPr>
        <w:drawing>
          <wp:inline distT="0" distB="0" distL="0" distR="0">
            <wp:extent cx="5045710" cy="1866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a:extLst>
                        <a:ext uri="{28A0092B-C50C-407E-A947-70E740481C1C}">
                          <a14:useLocalDpi xmlns:a14="http://schemas.microsoft.com/office/drawing/2010/main" val="0"/>
                        </a:ext>
                      </a:extLst>
                    </a:blip>
                    <a:srcRect/>
                    <a:stretch>
                      <a:fillRect/>
                    </a:stretch>
                  </pic:blipFill>
                  <pic:spPr bwMode="auto">
                    <a:xfrm>
                      <a:off x="0" y="0"/>
                      <a:ext cx="5045710" cy="1866265"/>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Лирический герой.</w:t>
      </w:r>
    </w:p>
    <w:p>
      <w:pPr>
        <w:pStyle w:val="0"/>
        <w:spacing w:before="200" w:line-rule="auto"/>
        <w:ind w:firstLine="540"/>
        <w:jc w:val="both"/>
      </w:pPr>
      <w:r>
        <w:rPr>
          <w:sz w:val="20"/>
        </w:rPr>
        <w:t xml:space="preserve">83.6.3.3. Дзугаев Георгий, "Бындзыг" ("Бындзыг").</w:t>
      </w:r>
    </w:p>
    <w:p>
      <w:pPr>
        <w:pStyle w:val="0"/>
        <w:spacing w:before="200" w:line-rule="auto"/>
        <w:ind w:firstLine="540"/>
        <w:jc w:val="both"/>
      </w:pPr>
      <w:r>
        <w:rPr>
          <w:position w:val="-61"/>
        </w:rPr>
        <w:drawing>
          <wp:inline distT="0" distB="0" distL="0" distR="0">
            <wp:extent cx="5041265"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a:extLst>
                        <a:ext uri="{28A0092B-C50C-407E-A947-70E740481C1C}">
                          <a14:useLocalDpi xmlns:a14="http://schemas.microsoft.com/office/drawing/2010/main" val="0"/>
                        </a:ext>
                      </a:extLst>
                    </a:blip>
                    <a:srcRect/>
                    <a:stretch>
                      <a:fillRect/>
                    </a:stretch>
                  </pic:blipFill>
                  <pic:spPr bwMode="auto">
                    <a:xfrm>
                      <a:off x="0" y="0"/>
                      <a:ext cx="5041265" cy="908050"/>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Поэтика, пафос, эпитет, сравнение.</w:t>
      </w:r>
    </w:p>
    <w:p>
      <w:pPr>
        <w:pStyle w:val="0"/>
        <w:spacing w:before="200" w:line-rule="auto"/>
        <w:ind w:firstLine="540"/>
        <w:jc w:val="both"/>
      </w:pPr>
      <w:r>
        <w:rPr>
          <w:sz w:val="20"/>
        </w:rPr>
        <w:t xml:space="preserve">83.6.3.4. Дзугаев Георгий,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ахъазыд хур" ("Луч солнца"), "Фыццаг </w:t>
      </w:r>
      <w:r>
        <w:rPr>
          <w:position w:val="-2"/>
        </w:rPr>
        <w:drawing>
          <wp:inline distT="0" distB="0" distL="0" distR="0">
            <wp:extent cx="533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Pr>
          <w:sz w:val="20"/>
        </w:rPr>
        <w:t xml:space="preserve">" ("Первая слеза").</w:t>
      </w:r>
    </w:p>
    <w:p>
      <w:pPr>
        <w:pStyle w:val="0"/>
        <w:spacing w:before="200" w:line-rule="auto"/>
        <w:ind w:firstLine="540"/>
        <w:jc w:val="both"/>
      </w:pPr>
      <w:r>
        <w:rPr>
          <w:sz w:val="20"/>
        </w:rPr>
        <w:t xml:space="preserve">Межпредметные связи. А.П. Чехов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("Тоска").</w:t>
      </w:r>
    </w:p>
    <w:p>
      <w:pPr>
        <w:pStyle w:val="0"/>
        <w:spacing w:before="200" w:line-rule="auto"/>
        <w:ind w:firstLine="540"/>
        <w:jc w:val="both"/>
      </w:pPr>
      <w:r>
        <w:rPr>
          <w:sz w:val="20"/>
        </w:rPr>
        <w:t xml:space="preserve">83.6.3.5. Плиев Грис, "Цыма фенцад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("Затихла война.."), "Салдат" ("Солдат",) "Сослан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("Сослан Царазон").</w:t>
      </w:r>
    </w:p>
    <w:p>
      <w:pPr>
        <w:pStyle w:val="0"/>
        <w:spacing w:before="200" w:line-rule="auto"/>
        <w:ind w:firstLine="540"/>
        <w:jc w:val="both"/>
      </w:pPr>
      <w:r>
        <w:rPr>
          <w:sz w:val="20"/>
        </w:rPr>
        <w:t xml:space="preserve">Межпредметные связи. Г. Суворов "</w:t>
      </w:r>
      <w:r>
        <w:rPr>
          <w:position w:val="-5"/>
        </w:rPr>
        <w:drawing>
          <wp:inline distT="0" distB="0" distL="0" distR="0">
            <wp:extent cx="800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0"/>
        </w:rPr>
        <w:t xml:space="preserve"> уазал къуымы дурау..." ("Рухнул, словно камень..."), А.Т. Твардовский "Василий Теркин".</w:t>
      </w:r>
    </w:p>
    <w:p>
      <w:pPr>
        <w:pStyle w:val="0"/>
        <w:spacing w:before="200" w:line-rule="auto"/>
        <w:ind w:firstLine="540"/>
        <w:jc w:val="both"/>
      </w:pPr>
      <w:r>
        <w:rPr>
          <w:sz w:val="20"/>
        </w:rPr>
        <w:t xml:space="preserve">Теория литературы. Историческая трагедия, художественный образ, инвектива.</w:t>
      </w:r>
    </w:p>
    <w:p>
      <w:pPr>
        <w:pStyle w:val="0"/>
        <w:spacing w:before="200" w:line-rule="auto"/>
        <w:ind w:firstLine="540"/>
        <w:jc w:val="both"/>
      </w:pPr>
      <w:r>
        <w:rPr>
          <w:sz w:val="20"/>
        </w:rPr>
        <w:t xml:space="preserve">83.6.3.6. Мамсуров Дабе, "Аууон" ("Тень"), "</w:t>
      </w: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0"/>
        </w:rPr>
        <w:t xml:space="preserve">" ("Сожаление").</w:t>
      </w:r>
    </w:p>
    <w:p>
      <w:pPr>
        <w:pStyle w:val="0"/>
        <w:spacing w:before="200" w:line-rule="auto"/>
        <w:ind w:firstLine="540"/>
        <w:jc w:val="both"/>
      </w:pPr>
      <w:r>
        <w:rPr>
          <w:sz w:val="20"/>
        </w:rPr>
        <w:t xml:space="preserve">Межпредметные связи. М.Е. Салтыков-Щедрин "</w:t>
      </w:r>
      <w:r>
        <w:rPr>
          <w:position w:val="-5"/>
        </w:rPr>
        <w:drawing>
          <wp:inline distT="0" distB="0" distL="0" distR="0">
            <wp:extent cx="1104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Pr>
          <w:sz w:val="20"/>
        </w:rPr>
        <w:t xml:space="preserve"> </w:t>
      </w:r>
      <w:r>
        <w:rPr>
          <w:position w:val="-5"/>
        </w:rPr>
        <w:drawing>
          <wp:inline distT="0" distB="0" distL="0" distR="0">
            <wp:extent cx="5429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Pr>
          <w:sz w:val="20"/>
        </w:rPr>
        <w:t xml:space="preserve">" ("Премудрый пескарь"), А.П. Чехов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агъуды </w:t>
      </w:r>
      <w:r>
        <w:rPr>
          <w:position w:val="-2"/>
        </w:rPr>
        <w:drawing>
          <wp:inline distT="0" distB="0" distL="0" distR="0">
            <wp:extent cx="4667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sz w:val="20"/>
        </w:rPr>
        <w:t xml:space="preserve">" ("Человек в футляре"), "Ставд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1"/>
        </w:rPr>
        <w:drawing>
          <wp:inline distT="0" distB="0" distL="0" distR="0">
            <wp:extent cx="5334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r>
        <w:rPr>
          <w:sz w:val="20"/>
        </w:rPr>
        <w:t xml:space="preserve">" ("Толстый и тонкий").</w:t>
      </w:r>
    </w:p>
    <w:p>
      <w:pPr>
        <w:pStyle w:val="0"/>
        <w:spacing w:before="200" w:line-rule="auto"/>
        <w:ind w:firstLine="540"/>
        <w:jc w:val="both"/>
      </w:pPr>
      <w:r>
        <w:rPr>
          <w:sz w:val="20"/>
        </w:rPr>
        <w:t xml:space="preserve">Теория литературы. Литературный персонаж.</w:t>
      </w:r>
    </w:p>
    <w:p>
      <w:pPr>
        <w:pStyle w:val="0"/>
        <w:ind w:firstLine="540"/>
        <w:jc w:val="both"/>
      </w:pPr>
      <w:r>
        <w:rPr>
          <w:sz w:val="20"/>
        </w:rPr>
      </w:r>
    </w:p>
    <w:p>
      <w:pPr>
        <w:pStyle w:val="2"/>
        <w:outlineLvl w:val="3"/>
        <w:ind w:firstLine="540"/>
        <w:jc w:val="both"/>
      </w:pPr>
      <w:r>
        <w:rPr>
          <w:sz w:val="20"/>
        </w:rPr>
        <w:t xml:space="preserve">83.7. Содержание обучения в 11 классе.</w:t>
      </w:r>
    </w:p>
    <w:p>
      <w:pPr>
        <w:pStyle w:val="0"/>
        <w:spacing w:before="200" w:line-rule="auto"/>
        <w:ind w:firstLine="540"/>
        <w:jc w:val="both"/>
      </w:pPr>
      <w:r>
        <w:rPr>
          <w:sz w:val="20"/>
        </w:rPr>
        <w:t xml:space="preserve">83.7.1. Осетинская литература конца 1950-х годов - начала 1960 годов.</w:t>
      </w:r>
    </w:p>
    <w:p>
      <w:pPr>
        <w:pStyle w:val="0"/>
        <w:spacing w:before="200" w:line-rule="auto"/>
        <w:ind w:firstLine="540"/>
        <w:jc w:val="both"/>
      </w:pPr>
      <w:r>
        <w:rPr>
          <w:position w:val="-99"/>
        </w:rPr>
        <w:drawing>
          <wp:inline distT="0" distB="0" distL="0" distR="0">
            <wp:extent cx="5045710"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a:extLst>
                        <a:ext uri="{28A0092B-C50C-407E-A947-70E740481C1C}">
                          <a14:useLocalDpi xmlns:a14="http://schemas.microsoft.com/office/drawing/2010/main" val="0"/>
                        </a:ext>
                      </a:extLst>
                    </a:blip>
                    <a:srcRect/>
                    <a:stretch>
                      <a:fillRect/>
                    </a:stretch>
                  </pic:blipFill>
                  <pic:spPr bwMode="auto">
                    <a:xfrm>
                      <a:off x="0" y="0"/>
                      <a:ext cx="5045710" cy="139255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5079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pPr>
        <w:pStyle w:val="0"/>
        <w:spacing w:before="200" w:line-rule="auto"/>
        <w:ind w:firstLine="540"/>
        <w:jc w:val="both"/>
      </w:pPr>
      <w:r>
        <w:rPr>
          <w:sz w:val="20"/>
        </w:rPr>
        <w:t xml:space="preserve">Теория литературы. Сюжет и композиция, оксюморон, литературная баллада.</w:t>
      </w:r>
    </w:p>
    <w:p>
      <w:pPr>
        <w:pStyle w:val="0"/>
        <w:spacing w:before="200" w:line-rule="auto"/>
        <w:ind w:firstLine="540"/>
        <w:jc w:val="both"/>
      </w:pPr>
      <w:r>
        <w:rPr>
          <w:sz w:val="20"/>
        </w:rPr>
        <w:t xml:space="preserve">83.7.1.2. Цагараев Максим,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w:t>
      </w:r>
      <w:r>
        <w:rPr>
          <w:position w:val="-1"/>
        </w:rPr>
        <w:drawing>
          <wp:inline distT="0" distB="0" distL="0" distR="0">
            <wp:extent cx="6572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a:extLst>
                        <a:ext uri="{28A0092B-C50C-407E-A947-70E740481C1C}">
                          <a14:useLocalDpi xmlns:a14="http://schemas.microsoft.com/office/drawing/2010/main" val="0"/>
                        </a:ext>
                      </a:extLst>
                    </a:blip>
                    <a:srcRect/>
                    <a:stretch>
                      <a:fillRect/>
                    </a:stretch>
                  </pic:blipFill>
                  <pic:spPr bwMode="auto">
                    <a:xfrm>
                      <a:off x="0" y="0"/>
                      <a:ext cx="657225" cy="142875"/>
                    </a:xfrm>
                    <a:prstGeom prst="rect">
                      <a:avLst/>
                    </a:prstGeom>
                    <a:noFill/>
                    <a:ln>
                      <a:noFill/>
                    </a:ln>
                  </pic:spPr>
                </pic:pic>
              </a:graphicData>
            </a:graphic>
          </wp:inline>
        </w:drawing>
      </w:r>
      <w:r>
        <w:rPr>
          <w:sz w:val="20"/>
        </w:rPr>
        <w:t xml:space="preserve">" ("Печаль народа"), "Мады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("Песня матери").</w:t>
      </w:r>
    </w:p>
    <w:p>
      <w:pPr>
        <w:pStyle w:val="0"/>
        <w:spacing w:before="200" w:line-rule="auto"/>
        <w:ind w:firstLine="540"/>
        <w:jc w:val="both"/>
      </w:pPr>
      <w:r>
        <w:rPr>
          <w:sz w:val="20"/>
        </w:rPr>
        <w:t xml:space="preserve">Межпредметные связи. Коста Хетагуров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("Мать сирот"), Хаджисмель Аджибнков "</w:t>
      </w:r>
      <w:r>
        <w:rPr>
          <w:position w:val="-4"/>
        </w:rPr>
        <w:drawing>
          <wp:inline distT="0" distB="0" distL="0" distR="0">
            <wp:extent cx="638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sz w:val="20"/>
        </w:rPr>
        <w:t xml:space="preserve"> обау" ("Холм золы").</w:t>
      </w:r>
    </w:p>
    <w:p>
      <w:pPr>
        <w:pStyle w:val="0"/>
        <w:spacing w:before="200" w:line-rule="auto"/>
        <w:ind w:firstLine="540"/>
        <w:jc w:val="both"/>
      </w:pPr>
      <w:r>
        <w:rPr>
          <w:sz w:val="20"/>
        </w:rPr>
        <w:t xml:space="preserve">Теория литературы. Художественная деталь.</w:t>
      </w:r>
    </w:p>
    <w:p>
      <w:pPr>
        <w:pStyle w:val="0"/>
        <w:spacing w:before="200" w:line-rule="auto"/>
        <w:ind w:firstLine="540"/>
        <w:jc w:val="both"/>
      </w:pPr>
      <w:r>
        <w:rPr>
          <w:sz w:val="20"/>
        </w:rPr>
        <w:t xml:space="preserve">83.7.1.3. Александр Царукаев, цикл стихотворений "Ныхас </w:t>
      </w:r>
      <w:r>
        <w:rPr>
          <w:position w:val="-2"/>
        </w:rPr>
        <w:drawing>
          <wp:inline distT="0" distB="0" distL="0" distR="0">
            <wp:extent cx="5429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sz w:val="20"/>
        </w:rPr>
        <w:t xml:space="preserve"> </w:t>
      </w:r>
      <w:r>
        <w:rPr>
          <w:position w:val="-1"/>
        </w:rPr>
        <w:drawing>
          <wp:inline distT="0" distB="0" distL="0" distR="0">
            <wp:extent cx="9810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a:extLst>
                        <a:ext uri="{28A0092B-C50C-407E-A947-70E740481C1C}">
                          <a14:useLocalDpi xmlns:a14="http://schemas.microsoft.com/office/drawing/2010/main" val="0"/>
                        </a:ext>
                      </a:extLst>
                    </a:blip>
                    <a:srcRect/>
                    <a:stretch>
                      <a:fillRect/>
                    </a:stretch>
                  </pic:blipFill>
                  <pic:spPr bwMode="auto">
                    <a:xfrm>
                      <a:off x="0" y="0"/>
                      <a:ext cx="981075" cy="142875"/>
                    </a:xfrm>
                    <a:prstGeom prst="rect">
                      <a:avLst/>
                    </a:prstGeom>
                    <a:noFill/>
                    <a:ln>
                      <a:noFill/>
                    </a:ln>
                  </pic:spPr>
                </pic:pic>
              </a:graphicData>
            </a:graphic>
          </wp:inline>
        </w:drawing>
      </w:r>
      <w:r>
        <w:rPr>
          <w:sz w:val="20"/>
        </w:rPr>
        <w:t xml:space="preserve">" ("Разговор с младенцем") (отрывок), "</w:t>
      </w:r>
      <w:r>
        <w:rPr>
          <w:position w:val="-5"/>
        </w:rPr>
        <w:drawing>
          <wp:inline distT="0" distB="0" distL="0" distR="0">
            <wp:extent cx="838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sz w:val="20"/>
        </w:rPr>
        <w:t xml:space="preserve">" ("Шекспиру") (отрывки), "Рох симфони" ("Забытая симфония"), "Гимн </w:t>
      </w:r>
      <w:r>
        <w:rPr>
          <w:position w:val="-2"/>
        </w:rPr>
        <w:drawing>
          <wp:inline distT="0" distB="0" distL="0" distR="0">
            <wp:extent cx="10287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Pr>
          <w:sz w:val="20"/>
        </w:rPr>
        <w:t xml:space="preserve">" ("Гимн вьющейся фасоли"),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("Вечерняя игра на гармони"), "Микеланджело" ("Микеланджело"),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этюд" ("Ночной этюд"),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("Раннее утро").</w:t>
      </w:r>
    </w:p>
    <w:p>
      <w:pPr>
        <w:pStyle w:val="0"/>
        <w:spacing w:before="200" w:line-rule="auto"/>
        <w:ind w:firstLine="540"/>
        <w:jc w:val="both"/>
      </w:pPr>
      <w:r>
        <w:rPr>
          <w:sz w:val="20"/>
        </w:rPr>
        <w:t xml:space="preserve">Межпредметные связи. Ф. Алиева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ныхас" ("Разговор с сыном"), "</w:t>
      </w:r>
      <w:r>
        <w:rPr>
          <w:position w:val="-5"/>
        </w:rPr>
        <w:drawing>
          <wp:inline distT="0" distB="0" distL="0" distR="0">
            <wp:extent cx="1209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sz w:val="20"/>
        </w:rPr>
        <w:t xml:space="preserve">" ("Напутствие"), Н. Огарев "Шекспир", С. Маршак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2"/>
        </w:rPr>
        <w:drawing>
          <wp:inline distT="0" distB="0" distL="0" distR="0">
            <wp:extent cx="685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Pr>
          <w:sz w:val="20"/>
        </w:rPr>
        <w:t xml:space="preserve"> кодтон Шеспиры </w:t>
      </w:r>
      <w:r>
        <w:rPr>
          <w:position w:val="-1"/>
        </w:rPr>
        <w:drawing>
          <wp:inline distT="0" distB="0" distL="0" distR="0">
            <wp:extent cx="571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sz w:val="20"/>
        </w:rPr>
        <w:t xml:space="preserve">" ("Я перевел сонеты Шекспира..."), М.Ю. Лермонтов.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("Звуки"), И. Никитин.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("Ночь"), Роберт Бернс "Джон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("Джон Ячменное Зерно"), Поль Верлен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сахат" ("Благословенный час"), Р. Гамзатов "Ме </w:t>
      </w:r>
      <w:r>
        <w:rPr>
          <w:position w:val="-5"/>
        </w:rPr>
        <w:drawing>
          <wp:inline distT="0" distB="0" distL="0" distR="0">
            <wp:extent cx="8286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Pr>
          <w:sz w:val="20"/>
        </w:rPr>
        <w:t xml:space="preserve"> </w:t>
      </w:r>
      <w:r>
        <w:rPr>
          <w:position w:val="-1"/>
        </w:rPr>
        <w:drawing>
          <wp:inline distT="0" distB="0" distL="0" distR="0">
            <wp:extent cx="2000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sz w:val="20"/>
        </w:rPr>
        <w:t xml:space="preserve">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хастон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бын..." ("Мои стихи не я вынашивал..."), Ю. Балтрушайтис "Айтыгъта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("Раскрылась ночь своей великой тьмой..."), Ф. Тютчев. "Бон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("День и ночь"), Р. Рождественский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("Творчество").</w:t>
      </w:r>
    </w:p>
    <w:p>
      <w:pPr>
        <w:pStyle w:val="0"/>
        <w:spacing w:before="200" w:line-rule="auto"/>
        <w:ind w:firstLine="540"/>
        <w:jc w:val="both"/>
      </w:pPr>
      <w:r>
        <w:rPr>
          <w:sz w:val="20"/>
        </w:rPr>
        <w:t xml:space="preserve">Теория литературы. Цикл стихотворений, лиро-эпическая поэма.</w:t>
      </w:r>
    </w:p>
    <w:p>
      <w:pPr>
        <w:pStyle w:val="0"/>
        <w:spacing w:before="200" w:line-rule="auto"/>
        <w:ind w:firstLine="540"/>
        <w:jc w:val="both"/>
      </w:pPr>
      <w:r>
        <w:rPr>
          <w:sz w:val="20"/>
        </w:rPr>
        <w:t xml:space="preserve">83.7.1.4. Нафи Джусоев,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туг" ("Кровь предков"). Литературная и научная работа Нафи. Главные мотивы в его поэзии. Историческая тема в его творчестве.</w:t>
      </w:r>
    </w:p>
    <w:p>
      <w:pPr>
        <w:pStyle w:val="0"/>
        <w:spacing w:before="200" w:line-rule="auto"/>
        <w:ind w:firstLine="540"/>
        <w:jc w:val="both"/>
      </w:pPr>
      <w:r>
        <w:rPr>
          <w:sz w:val="20"/>
        </w:rPr>
        <w:t xml:space="preserve">Межпредметные связи. Кали Джегутанов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дзуар" ("Золотой крест"), М. Шавлохов "Бега" ("Бега"), Х.-М. Дзуцев "</w:t>
      </w:r>
      <w:r>
        <w:rPr>
          <w:position w:val="-5"/>
        </w:rPr>
        <w:drawing>
          <wp:inline distT="0" distB="0" distL="0" distR="0">
            <wp:extent cx="6096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sz w:val="20"/>
        </w:rPr>
        <w:t xml:space="preserve"> Хъобаны Хазби, </w:t>
      </w:r>
      <w:r>
        <w:rPr>
          <w:position w:val="-2"/>
        </w:rPr>
        <w:drawing>
          <wp:inline distT="0" distB="0" distL="0" distR="0">
            <wp:extent cx="5715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Pr>
          <w:sz w:val="20"/>
        </w:rP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pPr>
        <w:pStyle w:val="0"/>
        <w:spacing w:before="200" w:line-rule="auto"/>
        <w:ind w:firstLine="540"/>
        <w:jc w:val="both"/>
      </w:pPr>
      <w:r>
        <w:rPr>
          <w:sz w:val="20"/>
        </w:rPr>
        <w:t xml:space="preserve">Теория литературы. Виды романа: исторический роман, система образов, элементы сюжета, пролог, эпилог.</w:t>
      </w:r>
    </w:p>
    <w:p>
      <w:pPr>
        <w:pStyle w:val="0"/>
        <w:spacing w:before="200" w:line-rule="auto"/>
        <w:ind w:firstLine="540"/>
        <w:jc w:val="both"/>
      </w:pPr>
      <w:r>
        <w:rPr>
          <w:sz w:val="20"/>
        </w:rPr>
        <w:t xml:space="preserve">83.7.1.5 Нафи Джусоев, </w:t>
      </w:r>
      <w:r>
        <w:rPr>
          <w:position w:val="-5"/>
        </w:rPr>
        <w:drawing>
          <wp:inline distT="0" distB="0" distL="0" distR="0">
            <wp:extent cx="8667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Pr>
          <w:sz w:val="20"/>
        </w:rPr>
        <w:t xml:space="preserve"> </w:t>
      </w:r>
      <w:r>
        <w:rPr>
          <w:position w:val="-1"/>
        </w:rPr>
        <w:drawing>
          <wp:inline distT="0" distB="0" distL="0" distR="0">
            <wp:extent cx="4953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Pr>
          <w:sz w:val="20"/>
        </w:rPr>
        <w:t xml:space="preserve">" ("Смерть человека") (в сокращении).</w:t>
      </w:r>
    </w:p>
    <w:p>
      <w:pPr>
        <w:pStyle w:val="0"/>
        <w:spacing w:before="200" w:line-rule="auto"/>
        <w:ind w:firstLine="540"/>
        <w:jc w:val="both"/>
      </w:pPr>
      <w:r>
        <w:rPr>
          <w:sz w:val="20"/>
        </w:rPr>
        <w:t xml:space="preserve">Межпредметные связи. Л.Н. Толстой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w:t>
      </w:r>
      <w:r>
        <w:rPr>
          <w:position w:val="-1"/>
        </w:rPr>
        <w:drawing>
          <wp:inline distT="0" distB="0" distL="0" distR="0">
            <wp:extent cx="6000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sz w:val="20"/>
        </w:rPr>
        <w:t xml:space="preserve">" ("Три смерти"), "Иван Ильичы </w:t>
      </w:r>
      <w:r>
        <w:rPr>
          <w:position w:val="-1"/>
        </w:rPr>
        <w:drawing>
          <wp:inline distT="0" distB="0" distL="0" distR="0">
            <wp:extent cx="4953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Pr>
          <w:sz w:val="20"/>
        </w:rPr>
        <w:t xml:space="preserve">" ("Смерть Ивана Ильича"), В. Распутин. "Последний срок"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83.7.1.6. Владимир Гаглоев,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w:t>
      </w:r>
      <w:r>
        <w:rPr>
          <w:position w:val="-2"/>
        </w:rPr>
        <w:drawing>
          <wp:inline distT="0" distB="0" distL="0" distR="0">
            <wp:extent cx="4286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Pr>
          <w:sz w:val="20"/>
        </w:rPr>
        <w:t xml:space="preserve">" ("Поэма о матери").</w:t>
      </w:r>
    </w:p>
    <w:p>
      <w:pPr>
        <w:pStyle w:val="0"/>
        <w:spacing w:before="200" w:line-rule="auto"/>
        <w:ind w:firstLine="540"/>
        <w:jc w:val="both"/>
      </w:pPr>
      <w:r>
        <w:rPr>
          <w:sz w:val="20"/>
        </w:rPr>
        <w:t xml:space="preserve">Межпредметные связи. Е. Бритаев "Хазби" ("Хазби"), А. Кубалов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("Афхардты Хасана"), Г. Плиев "Авд цухъхъайы" ("Семь черкесок").</w:t>
      </w:r>
    </w:p>
    <w:p>
      <w:pPr>
        <w:pStyle w:val="0"/>
        <w:spacing w:before="200" w:line-rule="auto"/>
        <w:ind w:firstLine="540"/>
        <w:jc w:val="both"/>
      </w:pPr>
      <w:r>
        <w:rPr>
          <w:sz w:val="20"/>
        </w:rPr>
        <w:t xml:space="preserve">Теория литературы. Виды драм.</w:t>
      </w:r>
    </w:p>
    <w:p>
      <w:pPr>
        <w:pStyle w:val="0"/>
        <w:spacing w:before="200" w:line-rule="auto"/>
        <w:ind w:firstLine="540"/>
        <w:jc w:val="both"/>
      </w:pPr>
      <w:r>
        <w:rPr>
          <w:sz w:val="20"/>
        </w:rPr>
        <w:t xml:space="preserve">83.7.1.7. Хазби Дзаболов,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w:t>
      </w:r>
      <w:r>
        <w:rPr>
          <w:position w:val="-5"/>
        </w:rPr>
        <w:drawing>
          <wp:inline distT="0" distB="0" distL="0" distR="0">
            <wp:extent cx="9144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Pr>
          <w:sz w:val="20"/>
        </w:rPr>
        <w:t xml:space="preserve">" ("Я родился в горах"), "Сонет" ("Сонет"), "Ирон кафт" ("Осетинский танец"), "Ис м' алфамблай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("Есть в моем окружении что-то...").</w:t>
      </w:r>
    </w:p>
    <w:p>
      <w:pPr>
        <w:pStyle w:val="0"/>
        <w:spacing w:before="200" w:line-rule="auto"/>
        <w:ind w:firstLine="540"/>
        <w:jc w:val="both"/>
      </w:pPr>
      <w:r>
        <w:rPr>
          <w:sz w:val="20"/>
        </w:rPr>
        <w:t xml:space="preserve">Межпредметные связи. А.С. Пушкин "Сонет".</w:t>
      </w:r>
    </w:p>
    <w:p>
      <w:pPr>
        <w:pStyle w:val="0"/>
        <w:spacing w:before="200" w:line-rule="auto"/>
        <w:ind w:firstLine="540"/>
        <w:jc w:val="both"/>
      </w:pPr>
      <w:r>
        <w:rPr>
          <w:sz w:val="20"/>
        </w:rPr>
        <w:t xml:space="preserve">Теория литературы. Риторический период, средства поэтической речи: метонимия.</w:t>
      </w:r>
    </w:p>
    <w:p>
      <w:pPr>
        <w:pStyle w:val="0"/>
        <w:spacing w:before="200" w:line-rule="auto"/>
        <w:ind w:firstLine="540"/>
        <w:jc w:val="both"/>
      </w:pPr>
      <w:r>
        <w:rPr>
          <w:sz w:val="20"/>
        </w:rPr>
        <w:t xml:space="preserve">83.7.2. Осетинская литература 1970 - 1980 годов.</w:t>
      </w:r>
    </w:p>
    <w:p>
      <w:pPr>
        <w:pStyle w:val="0"/>
        <w:spacing w:before="200" w:line-rule="auto"/>
        <w:ind w:firstLine="540"/>
        <w:jc w:val="both"/>
      </w:pPr>
      <w:r>
        <w:rPr>
          <w:sz w:val="20"/>
        </w:rPr>
        <w:t xml:space="preserve">83.7.2.1. Кудзаг Дзесов,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Уастырджи" ("Святой Георгий").</w:t>
      </w:r>
    </w:p>
    <w:p>
      <w:pPr>
        <w:pStyle w:val="0"/>
        <w:spacing w:before="200" w:line-rule="auto"/>
        <w:ind w:firstLine="540"/>
        <w:jc w:val="both"/>
      </w:pPr>
      <w:r>
        <w:rPr>
          <w:sz w:val="20"/>
        </w:rPr>
        <w:t xml:space="preserve">Теория литературы. Повесть.</w:t>
      </w:r>
    </w:p>
    <w:p>
      <w:pPr>
        <w:pStyle w:val="0"/>
        <w:spacing w:before="200" w:line-rule="auto"/>
        <w:ind w:firstLine="540"/>
        <w:jc w:val="both"/>
      </w:pPr>
      <w:r>
        <w:rPr>
          <w:sz w:val="20"/>
        </w:rPr>
        <w:t xml:space="preserve">83.7.2.2. Ахсарбег Агузаров, "Куырды фырт" ("Сын кузнеца") (фрагменты).</w:t>
      </w:r>
    </w:p>
    <w:p>
      <w:pPr>
        <w:pStyle w:val="0"/>
        <w:spacing w:before="200" w:line-rule="auto"/>
        <w:ind w:firstLine="540"/>
        <w:jc w:val="both"/>
      </w:pPr>
      <w:r>
        <w:rPr>
          <w:sz w:val="20"/>
        </w:rPr>
        <w:t xml:space="preserve">Межпредметные связи. Федор Абрамов "</w:t>
      </w:r>
      <w:r>
        <w:rPr>
          <w:position w:val="-5"/>
        </w:rPr>
        <w:drawing>
          <wp:inline distT="0" distB="0" distL="0" distR="0">
            <wp:extent cx="904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sz w:val="20"/>
        </w:rPr>
        <w:t xml:space="preserve"> </w:t>
      </w:r>
      <w:r>
        <w:rPr>
          <w:position w:val="-1"/>
        </w:rPr>
        <w:drawing>
          <wp:inline distT="0" distB="0" distL="0" distR="0">
            <wp:extent cx="3524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sz w:val="20"/>
        </w:rPr>
        <w:t xml:space="preserve"> </w:t>
      </w:r>
      <w:r>
        <w:rPr>
          <w:position w:val="-1"/>
        </w:rPr>
        <w:drawing>
          <wp:inline distT="0" distB="0" distL="0" distR="0">
            <wp:extent cx="3714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sz w:val="20"/>
        </w:rPr>
        <w:t xml:space="preserve">" ("Братья и сестры"), Муса Батчаев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("Серебряный дед").</w:t>
      </w:r>
    </w:p>
    <w:p>
      <w:pPr>
        <w:pStyle w:val="0"/>
        <w:spacing w:before="200" w:line-rule="auto"/>
        <w:ind w:firstLine="540"/>
        <w:jc w:val="both"/>
      </w:pPr>
      <w:r>
        <w:rPr>
          <w:sz w:val="20"/>
        </w:rPr>
        <w:t xml:space="preserve">Теория литературы. Публицистические признаки в художественном произведении.</w:t>
      </w:r>
    </w:p>
    <w:p>
      <w:pPr>
        <w:pStyle w:val="0"/>
        <w:spacing w:before="200" w:line-rule="auto"/>
        <w:ind w:firstLine="540"/>
        <w:jc w:val="both"/>
      </w:pPr>
      <w:r>
        <w:rPr>
          <w:sz w:val="20"/>
        </w:rPr>
        <w:t xml:space="preserve">83.7.2.3. Михаил Булкаты,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("От Терека до Турции" (в сокращении).</w:t>
      </w:r>
    </w:p>
    <w:p>
      <w:pPr>
        <w:pStyle w:val="0"/>
        <w:spacing w:before="200" w:line-rule="auto"/>
        <w:ind w:firstLine="540"/>
        <w:jc w:val="both"/>
      </w:pPr>
      <w:r>
        <w:rPr>
          <w:sz w:val="20"/>
        </w:rPr>
        <w:t xml:space="preserve">Межпредметные связи. История Северного Кавказа. События переселения в Турцию. Б. Шинкуба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быныл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("Последний из ушедших"), М. Кундухов.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("Мемуары") (отрывки), У. Богазов "О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("О наши горы, наша страна...") (отрывки из романа), А. Цаликов "</w:t>
      </w:r>
      <w:r>
        <w:rPr>
          <w:position w:val="-5"/>
        </w:rPr>
        <w:drawing>
          <wp:inline distT="0" distB="0" distL="0" distR="0">
            <wp:extent cx="762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0"/>
        </w:rPr>
        <w:t xml:space="preserve">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("На чужбине"), А. Айдамиров "Даргъ </w:t>
      </w:r>
      <w:r>
        <w:rPr>
          <w:position w:val="-1"/>
        </w:rPr>
        <w:drawing>
          <wp:inline distT="0" distB="0" distL="0" distR="0">
            <wp:extent cx="6381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a:extLst>
                        <a:ext uri="{28A0092B-C50C-407E-A947-70E740481C1C}">
                          <a14:useLocalDpi xmlns:a14="http://schemas.microsoft.com/office/drawing/2010/main" val="0"/>
                        </a:ext>
                      </a:extLst>
                    </a:blip>
                    <a:srcRect/>
                    <a:stretch>
                      <a:fillRect/>
                    </a:stretch>
                  </pic:blipFill>
                  <pic:spPr bwMode="auto">
                    <a:xfrm>
                      <a:off x="0" y="0"/>
                      <a:ext cx="638175" cy="142875"/>
                    </a:xfrm>
                    <a:prstGeom prst="rect">
                      <a:avLst/>
                    </a:prstGeom>
                    <a:noFill/>
                    <a:ln>
                      <a:noFill/>
                    </a:ln>
                  </pic:spPr>
                </pic:pic>
              </a:graphicData>
            </a:graphic>
          </wp:inline>
        </w:drawing>
      </w:r>
      <w:r>
        <w:rPr>
          <w:sz w:val="20"/>
        </w:rPr>
        <w:t xml:space="preserve">" ("Долгие ночи") (отрывки из романа).</w:t>
      </w:r>
    </w:p>
    <w:p>
      <w:pPr>
        <w:pStyle w:val="0"/>
        <w:spacing w:before="200" w:line-rule="auto"/>
        <w:ind w:firstLine="540"/>
        <w:jc w:val="both"/>
      </w:pPr>
      <w:r>
        <w:rPr>
          <w:sz w:val="20"/>
        </w:rPr>
        <w:t xml:space="preserve">Теория литературы. Художественный историзм, литературный прототип.</w:t>
      </w:r>
    </w:p>
    <w:p>
      <w:pPr>
        <w:pStyle w:val="0"/>
        <w:spacing w:before="200" w:line-rule="auto"/>
        <w:ind w:firstLine="540"/>
        <w:jc w:val="both"/>
      </w:pPr>
      <w:r>
        <w:rPr>
          <w:sz w:val="20"/>
        </w:rPr>
        <w:t xml:space="preserve">83.7.2.4. Михаил Булкаты, "Нарты Сосланы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балц" ("Седьмой поход Нарта Сослана") (в сокращении).</w:t>
      </w:r>
    </w:p>
    <w:p>
      <w:pPr>
        <w:pStyle w:val="0"/>
        <w:spacing w:before="200" w:line-rule="auto"/>
        <w:ind w:firstLine="540"/>
        <w:jc w:val="both"/>
      </w:pPr>
      <w:r>
        <w:rPr>
          <w:sz w:val="20"/>
        </w:rPr>
        <w:t xml:space="preserve">Межпредметные связи. Е. Замятин. "Мах" ("Мы") (отрывки из романа), Олдос Хаксли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1"/>
        </w:rPr>
        <w:drawing>
          <wp:inline distT="0" distB="0" distL="0" distR="0">
            <wp:extent cx="7620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sz w:val="20"/>
        </w:rPr>
        <w:t xml:space="preserve"> ног дуне" ("О дивный новый мир") (отрывки из романа).</w:t>
      </w:r>
    </w:p>
    <w:p>
      <w:pPr>
        <w:pStyle w:val="0"/>
        <w:spacing w:before="200" w:line-rule="auto"/>
        <w:ind w:firstLine="540"/>
        <w:jc w:val="both"/>
      </w:pPr>
      <w:r>
        <w:rPr>
          <w:sz w:val="20"/>
        </w:rPr>
        <w:t xml:space="preserve">Теория литературы. Художественный мифологизм.</w:t>
      </w:r>
    </w:p>
    <w:p>
      <w:pPr>
        <w:pStyle w:val="0"/>
        <w:spacing w:before="200" w:line-rule="auto"/>
        <w:ind w:firstLine="540"/>
        <w:jc w:val="both"/>
      </w:pPr>
      <w:r>
        <w:rPr>
          <w:position w:val="-98"/>
        </w:rPr>
        <w:drawing>
          <wp:inline distT="0" distB="0" distL="0" distR="0">
            <wp:extent cx="5041265"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a:extLst>
                        <a:ext uri="{28A0092B-C50C-407E-A947-70E740481C1C}">
                          <a14:useLocalDpi xmlns:a14="http://schemas.microsoft.com/office/drawing/2010/main" val="0"/>
                        </a:ext>
                      </a:extLst>
                    </a:blip>
                    <a:srcRect/>
                    <a:stretch>
                      <a:fillRect/>
                    </a:stretch>
                  </pic:blipFill>
                  <pic:spPr bwMode="auto">
                    <a:xfrm>
                      <a:off x="0" y="0"/>
                      <a:ext cx="5041265" cy="1382395"/>
                    </a:xfrm>
                    <a:prstGeom prst="rect">
                      <a:avLst/>
                    </a:prstGeom>
                    <a:noFill/>
                    <a:ln>
                      <a:noFill/>
                    </a:ln>
                  </pic:spPr>
                </pic:pic>
              </a:graphicData>
            </a:graphic>
          </wp:inline>
        </w:drawing>
      </w:r>
    </w:p>
    <w:p>
      <w:pPr>
        <w:pStyle w:val="0"/>
        <w:spacing w:before="200" w:line-rule="auto"/>
        <w:ind w:firstLine="540"/>
        <w:jc w:val="both"/>
      </w:pPr>
      <w:r>
        <w:rPr>
          <w:sz w:val="20"/>
        </w:rPr>
        <w:t xml:space="preserve">Межпредметные связи. Данте Алигьери "О сау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кодтой </w:t>
      </w:r>
      <w:r>
        <w:rPr>
          <w:position w:val="-1"/>
        </w:rPr>
        <w:drawing>
          <wp:inline distT="0" distB="0" distL="0" distR="0">
            <wp:extent cx="3333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Pr>
          <w:sz w:val="20"/>
        </w:rPr>
        <w:t xml:space="preserve">..." ("О черные глаза...с ума меня свели...").</w:t>
      </w:r>
    </w:p>
    <w:p>
      <w:pPr>
        <w:pStyle w:val="0"/>
        <w:spacing w:before="200" w:line-rule="auto"/>
        <w:ind w:firstLine="540"/>
        <w:jc w:val="both"/>
      </w:pPr>
      <w:r>
        <w:rPr>
          <w:sz w:val="20"/>
        </w:rPr>
        <w:t xml:space="preserve">Теория литературы. Приемы поэтической речи: аллитерация, ассонанс, анафора, инверсия.</w:t>
      </w:r>
    </w:p>
    <w:p>
      <w:pPr>
        <w:pStyle w:val="0"/>
        <w:spacing w:before="200" w:line-rule="auto"/>
        <w:ind w:firstLine="540"/>
        <w:jc w:val="both"/>
      </w:pPr>
      <w:r>
        <w:rPr>
          <w:sz w:val="20"/>
        </w:rPr>
        <w:t xml:space="preserve">83.7.2.6. Грис Бицоев, "Арвы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("Небесное зеркало") (в сокращении).</w:t>
      </w:r>
    </w:p>
    <w:p>
      <w:pPr>
        <w:pStyle w:val="0"/>
        <w:spacing w:before="200" w:line-rule="auto"/>
        <w:ind w:firstLine="540"/>
        <w:jc w:val="both"/>
      </w:pPr>
      <w:r>
        <w:rPr>
          <w:sz w:val="20"/>
        </w:rPr>
        <w:t xml:space="preserve">Межпредметные связи. А. Кешоков "Саст </w:t>
      </w:r>
      <w:r>
        <w:rPr>
          <w:position w:val="-5"/>
        </w:rPr>
        <w:drawing>
          <wp:inline distT="0" distB="0" distL="0" distR="0">
            <wp:extent cx="542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sz w:val="20"/>
        </w:rPr>
        <w:t xml:space="preserve">" ("Сломанная подкова").</w:t>
      </w:r>
    </w:p>
    <w:p>
      <w:pPr>
        <w:pStyle w:val="0"/>
        <w:spacing w:before="200" w:line-rule="auto"/>
        <w:ind w:firstLine="540"/>
        <w:jc w:val="both"/>
      </w:pPr>
      <w:r>
        <w:rPr>
          <w:sz w:val="20"/>
        </w:rPr>
        <w:t xml:space="preserve">Теория литературы. Жанровые особенности романа.</w:t>
      </w:r>
    </w:p>
    <w:p>
      <w:pPr>
        <w:pStyle w:val="0"/>
        <w:spacing w:before="200" w:line-rule="auto"/>
        <w:ind w:firstLine="540"/>
        <w:jc w:val="both"/>
      </w:pPr>
      <w:r>
        <w:rPr>
          <w:sz w:val="20"/>
        </w:rPr>
        <w:t xml:space="preserve">83.7.2.7. Хостикоева Зина,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("Мое сердце"),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мысинаг" ("Мое воспоминание"), "</w:t>
      </w:r>
      <w:r>
        <w:rPr>
          <w:position w:val="-5"/>
        </w:rPr>
        <w:drawing>
          <wp:inline distT="0" distB="0" distL="0" distR="0">
            <wp:extent cx="657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Pr>
          <w:sz w:val="20"/>
        </w:rPr>
        <w:t xml:space="preserve">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("Родной язык"), "Рудзынджы къуырцц ауади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хъустыл..." ("Услышал я стук в окошко..."),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катай" ("Переживания земли"), "Чысыл </w:t>
      </w:r>
      <w:r>
        <w:rPr>
          <w:position w:val="-1"/>
        </w:rPr>
        <w:drawing>
          <wp:inline distT="0" distB="0" distL="0" distR="0">
            <wp:extent cx="4857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Pr>
          <w:sz w:val="20"/>
        </w:rPr>
        <w:t xml:space="preserve">,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("Нас мало, но..."), "Ирыстоны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("Сыновьям Осетии").</w:t>
      </w:r>
    </w:p>
    <w:p>
      <w:pPr>
        <w:pStyle w:val="0"/>
        <w:spacing w:before="200" w:line-rule="auto"/>
        <w:ind w:firstLine="540"/>
        <w:jc w:val="both"/>
      </w:pPr>
      <w:r>
        <w:rPr>
          <w:sz w:val="20"/>
        </w:rPr>
        <w:t xml:space="preserve">Межпредметные связи. История и фольклор. Т. Зумакулова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("Два языка").</w:t>
      </w:r>
    </w:p>
    <w:p>
      <w:pPr>
        <w:pStyle w:val="0"/>
        <w:spacing w:before="200" w:line-rule="auto"/>
        <w:ind w:firstLine="540"/>
        <w:jc w:val="both"/>
      </w:pPr>
      <w:r>
        <w:rPr>
          <w:sz w:val="20"/>
        </w:rPr>
        <w:t xml:space="preserve">Теория литературы. Лирический герой.</w:t>
      </w:r>
    </w:p>
    <w:p>
      <w:pPr>
        <w:pStyle w:val="0"/>
        <w:spacing w:before="200" w:line-rule="auto"/>
        <w:ind w:firstLine="540"/>
        <w:jc w:val="both"/>
      </w:pPr>
      <w:r>
        <w:rPr>
          <w:sz w:val="20"/>
        </w:rPr>
        <w:t xml:space="preserve">83.7.2.8. Музафер Дзасохов, "Гагкайты Алиханы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("Песня про Гагкаева Алихана"), "Мартьи" ("Март"), "Урсдоны былыл </w:t>
      </w:r>
      <w:r>
        <w:rPr>
          <w:position w:val="-5"/>
        </w:rPr>
        <w:drawing>
          <wp:inline distT="0" distB="0" distL="0" distR="0">
            <wp:extent cx="809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sz w:val="20"/>
        </w:rPr>
        <w:t xml:space="preserve">..." ("На берегу реки Урсдон Барагун...").</w:t>
      </w:r>
    </w:p>
    <w:p>
      <w:pPr>
        <w:pStyle w:val="0"/>
        <w:spacing w:before="200" w:line-rule="auto"/>
        <w:ind w:firstLine="540"/>
        <w:jc w:val="both"/>
      </w:pPr>
      <w:r>
        <w:rPr>
          <w:sz w:val="20"/>
        </w:rPr>
        <w:t xml:space="preserve">Межпредметные связи. Жизнь и боевые подвиги Гагкаева Алихана. О. Хубиев. "</w:t>
      </w:r>
      <w:r>
        <w:rPr>
          <w:position w:val="-5"/>
        </w:rPr>
        <w:drawing>
          <wp:inline distT="0" distB="0" distL="0" distR="0">
            <wp:extent cx="4286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sz w:val="20"/>
        </w:rPr>
        <w:t xml:space="preserve">" ("Люди").</w:t>
      </w:r>
    </w:p>
    <w:p>
      <w:pPr>
        <w:pStyle w:val="0"/>
        <w:spacing w:before="200" w:line-rule="auto"/>
        <w:ind w:firstLine="540"/>
        <w:jc w:val="both"/>
      </w:pPr>
      <w:r>
        <w:rPr>
          <w:sz w:val="20"/>
        </w:rPr>
        <w:t xml:space="preserve">83.7.2.9. Васо Малиев, "Сахуыр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1"/>
        </w:rPr>
        <w:drawing>
          <wp:inline distT="0" distB="0" distL="0" distR="0">
            <wp:extent cx="3048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Pr>
          <w:sz w:val="20"/>
        </w:rPr>
        <w:t xml:space="preserve">, о </w:t>
      </w:r>
      <w:r>
        <w:rPr>
          <w:position w:val="-2"/>
        </w:rPr>
        <w:drawing>
          <wp:inline distT="0" distB="0" distL="0" distR="0">
            <wp:extent cx="8096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Pr>
          <w:sz w:val="20"/>
        </w:rPr>
        <w:t xml:space="preserve">..." ("Научи меня, о, пахарь..."),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sz w:val="20"/>
        </w:rPr>
        <w:t xml:space="preserve"> </w:t>
      </w:r>
      <w:r>
        <w:rPr>
          <w:position w:val="-2"/>
        </w:rPr>
        <w:drawing>
          <wp:inline distT="0" distB="0" distL="0" distR="0">
            <wp:extent cx="4286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Pr>
          <w:sz w:val="20"/>
        </w:rPr>
        <w:t xml:space="preserve">" ("Поэма наших предков"),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2"/>
        </w:rPr>
        <w:drawing>
          <wp:inline distT="0" distB="0" distL="0" distR="0">
            <wp:extent cx="7239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sz w:val="20"/>
        </w:rPr>
        <w:t xml:space="preserve">" ("Последнее стихотворение"), "Стыр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("Большое дерево"), цикл "Тугъанты Махарбеджы </w:t>
      </w:r>
      <w:r>
        <w:rPr>
          <w:position w:val="-1"/>
        </w:rPr>
        <w:drawing>
          <wp:inline distT="0" distB="0" distL="0" distR="0">
            <wp:extent cx="5715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Pr>
          <w:sz w:val="20"/>
        </w:rPr>
        <w:t xml:space="preserve">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 (цикл "По картинам Махарбега Туганова"),</w:t>
      </w:r>
    </w:p>
    <w:p>
      <w:pPr>
        <w:pStyle w:val="0"/>
        <w:spacing w:before="200" w:line-rule="auto"/>
        <w:ind w:firstLine="540"/>
        <w:jc w:val="both"/>
      </w:pPr>
      <w:r>
        <w:rPr>
          <w:sz w:val="20"/>
        </w:rPr>
        <w:t xml:space="preserve">Межпредметные связи. Ж. Абуева. Радзырд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("Дерево").</w:t>
      </w:r>
    </w:p>
    <w:p>
      <w:pPr>
        <w:pStyle w:val="0"/>
        <w:spacing w:before="200" w:line-rule="auto"/>
        <w:ind w:firstLine="540"/>
        <w:jc w:val="both"/>
      </w:pPr>
      <w:r>
        <w:rPr>
          <w:sz w:val="20"/>
        </w:rPr>
        <w:t xml:space="preserve">83.7.2.10. Кодалаев Герсан,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фыдуаг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сты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("Очень много высоких гор в природе..."), "Ирон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чи фауы </w:t>
      </w:r>
      <w:r>
        <w:rPr>
          <w:position w:val="-5"/>
        </w:rPr>
        <w:drawing>
          <wp:inline distT="0" distB="0" distL="0" distR="0">
            <wp:extent cx="733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sz w:val="20"/>
        </w:rPr>
        <w:t xml:space="preserve">..." ("Кто называет осетинский язык бедным..."), "Темырболаты хъынцъым" ("Печаль Темирболата"),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("Сека"),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Афу кодта </w:t>
      </w:r>
      <w:r>
        <w:rPr>
          <w:position w:val="-2"/>
        </w:rPr>
        <w:drawing>
          <wp:inline distT="0" distB="0" distL="0" distR="0">
            <wp:extent cx="4953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Pr>
          <w:sz w:val="20"/>
        </w:rPr>
        <w:t xml:space="preserve">..." ("Осень. Задула ветер...").</w:t>
      </w:r>
    </w:p>
    <w:p>
      <w:pPr>
        <w:pStyle w:val="0"/>
        <w:spacing w:before="200" w:line-rule="auto"/>
        <w:ind w:firstLine="540"/>
        <w:jc w:val="both"/>
      </w:pPr>
      <w:r>
        <w:rPr>
          <w:sz w:val="20"/>
        </w:rPr>
        <w:t xml:space="preserve">83.7.2.11. Шамиль Джикаев,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("Тур"),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урс дуры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w:t>
      </w:r>
      <w:r>
        <w:rPr>
          <w:position w:val="-2"/>
        </w:rPr>
        <w:drawing>
          <wp:inline distT="0" distB="0" distL="0" distR="0">
            <wp:extent cx="6572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Pr>
          <w:sz w:val="20"/>
        </w:rPr>
        <w:t xml:space="preserve">..." ("Три белых камня принес я с Дзомагъа..."), "Хьодыгонд </w:t>
      </w:r>
      <w:r>
        <w:rPr>
          <w:position w:val="-2"/>
        </w:rPr>
        <w:drawing>
          <wp:inline distT="0" distB="0" distL="0" distR="0">
            <wp:extent cx="2952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sz w:val="20"/>
        </w:rPr>
        <w:t xml:space="preserve">" ("Отверженный ангел").</w:t>
      </w:r>
    </w:p>
    <w:p>
      <w:pPr>
        <w:pStyle w:val="0"/>
        <w:spacing w:before="200" w:line-rule="auto"/>
        <w:ind w:firstLine="540"/>
        <w:jc w:val="both"/>
      </w:pPr>
      <w:r>
        <w:rPr>
          <w:sz w:val="20"/>
        </w:rPr>
        <w:t xml:space="preserve">Теория литературы. Стихотворение-молитва, драма, написанная в стихотворной форме, историческая трагедия.</w:t>
      </w:r>
    </w:p>
    <w:p>
      <w:pPr>
        <w:pStyle w:val="0"/>
        <w:spacing w:before="200" w:line-rule="auto"/>
        <w:ind w:firstLine="540"/>
        <w:jc w:val="both"/>
      </w:pPr>
      <w:r>
        <w:rPr>
          <w:sz w:val="20"/>
        </w:rPr>
        <w:t xml:space="preserve">83.7.2.12. Джикаев Шамиль,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("Вечный"), "</w:t>
      </w:r>
      <w:r>
        <w:rPr>
          <w:position w:val="-5"/>
        </w:rPr>
        <w:drawing>
          <wp:inline distT="0" distB="0" distL="0" distR="0">
            <wp:extent cx="3333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Pr>
          <w:sz w:val="20"/>
        </w:rPr>
        <w:t xml:space="preserve"> загьта фыццаг хатт </w:t>
      </w:r>
      <w:r>
        <w:rPr>
          <w:position w:val="-2"/>
        </w:rPr>
        <w:drawing>
          <wp:inline distT="0" distB="0" distL="0" distR="0">
            <wp:extent cx="228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sz w:val="20"/>
        </w:rPr>
        <w:t xml:space="preserve"> Амонд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("Когда первый раз предсказал счастье человеку..."),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("Человек"),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куывд" ("Моя молитва"),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арв мыл урс </w:t>
      </w:r>
      <w:r>
        <w:rPr>
          <w:position w:val="-2"/>
        </w:rPr>
        <w:drawing>
          <wp:inline distT="0" distB="0" distL="0" distR="0">
            <wp:extent cx="4572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sz w:val="20"/>
        </w:rPr>
        <w:t xml:space="preserve"> ызгъалы..." ("Вечернее небо мне радость дарит..."),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w:t>
      </w:r>
      <w:r>
        <w:rPr>
          <w:position w:val="-2"/>
        </w:rPr>
        <w:drawing>
          <wp:inline distT="0" distB="0" distL="0" distR="0">
            <wp:extent cx="447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sz w:val="20"/>
        </w:rPr>
        <w:t xml:space="preserve"> хуры чызг, </w:t>
      </w:r>
      <w:r>
        <w:rPr>
          <w:position w:val="-5"/>
        </w:rPr>
        <w:drawing>
          <wp:inline distT="0" distB="0" distL="0" distR="0">
            <wp:extent cx="4476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sz w:val="20"/>
        </w:rPr>
        <w:t xml:space="preserve">..." ("Златовласая, девушка солнца, с неба...").</w:t>
      </w:r>
    </w:p>
    <w:p>
      <w:pPr>
        <w:pStyle w:val="0"/>
        <w:spacing w:before="200" w:line-rule="auto"/>
        <w:ind w:firstLine="540"/>
        <w:jc w:val="both"/>
      </w:pPr>
      <w:r>
        <w:rPr>
          <w:sz w:val="20"/>
        </w:rPr>
        <w:t xml:space="preserve">Межпредметные связи. Б. Кагермазов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w:t>
      </w:r>
      <w:r>
        <w:rPr>
          <w:position w:val="-2"/>
        </w:rPr>
        <w:drawing>
          <wp:inline distT="0" distB="0" distL="0" distR="0">
            <wp:extent cx="419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sz w:val="20"/>
        </w:rPr>
        <w:t xml:space="preserve">" ("Моя песня").</w:t>
      </w:r>
    </w:p>
    <w:p>
      <w:pPr>
        <w:pStyle w:val="0"/>
        <w:spacing w:before="200" w:line-rule="auto"/>
        <w:ind w:firstLine="540"/>
        <w:jc w:val="both"/>
      </w:pPr>
      <w:r>
        <w:rPr>
          <w:sz w:val="20"/>
        </w:rPr>
        <w:t xml:space="preserve">Теория литературы. Перифраз.</w:t>
      </w:r>
    </w:p>
    <w:p>
      <w:pPr>
        <w:pStyle w:val="0"/>
        <w:spacing w:before="200" w:line-rule="auto"/>
        <w:ind w:firstLine="540"/>
        <w:jc w:val="both"/>
      </w:pPr>
      <w:r>
        <w:rPr>
          <w:sz w:val="20"/>
        </w:rPr>
        <w:t xml:space="preserve">83.7.2.13. Гучмазов Алеш, "Урс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("Белые сны"), "Азарут иронау,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 ("Пойте на осетинском языке, парни!"), "Незаманты </w:t>
      </w:r>
      <w:r>
        <w:rPr>
          <w:position w:val="-2"/>
        </w:rPr>
        <w:drawing>
          <wp:inline distT="0" distB="0" distL="0" distR="0">
            <wp:extent cx="619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sz w:val="20"/>
        </w:rPr>
        <w:t xml:space="preserve">" ("Посланник из старины").</w:t>
      </w:r>
    </w:p>
    <w:p>
      <w:pPr>
        <w:pStyle w:val="0"/>
        <w:spacing w:before="200" w:line-rule="auto"/>
        <w:ind w:firstLine="540"/>
        <w:jc w:val="both"/>
      </w:pPr>
      <w:r>
        <w:rPr>
          <w:sz w:val="20"/>
        </w:rPr>
        <w:t xml:space="preserve">Межпредметные связи. А. Коцоев.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("Охотники"), Я. Устренски.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("В родном селе"), Г. Ханджян. "Айкуийы кафт" ("Танец Айкуи").</w:t>
      </w:r>
    </w:p>
    <w:p>
      <w:pPr>
        <w:pStyle w:val="0"/>
        <w:spacing w:before="200" w:line-rule="auto"/>
        <w:ind w:firstLine="540"/>
        <w:jc w:val="both"/>
      </w:pPr>
      <w:r>
        <w:rPr>
          <w:sz w:val="20"/>
        </w:rPr>
        <w:t xml:space="preserve">Теория литературы. Стиль, психологизм.</w:t>
      </w:r>
    </w:p>
    <w:p>
      <w:pPr>
        <w:pStyle w:val="0"/>
        <w:spacing w:before="200" w:line-rule="auto"/>
        <w:ind w:firstLine="540"/>
        <w:jc w:val="both"/>
      </w:pPr>
      <w:r>
        <w:rPr>
          <w:sz w:val="20"/>
        </w:rPr>
        <w:t xml:space="preserve">83.7.3. Осетинская литература второй половины 1980-х годов - XXI века.</w:t>
      </w:r>
    </w:p>
    <w:p>
      <w:pPr>
        <w:pStyle w:val="0"/>
        <w:spacing w:before="200" w:line-rule="auto"/>
        <w:ind w:firstLine="540"/>
        <w:jc w:val="both"/>
      </w:pPr>
      <w:r>
        <w:rPr>
          <w:sz w:val="20"/>
        </w:rPr>
        <w:t xml:space="preserve">83.7.3.1. Сергей Хугаев, "Хъарм дзулы </w:t>
      </w:r>
      <w:r>
        <w:rPr>
          <w:position w:val="-5"/>
        </w:rPr>
        <w:drawing>
          <wp:inline distT="0" distB="0" distL="0" distR="0">
            <wp:extent cx="314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Pr>
          <w:sz w:val="20"/>
        </w:rPr>
        <w:t xml:space="preserve">" ("Запах теплого хлеба"),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2"/>
        </w:rPr>
        <w:drawing>
          <wp:inline distT="0" distB="0" distL="0" distR="0">
            <wp:extent cx="7239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rPr>
          <w:sz w:val="20"/>
        </w:rPr>
        <w:t xml:space="preserve">" ("Два хлеба").</w:t>
      </w:r>
    </w:p>
    <w:p>
      <w:pPr>
        <w:pStyle w:val="0"/>
        <w:spacing w:before="200" w:line-rule="auto"/>
        <w:ind w:firstLine="540"/>
        <w:jc w:val="both"/>
      </w:pPr>
      <w:r>
        <w:rPr>
          <w:sz w:val="20"/>
        </w:rPr>
        <w:t xml:space="preserve">Межпредметные связи. В. Распутин, "Францусаг </w:t>
      </w:r>
      <w:r>
        <w:rPr>
          <w:position w:val="-2"/>
        </w:rPr>
        <w:drawing>
          <wp:inline distT="0" distB="0" distL="0" distR="0">
            <wp:extent cx="6381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sz w:val="20"/>
        </w:rPr>
        <w:t xml:space="preserve">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("Уроки французского") (фрагменты).</w:t>
      </w:r>
    </w:p>
    <w:p>
      <w:pPr>
        <w:pStyle w:val="0"/>
        <w:spacing w:before="200" w:line-rule="auto"/>
        <w:ind w:firstLine="540"/>
        <w:jc w:val="both"/>
      </w:pPr>
      <w:r>
        <w:rPr>
          <w:sz w:val="20"/>
        </w:rPr>
        <w:t xml:space="preserve">Теория литературы. Сатирический рассказ, художественный символ, жанровые особенности рассказа.</w:t>
      </w:r>
    </w:p>
    <w:p>
      <w:pPr>
        <w:pStyle w:val="0"/>
        <w:spacing w:before="200" w:line-rule="auto"/>
        <w:ind w:firstLine="540"/>
        <w:jc w:val="both"/>
      </w:pPr>
      <w:r>
        <w:rPr>
          <w:sz w:val="20"/>
        </w:rPr>
        <w:t xml:space="preserve">83.7.3.2. Сафар Хаблиев, "Фисыны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("Дом на углу").</w:t>
      </w:r>
    </w:p>
    <w:p>
      <w:pPr>
        <w:pStyle w:val="0"/>
        <w:spacing w:before="200" w:line-rule="auto"/>
        <w:ind w:firstLine="540"/>
        <w:jc w:val="both"/>
      </w:pPr>
      <w:r>
        <w:rPr>
          <w:sz w:val="20"/>
        </w:rPr>
        <w:t xml:space="preserve">Межпредметные связи. К. Паустовский "Мит" ("Снег").</w:t>
      </w:r>
    </w:p>
    <w:p>
      <w:pPr>
        <w:pStyle w:val="0"/>
        <w:spacing w:before="200" w:line-rule="auto"/>
        <w:ind w:firstLine="540"/>
        <w:jc w:val="both"/>
      </w:pPr>
      <w:r>
        <w:rPr>
          <w:sz w:val="20"/>
        </w:rPr>
        <w:t xml:space="preserve">Теория литературы. Повесть.</w:t>
      </w:r>
    </w:p>
    <w:p>
      <w:pPr>
        <w:pStyle w:val="0"/>
        <w:spacing w:before="200" w:line-rule="auto"/>
        <w:ind w:firstLine="540"/>
        <w:jc w:val="both"/>
      </w:pPr>
      <w:r>
        <w:rPr>
          <w:sz w:val="20"/>
        </w:rPr>
        <w:t xml:space="preserve">83.7.3.3. Хаджи-Мурат Дзуцев, "Ме 'взаг" ("Мой язык"),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("Слова"), "</w:t>
      </w:r>
      <w:r>
        <w:rPr>
          <w:position w:val="-5"/>
        </w:rPr>
        <w:drawing>
          <wp:inline distT="0" distB="0" distL="0" distR="0">
            <wp:extent cx="7334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sz w:val="20"/>
        </w:rPr>
        <w:t xml:space="preserve"> кафт" ("Танец дождя"), "Уой, Хазби..." ("Ой, Хазби"), "А </w:t>
      </w:r>
      <w:r>
        <w:rPr>
          <w:position w:val="-1"/>
        </w:rPr>
        <w:drawing>
          <wp:inline distT="0" distB="0" distL="0" distR="0">
            <wp:extent cx="4857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Pr>
          <w:sz w:val="20"/>
        </w:rPr>
        <w:t xml:space="preserve">" ("Этой зимой").</w:t>
      </w:r>
    </w:p>
    <w:p>
      <w:pPr>
        <w:pStyle w:val="0"/>
        <w:spacing w:before="200" w:line-rule="auto"/>
        <w:ind w:firstLine="540"/>
        <w:jc w:val="both"/>
      </w:pPr>
      <w:r>
        <w:rPr>
          <w:sz w:val="20"/>
        </w:rPr>
        <w:t xml:space="preserve">Межпредметные связи. Р. Гамзатов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раз" ("У очага"), 3. Тхагазитов "Дзырд" ("Слово"), В. Брюсов "</w:t>
      </w:r>
      <w:r>
        <w:rPr>
          <w:position w:val="-5"/>
        </w:rPr>
        <w:drawing>
          <wp:inline distT="0" distB="0" distL="0" distR="0">
            <wp:extent cx="657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Pr>
          <w:sz w:val="20"/>
        </w:rPr>
        <w:t xml:space="preserve">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("Родной язык").</w:t>
      </w:r>
    </w:p>
    <w:p>
      <w:pPr>
        <w:pStyle w:val="0"/>
        <w:spacing w:before="200" w:line-rule="auto"/>
        <w:ind w:firstLine="540"/>
        <w:jc w:val="both"/>
      </w:pPr>
      <w:r>
        <w:rPr>
          <w:sz w:val="20"/>
        </w:rPr>
        <w:t xml:space="preserve">Теория литературы. Инвектива.</w:t>
      </w:r>
    </w:p>
    <w:p>
      <w:pPr>
        <w:pStyle w:val="0"/>
        <w:spacing w:before="200" w:line-rule="auto"/>
        <w:ind w:firstLine="540"/>
        <w:jc w:val="both"/>
      </w:pPr>
      <w:r>
        <w:rPr>
          <w:sz w:val="20"/>
        </w:rPr>
        <w:t xml:space="preserve">83.7.3.4. Ахсар Кодзати, "Сонет ирон </w:t>
      </w:r>
      <w:r>
        <w:rPr>
          <w:position w:val="-2"/>
        </w:rPr>
        <w:drawing>
          <wp:inline distT="0" distB="0" distL="0" distR="0">
            <wp:extent cx="619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sz w:val="20"/>
        </w:rPr>
        <w:t xml:space="preserve">" ("Сонет осетинскому слову"), "Фарн" ("Честь"), "Едзион </w:t>
      </w:r>
      <w:r>
        <w:rPr>
          <w:position w:val="-4"/>
        </w:rPr>
        <w:drawing>
          <wp:inline distT="0" distB="0" distL="0" distR="0">
            <wp:extent cx="762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sz w:val="20"/>
        </w:rPr>
        <w:t xml:space="preserve">" ("Сосланбег Едзиев"),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чызг" ("Танцующая девушка"), </w:t>
      </w:r>
      <w:r>
        <w:rPr>
          <w:position w:val="-5"/>
        </w:rPr>
        <w:drawing>
          <wp:inline distT="0" distB="0" distL="0" distR="0">
            <wp:extent cx="1038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sz w:val="20"/>
        </w:rPr>
        <w:t xml:space="preserve"> </w:t>
      </w:r>
      <w:r>
        <w:rPr>
          <w:position w:val="-2"/>
        </w:rPr>
        <w:drawing>
          <wp:inline distT="0" distB="0" distL="0" distR="0">
            <wp:extent cx="8382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r>
        <w:rPr>
          <w:sz w:val="20"/>
        </w:rPr>
        <w:t xml:space="preserve">" ("Ласточки прилетели").</w:t>
      </w:r>
    </w:p>
    <w:p>
      <w:pPr>
        <w:pStyle w:val="0"/>
        <w:spacing w:before="200" w:line-rule="auto"/>
        <w:ind w:firstLine="540"/>
        <w:jc w:val="both"/>
      </w:pPr>
      <w:r>
        <w:rPr>
          <w:sz w:val="20"/>
        </w:rPr>
        <w:t xml:space="preserve">Межпредметные связи. Х.-М. Дзуцев "Ирыстоны </w:t>
      </w:r>
      <w:r>
        <w:rPr>
          <w:position w:val="-2"/>
        </w:rPr>
        <w:drawing>
          <wp:inline distT="0" distB="0" distL="0" distR="0">
            <wp:extent cx="7905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a:extLst>
                        <a:ext uri="{28A0092B-C50C-407E-A947-70E740481C1C}">
                          <a14:useLocalDpi xmlns:a14="http://schemas.microsoft.com/office/drawing/2010/main" val="0"/>
                        </a:ext>
                      </a:extLst>
                    </a:blip>
                    <a:srcRect/>
                    <a:stretch>
                      <a:fillRect/>
                    </a:stretch>
                  </pic:blipFill>
                  <pic:spPr bwMode="auto">
                    <a:xfrm>
                      <a:off x="0" y="0"/>
                      <a:ext cx="790575" cy="152400"/>
                    </a:xfrm>
                    <a:prstGeom prst="rect">
                      <a:avLst/>
                    </a:prstGeom>
                    <a:noFill/>
                    <a:ln>
                      <a:noFill/>
                    </a:ln>
                  </pic:spPr>
                </pic:pic>
              </a:graphicData>
            </a:graphic>
          </wp:inline>
        </w:drawing>
      </w:r>
      <w:r>
        <w:rPr>
          <w:sz w:val="20"/>
        </w:rPr>
        <w:t xml:space="preserve">" ("Острова Осетии"), А. Царукаев "Микеланджело" ("Микеланджело"), В. Короткевич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("Язык"), К. Христов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мад,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фыды 'взаг! </w:t>
      </w:r>
      <w:r>
        <w:rPr>
          <w:position w:val="-5"/>
        </w:rPr>
        <w:drawing>
          <wp:inline distT="0" distB="0" distL="0" distR="0">
            <wp:extent cx="762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0"/>
        </w:rPr>
        <w:t xml:space="preserve">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("Язык отца моего и матери! На чужбине...").</w:t>
      </w:r>
    </w:p>
    <w:p>
      <w:pPr>
        <w:pStyle w:val="0"/>
        <w:spacing w:before="200" w:line-rule="auto"/>
        <w:ind w:firstLine="540"/>
        <w:jc w:val="both"/>
      </w:pPr>
      <w:r>
        <w:rPr>
          <w:sz w:val="20"/>
        </w:rPr>
        <w:t xml:space="preserve">Теория литературы. Сонет, поэтические средства выразительности: метафора, аллегория, аллюзия.</w:t>
      </w:r>
    </w:p>
    <w:p>
      <w:pPr>
        <w:pStyle w:val="0"/>
        <w:spacing w:before="200" w:line-rule="auto"/>
        <w:ind w:firstLine="540"/>
        <w:jc w:val="both"/>
      </w:pPr>
      <w:r>
        <w:rPr>
          <w:sz w:val="20"/>
        </w:rPr>
        <w:t xml:space="preserve">83.7.3.5. Хаджи-Умар Алборты, "Хоры </w:t>
      </w:r>
      <w:r>
        <w:rPr>
          <w:position w:val="-2"/>
        </w:rPr>
        <w:drawing>
          <wp:inline distT="0" distB="0" distL="0" distR="0">
            <wp:extent cx="7143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Pr>
          <w:sz w:val="20"/>
        </w:rPr>
        <w:t xml:space="preserve"> </w:t>
      </w:r>
      <w:r>
        <w:rPr>
          <w:position w:val="-5"/>
        </w:rPr>
        <w:drawing>
          <wp:inline distT="0" distB="0" distL="0" distR="0">
            <wp:extent cx="6000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Pr>
          <w:sz w:val="20"/>
        </w:rPr>
        <w:t xml:space="preserve">" ("Баллада о хлебе"), "Къамбец" ("Буйвол"),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("Повозки"), "Чъребайы </w:t>
      </w:r>
      <w:r>
        <w:rPr>
          <w:position w:val="-2"/>
        </w:rPr>
        <w:drawing>
          <wp:inline distT="0" distB="0" distL="0" distR="0">
            <wp:extent cx="609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sz w:val="20"/>
        </w:rPr>
        <w:t xml:space="preserve"> </w:t>
      </w:r>
      <w:r>
        <w:rPr>
          <w:position w:val="-2"/>
        </w:rPr>
        <w:drawing>
          <wp:inline distT="0" distB="0" distL="0" distR="0">
            <wp:extent cx="790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sz w:val="20"/>
        </w:rPr>
        <w:t xml:space="preserve">" ("Печальные дома Цхинвала",) "</w:t>
      </w:r>
      <w:r>
        <w:rPr>
          <w:position w:val="-5"/>
        </w:rPr>
        <w:drawing>
          <wp:inline distT="0" distB="0" distL="0" distR="0">
            <wp:extent cx="6096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sz w:val="20"/>
        </w:rPr>
        <w:t xml:space="preserve"> Зары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("Баллада о Зарской дороге"),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w:t>
      </w:r>
      <w:r>
        <w:rPr>
          <w:position w:val="-2"/>
        </w:rPr>
        <w:drawing>
          <wp:inline distT="0" distB="0" distL="0" distR="0">
            <wp:extent cx="638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sz w:val="20"/>
        </w:rPr>
        <w:t xml:space="preserve">" ("Голос из могилы").</w:t>
      </w:r>
    </w:p>
    <w:p>
      <w:pPr>
        <w:pStyle w:val="0"/>
        <w:spacing w:before="200" w:line-rule="auto"/>
        <w:ind w:firstLine="540"/>
        <w:jc w:val="both"/>
      </w:pPr>
      <w:r>
        <w:rPr>
          <w:sz w:val="20"/>
        </w:rPr>
        <w:t xml:space="preserve">Теория литературы. Верлибр.</w:t>
      </w:r>
    </w:p>
    <w:p>
      <w:pPr>
        <w:pStyle w:val="0"/>
        <w:spacing w:before="200" w:line-rule="auto"/>
        <w:ind w:firstLine="540"/>
        <w:jc w:val="both"/>
      </w:pPr>
      <w:r>
        <w:rPr>
          <w:sz w:val="20"/>
        </w:rPr>
        <w:t xml:space="preserve">83.7.3.6. Гастан Агнаев, "Гобецоны </w:t>
      </w:r>
      <w:r>
        <w:rPr>
          <w:position w:val="-4"/>
        </w:rPr>
        <w:drawing>
          <wp:inline distT="0" distB="0" distL="0" distR="0">
            <wp:extent cx="733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sz w:val="20"/>
        </w:rPr>
        <w:t xml:space="preserve">" ("Поросята Гобецона"),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("Последняя лошадь") (в сокращении).</w:t>
      </w:r>
    </w:p>
    <w:p>
      <w:pPr>
        <w:pStyle w:val="0"/>
        <w:spacing w:before="200" w:line-rule="auto"/>
        <w:ind w:firstLine="540"/>
        <w:jc w:val="both"/>
      </w:pPr>
      <w:r>
        <w:rPr>
          <w:sz w:val="20"/>
        </w:rPr>
        <w:t xml:space="preserve">Межпредметные связи. Ч. Айтматов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Гюльсары" ("Прощай, Гюльсары!"), Г. Матевосян. "Къамбец" ("Буйволица"), М. Батчаев. "Элия" ("Элия").</w:t>
      </w:r>
    </w:p>
    <w:p>
      <w:pPr>
        <w:pStyle w:val="0"/>
        <w:spacing w:before="200" w:line-rule="auto"/>
        <w:ind w:firstLine="540"/>
        <w:jc w:val="both"/>
      </w:pPr>
      <w:r>
        <w:rPr>
          <w:sz w:val="20"/>
        </w:rPr>
        <w:t xml:space="preserve">Теория литературы. Персонаж, характер, тип, сарказм, методы выражения позиции автора.</w:t>
      </w:r>
    </w:p>
    <w:p>
      <w:pPr>
        <w:pStyle w:val="0"/>
        <w:spacing w:before="200" w:line-rule="auto"/>
        <w:ind w:firstLine="540"/>
        <w:jc w:val="both"/>
      </w:pPr>
      <w:r>
        <w:rPr>
          <w:sz w:val="20"/>
        </w:rPr>
        <w:t xml:space="preserve">83.7.3.7. Казиев Мелитон, "Алмас" ("Алмаз") (в сокращении),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трагеди" ("Трагедия дома"),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("Сильная женщина (мать)").</w:t>
      </w:r>
    </w:p>
    <w:p>
      <w:pPr>
        <w:pStyle w:val="0"/>
        <w:spacing w:before="200" w:line-rule="auto"/>
        <w:ind w:firstLine="540"/>
        <w:jc w:val="both"/>
      </w:pPr>
      <w:r>
        <w:rPr>
          <w:sz w:val="20"/>
        </w:rPr>
        <w:t xml:space="preserve">Межпредметные связи. А. Царукаев. "</w:t>
      </w:r>
      <w:r>
        <w:rPr>
          <w:position w:val="-5"/>
        </w:rPr>
        <w:drawing>
          <wp:inline distT="0" distB="0" distL="0" distR="0">
            <wp:extent cx="6191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Pr>
          <w:sz w:val="20"/>
        </w:rPr>
        <w:t xml:space="preserve">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("Вернулся обратно Къаборц"), Ч. Айтматов "</w:t>
      </w:r>
      <w:r>
        <w:rPr>
          <w:position w:val="-5"/>
        </w:rPr>
        <w:drawing>
          <wp:inline distT="0" distB="0" distL="0" distR="0">
            <wp:extent cx="914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sz w:val="20"/>
        </w:rPr>
        <w:t xml:space="preserve">" ("Плаха"), И. Закриев.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w:t>
      </w:r>
      <w:r>
        <w:rPr>
          <w:position w:val="-2"/>
        </w:rPr>
        <w:drawing>
          <wp:inline distT="0" distB="0" distL="0" distR="0">
            <wp:extent cx="6096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sz w:val="20"/>
        </w:rPr>
        <w:t xml:space="preserve"> уд" ("Душа моего дома"), Д. Лондон "Урс Ссыр" ("Белый клык").</w:t>
      </w:r>
    </w:p>
    <w:p>
      <w:pPr>
        <w:pStyle w:val="0"/>
        <w:spacing w:before="200" w:line-rule="auto"/>
        <w:ind w:firstLine="540"/>
        <w:jc w:val="both"/>
      </w:pPr>
      <w:r>
        <w:rPr>
          <w:sz w:val="20"/>
        </w:rPr>
        <w:t xml:space="preserve">Теория литературы. Композиционный параллелизм.</w:t>
      </w:r>
    </w:p>
    <w:p>
      <w:pPr>
        <w:pStyle w:val="0"/>
        <w:spacing w:before="200" w:line-rule="auto"/>
        <w:ind w:firstLine="540"/>
        <w:jc w:val="both"/>
      </w:pPr>
      <w:r>
        <w:rPr>
          <w:sz w:val="20"/>
        </w:rPr>
        <w:t xml:space="preserve">83.7.3.8. Камал Ходов,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("К Осетии"), "Гаджидау" ("Тост"),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("Творчество"), "</w:t>
      </w:r>
      <w:r>
        <w:rPr>
          <w:position w:val="-5"/>
        </w:rPr>
        <w:drawing>
          <wp:inline distT="0" distB="0" distL="0" distR="0">
            <wp:extent cx="8382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Pr>
          <w:sz w:val="20"/>
        </w:rPr>
        <w:t xml:space="preserve">" ("Тропинка"),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куы не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нау" ("Когда корабль не возвращается с моря"), "Иу </w:t>
      </w:r>
      <w:r>
        <w:rPr>
          <w:position w:val="-1"/>
        </w:rPr>
        <w:drawing>
          <wp:inline distT="0" distB="0" distL="0" distR="0">
            <wp:extent cx="4667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sz w:val="20"/>
        </w:rPr>
        <w:t xml:space="preserve"> Стыркомы" ("Одна ночь в Стыркоме").</w:t>
      </w:r>
    </w:p>
    <w:p>
      <w:pPr>
        <w:pStyle w:val="0"/>
        <w:spacing w:before="200" w:line-rule="auto"/>
        <w:ind w:firstLine="540"/>
        <w:jc w:val="both"/>
      </w:pPr>
      <w:r>
        <w:rPr>
          <w:sz w:val="20"/>
        </w:rPr>
        <w:t xml:space="preserve">Теория литературы. Стихотворение-этюд, ритм, рифма, строфа.</w:t>
      </w:r>
    </w:p>
    <w:p>
      <w:pPr>
        <w:pStyle w:val="0"/>
        <w:spacing w:before="200" w:line-rule="auto"/>
        <w:ind w:firstLine="540"/>
        <w:jc w:val="both"/>
      </w:pPr>
      <w:r>
        <w:rPr>
          <w:sz w:val="20"/>
        </w:rPr>
        <w:t xml:space="preserve">83.7.3.9. Хаджеты (Джусоев) Таймураз, "Ир - </w:t>
      </w:r>
      <w:r>
        <w:rPr>
          <w:position w:val="-1"/>
        </w:rPr>
        <w:drawing>
          <wp:inline distT="0" distB="0" distL="0" distR="0">
            <wp:extent cx="2381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sz w:val="20"/>
        </w:rPr>
        <w:t xml:space="preserve">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("Осетия - моя мать"), "Ме 'взаг" ("Мой язык"),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w:t>
      </w:r>
      <w:r>
        <w:rPr>
          <w:position w:val="-4"/>
        </w:rPr>
        <w:drawing>
          <wp:inline distT="0" distB="0" distL="0" distR="0">
            <wp:extent cx="752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Pr>
          <w:sz w:val="20"/>
        </w:rPr>
        <w:t xml:space="preserve">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сабыр, </w:t>
      </w:r>
      <w:r>
        <w:rPr>
          <w:position w:val="-1"/>
        </w:rPr>
        <w:drawing>
          <wp:inline distT="0" distB="0" distL="0" distR="0">
            <wp:extent cx="2286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sz w:val="20"/>
        </w:rPr>
        <w:t xml:space="preserve"> </w:t>
      </w:r>
      <w:r>
        <w:rPr>
          <w:position w:val="-1"/>
        </w:rPr>
        <w:drawing>
          <wp:inline distT="0" distB="0" distL="0" distR="0">
            <wp:extent cx="5429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sz w:val="20"/>
        </w:rPr>
        <w:t xml:space="preserve">..." ("Я хочу спокойно ходить по нашей земле..."),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куы </w:t>
      </w:r>
      <w:r>
        <w:rPr>
          <w:position w:val="-1"/>
        </w:rPr>
        <w:drawing>
          <wp:inline distT="0" distB="0" distL="0" distR="0">
            <wp:extent cx="5429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sz w:val="20"/>
        </w:rPr>
        <w:t xml:space="preserve">" ("Когда я умру").</w:t>
      </w:r>
    </w:p>
    <w:p>
      <w:pPr>
        <w:pStyle w:val="0"/>
        <w:spacing w:before="200" w:line-rule="auto"/>
        <w:ind w:firstLine="540"/>
        <w:jc w:val="both"/>
      </w:pPr>
      <w:r>
        <w:rPr>
          <w:sz w:val="20"/>
        </w:rPr>
        <w:t xml:space="preserve">Межпредметные связи. К. Бальмонт "Уырыссаг </w:t>
      </w:r>
      <w:r>
        <w:rPr>
          <w:position w:val="-1"/>
        </w:rPr>
        <w:drawing>
          <wp:inline distT="0" distB="0" distL="0" distR="0">
            <wp:extent cx="4191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sz w:val="20"/>
        </w:rPr>
        <w:t xml:space="preserve">" ("Русский язык").</w:t>
      </w:r>
    </w:p>
    <w:p>
      <w:pPr>
        <w:pStyle w:val="0"/>
        <w:spacing w:before="200" w:line-rule="auto"/>
        <w:ind w:firstLine="540"/>
        <w:jc w:val="both"/>
      </w:pPr>
      <w:r>
        <w:rPr>
          <w:sz w:val="20"/>
        </w:rPr>
        <w:t xml:space="preserve">83.7.3.10. Развитие современной осетинской литературы конца XX века и начала XIX века: обзор.</w:t>
      </w:r>
    </w:p>
    <w:p>
      <w:pPr>
        <w:pStyle w:val="0"/>
        <w:ind w:firstLine="540"/>
        <w:jc w:val="both"/>
      </w:pPr>
      <w:r>
        <w:rPr>
          <w:sz w:val="20"/>
        </w:rPr>
      </w:r>
    </w:p>
    <w:p>
      <w:pPr>
        <w:pStyle w:val="2"/>
        <w:outlineLvl w:val="3"/>
        <w:ind w:firstLine="540"/>
        <w:jc w:val="both"/>
      </w:pPr>
      <w:r>
        <w:rPr>
          <w:sz w:val="20"/>
        </w:rPr>
        <w:t xml:space="preserve">83.8. Планируемые результаты освоения программы по родной (осетинской) литературе на уровне среднего общего образования.</w:t>
      </w:r>
    </w:p>
    <w:p>
      <w:pPr>
        <w:pStyle w:val="0"/>
        <w:spacing w:before="200" w:line-rule="auto"/>
        <w:ind w:firstLine="540"/>
        <w:jc w:val="both"/>
      </w:pPr>
      <w:r>
        <w:rPr>
          <w:sz w:val="20"/>
        </w:rPr>
        <w:t xml:space="preserve">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(осетинской)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83.8.4. Предметные результаты изучения родной (осетинской)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выявлять в художественных произведениях осетинской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осетинском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83.8.5. Предметные результаты изучения родной (осетинской)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84. Федеральная рабочая программа по учебному предмету "Родная (татарская) литература".</w:t>
      </w:r>
    </w:p>
    <w:p>
      <w:pPr>
        <w:pStyle w:val="0"/>
        <w:spacing w:before="200" w:line-rule="auto"/>
        <w:ind w:firstLine="540"/>
        <w:jc w:val="both"/>
      </w:pPr>
      <w:r>
        <w:rPr>
          <w:sz w:val="20"/>
        </w:rPr>
        <w:t xml:space="preserve">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pPr>
        <w:pStyle w:val="0"/>
        <w:spacing w:before="200" w:line-rule="auto"/>
        <w:ind w:firstLine="540"/>
        <w:jc w:val="both"/>
      </w:pPr>
      <w:r>
        <w:rPr>
          <w:sz w:val="20"/>
        </w:rPr>
        <w:t xml:space="preserve">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84.5. Пояснительная записка.</w:t>
      </w:r>
    </w:p>
    <w:p>
      <w:pPr>
        <w:pStyle w:val="0"/>
        <w:spacing w:before="200" w:line-rule="auto"/>
        <w:ind w:firstLine="540"/>
        <w:jc w:val="both"/>
      </w:pPr>
      <w:r>
        <w:rPr>
          <w:sz w:val="20"/>
        </w:rPr>
        <w:t xml:space="preserve">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pPr>
        <w:pStyle w:val="0"/>
        <w:spacing w:before="200" w:line-rule="auto"/>
        <w:ind w:firstLine="540"/>
        <w:jc w:val="both"/>
      </w:pPr>
      <w:r>
        <w:rPr>
          <w:sz w:val="20"/>
        </w:rPr>
        <w:t xml:space="preserve">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pPr>
        <w:pStyle w:val="0"/>
        <w:spacing w:before="200" w:line-rule="auto"/>
        <w:ind w:firstLine="540"/>
        <w:jc w:val="both"/>
      </w:pPr>
      <w:r>
        <w:rPr>
          <w:sz w:val="20"/>
        </w:rPr>
        <w:t xml:space="preserve">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pPr>
        <w:pStyle w:val="0"/>
        <w:spacing w:before="200" w:line-rule="auto"/>
        <w:ind w:firstLine="540"/>
        <w:jc w:val="both"/>
      </w:pPr>
      <w:r>
        <w:rPr>
          <w:sz w:val="20"/>
        </w:rPr>
        <w:t xml:space="preserve">84.5.5. Изучение родной (татарской)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w:t>
      </w:r>
    </w:p>
    <w:p>
      <w:pPr>
        <w:pStyle w:val="0"/>
        <w:spacing w:before="200" w:line-rule="auto"/>
        <w:ind w:firstLine="540"/>
        <w:jc w:val="both"/>
      </w:pPr>
      <w:r>
        <w:rPr>
          <w:sz w:val="20"/>
        </w:rPr>
        <w:t xml:space="preserve">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pPr>
        <w:pStyle w:val="0"/>
        <w:spacing w:before="200" w:line-rule="auto"/>
        <w:ind w:firstLine="540"/>
        <w:jc w:val="both"/>
      </w:pPr>
      <w:r>
        <w:rPr>
          <w:sz w:val="20"/>
        </w:rPr>
        <w:t xml:space="preserve">84.5.6. Достижение поставленных целей реализации программы по родной (татарской) литературе предусматривает решение следующих задач:</w:t>
      </w:r>
    </w:p>
    <w:p>
      <w:pPr>
        <w:pStyle w:val="0"/>
        <w:spacing w:before="200" w:line-rule="auto"/>
        <w:ind w:firstLine="540"/>
        <w:jc w:val="both"/>
      </w:pPr>
      <w:r>
        <w:rPr>
          <w:sz w:val="20"/>
        </w:rPr>
        <w:t xml:space="preserve">формирование ценностного отношения к родной (татарской)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 и другие);</w:t>
      </w:r>
    </w:p>
    <w:p>
      <w:pPr>
        <w:pStyle w:val="0"/>
        <w:spacing w:before="200" w:line-rule="auto"/>
        <w:ind w:firstLine="540"/>
        <w:jc w:val="both"/>
      </w:pPr>
      <w:r>
        <w:rPr>
          <w:sz w:val="20"/>
        </w:rPr>
        <w:t xml:space="preserve">овладение умением определять стратегию своего чтения, осуществление читательского выбора;</w:t>
      </w:r>
    </w:p>
    <w:p>
      <w:pPr>
        <w:pStyle w:val="0"/>
        <w:spacing w:before="200" w:line-rule="auto"/>
        <w:ind w:firstLine="540"/>
        <w:jc w:val="both"/>
      </w:pPr>
      <w:r>
        <w:rPr>
          <w:sz w:val="20"/>
        </w:rPr>
        <w:t xml:space="preserve">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pPr>
        <w:pStyle w:val="0"/>
        <w:spacing w:before="200" w:line-rule="auto"/>
        <w:ind w:firstLine="540"/>
        <w:jc w:val="both"/>
      </w:pPr>
      <w:r>
        <w:rPr>
          <w:sz w:val="20"/>
        </w:rP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pPr>
        <w:pStyle w:val="0"/>
        <w:spacing w:before="200" w:line-rule="auto"/>
        <w:ind w:firstLine="540"/>
        <w:jc w:val="both"/>
      </w:pPr>
      <w:r>
        <w:rPr>
          <w:sz w:val="20"/>
        </w:rPr>
        <w:t xml:space="preserve">использование изученных произведений литературы для повышения речевой культуры, совершенствования собственной устной и письменной речи.</w:t>
      </w:r>
    </w:p>
    <w:p>
      <w:pPr>
        <w:pStyle w:val="0"/>
        <w:spacing w:before="200" w:line-rule="auto"/>
        <w:ind w:firstLine="540"/>
        <w:jc w:val="both"/>
      </w:pPr>
      <w:r>
        <w:rPr>
          <w:sz w:val="20"/>
        </w:rPr>
        <w:t xml:space="preserve">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84.6. Содержание обучения в 10 классе.</w:t>
      </w:r>
    </w:p>
    <w:p>
      <w:pPr>
        <w:pStyle w:val="0"/>
        <w:spacing w:before="200" w:line-rule="auto"/>
        <w:ind w:firstLine="540"/>
        <w:jc w:val="both"/>
      </w:pPr>
      <w:r>
        <w:rPr>
          <w:sz w:val="20"/>
        </w:rPr>
        <w:t xml:space="preserve">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pPr>
        <w:pStyle w:val="0"/>
        <w:spacing w:before="200" w:line-rule="auto"/>
        <w:ind w:firstLine="540"/>
        <w:jc w:val="both"/>
      </w:pPr>
      <w:r>
        <w:rPr>
          <w:position w:val="-79"/>
        </w:rPr>
        <w:drawing>
          <wp:inline distT="0" distB="0" distL="0" distR="0">
            <wp:extent cx="5041265"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a:extLst>
                        <a:ext uri="{28A0092B-C50C-407E-A947-70E740481C1C}">
                          <a14:useLocalDpi xmlns:a14="http://schemas.microsoft.com/office/drawing/2010/main" val="0"/>
                        </a:ext>
                      </a:extLst>
                    </a:blip>
                    <a:srcRect/>
                    <a:stretch>
                      <a:fillRect/>
                    </a:stretch>
                  </pic:blipFill>
                  <pic:spPr bwMode="auto">
                    <a:xfrm>
                      <a:off x="0" y="0"/>
                      <a:ext cx="5041265" cy="1140460"/>
                    </a:xfrm>
                    <a:prstGeom prst="rect">
                      <a:avLst/>
                    </a:prstGeom>
                    <a:noFill/>
                    <a:ln>
                      <a:noFill/>
                    </a:ln>
                  </pic:spPr>
                </pic:pic>
              </a:graphicData>
            </a:graphic>
          </wp:inline>
        </w:drawing>
      </w:r>
    </w:p>
    <w:p>
      <w:pPr>
        <w:pStyle w:val="0"/>
        <w:spacing w:before="200" w:line-rule="auto"/>
        <w:ind w:firstLine="540"/>
        <w:jc w:val="both"/>
      </w:pPr>
      <w:r>
        <w:rPr>
          <w:sz w:val="20"/>
        </w:rPr>
        <w:t xml:space="preserve">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pPr>
        <w:pStyle w:val="0"/>
        <w:spacing w:before="200" w:line-rule="auto"/>
        <w:ind w:firstLine="540"/>
        <w:jc w:val="both"/>
      </w:pPr>
      <w:r>
        <w:rPr>
          <w:position w:val="-42"/>
        </w:rPr>
        <w:drawing>
          <wp:inline distT="0" distB="0" distL="0" distR="0">
            <wp:extent cx="5045710"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5045710" cy="67119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5587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a:extLst>
                        <a:ext uri="{28A0092B-C50C-407E-A947-70E740481C1C}">
                          <a14:useLocalDpi xmlns:a14="http://schemas.microsoft.com/office/drawing/2010/main" val="0"/>
                        </a:ext>
                      </a:extLst>
                    </a:blip>
                    <a:srcRect/>
                    <a:stretch>
                      <a:fillRect/>
                    </a:stretch>
                  </pic:blipFill>
                  <pic:spPr bwMode="auto">
                    <a:xfrm>
                      <a:off x="0" y="0"/>
                      <a:ext cx="5055870" cy="66992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41265"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a:extLst>
                        <a:ext uri="{28A0092B-C50C-407E-A947-70E740481C1C}">
                          <a14:useLocalDpi xmlns:a14="http://schemas.microsoft.com/office/drawing/2010/main" val="0"/>
                        </a:ext>
                      </a:extLst>
                    </a:blip>
                    <a:srcRect/>
                    <a:stretch>
                      <a:fillRect/>
                    </a:stretch>
                  </pic:blipFill>
                  <pic:spPr bwMode="auto">
                    <a:xfrm>
                      <a:off x="0" y="0"/>
                      <a:ext cx="5041265" cy="90360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5041265" cy="67119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571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5045710" cy="669925"/>
                    </a:xfrm>
                    <a:prstGeom prst="rect">
                      <a:avLst/>
                    </a:prstGeom>
                    <a:noFill/>
                    <a:ln>
                      <a:noFill/>
                    </a:ln>
                  </pic:spPr>
                </pic:pic>
              </a:graphicData>
            </a:graphic>
          </wp:inline>
        </w:drawing>
      </w:r>
    </w:p>
    <w:p>
      <w:pPr>
        <w:pStyle w:val="0"/>
        <w:spacing w:before="200" w:line-rule="auto"/>
        <w:ind w:firstLine="540"/>
        <w:jc w:val="both"/>
      </w:pPr>
      <w:r>
        <w:rPr>
          <w:position w:val="-79"/>
        </w:rPr>
        <w:drawing>
          <wp:inline distT="0" distB="0" distL="0" distR="0">
            <wp:extent cx="505587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a:extLst>
                        <a:ext uri="{28A0092B-C50C-407E-A947-70E740481C1C}">
                          <a14:useLocalDpi xmlns:a14="http://schemas.microsoft.com/office/drawing/2010/main" val="0"/>
                        </a:ext>
                      </a:extLst>
                    </a:blip>
                    <a:srcRect/>
                    <a:stretch>
                      <a:fillRect/>
                    </a:stretch>
                  </pic:blipFill>
                  <pic:spPr bwMode="auto">
                    <a:xfrm>
                      <a:off x="0" y="0"/>
                      <a:ext cx="5055870" cy="1140460"/>
                    </a:xfrm>
                    <a:prstGeom prst="rect">
                      <a:avLst/>
                    </a:prstGeom>
                    <a:noFill/>
                    <a:ln>
                      <a:noFill/>
                    </a:ln>
                  </pic:spPr>
                </pic:pic>
              </a:graphicData>
            </a:graphic>
          </wp:inline>
        </w:drawing>
      </w:r>
    </w:p>
    <w:p>
      <w:pPr>
        <w:pStyle w:val="0"/>
        <w:spacing w:before="200" w:line-rule="auto"/>
        <w:ind w:firstLine="540"/>
        <w:jc w:val="both"/>
      </w:pPr>
      <w:r>
        <w:rPr>
          <w:sz w:val="20"/>
        </w:rPr>
        <w:t xml:space="preserve">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pPr>
        <w:pStyle w:val="0"/>
        <w:spacing w:before="200" w:line-rule="auto"/>
        <w:ind w:firstLine="540"/>
        <w:jc w:val="both"/>
      </w:pPr>
      <w:r>
        <w:rPr>
          <w:position w:val="-59"/>
        </w:rPr>
        <w:drawing>
          <wp:inline distT="0" distB="0" distL="0" distR="0">
            <wp:extent cx="5036185" cy="883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a:extLst>
                        <a:ext uri="{28A0092B-C50C-407E-A947-70E740481C1C}">
                          <a14:useLocalDpi xmlns:a14="http://schemas.microsoft.com/office/drawing/2010/main" val="0"/>
                        </a:ext>
                      </a:extLst>
                    </a:blip>
                    <a:srcRect/>
                    <a:stretch>
                      <a:fillRect/>
                    </a:stretch>
                  </pic:blipFill>
                  <pic:spPr bwMode="auto">
                    <a:xfrm>
                      <a:off x="0" y="0"/>
                      <a:ext cx="5036185" cy="883920"/>
                    </a:xfrm>
                    <a:prstGeom prst="rect">
                      <a:avLst/>
                    </a:prstGeom>
                    <a:noFill/>
                    <a:ln>
                      <a:noFill/>
                    </a:ln>
                  </pic:spPr>
                </pic:pic>
              </a:graphicData>
            </a:graphic>
          </wp:inline>
        </w:drawing>
      </w:r>
    </w:p>
    <w:p>
      <w:pPr>
        <w:pStyle w:val="0"/>
        <w:spacing w:before="200" w:line-rule="auto"/>
        <w:ind w:firstLine="540"/>
        <w:jc w:val="both"/>
      </w:pPr>
      <w:r>
        <w:rPr>
          <w:position w:val="-80"/>
        </w:rPr>
        <w:drawing>
          <wp:inline distT="0" distB="0" distL="0" distR="0">
            <wp:extent cx="5045710" cy="1155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5045710" cy="1155065"/>
                    </a:xfrm>
                    <a:prstGeom prst="rect">
                      <a:avLst/>
                    </a:prstGeom>
                    <a:noFill/>
                    <a:ln>
                      <a:noFill/>
                    </a:ln>
                  </pic:spPr>
                </pic:pic>
              </a:graphicData>
            </a:graphic>
          </wp:inline>
        </w:drawing>
      </w:r>
    </w:p>
    <w:p>
      <w:pPr>
        <w:pStyle w:val="0"/>
        <w:spacing w:before="200" w:line-rule="auto"/>
        <w:ind w:firstLine="540"/>
        <w:jc w:val="both"/>
      </w:pPr>
      <w:r>
        <w:rPr>
          <w:sz w:val="20"/>
        </w:rPr>
        <w:t xml:space="preserve">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pPr>
        <w:pStyle w:val="0"/>
        <w:spacing w:before="200" w:line-rule="auto"/>
        <w:ind w:firstLine="540"/>
        <w:jc w:val="both"/>
      </w:pPr>
      <w:r>
        <w:rPr>
          <w:position w:val="-99"/>
        </w:rPr>
        <w:drawing>
          <wp:inline distT="0" distB="0" distL="0" distR="0">
            <wp:extent cx="505587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055870" cy="1387475"/>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079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a:extLst>
                        <a:ext uri="{28A0092B-C50C-407E-A947-70E740481C1C}">
                          <a14:useLocalDpi xmlns:a14="http://schemas.microsoft.com/office/drawing/2010/main" val="0"/>
                        </a:ext>
                      </a:extLst>
                    </a:blip>
                    <a:srcRect/>
                    <a:stretch>
                      <a:fillRect/>
                    </a:stretch>
                  </pic:blipFill>
                  <pic:spPr bwMode="auto">
                    <a:xfrm>
                      <a:off x="0" y="0"/>
                      <a:ext cx="5050790" cy="898525"/>
                    </a:xfrm>
                    <a:prstGeom prst="rect">
                      <a:avLst/>
                    </a:prstGeom>
                    <a:noFill/>
                    <a:ln>
                      <a:noFill/>
                    </a:ln>
                  </pic:spPr>
                </pic:pic>
              </a:graphicData>
            </a:graphic>
          </wp:inline>
        </w:drawing>
      </w:r>
    </w:p>
    <w:p>
      <w:pPr>
        <w:pStyle w:val="0"/>
        <w:spacing w:before="200" w:line-rule="auto"/>
        <w:ind w:firstLine="540"/>
        <w:jc w:val="both"/>
      </w:pPr>
      <w:r>
        <w:rPr>
          <w:sz w:val="20"/>
        </w:rPr>
        <w:t xml:space="preserve">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pPr>
        <w:pStyle w:val="0"/>
        <w:spacing w:before="200" w:line-rule="auto"/>
        <w:ind w:firstLine="540"/>
        <w:jc w:val="both"/>
      </w:pPr>
      <w:r>
        <w:rPr>
          <w:sz w:val="20"/>
        </w:rPr>
        <w:t xml:space="preserve">84.6.2.7. Рассказ Р. Мухаметшина "Тырыйк" ("Прыгун"). Осознание общечеловеческих ценностей. Образ семьи в детском восприятии.</w:t>
      </w:r>
    </w:p>
    <w:p>
      <w:pPr>
        <w:pStyle w:val="0"/>
        <w:spacing w:before="200" w:line-rule="auto"/>
        <w:ind w:firstLine="540"/>
        <w:jc w:val="both"/>
      </w:pPr>
      <w:r>
        <w:rPr>
          <w:position w:val="-42"/>
        </w:rPr>
        <w:drawing>
          <wp:inline distT="0" distB="0" distL="0" distR="0">
            <wp:extent cx="504126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a:extLst>
                        <a:ext uri="{28A0092B-C50C-407E-A947-70E740481C1C}">
                          <a14:useLocalDpi xmlns:a14="http://schemas.microsoft.com/office/drawing/2010/main" val="0"/>
                        </a:ext>
                      </a:extLst>
                    </a:blip>
                    <a:srcRect/>
                    <a:stretch>
                      <a:fillRect/>
                    </a:stretch>
                  </pic:blipFill>
                  <pic:spPr bwMode="auto">
                    <a:xfrm>
                      <a:off x="0" y="0"/>
                      <a:ext cx="5041265" cy="666750"/>
                    </a:xfrm>
                    <a:prstGeom prst="rect">
                      <a:avLst/>
                    </a:prstGeom>
                    <a:noFill/>
                    <a:ln>
                      <a:noFill/>
                    </a:ln>
                  </pic:spPr>
                </pic:pic>
              </a:graphicData>
            </a:graphic>
          </wp:inline>
        </w:drawing>
      </w:r>
    </w:p>
    <w:p>
      <w:pPr>
        <w:pStyle w:val="0"/>
        <w:spacing w:before="200" w:line-rule="auto"/>
        <w:ind w:firstLine="540"/>
        <w:jc w:val="both"/>
      </w:pPr>
      <w:r>
        <w:rPr>
          <w:sz w:val="20"/>
        </w:rPr>
        <w:t xml:space="preserve">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pPr>
        <w:pStyle w:val="0"/>
        <w:spacing w:before="200" w:line-rule="auto"/>
        <w:ind w:firstLine="540"/>
        <w:jc w:val="both"/>
      </w:pPr>
      <w:r>
        <w:rPr>
          <w:position w:val="-42"/>
        </w:rPr>
        <w:drawing>
          <wp:inline distT="0" distB="0" distL="0" distR="0">
            <wp:extent cx="505079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a:extLst>
                        <a:ext uri="{28A0092B-C50C-407E-A947-70E740481C1C}">
                          <a14:useLocalDpi xmlns:a14="http://schemas.microsoft.com/office/drawing/2010/main" val="0"/>
                        </a:ext>
                      </a:extLst>
                    </a:blip>
                    <a:srcRect/>
                    <a:stretch>
                      <a:fillRect/>
                    </a:stretch>
                  </pic:blipFill>
                  <pic:spPr bwMode="auto">
                    <a:xfrm>
                      <a:off x="0" y="0"/>
                      <a:ext cx="5050790" cy="666750"/>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5079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5050790" cy="669925"/>
                    </a:xfrm>
                    <a:prstGeom prst="rect">
                      <a:avLst/>
                    </a:prstGeom>
                    <a:noFill/>
                    <a:ln>
                      <a:noFill/>
                    </a:ln>
                  </pic:spPr>
                </pic:pic>
              </a:graphicData>
            </a:graphic>
          </wp:inline>
        </w:drawing>
      </w:r>
    </w:p>
    <w:p>
      <w:pPr>
        <w:pStyle w:val="0"/>
        <w:spacing w:before="200" w:line-rule="auto"/>
        <w:ind w:firstLine="540"/>
        <w:jc w:val="both"/>
      </w:pPr>
      <w:r>
        <w:rPr>
          <w:sz w:val="20"/>
        </w:rPr>
        <w:t xml:space="preserve">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pPr>
        <w:pStyle w:val="0"/>
        <w:spacing w:before="200" w:line-rule="auto"/>
        <w:ind w:firstLine="540"/>
        <w:jc w:val="both"/>
      </w:pPr>
      <w:r>
        <w:rPr>
          <w:position w:val="-42"/>
        </w:rPr>
        <w:drawing>
          <wp:inline distT="0" distB="0" distL="0" distR="0">
            <wp:extent cx="505079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5050790" cy="669925"/>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4571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5045710" cy="898525"/>
                    </a:xfrm>
                    <a:prstGeom prst="rect">
                      <a:avLst/>
                    </a:prstGeom>
                    <a:noFill/>
                    <a:ln>
                      <a:noFill/>
                    </a:ln>
                  </pic:spPr>
                </pic:pic>
              </a:graphicData>
            </a:graphic>
          </wp:inline>
        </w:drawing>
      </w:r>
    </w:p>
    <w:p>
      <w:pPr>
        <w:pStyle w:val="0"/>
        <w:spacing w:before="200" w:line-rule="auto"/>
        <w:ind w:firstLine="540"/>
        <w:jc w:val="both"/>
      </w:pPr>
      <w:r>
        <w:rPr>
          <w:sz w:val="20"/>
        </w:rPr>
        <w:t xml:space="preserve">84.6.4. Теория литературы.</w:t>
      </w:r>
    </w:p>
    <w:p>
      <w:pPr>
        <w:pStyle w:val="0"/>
        <w:spacing w:before="200" w:line-rule="auto"/>
        <w:ind w:firstLine="540"/>
        <w:jc w:val="both"/>
      </w:pPr>
      <w:r>
        <w:rPr>
          <w:sz w:val="20"/>
        </w:rPr>
        <w:t xml:space="preserve">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pPr>
        <w:pStyle w:val="0"/>
        <w:ind w:firstLine="540"/>
        <w:jc w:val="both"/>
      </w:pPr>
      <w:r>
        <w:rPr>
          <w:sz w:val="20"/>
        </w:rPr>
      </w:r>
    </w:p>
    <w:p>
      <w:pPr>
        <w:pStyle w:val="2"/>
        <w:outlineLvl w:val="3"/>
        <w:ind w:firstLine="540"/>
        <w:jc w:val="both"/>
      </w:pPr>
      <w:r>
        <w:rPr>
          <w:sz w:val="20"/>
        </w:rPr>
        <w:t xml:space="preserve">84.7. Содержание обучения в 11 классе.</w:t>
      </w:r>
    </w:p>
    <w:p>
      <w:pPr>
        <w:pStyle w:val="0"/>
        <w:spacing w:before="200" w:line-rule="auto"/>
        <w:ind w:firstLine="540"/>
        <w:jc w:val="both"/>
      </w:pPr>
      <w:r>
        <w:rPr>
          <w:sz w:val="20"/>
        </w:rPr>
        <w:t xml:space="preserve">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pPr>
        <w:pStyle w:val="0"/>
        <w:spacing w:before="200" w:line-rule="auto"/>
        <w:ind w:firstLine="540"/>
        <w:jc w:val="both"/>
      </w:pPr>
      <w:r>
        <w:rPr>
          <w:position w:val="-41"/>
        </w:rPr>
        <w:drawing>
          <wp:inline distT="0" distB="0" distL="0" distR="0">
            <wp:extent cx="504126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a:extLst>
                        <a:ext uri="{28A0092B-C50C-407E-A947-70E740481C1C}">
                          <a14:useLocalDpi xmlns:a14="http://schemas.microsoft.com/office/drawing/2010/main" val="0"/>
                        </a:ext>
                      </a:extLst>
                    </a:blip>
                    <a:srcRect/>
                    <a:stretch>
                      <a:fillRect/>
                    </a:stretch>
                  </pic:blipFill>
                  <pic:spPr bwMode="auto">
                    <a:xfrm>
                      <a:off x="0" y="0"/>
                      <a:ext cx="5041265" cy="656590"/>
                    </a:xfrm>
                    <a:prstGeom prst="rect">
                      <a:avLst/>
                    </a:prstGeom>
                    <a:noFill/>
                    <a:ln>
                      <a:noFill/>
                    </a:ln>
                  </pic:spPr>
                </pic:pic>
              </a:graphicData>
            </a:graphic>
          </wp:inline>
        </w:drawing>
      </w:r>
    </w:p>
    <w:p>
      <w:pPr>
        <w:pStyle w:val="0"/>
        <w:spacing w:before="200" w:line-rule="auto"/>
        <w:ind w:firstLine="540"/>
        <w:jc w:val="both"/>
      </w:pPr>
      <w:r>
        <w:rPr>
          <w:position w:val="-2"/>
        </w:rPr>
        <w:drawing>
          <wp:inline distT="0" distB="0" distL="0" distR="0">
            <wp:extent cx="2896870" cy="161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a:extLst>
                        <a:ext uri="{28A0092B-C50C-407E-A947-70E740481C1C}">
                          <a14:useLocalDpi xmlns:a14="http://schemas.microsoft.com/office/drawing/2010/main" val="0"/>
                        </a:ext>
                      </a:extLst>
                    </a:blip>
                    <a:srcRect/>
                    <a:stretch>
                      <a:fillRect/>
                    </a:stretch>
                  </pic:blipFill>
                  <pic:spPr bwMode="auto">
                    <a:xfrm>
                      <a:off x="0" y="0"/>
                      <a:ext cx="2896870" cy="16129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587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5055870" cy="893445"/>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6095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a:extLst>
                        <a:ext uri="{28A0092B-C50C-407E-A947-70E740481C1C}">
                          <a14:useLocalDpi xmlns:a14="http://schemas.microsoft.com/office/drawing/2010/main" val="0"/>
                        </a:ext>
                      </a:extLst>
                    </a:blip>
                    <a:srcRect/>
                    <a:stretch>
                      <a:fillRect/>
                    </a:stretch>
                  </pic:blipFill>
                  <pic:spPr bwMode="auto">
                    <a:xfrm>
                      <a:off x="0" y="0"/>
                      <a:ext cx="5060950" cy="138747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5079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a:extLst>
                        <a:ext uri="{28A0092B-C50C-407E-A947-70E740481C1C}">
                          <a14:useLocalDpi xmlns:a14="http://schemas.microsoft.com/office/drawing/2010/main" val="0"/>
                        </a:ext>
                      </a:extLst>
                    </a:blip>
                    <a:srcRect/>
                    <a:stretch>
                      <a:fillRect/>
                    </a:stretch>
                  </pic:blipFill>
                  <pic:spPr bwMode="auto">
                    <a:xfrm>
                      <a:off x="0" y="0"/>
                      <a:ext cx="5050790" cy="656590"/>
                    </a:xfrm>
                    <a:prstGeom prst="rect">
                      <a:avLst/>
                    </a:prstGeom>
                    <a:noFill/>
                    <a:ln>
                      <a:noFill/>
                    </a:ln>
                  </pic:spPr>
                </pic:pic>
              </a:graphicData>
            </a:graphic>
          </wp:inline>
        </w:drawing>
      </w:r>
    </w:p>
    <w:p>
      <w:pPr>
        <w:pStyle w:val="0"/>
        <w:spacing w:before="200" w:line-rule="auto"/>
        <w:ind w:firstLine="540"/>
        <w:jc w:val="both"/>
      </w:pPr>
      <w:r>
        <w:rPr>
          <w:sz w:val="20"/>
        </w:rPr>
        <w:t xml:space="preserve">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pPr>
        <w:pStyle w:val="0"/>
        <w:spacing w:before="200" w:line-rule="auto"/>
        <w:ind w:firstLine="540"/>
        <w:jc w:val="both"/>
      </w:pPr>
      <w:r>
        <w:rPr>
          <w:position w:val="-41"/>
        </w:rPr>
        <w:drawing>
          <wp:inline distT="0" distB="0" distL="0" distR="0">
            <wp:extent cx="503110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5031105" cy="651510"/>
                    </a:xfrm>
                    <a:prstGeom prst="rect">
                      <a:avLst/>
                    </a:prstGeom>
                    <a:noFill/>
                    <a:ln>
                      <a:noFill/>
                    </a:ln>
                  </pic:spPr>
                </pic:pic>
              </a:graphicData>
            </a:graphic>
          </wp:inline>
        </w:drawing>
      </w:r>
    </w:p>
    <w:p>
      <w:pPr>
        <w:pStyle w:val="0"/>
        <w:spacing w:before="200" w:line-rule="auto"/>
        <w:ind w:firstLine="540"/>
        <w:jc w:val="both"/>
      </w:pPr>
      <w:r>
        <w:rPr>
          <w:sz w:val="20"/>
        </w:rPr>
        <w:t xml:space="preserve">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pPr>
        <w:pStyle w:val="0"/>
        <w:spacing w:before="200" w:line-rule="auto"/>
        <w:ind w:firstLine="540"/>
        <w:jc w:val="both"/>
      </w:pPr>
      <w:r>
        <w:rPr>
          <w:sz w:val="20"/>
        </w:rPr>
        <w:t xml:space="preserve">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pPr>
        <w:pStyle w:val="0"/>
        <w:spacing w:before="200" w:line-rule="auto"/>
        <w:ind w:firstLine="540"/>
        <w:jc w:val="both"/>
      </w:pPr>
      <w:r>
        <w:rPr>
          <w:sz w:val="20"/>
        </w:rPr>
        <w:t xml:space="preserve">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pPr>
        <w:pStyle w:val="0"/>
        <w:spacing w:before="200" w:line-rule="auto"/>
        <w:ind w:firstLine="540"/>
        <w:jc w:val="both"/>
      </w:pPr>
      <w:r>
        <w:rPr>
          <w:position w:val="-42"/>
        </w:rPr>
        <w:drawing>
          <wp:inline distT="0" distB="0" distL="0" distR="0">
            <wp:extent cx="504126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a:extLst>
                        <a:ext uri="{28A0092B-C50C-407E-A947-70E740481C1C}">
                          <a14:useLocalDpi xmlns:a14="http://schemas.microsoft.com/office/drawing/2010/main" val="0"/>
                        </a:ext>
                      </a:extLst>
                    </a:blip>
                    <a:srcRect/>
                    <a:stretch>
                      <a:fillRect/>
                    </a:stretch>
                  </pic:blipFill>
                  <pic:spPr bwMode="auto">
                    <a:xfrm>
                      <a:off x="0" y="0"/>
                      <a:ext cx="5041265" cy="666750"/>
                    </a:xfrm>
                    <a:prstGeom prst="rect">
                      <a:avLst/>
                    </a:prstGeom>
                    <a:noFill/>
                    <a:ln>
                      <a:noFill/>
                    </a:ln>
                  </pic:spPr>
                </pic:pic>
              </a:graphicData>
            </a:graphic>
          </wp:inline>
        </w:drawing>
      </w:r>
    </w:p>
    <w:p>
      <w:pPr>
        <w:pStyle w:val="0"/>
        <w:spacing w:before="200" w:line-rule="auto"/>
        <w:ind w:firstLine="540"/>
        <w:jc w:val="both"/>
      </w:pPr>
      <w:r>
        <w:rPr>
          <w:sz w:val="20"/>
        </w:rPr>
        <w:t xml:space="preserve">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pPr>
        <w:pStyle w:val="0"/>
        <w:spacing w:before="200" w:line-rule="auto"/>
        <w:ind w:firstLine="540"/>
        <w:jc w:val="both"/>
      </w:pPr>
      <w:r>
        <w:rPr>
          <w:position w:val="-79"/>
        </w:rPr>
        <w:drawing>
          <wp:inline distT="0" distB="0" distL="0" distR="0">
            <wp:extent cx="506095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a:extLst>
                        <a:ext uri="{28A0092B-C50C-407E-A947-70E740481C1C}">
                          <a14:useLocalDpi xmlns:a14="http://schemas.microsoft.com/office/drawing/2010/main" val="0"/>
                        </a:ext>
                      </a:extLst>
                    </a:blip>
                    <a:srcRect/>
                    <a:stretch>
                      <a:fillRect/>
                    </a:stretch>
                  </pic:blipFill>
                  <pic:spPr bwMode="auto">
                    <a:xfrm>
                      <a:off x="0" y="0"/>
                      <a:ext cx="5060950" cy="1140460"/>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126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a:extLst>
                        <a:ext uri="{28A0092B-C50C-407E-A947-70E740481C1C}">
                          <a14:useLocalDpi xmlns:a14="http://schemas.microsoft.com/office/drawing/2010/main" val="0"/>
                        </a:ext>
                      </a:extLst>
                    </a:blip>
                    <a:srcRect/>
                    <a:stretch>
                      <a:fillRect/>
                    </a:stretch>
                  </pic:blipFill>
                  <pic:spPr bwMode="auto">
                    <a:xfrm>
                      <a:off x="0" y="0"/>
                      <a:ext cx="5041265" cy="651510"/>
                    </a:xfrm>
                    <a:prstGeom prst="rect">
                      <a:avLst/>
                    </a:prstGeom>
                    <a:noFill/>
                    <a:ln>
                      <a:noFill/>
                    </a:ln>
                  </pic:spPr>
                </pic:pic>
              </a:graphicData>
            </a:graphic>
          </wp:inline>
        </w:drawing>
      </w:r>
    </w:p>
    <w:p>
      <w:pPr>
        <w:pStyle w:val="0"/>
        <w:spacing w:before="200" w:line-rule="auto"/>
        <w:ind w:firstLine="540"/>
        <w:jc w:val="both"/>
      </w:pPr>
      <w:r>
        <w:rPr>
          <w:sz w:val="20"/>
        </w:rPr>
        <w:t xml:space="preserve">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pPr>
        <w:pStyle w:val="0"/>
        <w:spacing w:before="200" w:line-rule="auto"/>
        <w:ind w:firstLine="540"/>
        <w:jc w:val="both"/>
      </w:pPr>
      <w:r>
        <w:rPr>
          <w:sz w:val="20"/>
        </w:rPr>
        <w:t xml:space="preserve">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pPr>
        <w:pStyle w:val="0"/>
        <w:spacing w:before="200" w:line-rule="auto"/>
        <w:ind w:firstLine="540"/>
        <w:jc w:val="both"/>
      </w:pPr>
      <w:r>
        <w:rPr>
          <w:position w:val="-41"/>
        </w:rPr>
        <w:drawing>
          <wp:inline distT="0" distB="0" distL="0" distR="0">
            <wp:extent cx="5031105"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a:extLst>
                        <a:ext uri="{28A0092B-C50C-407E-A947-70E740481C1C}">
                          <a14:useLocalDpi xmlns:a14="http://schemas.microsoft.com/office/drawing/2010/main" val="0"/>
                        </a:ext>
                      </a:extLst>
                    </a:blip>
                    <a:srcRect/>
                    <a:stretch>
                      <a:fillRect/>
                    </a:stretch>
                  </pic:blipFill>
                  <pic:spPr bwMode="auto">
                    <a:xfrm>
                      <a:off x="0" y="0"/>
                      <a:ext cx="5031105" cy="651510"/>
                    </a:xfrm>
                    <a:prstGeom prst="rect">
                      <a:avLst/>
                    </a:prstGeom>
                    <a:noFill/>
                    <a:ln>
                      <a:noFill/>
                    </a:ln>
                  </pic:spPr>
                </pic:pic>
              </a:graphicData>
            </a:graphic>
          </wp:inline>
        </w:drawing>
      </w:r>
    </w:p>
    <w:p>
      <w:pPr>
        <w:pStyle w:val="0"/>
        <w:spacing w:before="200" w:line-rule="auto"/>
        <w:ind w:firstLine="540"/>
        <w:jc w:val="both"/>
      </w:pPr>
      <w:r>
        <w:rPr>
          <w:sz w:val="20"/>
        </w:rPr>
        <w:t xml:space="preserve">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pPr>
        <w:pStyle w:val="0"/>
        <w:spacing w:before="200" w:line-rule="auto"/>
        <w:ind w:firstLine="540"/>
        <w:jc w:val="both"/>
      </w:pPr>
      <w:r>
        <w:rPr>
          <w:sz w:val="20"/>
        </w:rPr>
        <w:t xml:space="preserve">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pPr>
        <w:pStyle w:val="0"/>
        <w:spacing w:before="200" w:line-rule="auto"/>
        <w:ind w:firstLine="540"/>
        <w:jc w:val="both"/>
      </w:pPr>
      <w:r>
        <w:rPr>
          <w:sz w:val="20"/>
        </w:rPr>
        <w:t xml:space="preserve">84.7.4. Теория литературы.</w:t>
      </w:r>
    </w:p>
    <w:p>
      <w:pPr>
        <w:pStyle w:val="0"/>
        <w:spacing w:before="200" w:line-rule="auto"/>
        <w:ind w:firstLine="540"/>
        <w:jc w:val="both"/>
      </w:pPr>
      <w:r>
        <w:rPr>
          <w:sz w:val="20"/>
        </w:rPr>
        <w:t xml:space="preserve">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pPr>
        <w:pStyle w:val="0"/>
        <w:ind w:firstLine="540"/>
        <w:jc w:val="both"/>
      </w:pPr>
      <w:r>
        <w:rPr>
          <w:sz w:val="20"/>
        </w:rPr>
      </w:r>
    </w:p>
    <w:p>
      <w:pPr>
        <w:pStyle w:val="2"/>
        <w:outlineLvl w:val="3"/>
        <w:ind w:firstLine="540"/>
        <w:jc w:val="both"/>
      </w:pPr>
      <w:r>
        <w:rPr>
          <w:sz w:val="20"/>
        </w:rPr>
        <w:t xml:space="preserve">84.8. Планируемые результаты освоения программы по родной (татарской) литературе на уровне среднего общего образования.</w:t>
      </w:r>
    </w:p>
    <w:p>
      <w:pPr>
        <w:pStyle w:val="0"/>
        <w:spacing w:before="200" w:line-rule="auto"/>
        <w:ind w:firstLine="540"/>
        <w:jc w:val="both"/>
      </w:pPr>
      <w:r>
        <w:rPr>
          <w:sz w:val="20"/>
        </w:rPr>
        <w:t xml:space="preserve">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(татарской)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84.8.3.6.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84.8.3.7.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84.8.3.8.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84.8.4. Предметные результаты изучения родной (татарской)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(татарской)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84.8.5. Предметные результаты изучения родной (татарской)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(татарской)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2"/>
        <w:outlineLvl w:val="2"/>
        <w:ind w:firstLine="540"/>
        <w:jc w:val="both"/>
      </w:pPr>
      <w:r>
        <w:rPr>
          <w:sz w:val="20"/>
        </w:rPr>
        <w:t xml:space="preserve">85. Федеральная рабочая программа по учебному предмету "Родная (тувинская) литература".</w:t>
      </w:r>
    </w:p>
    <w:p>
      <w:pPr>
        <w:pStyle w:val="0"/>
        <w:spacing w:before="200" w:line-rule="auto"/>
        <w:ind w:firstLine="540"/>
        <w:jc w:val="both"/>
      </w:pPr>
      <w:r>
        <w:rPr>
          <w:sz w:val="20"/>
        </w:rPr>
        <w:t xml:space="preserve">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pPr>
        <w:pStyle w:val="0"/>
        <w:spacing w:before="200" w:line-rule="auto"/>
        <w:ind w:firstLine="540"/>
        <w:jc w:val="both"/>
      </w:pPr>
      <w:r>
        <w:rPr>
          <w:sz w:val="20"/>
        </w:rPr>
        <w:t xml:space="preserve">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85.5. Пояснительная записка.</w:t>
      </w:r>
    </w:p>
    <w:p>
      <w:pPr>
        <w:pStyle w:val="0"/>
        <w:spacing w:before="200" w:line-rule="auto"/>
        <w:ind w:firstLine="540"/>
        <w:jc w:val="both"/>
      </w:pPr>
      <w:r>
        <w:rPr>
          <w:sz w:val="20"/>
        </w:rPr>
        <w:t xml:space="preserve">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pPr>
        <w:pStyle w:val="0"/>
        <w:spacing w:before="200" w:line-rule="auto"/>
        <w:ind w:firstLine="540"/>
        <w:jc w:val="both"/>
      </w:pPr>
      <w:r>
        <w:rPr>
          <w:sz w:val="20"/>
        </w:rPr>
        <w:t xml:space="preserve">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pPr>
        <w:pStyle w:val="0"/>
        <w:spacing w:before="200" w:line-rule="auto"/>
        <w:ind w:firstLine="540"/>
        <w:jc w:val="both"/>
      </w:pPr>
      <w:r>
        <w:rPr>
          <w:sz w:val="20"/>
        </w:rPr>
        <w:t xml:space="preserve">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pPr>
        <w:pStyle w:val="0"/>
        <w:spacing w:before="200" w:line-rule="auto"/>
        <w:ind w:firstLine="540"/>
        <w:jc w:val="both"/>
      </w:pPr>
      <w:r>
        <w:rPr>
          <w:sz w:val="20"/>
        </w:rPr>
        <w:t xml:space="preserve">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pPr>
        <w:pStyle w:val="0"/>
        <w:spacing w:before="200" w:line-rule="auto"/>
        <w:ind w:firstLine="540"/>
        <w:jc w:val="both"/>
      </w:pPr>
      <w:r>
        <w:rPr>
          <w:sz w:val="20"/>
        </w:rPr>
        <w:t xml:space="preserve">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pPr>
        <w:pStyle w:val="0"/>
        <w:spacing w:before="200" w:line-rule="auto"/>
        <w:ind w:firstLine="540"/>
        <w:jc w:val="both"/>
      </w:pPr>
      <w:r>
        <w:rPr>
          <w:sz w:val="20"/>
        </w:rPr>
        <w:t xml:space="preserve">85.5.5. Изучение родной (тувинской)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85.6. Содержание обучения в 10 классе.</w:t>
      </w:r>
    </w:p>
    <w:p>
      <w:pPr>
        <w:pStyle w:val="0"/>
        <w:spacing w:before="200" w:line-rule="auto"/>
        <w:ind w:firstLine="540"/>
        <w:jc w:val="both"/>
      </w:pPr>
      <w:r>
        <w:rPr>
          <w:sz w:val="20"/>
        </w:rPr>
        <w:t xml:space="preserve">85.6.1. Введение.</w:t>
      </w:r>
    </w:p>
    <w:p>
      <w:pPr>
        <w:pStyle w:val="0"/>
        <w:spacing w:before="200" w:line-rule="auto"/>
        <w:ind w:firstLine="540"/>
        <w:jc w:val="both"/>
      </w:pPr>
      <w:r>
        <w:rPr>
          <w:sz w:val="20"/>
        </w:rPr>
        <w:t xml:space="preserve">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pPr>
        <w:pStyle w:val="0"/>
        <w:spacing w:before="200" w:line-rule="auto"/>
        <w:ind w:firstLine="540"/>
        <w:jc w:val="both"/>
      </w:pPr>
      <w:r>
        <w:rPr>
          <w:position w:val="-42"/>
        </w:rPr>
        <w:drawing>
          <wp:inline distT="0" distB="0" distL="0" distR="0">
            <wp:extent cx="5055870"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a:extLst>
                        <a:ext uri="{28A0092B-C50C-407E-A947-70E740481C1C}">
                          <a14:useLocalDpi xmlns:a14="http://schemas.microsoft.com/office/drawing/2010/main" val="0"/>
                        </a:ext>
                      </a:extLst>
                    </a:blip>
                    <a:srcRect/>
                    <a:stretch>
                      <a:fillRect/>
                    </a:stretch>
                  </pic:blipFill>
                  <pic:spPr bwMode="auto">
                    <a:xfrm>
                      <a:off x="0" y="0"/>
                      <a:ext cx="5055870" cy="671195"/>
                    </a:xfrm>
                    <a:prstGeom prst="rect">
                      <a:avLst/>
                    </a:prstGeom>
                    <a:noFill/>
                    <a:ln>
                      <a:noFill/>
                    </a:ln>
                  </pic:spPr>
                </pic:pic>
              </a:graphicData>
            </a:graphic>
          </wp:inline>
        </w:drawing>
      </w:r>
    </w:p>
    <w:p>
      <w:pPr>
        <w:pStyle w:val="0"/>
        <w:spacing w:before="200" w:line-rule="auto"/>
        <w:ind w:firstLine="540"/>
        <w:jc w:val="both"/>
      </w:pPr>
      <w:r>
        <w:rPr>
          <w:sz w:val="20"/>
        </w:rPr>
        <w:t xml:space="preserve">85.6.1.3. Первый тувинский роман М.Б. Кенин-Лопсана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Сарала" ("Настигающий птицу").</w:t>
      </w:r>
    </w:p>
    <w:p>
      <w:pPr>
        <w:pStyle w:val="0"/>
        <w:spacing w:before="200" w:line-rule="auto"/>
        <w:ind w:firstLine="540"/>
        <w:jc w:val="both"/>
      </w:pPr>
      <w:r>
        <w:rPr>
          <w:position w:val="-4"/>
        </w:rPr>
        <w:drawing>
          <wp:inline distT="0" distB="0" distL="0" distR="0">
            <wp:extent cx="488569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a:extLst>
                        <a:ext uri="{28A0092B-C50C-407E-A947-70E740481C1C}">
                          <a14:useLocalDpi xmlns:a14="http://schemas.microsoft.com/office/drawing/2010/main" val="0"/>
                        </a:ext>
                      </a:extLst>
                    </a:blip>
                    <a:srcRect/>
                    <a:stretch>
                      <a:fillRect/>
                    </a:stretch>
                  </pic:blipFill>
                  <pic:spPr bwMode="auto">
                    <a:xfrm>
                      <a:off x="0" y="0"/>
                      <a:ext cx="4885690" cy="189230"/>
                    </a:xfrm>
                    <a:prstGeom prst="rect">
                      <a:avLst/>
                    </a:prstGeom>
                    <a:noFill/>
                    <a:ln>
                      <a:noFill/>
                    </a:ln>
                  </pic:spPr>
                </pic:pic>
              </a:graphicData>
            </a:graphic>
          </wp:inline>
        </w:drawing>
      </w:r>
    </w:p>
    <w:p>
      <w:pPr>
        <w:pStyle w:val="0"/>
        <w:spacing w:before="200" w:line-rule="auto"/>
        <w:ind w:firstLine="540"/>
        <w:jc w:val="both"/>
      </w:pPr>
      <w:r>
        <w:rPr>
          <w:sz w:val="20"/>
        </w:rPr>
        <w:t xml:space="preserve">85.6.1.5. Трагическая судьба писателя С. Пюрбю и его поэзия.</w:t>
      </w:r>
    </w:p>
    <w:p>
      <w:pPr>
        <w:pStyle w:val="0"/>
        <w:spacing w:before="200" w:line-rule="auto"/>
        <w:ind w:firstLine="540"/>
        <w:jc w:val="both"/>
      </w:pPr>
      <w:r>
        <w:rPr>
          <w:sz w:val="20"/>
        </w:rPr>
        <w:t xml:space="preserve">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pPr>
        <w:pStyle w:val="0"/>
        <w:spacing w:before="200" w:line-rule="auto"/>
        <w:ind w:firstLine="540"/>
        <w:jc w:val="both"/>
      </w:pPr>
      <w:r>
        <w:rPr>
          <w:sz w:val="20"/>
        </w:rPr>
        <w:t xml:space="preserve">85.6.2. Блок "Личность - общество - государство".</w:t>
      </w:r>
    </w:p>
    <w:p>
      <w:pPr>
        <w:pStyle w:val="0"/>
        <w:spacing w:before="200" w:line-rule="auto"/>
        <w:ind w:firstLine="540"/>
        <w:jc w:val="both"/>
      </w:pPr>
      <w:r>
        <w:rPr>
          <w:sz w:val="20"/>
        </w:rPr>
        <w:t xml:space="preserve">85.6.2.1. Литературное творчество Салчак Калбакхорековича Тока.</w:t>
      </w:r>
    </w:p>
    <w:p>
      <w:pPr>
        <w:pStyle w:val="0"/>
        <w:spacing w:before="200" w:line-rule="auto"/>
        <w:ind w:firstLine="540"/>
        <w:jc w:val="both"/>
      </w:pPr>
      <w:r>
        <w:rPr>
          <w:position w:val="-60"/>
        </w:rPr>
        <w:drawing>
          <wp:inline distT="0" distB="0" distL="0" distR="0">
            <wp:extent cx="504571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a:extLst>
                        <a:ext uri="{28A0092B-C50C-407E-A947-70E740481C1C}">
                          <a14:useLocalDpi xmlns:a14="http://schemas.microsoft.com/office/drawing/2010/main" val="0"/>
                        </a:ext>
                      </a:extLst>
                    </a:blip>
                    <a:srcRect/>
                    <a:stretch>
                      <a:fillRect/>
                    </a:stretch>
                  </pic:blipFill>
                  <pic:spPr bwMode="auto">
                    <a:xfrm>
                      <a:off x="0" y="0"/>
                      <a:ext cx="5045710" cy="898525"/>
                    </a:xfrm>
                    <a:prstGeom prst="rect">
                      <a:avLst/>
                    </a:prstGeom>
                    <a:noFill/>
                    <a:ln>
                      <a:noFill/>
                    </a:ln>
                  </pic:spPr>
                </pic:pic>
              </a:graphicData>
            </a:graphic>
          </wp:inline>
        </w:drawing>
      </w:r>
    </w:p>
    <w:p>
      <w:pPr>
        <w:pStyle w:val="0"/>
        <w:spacing w:before="200" w:line-rule="auto"/>
        <w:ind w:firstLine="540"/>
        <w:jc w:val="both"/>
      </w:pPr>
      <w:r>
        <w:rPr>
          <w:sz w:val="20"/>
        </w:rPr>
        <w:t xml:space="preserve">85.6.2.2. Литературное творчество Степана Агбановича Сарыг-оола.</w:t>
      </w:r>
    </w:p>
    <w:p>
      <w:pPr>
        <w:pStyle w:val="0"/>
        <w:spacing w:before="200" w:line-rule="auto"/>
        <w:ind w:firstLine="540"/>
        <w:jc w:val="both"/>
      </w:pPr>
      <w:r>
        <w:rPr>
          <w:position w:val="-155"/>
        </w:rPr>
        <w:drawing>
          <wp:inline distT="0" distB="0" distL="0" distR="0">
            <wp:extent cx="5041265" cy="209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a:extLst>
                        <a:ext uri="{28A0092B-C50C-407E-A947-70E740481C1C}">
                          <a14:useLocalDpi xmlns:a14="http://schemas.microsoft.com/office/drawing/2010/main" val="0"/>
                        </a:ext>
                      </a:extLst>
                    </a:blip>
                    <a:srcRect/>
                    <a:stretch>
                      <a:fillRect/>
                    </a:stretch>
                  </pic:blipFill>
                  <pic:spPr bwMode="auto">
                    <a:xfrm>
                      <a:off x="0" y="0"/>
                      <a:ext cx="5041265" cy="2098675"/>
                    </a:xfrm>
                    <a:prstGeom prst="rect">
                      <a:avLst/>
                    </a:prstGeom>
                    <a:noFill/>
                    <a:ln>
                      <a:noFill/>
                    </a:ln>
                  </pic:spPr>
                </pic:pic>
              </a:graphicData>
            </a:graphic>
          </wp:inline>
        </w:drawing>
      </w:r>
    </w:p>
    <w:p>
      <w:pPr>
        <w:pStyle w:val="0"/>
        <w:spacing w:before="200" w:line-rule="auto"/>
        <w:ind w:firstLine="540"/>
        <w:jc w:val="both"/>
      </w:pPr>
      <w:r>
        <w:rPr>
          <w:sz w:val="20"/>
        </w:rPr>
        <w:t xml:space="preserve">Стихотворения: "Ынакшыл" ("Любовь"), "Чараш карак" ("Красивые глаза"), "Yрезинчигеш" ("Зернышко").</w:t>
      </w:r>
    </w:p>
    <w:p>
      <w:pPr>
        <w:pStyle w:val="0"/>
        <w:spacing w:before="200" w:line-rule="auto"/>
        <w:ind w:firstLine="540"/>
        <w:jc w:val="both"/>
      </w:pPr>
      <w:r>
        <w:rPr>
          <w:sz w:val="20"/>
        </w:rPr>
        <w:t xml:space="preserve">Поэма "Алдын-кыс" ("Алдын-Кыс").</w:t>
      </w:r>
    </w:p>
    <w:p>
      <w:pPr>
        <w:pStyle w:val="0"/>
        <w:spacing w:before="200" w:line-rule="auto"/>
        <w:ind w:firstLine="540"/>
        <w:jc w:val="both"/>
      </w:pPr>
      <w:r>
        <w:rPr>
          <w:position w:val="-80"/>
        </w:rPr>
        <w:drawing>
          <wp:inline distT="0" distB="0" distL="0" distR="0">
            <wp:extent cx="5050790"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5050790" cy="1150620"/>
                    </a:xfrm>
                    <a:prstGeom prst="rect">
                      <a:avLst/>
                    </a:prstGeom>
                    <a:noFill/>
                    <a:ln>
                      <a:noFill/>
                    </a:ln>
                  </pic:spPr>
                </pic:pic>
              </a:graphicData>
            </a:graphic>
          </wp:inline>
        </w:drawing>
      </w:r>
    </w:p>
    <w:p>
      <w:pPr>
        <w:pStyle w:val="0"/>
        <w:spacing w:before="200" w:line-rule="auto"/>
        <w:ind w:firstLine="540"/>
        <w:jc w:val="both"/>
      </w:pPr>
      <w:r>
        <w:rPr>
          <w:sz w:val="20"/>
        </w:rPr>
        <w:t xml:space="preserve">Поэма "Yем болгаш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-чергем дугайында" ("Время").</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85.6.2.5. Жизнь и литературное творчество Салима Сазыговича Сюрюн-оола. Роман С.С. Сюрюн-оола "Тывалаар кускун" ("Ворон, говорящий на тувинском языке").</w:t>
      </w:r>
    </w:p>
    <w:p>
      <w:pPr>
        <w:pStyle w:val="0"/>
        <w:spacing w:before="200" w:line-rule="auto"/>
        <w:ind w:firstLine="540"/>
        <w:jc w:val="both"/>
      </w:pPr>
      <w:r>
        <w:rPr>
          <w:sz w:val="20"/>
        </w:rPr>
        <w:t xml:space="preserve">85.6.2.6. Жизнь и литературное творчество Монгуша Бораховича Кенин-Лопсана. Сонеты. Роман М.Б. Кенин-Лопсана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Сарала" ("Настигающий птицу"). Роман М.Б. Кенин-Лопсана "Буян-Бадыргы" ("Буян-Бадыргы").</w:t>
      </w:r>
    </w:p>
    <w:p>
      <w:pPr>
        <w:pStyle w:val="0"/>
        <w:spacing w:before="200" w:line-rule="auto"/>
        <w:ind w:firstLine="540"/>
        <w:jc w:val="both"/>
      </w:pPr>
      <w:r>
        <w:rPr>
          <w:sz w:val="20"/>
        </w:rPr>
        <w:t xml:space="preserve">85.6.3. Блок "Личность - природа - цивилизация".</w:t>
      </w:r>
    </w:p>
    <w:p>
      <w:pPr>
        <w:pStyle w:val="0"/>
        <w:spacing w:before="200" w:line-rule="auto"/>
        <w:ind w:firstLine="540"/>
        <w:jc w:val="both"/>
      </w:pPr>
      <w:r>
        <w:rPr>
          <w:sz w:val="20"/>
        </w:rPr>
        <w:t xml:space="preserve">85.6.3.1. Жизнь и литературное творчество Олега Карламовича Саган-оола. Роман О.К. Саган-оола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("Неудержимые").</w:t>
      </w:r>
    </w:p>
    <w:p>
      <w:pPr>
        <w:pStyle w:val="0"/>
        <w:spacing w:before="200" w:line-rule="auto"/>
        <w:ind w:firstLine="540"/>
        <w:jc w:val="both"/>
      </w:pPr>
      <w:r>
        <w:rPr>
          <w:position w:val="-60"/>
        </w:rPr>
        <w:drawing>
          <wp:inline distT="0" distB="0" distL="0" distR="0">
            <wp:extent cx="506095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a:extLst>
                        <a:ext uri="{28A0092B-C50C-407E-A947-70E740481C1C}">
                          <a14:useLocalDpi xmlns:a14="http://schemas.microsoft.com/office/drawing/2010/main" val="0"/>
                        </a:ext>
                      </a:extLst>
                    </a:blip>
                    <a:srcRect/>
                    <a:stretch>
                      <a:fillRect/>
                    </a:stretch>
                  </pic:blipFill>
                  <pic:spPr bwMode="auto">
                    <a:xfrm>
                      <a:off x="0" y="0"/>
                      <a:ext cx="5060950" cy="898525"/>
                    </a:xfrm>
                    <a:prstGeom prst="rect">
                      <a:avLst/>
                    </a:prstGeom>
                    <a:noFill/>
                    <a:ln>
                      <a:noFill/>
                    </a:ln>
                  </pic:spPr>
                </pic:pic>
              </a:graphicData>
            </a:graphic>
          </wp:inline>
        </w:drawing>
      </w:r>
    </w:p>
    <w:p>
      <w:pPr>
        <w:pStyle w:val="0"/>
        <w:spacing w:before="200" w:line-rule="auto"/>
        <w:ind w:firstLine="540"/>
        <w:jc w:val="both"/>
      </w:pPr>
      <w:r>
        <w:rPr>
          <w:sz w:val="20"/>
        </w:rPr>
        <w:t xml:space="preserve">Повесть С.О. Тамба "Амыргалаар" ("Амыргалаар").</w:t>
      </w:r>
    </w:p>
    <w:p>
      <w:pPr>
        <w:pStyle w:val="0"/>
        <w:spacing w:before="200" w:line-rule="auto"/>
        <w:ind w:firstLine="540"/>
        <w:jc w:val="both"/>
      </w:pPr>
      <w:r>
        <w:rPr>
          <w:sz w:val="20"/>
        </w:rPr>
        <w:t xml:space="preserve">85.6.3.3. Жизнь и литературное творчество Константина Чанзановича Тоюна. Стихотворения: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0"/>
        </w:rPr>
        <w:t xml:space="preserve">" ("Когерим"), "Ыраажы кыс" ("Певица").</w:t>
      </w:r>
    </w:p>
    <w:p>
      <w:pPr>
        <w:pStyle w:val="0"/>
        <w:spacing w:before="200" w:line-rule="auto"/>
        <w:ind w:firstLine="540"/>
        <w:jc w:val="both"/>
      </w:pPr>
      <w:r>
        <w:rPr>
          <w:sz w:val="20"/>
        </w:rPr>
        <w:t xml:space="preserve">85.6.3.4. Лирика С.С. Сюрюн-оола. Стихотворения: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даглар" ("Синие горы"), "Ак" ("Ак").</w:t>
      </w:r>
    </w:p>
    <w:p>
      <w:pPr>
        <w:pStyle w:val="0"/>
        <w:spacing w:before="200" w:line-rule="auto"/>
        <w:ind w:firstLine="540"/>
        <w:jc w:val="both"/>
      </w:pPr>
      <w:r>
        <w:rPr>
          <w:sz w:val="20"/>
        </w:rPr>
        <w:t xml:space="preserve">Роман С.С. Сюрюн-оола "Ногаан ортулук" ("Зеленый остров").</w:t>
      </w:r>
    </w:p>
    <w:p>
      <w:pPr>
        <w:pStyle w:val="0"/>
        <w:spacing w:before="200" w:line-rule="auto"/>
        <w:ind w:firstLine="540"/>
        <w:jc w:val="both"/>
      </w:pPr>
      <w:r>
        <w:rPr>
          <w:sz w:val="20"/>
        </w:rPr>
        <w:t xml:space="preserve">85.6.3.5. Жизнь и литературное творчество Юрия Шойдаковича Кюнзегеша.</w:t>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45710"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a:extLst>
                        <a:ext uri="{28A0092B-C50C-407E-A947-70E740481C1C}">
                          <a14:useLocalDpi xmlns:a14="http://schemas.microsoft.com/office/drawing/2010/main" val="0"/>
                        </a:ext>
                      </a:extLst>
                    </a:blip>
                    <a:srcRect/>
                    <a:stretch>
                      <a:fillRect/>
                    </a:stretch>
                  </pic:blipFill>
                  <pic:spPr bwMode="auto">
                    <a:xfrm>
                      <a:off x="0" y="0"/>
                      <a:ext cx="5045710" cy="429260"/>
                    </a:xfrm>
                    <a:prstGeom prst="rect">
                      <a:avLst/>
                    </a:prstGeom>
                    <a:noFill/>
                    <a:ln>
                      <a:noFill/>
                    </a:ln>
                  </pic:spPr>
                </pic:pic>
              </a:graphicData>
            </a:graphic>
          </wp:inline>
        </w:drawing>
      </w:r>
    </w:p>
    <w:p>
      <w:pPr>
        <w:pStyle w:val="0"/>
        <w:spacing w:before="200" w:line-rule="auto"/>
        <w:ind w:firstLine="540"/>
        <w:jc w:val="both"/>
      </w:pPr>
      <w:r>
        <w:rPr>
          <w:sz w:val="20"/>
        </w:rPr>
        <w:t xml:space="preserve">85.6.4. Блок "Русская литература на тувинском языке".</w:t>
      </w:r>
    </w:p>
    <w:p>
      <w:pPr>
        <w:pStyle w:val="0"/>
        <w:spacing w:before="200" w:line-rule="auto"/>
        <w:ind w:firstLine="540"/>
        <w:jc w:val="both"/>
      </w:pPr>
      <w:r>
        <w:rPr>
          <w:sz w:val="20"/>
        </w:rPr>
        <w:t xml:space="preserve">85.6.4.1. А.С. Пушкин в переводах тувинских писателей.</w:t>
      </w:r>
    </w:p>
    <w:p>
      <w:pPr>
        <w:pStyle w:val="0"/>
        <w:spacing w:before="200" w:line-rule="auto"/>
        <w:ind w:firstLine="540"/>
        <w:jc w:val="both"/>
      </w:pPr>
      <w:r>
        <w:rPr>
          <w:sz w:val="20"/>
        </w:rPr>
        <w:t xml:space="preserve">Стихотворения "Тураскаал" ("Памятник"), "Сибирьже" ("В Сибирь"), "Хоругдаттырган кижи" ("Узник"). Роман "Евгений Онегин" ("Евгений Онегин") (перевод С.Б. Пюрбю).</w:t>
      </w:r>
    </w:p>
    <w:p>
      <w:pPr>
        <w:pStyle w:val="0"/>
        <w:spacing w:before="200" w:line-rule="auto"/>
        <w:ind w:firstLine="540"/>
        <w:jc w:val="both"/>
      </w:pPr>
      <w:r>
        <w:rPr>
          <w:sz w:val="20"/>
        </w:rPr>
        <w:t xml:space="preserve">85.6.4.2. М.Ю. Лермонтов в переводах тувинских писателей.</w:t>
      </w:r>
    </w:p>
    <w:p>
      <w:pPr>
        <w:pStyle w:val="0"/>
        <w:spacing w:before="200" w:line-rule="auto"/>
        <w:ind w:firstLine="540"/>
        <w:jc w:val="both"/>
      </w:pPr>
      <w:r>
        <w:rPr>
          <w:sz w:val="20"/>
        </w:rPr>
        <w:t xml:space="preserve">Стихотворения "Салгын хемези" ("Парус"),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чурт" ("Родина") (перевод С.А. Сарыг-оола), "Булуттар" ("Облака") (перевод М.Б. Кении-Лопсана).</w:t>
      </w:r>
    </w:p>
    <w:p>
      <w:pPr>
        <w:pStyle w:val="0"/>
        <w:spacing w:before="200" w:line-rule="auto"/>
        <w:ind w:firstLine="540"/>
        <w:jc w:val="both"/>
      </w:pPr>
      <w:r>
        <w:rPr>
          <w:sz w:val="20"/>
        </w:rPr>
        <w:t xml:space="preserve">85.6.4.3. Т.Г. Шевченко. Стихотворения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("Сон"), "Чагыг" ("Завещание").</w:t>
      </w:r>
    </w:p>
    <w:p>
      <w:pPr>
        <w:pStyle w:val="0"/>
        <w:spacing w:before="200" w:line-rule="auto"/>
        <w:ind w:firstLine="540"/>
        <w:jc w:val="both"/>
      </w:pPr>
      <w:r>
        <w:rPr>
          <w:sz w:val="20"/>
        </w:rPr>
        <w:t xml:space="preserve">85.6.4.4. С.П. Щипачев Стихотворения "Улуг-Хем" ("Улуг-Хем"), "Кызыл" ("Кызыл"), "Ынакшылды туюлундан камнап чоргар..." ("Берегите любовь").</w:t>
      </w:r>
    </w:p>
    <w:p>
      <w:pPr>
        <w:pStyle w:val="0"/>
        <w:spacing w:before="200" w:line-rule="auto"/>
        <w:ind w:firstLine="540"/>
        <w:jc w:val="both"/>
      </w:pPr>
      <w:r>
        <w:rPr>
          <w:sz w:val="20"/>
        </w:rPr>
        <w:t xml:space="preserve">85.6.5. Блок "Литература народов России на тувинском языке".</w:t>
      </w:r>
    </w:p>
    <w:p>
      <w:pPr>
        <w:pStyle w:val="0"/>
        <w:spacing w:before="200" w:line-rule="auto"/>
        <w:ind w:firstLine="540"/>
        <w:jc w:val="both"/>
      </w:pPr>
      <w:r>
        <w:rPr>
          <w:sz w:val="20"/>
        </w:rPr>
        <w:t xml:space="preserve">85.6.5.1. Приезд в Туву писателей С.П. Щипачева, В.М. Кожевникова, С.П. Гудзенко, А.А. Прокофьева.</w:t>
      </w:r>
    </w:p>
    <w:p>
      <w:pPr>
        <w:pStyle w:val="0"/>
        <w:spacing w:before="200" w:line-rule="auto"/>
        <w:ind w:firstLine="540"/>
        <w:jc w:val="both"/>
      </w:pPr>
      <w:r>
        <w:rPr>
          <w:sz w:val="20"/>
        </w:rPr>
        <w:t xml:space="preserve">85.6.5.2. Алтайская поэзия. Обзор. Владимир Ойинчинович Адаров (Аржан). Роль А.О. Адарова в развитии алтайской литературы. Стихотворение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чон" ("Кочевники").</w:t>
      </w:r>
    </w:p>
    <w:p>
      <w:pPr>
        <w:pStyle w:val="0"/>
        <w:spacing w:before="200" w:line-rule="auto"/>
        <w:ind w:firstLine="540"/>
        <w:jc w:val="both"/>
      </w:pPr>
      <w:r>
        <w:rPr>
          <w:sz w:val="20"/>
        </w:rPr>
        <w:t xml:space="preserve">85.6.5.3. Шорская литература. Обзор. Н.Е. Бельчегешев (Койа Бельчек), стихотворение "Ырлап тур мен" ("Пою").</w:t>
      </w:r>
    </w:p>
    <w:p>
      <w:pPr>
        <w:pStyle w:val="0"/>
        <w:spacing w:before="200" w:line-rule="auto"/>
        <w:ind w:firstLine="540"/>
        <w:jc w:val="both"/>
      </w:pPr>
      <w:r>
        <w:rPr>
          <w:sz w:val="20"/>
        </w:rPr>
        <w:t xml:space="preserve">85.6.5.4. Дагестанская литература. Р.Г. Гамзатов, стихотворение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дыл" ("Родной язык") (из книги "Мой Дагестан").</w:t>
      </w:r>
    </w:p>
    <w:p>
      <w:pPr>
        <w:pStyle w:val="0"/>
        <w:spacing w:before="200" w:line-rule="auto"/>
        <w:ind w:firstLine="540"/>
        <w:jc w:val="both"/>
      </w:pPr>
      <w:r>
        <w:rPr>
          <w:sz w:val="20"/>
        </w:rPr>
        <w:t xml:space="preserve">85.6.5.5. Хакасская литература. М.Н. Чебодаев, рассказ "Крепин".</w:t>
      </w:r>
    </w:p>
    <w:p>
      <w:pPr>
        <w:pStyle w:val="0"/>
        <w:spacing w:before="200" w:line-rule="auto"/>
        <w:ind w:firstLine="540"/>
        <w:jc w:val="both"/>
      </w:pPr>
      <w:r>
        <w:rPr>
          <w:sz w:val="20"/>
        </w:rPr>
        <w:t xml:space="preserve">85.6.6. Блок "Мировая и зарубежная литература на тувинском языке".</w:t>
      </w:r>
    </w:p>
    <w:p>
      <w:pPr>
        <w:pStyle w:val="0"/>
        <w:spacing w:before="200" w:line-rule="auto"/>
        <w:ind w:firstLine="540"/>
        <w:jc w:val="both"/>
      </w:pPr>
      <w:r>
        <w:rPr>
          <w:sz w:val="20"/>
        </w:rPr>
        <w:t xml:space="preserve">Э. Хемингуэй. Повесть "Ашак биле далай" ("Старик и море" в переводе А. Делгер-оола).</w:t>
      </w:r>
    </w:p>
    <w:p>
      <w:pPr>
        <w:pStyle w:val="0"/>
        <w:spacing w:before="200" w:line-rule="auto"/>
        <w:ind w:firstLine="540"/>
        <w:jc w:val="both"/>
      </w:pPr>
      <w:r>
        <w:rPr>
          <w:sz w:val="20"/>
        </w:rPr>
        <w:t xml:space="preserve">85.6.7. Блок "Теория литературы".</w:t>
      </w:r>
    </w:p>
    <w:p>
      <w:pPr>
        <w:pStyle w:val="0"/>
        <w:spacing w:before="200" w:line-rule="auto"/>
        <w:ind w:firstLine="540"/>
        <w:jc w:val="both"/>
      </w:pPr>
      <w:r>
        <w:rPr>
          <w:sz w:val="20"/>
        </w:rPr>
        <w:t xml:space="preserve">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pPr>
        <w:pStyle w:val="0"/>
        <w:spacing w:before="200" w:line-rule="auto"/>
        <w:ind w:firstLine="540"/>
        <w:jc w:val="both"/>
      </w:pPr>
      <w:r>
        <w:rPr>
          <w:sz w:val="20"/>
        </w:rPr>
        <w:t xml:space="preserve">85.6.7.2. Литературные направления: соцреализм, реализм в тувинской литературе.</w:t>
      </w:r>
    </w:p>
    <w:p>
      <w:pPr>
        <w:pStyle w:val="0"/>
        <w:spacing w:before="200" w:line-rule="auto"/>
        <w:ind w:firstLine="540"/>
        <w:jc w:val="both"/>
      </w:pPr>
      <w:r>
        <w:rPr>
          <w:sz w:val="20"/>
        </w:rPr>
        <w:t xml:space="preserve">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pPr>
        <w:pStyle w:val="0"/>
        <w:ind w:firstLine="540"/>
        <w:jc w:val="both"/>
      </w:pPr>
      <w:r>
        <w:rPr>
          <w:sz w:val="20"/>
        </w:rPr>
      </w:r>
    </w:p>
    <w:p>
      <w:pPr>
        <w:pStyle w:val="2"/>
        <w:outlineLvl w:val="3"/>
        <w:ind w:firstLine="540"/>
        <w:jc w:val="both"/>
      </w:pPr>
      <w:r>
        <w:rPr>
          <w:sz w:val="20"/>
        </w:rPr>
        <w:t xml:space="preserve">85.7. Содержание обучения в 11 классе.</w:t>
      </w:r>
    </w:p>
    <w:p>
      <w:pPr>
        <w:pStyle w:val="0"/>
        <w:spacing w:before="200" w:line-rule="auto"/>
        <w:ind w:firstLine="540"/>
        <w:jc w:val="both"/>
      </w:pPr>
      <w:r>
        <w:rPr>
          <w:sz w:val="20"/>
        </w:rPr>
        <w:t xml:space="preserve">85.7.1. Введение. Литературное творчество писателей-современников.</w:t>
      </w:r>
    </w:p>
    <w:p>
      <w:pPr>
        <w:pStyle w:val="0"/>
        <w:spacing w:before="200" w:line-rule="auto"/>
        <w:ind w:firstLine="540"/>
        <w:jc w:val="both"/>
      </w:pPr>
      <w:r>
        <w:rPr>
          <w:sz w:val="20"/>
        </w:rPr>
        <w:t xml:space="preserve">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pPr>
        <w:pStyle w:val="0"/>
        <w:spacing w:before="200" w:line-rule="auto"/>
        <w:ind w:firstLine="540"/>
        <w:jc w:val="both"/>
      </w:pPr>
      <w:r>
        <w:rPr>
          <w:sz w:val="20"/>
        </w:rPr>
        <w:t xml:space="preserve">Роль литературных кружков в развитии современной литературы.</w:t>
      </w:r>
    </w:p>
    <w:p>
      <w:pPr>
        <w:pStyle w:val="0"/>
        <w:spacing w:before="200" w:line-rule="auto"/>
        <w:ind w:firstLine="540"/>
        <w:jc w:val="both"/>
      </w:pPr>
      <w:r>
        <w:rPr>
          <w:sz w:val="20"/>
        </w:rPr>
        <w:t xml:space="preserve">85.7.2. Блок "Личность - общество - государство".</w:t>
      </w:r>
    </w:p>
    <w:p>
      <w:pPr>
        <w:pStyle w:val="0"/>
        <w:spacing w:before="200" w:line-rule="auto"/>
        <w:ind w:firstLine="540"/>
        <w:jc w:val="both"/>
      </w:pPr>
      <w:r>
        <w:rPr>
          <w:sz w:val="20"/>
        </w:rPr>
        <w:t xml:space="preserve">85.7.2.1. Жизнь и литературное творчество Кызыл-Эника Кыргысовича Кудажы.</w:t>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sz w:val="20"/>
        </w:rPr>
        <w:t xml:space="preserve">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pPr>
        <w:pStyle w:val="0"/>
        <w:spacing w:before="200" w:line-rule="auto"/>
        <w:ind w:firstLine="540"/>
        <w:jc w:val="both"/>
      </w:pPr>
      <w:r>
        <w:rPr>
          <w:sz w:val="20"/>
        </w:rPr>
        <w:t xml:space="preserve">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сетях у дьявола"). Стихотворение "Хемнер бирде..." ("Реки иногда...").</w:t>
      </w:r>
    </w:p>
    <w:p>
      <w:pPr>
        <w:pStyle w:val="0"/>
        <w:spacing w:before="200" w:line-rule="auto"/>
        <w:ind w:firstLine="540"/>
        <w:jc w:val="both"/>
      </w:pPr>
      <w:r>
        <w:rPr>
          <w:sz w:val="20"/>
        </w:rPr>
        <w:t xml:space="preserve">85.7.2.5. Жизнь и литературное творчество Светланы Владимировны Козловой. Поэма "Сыра" ("Сухая лиственница").</w:t>
      </w:r>
    </w:p>
    <w:p>
      <w:pPr>
        <w:pStyle w:val="0"/>
        <w:spacing w:before="200" w:line-rule="auto"/>
        <w:ind w:firstLine="540"/>
        <w:jc w:val="both"/>
      </w:pPr>
      <w:r>
        <w:rPr>
          <w:sz w:val="20"/>
        </w:rPr>
        <w:t xml:space="preserve">85.7.2.6. Жизнь и литературное творчество Эдуарда Люндуповича Донгака. Роман Э.Л. Донгака "Эрги хонаштар" ("Старые стойбища").</w:t>
      </w:r>
    </w:p>
    <w:p>
      <w:pPr>
        <w:pStyle w:val="0"/>
        <w:spacing w:before="200" w:line-rule="auto"/>
        <w:ind w:firstLine="540"/>
        <w:jc w:val="both"/>
      </w:pPr>
      <w:r>
        <w:rPr>
          <w:sz w:val="20"/>
        </w:rPr>
        <w:t xml:space="preserve">85.7.2.7. Жизнь и литературное творчество Монгуша Борбак-ооловича Кожелдея. Повесть М.Б. Кожелдея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чурттан ыракка" ("Вдали от родины").</w:t>
      </w:r>
    </w:p>
    <w:p>
      <w:pPr>
        <w:pStyle w:val="0"/>
        <w:spacing w:before="200" w:line-rule="auto"/>
        <w:ind w:firstLine="540"/>
        <w:jc w:val="both"/>
      </w:pPr>
      <w:r>
        <w:rPr>
          <w:sz w:val="20"/>
        </w:rPr>
        <w:t xml:space="preserve">85.7.2.8. Жизнь и литературное творчество Шомаадыра Дойлуевича Куулара. Роман "Баглааш" ("Коновязь") (главы на выбор).</w:t>
      </w:r>
    </w:p>
    <w:p>
      <w:pPr>
        <w:pStyle w:val="0"/>
        <w:spacing w:before="200" w:line-rule="auto"/>
        <w:ind w:firstLine="540"/>
        <w:jc w:val="both"/>
      </w:pPr>
      <w:r>
        <w:rPr>
          <w:sz w:val="20"/>
        </w:rPr>
        <w:t xml:space="preserve">85.7.2.9. Жизнь и литературное творчество Михаила Монгушовича Дуюнгара. Рассказы М.М. Донгака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ирей" ("Дедушка Мочек"), "Чалбак-Мыйыс" ("Чалбак-Мыйыс").</w:t>
      </w:r>
    </w:p>
    <w:p>
      <w:pPr>
        <w:pStyle w:val="0"/>
        <w:spacing w:before="200" w:line-rule="auto"/>
        <w:ind w:firstLine="540"/>
        <w:jc w:val="both"/>
      </w:pPr>
      <w:r>
        <w:rPr>
          <w:position w:val="-43"/>
        </w:rPr>
        <w:drawing>
          <wp:inline distT="0" distB="0" distL="0" distR="0">
            <wp:extent cx="5066030" cy="676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a:extLst>
                        <a:ext uri="{28A0092B-C50C-407E-A947-70E740481C1C}">
                          <a14:useLocalDpi xmlns:a14="http://schemas.microsoft.com/office/drawing/2010/main" val="0"/>
                        </a:ext>
                      </a:extLst>
                    </a:blip>
                    <a:srcRect/>
                    <a:stretch>
                      <a:fillRect/>
                    </a:stretch>
                  </pic:blipFill>
                  <pic:spPr bwMode="auto">
                    <a:xfrm>
                      <a:off x="0" y="0"/>
                      <a:ext cx="5066030" cy="676275"/>
                    </a:xfrm>
                    <a:prstGeom prst="rect">
                      <a:avLst/>
                    </a:prstGeom>
                    <a:noFill/>
                    <a:ln>
                      <a:noFill/>
                    </a:ln>
                  </pic:spPr>
                </pic:pic>
              </a:graphicData>
            </a:graphic>
          </wp:inline>
        </w:drawing>
      </w:r>
    </w:p>
    <w:p>
      <w:pPr>
        <w:pStyle w:val="0"/>
        <w:spacing w:before="200" w:line-rule="auto"/>
        <w:ind w:firstLine="540"/>
        <w:jc w:val="both"/>
      </w:pPr>
      <w:r>
        <w:rPr>
          <w:sz w:val="20"/>
        </w:rPr>
        <w:t xml:space="preserve">85.7.3. Блок "Личность - природа - цивилизация".</w:t>
      </w:r>
    </w:p>
    <w:p>
      <w:pPr>
        <w:pStyle w:val="0"/>
        <w:spacing w:before="200" w:line-rule="auto"/>
        <w:ind w:firstLine="540"/>
        <w:jc w:val="both"/>
      </w:pPr>
      <w:r>
        <w:rPr>
          <w:position w:val="-60"/>
        </w:rPr>
        <w:drawing>
          <wp:inline distT="0" distB="0" distL="0" distR="0">
            <wp:extent cx="505587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a:extLst>
                        <a:ext uri="{28A0092B-C50C-407E-A947-70E740481C1C}">
                          <a14:useLocalDpi xmlns:a14="http://schemas.microsoft.com/office/drawing/2010/main" val="0"/>
                        </a:ext>
                      </a:extLst>
                    </a:blip>
                    <a:srcRect/>
                    <a:stretch>
                      <a:fillRect/>
                    </a:stretch>
                  </pic:blipFill>
                  <pic:spPr bwMode="auto">
                    <a:xfrm>
                      <a:off x="0" y="0"/>
                      <a:ext cx="5055870" cy="898525"/>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36185"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a:extLst>
                        <a:ext uri="{28A0092B-C50C-407E-A947-70E740481C1C}">
                          <a14:useLocalDpi xmlns:a14="http://schemas.microsoft.com/office/drawing/2010/main" val="0"/>
                        </a:ext>
                      </a:extLst>
                    </a:blip>
                    <a:srcRect/>
                    <a:stretch>
                      <a:fillRect/>
                    </a:stretch>
                  </pic:blipFill>
                  <pic:spPr bwMode="auto">
                    <a:xfrm>
                      <a:off x="0" y="0"/>
                      <a:ext cx="5036185" cy="89852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2877820" cy="183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a:extLst>
                        <a:ext uri="{28A0092B-C50C-407E-A947-70E740481C1C}">
                          <a14:useLocalDpi xmlns:a14="http://schemas.microsoft.com/office/drawing/2010/main" val="0"/>
                        </a:ext>
                      </a:extLst>
                    </a:blip>
                    <a:srcRect/>
                    <a:stretch>
                      <a:fillRect/>
                    </a:stretch>
                  </pic:blipFill>
                  <pic:spPr bwMode="auto">
                    <a:xfrm>
                      <a:off x="0" y="0"/>
                      <a:ext cx="2877820" cy="183515"/>
                    </a:xfrm>
                    <a:prstGeom prst="rect">
                      <a:avLst/>
                    </a:prstGeom>
                    <a:noFill/>
                    <a:ln>
                      <a:noFill/>
                    </a:ln>
                  </pic:spPr>
                </pic:pic>
              </a:graphicData>
            </a:graphic>
          </wp:inline>
        </w:drawing>
      </w:r>
    </w:p>
    <w:p>
      <w:pPr>
        <w:pStyle w:val="0"/>
        <w:spacing w:before="200" w:line-rule="auto"/>
        <w:ind w:firstLine="540"/>
        <w:jc w:val="both"/>
      </w:pPr>
      <w:r>
        <w:rPr>
          <w:sz w:val="20"/>
        </w:rPr>
        <w:t xml:space="preserve">85.7.3.3. Жизнь и литературное творчество Антона Уержаа (А.У. Кужугет). Стихотворения "Ынак-тыр мен" ("Люблю"), "Хараган" ("Караганник"), "Хээлер" ("Узоры").</w:t>
      </w:r>
    </w:p>
    <w:p>
      <w:pPr>
        <w:pStyle w:val="0"/>
        <w:spacing w:before="200" w:line-rule="auto"/>
        <w:ind w:firstLine="540"/>
        <w:jc w:val="both"/>
      </w:pPr>
      <w:r>
        <w:rPr>
          <w:position w:val="-100"/>
        </w:rPr>
        <w:drawing>
          <wp:inline distT="0" distB="0" distL="0" distR="0">
            <wp:extent cx="5050790" cy="13976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a:extLst>
                        <a:ext uri="{28A0092B-C50C-407E-A947-70E740481C1C}">
                          <a14:useLocalDpi xmlns:a14="http://schemas.microsoft.com/office/drawing/2010/main" val="0"/>
                        </a:ext>
                      </a:extLst>
                    </a:blip>
                    <a:srcRect/>
                    <a:stretch>
                      <a:fillRect/>
                    </a:stretch>
                  </pic:blipFill>
                  <pic:spPr bwMode="auto">
                    <a:xfrm>
                      <a:off x="0" y="0"/>
                      <a:ext cx="5050790" cy="139763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2885440" cy="182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2885440" cy="18224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5079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a:extLst>
                        <a:ext uri="{28A0092B-C50C-407E-A947-70E740481C1C}">
                          <a14:useLocalDpi xmlns:a14="http://schemas.microsoft.com/office/drawing/2010/main" val="0"/>
                        </a:ext>
                      </a:extLst>
                    </a:blip>
                    <a:srcRect/>
                    <a:stretch>
                      <a:fillRect/>
                    </a:stretch>
                  </pic:blipFill>
                  <pic:spPr bwMode="auto">
                    <a:xfrm>
                      <a:off x="0" y="0"/>
                      <a:ext cx="5050790" cy="651510"/>
                    </a:xfrm>
                    <a:prstGeom prst="rect">
                      <a:avLst/>
                    </a:prstGeom>
                    <a:noFill/>
                    <a:ln>
                      <a:noFill/>
                    </a:ln>
                  </pic:spPr>
                </pic:pic>
              </a:graphicData>
            </a:graphic>
          </wp:inline>
        </w:drawing>
      </w:r>
    </w:p>
    <w:p>
      <w:pPr>
        <w:pStyle w:val="0"/>
        <w:spacing w:before="200" w:line-rule="auto"/>
        <w:ind w:firstLine="540"/>
        <w:jc w:val="both"/>
      </w:pPr>
      <w:r>
        <w:rPr>
          <w:sz w:val="20"/>
        </w:rPr>
        <w:t xml:space="preserve">85.7.3.6. Поэзия Романа Дамдыновича Лудупа. Стихотворение "Хары черге боданыышкын" ("Раздумье на чужбине").</w:t>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pPr>
        <w:pStyle w:val="0"/>
        <w:spacing w:before="200" w:line-rule="auto"/>
        <w:ind w:firstLine="540"/>
        <w:jc w:val="both"/>
      </w:pPr>
      <w:r>
        <w:rPr>
          <w:sz w:val="20"/>
        </w:rPr>
        <w:t xml:space="preserve">85.7.4. Блок "Русская литература на тувинском языке".</w:t>
      </w:r>
    </w:p>
    <w:p>
      <w:pPr>
        <w:pStyle w:val="0"/>
        <w:spacing w:before="200" w:line-rule="auto"/>
        <w:ind w:firstLine="540"/>
        <w:jc w:val="both"/>
      </w:pPr>
      <w:r>
        <w:rPr>
          <w:sz w:val="20"/>
        </w:rPr>
        <w:t xml:space="preserve">85.7.4.1. С.А. Есенин. Стихотворение "Сыгыг дегбээн торгу харны </w:t>
      </w:r>
      <w:r>
        <w:rPr>
          <w:position w:val="-2"/>
        </w:rPr>
        <w:drawing>
          <wp:inline distT="0" distB="0" distL="0" distR="0">
            <wp:extent cx="790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sz w:val="20"/>
        </w:rPr>
        <w:t xml:space="preserve">" ("Свищет ветер, серебряный ветер") (перевод С.С. Сарыг-оола).</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85.7.5. Блок "Мировая и зарубежная литература на тувинском языке".</w:t>
      </w:r>
    </w:p>
    <w:p>
      <w:pPr>
        <w:pStyle w:val="0"/>
        <w:spacing w:before="200" w:line-rule="auto"/>
        <w:ind w:firstLine="540"/>
        <w:jc w:val="both"/>
      </w:pPr>
      <w:r>
        <w:rPr>
          <w:sz w:val="20"/>
        </w:rPr>
        <w:t xml:space="preserve">85.7.5.1. У. Шекспир. Традегия "Ромео биле Джульетта" ("Ромео и Джульетта") (отрывки на выбор). "Сонеттер" ("Сонеты") (перевод С.Б. Пюрбю).</w:t>
      </w:r>
    </w:p>
    <w:p>
      <w:pPr>
        <w:pStyle w:val="0"/>
        <w:spacing w:before="200" w:line-rule="auto"/>
        <w:ind w:firstLine="540"/>
        <w:jc w:val="both"/>
      </w:pPr>
      <w:r>
        <w:rPr>
          <w:position w:val="-40"/>
        </w:rPr>
        <w:drawing>
          <wp:inline distT="0" distB="0" distL="0" distR="0">
            <wp:extent cx="503110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a:extLst>
                        <a:ext uri="{28A0092B-C50C-407E-A947-70E740481C1C}">
                          <a14:useLocalDpi xmlns:a14="http://schemas.microsoft.com/office/drawing/2010/main" val="0"/>
                        </a:ext>
                      </a:extLst>
                    </a:blip>
                    <a:srcRect/>
                    <a:stretch>
                      <a:fillRect/>
                    </a:stretch>
                  </pic:blipFill>
                  <pic:spPr bwMode="auto">
                    <a:xfrm>
                      <a:off x="0" y="0"/>
                      <a:ext cx="5031105" cy="646430"/>
                    </a:xfrm>
                    <a:prstGeom prst="rect">
                      <a:avLst/>
                    </a:prstGeom>
                    <a:noFill/>
                    <a:ln>
                      <a:noFill/>
                    </a:ln>
                  </pic:spPr>
                </pic:pic>
              </a:graphicData>
            </a:graphic>
          </wp:inline>
        </w:drawing>
      </w:r>
    </w:p>
    <w:p>
      <w:pPr>
        <w:pStyle w:val="0"/>
        <w:spacing w:before="200" w:line-rule="auto"/>
        <w:ind w:firstLine="540"/>
        <w:jc w:val="both"/>
      </w:pPr>
      <w:r>
        <w:rPr>
          <w:sz w:val="20"/>
        </w:rPr>
        <w:t xml:space="preserve">85.7.6. Блок "Литература народов России на тувинском языке".</w:t>
      </w:r>
    </w:p>
    <w:p>
      <w:pPr>
        <w:pStyle w:val="0"/>
        <w:spacing w:before="200" w:line-rule="auto"/>
        <w:ind w:firstLine="540"/>
        <w:jc w:val="both"/>
      </w:pPr>
      <w:r>
        <w:rPr>
          <w:position w:val="-23"/>
        </w:rPr>
        <w:drawing>
          <wp:inline distT="0" distB="0" distL="0" distR="0">
            <wp:extent cx="506095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a:extLst>
                        <a:ext uri="{28A0092B-C50C-407E-A947-70E740481C1C}">
                          <a14:useLocalDpi xmlns:a14="http://schemas.microsoft.com/office/drawing/2010/main" val="0"/>
                        </a:ext>
                      </a:extLst>
                    </a:blip>
                    <a:srcRect/>
                    <a:stretch>
                      <a:fillRect/>
                    </a:stretch>
                  </pic:blipFill>
                  <pic:spPr bwMode="auto">
                    <a:xfrm>
                      <a:off x="0" y="0"/>
                      <a:ext cx="5060950" cy="424815"/>
                    </a:xfrm>
                    <a:prstGeom prst="rect">
                      <a:avLst/>
                    </a:prstGeom>
                    <a:noFill/>
                    <a:ln>
                      <a:noFill/>
                    </a:ln>
                  </pic:spPr>
                </pic:pic>
              </a:graphicData>
            </a:graphic>
          </wp:inline>
        </w:drawing>
      </w:r>
    </w:p>
    <w:p>
      <w:pPr>
        <w:pStyle w:val="0"/>
        <w:spacing w:before="200" w:line-rule="auto"/>
        <w:ind w:firstLine="540"/>
        <w:jc w:val="both"/>
      </w:pPr>
      <w:r>
        <w:rPr>
          <w:sz w:val="20"/>
        </w:rPr>
        <w:t xml:space="preserve">85.7.6.2. Литературная деятельность Ивана Тимофеевича Кузнецова. Очерк "Тыва эки турачы кыстар" ("Девушки-тувинки, бойцы-кавалеристки").</w:t>
      </w:r>
    </w:p>
    <w:p>
      <w:pPr>
        <w:pStyle w:val="0"/>
        <w:spacing w:before="200" w:line-rule="auto"/>
        <w:ind w:firstLine="540"/>
        <w:jc w:val="both"/>
      </w:pPr>
      <w:r>
        <w:rPr>
          <w:sz w:val="20"/>
        </w:rPr>
        <w:t xml:space="preserve">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pPr>
        <w:pStyle w:val="0"/>
        <w:spacing w:before="200" w:line-rule="auto"/>
        <w:ind w:firstLine="540"/>
        <w:jc w:val="both"/>
      </w:pPr>
      <w:r>
        <w:rPr>
          <w:sz w:val="20"/>
        </w:rPr>
        <w:t xml:space="preserve">85.7.7. Блок. "Теория литературы".</w:t>
      </w:r>
    </w:p>
    <w:p>
      <w:pPr>
        <w:pStyle w:val="0"/>
        <w:spacing w:before="200" w:line-rule="auto"/>
        <w:ind w:firstLine="540"/>
        <w:jc w:val="both"/>
      </w:pPr>
      <w:r>
        <w:rPr>
          <w:sz w:val="20"/>
        </w:rPr>
        <w:t xml:space="preserve">85.7.7.1. Комедия.</w:t>
      </w:r>
    </w:p>
    <w:p>
      <w:pPr>
        <w:pStyle w:val="0"/>
        <w:spacing w:before="200" w:line-rule="auto"/>
        <w:ind w:firstLine="540"/>
        <w:jc w:val="both"/>
      </w:pPr>
      <w:r>
        <w:rPr>
          <w:sz w:val="20"/>
        </w:rPr>
        <w:t xml:space="preserve">85.7.7.2. Сатира и юмор.</w:t>
      </w:r>
    </w:p>
    <w:p>
      <w:pPr>
        <w:pStyle w:val="0"/>
        <w:spacing w:before="200" w:line-rule="auto"/>
        <w:ind w:firstLine="540"/>
        <w:jc w:val="both"/>
      </w:pPr>
      <w:r>
        <w:rPr>
          <w:sz w:val="20"/>
        </w:rPr>
        <w:t xml:space="preserve">85.7.7.3. Символ.</w:t>
      </w:r>
    </w:p>
    <w:p>
      <w:pPr>
        <w:pStyle w:val="0"/>
        <w:spacing w:before="200" w:line-rule="auto"/>
        <w:ind w:firstLine="540"/>
        <w:jc w:val="both"/>
      </w:pPr>
      <w:r>
        <w:rPr>
          <w:sz w:val="20"/>
        </w:rPr>
        <w:t xml:space="preserve">85.7.7.4. Документальная повесть.</w:t>
      </w:r>
    </w:p>
    <w:p>
      <w:pPr>
        <w:pStyle w:val="0"/>
        <w:ind w:firstLine="540"/>
        <w:jc w:val="both"/>
      </w:pPr>
      <w:r>
        <w:rPr>
          <w:sz w:val="20"/>
        </w:rPr>
      </w:r>
    </w:p>
    <w:p>
      <w:pPr>
        <w:pStyle w:val="2"/>
        <w:outlineLvl w:val="3"/>
        <w:ind w:firstLine="540"/>
        <w:jc w:val="both"/>
      </w:pPr>
      <w:r>
        <w:rPr>
          <w:sz w:val="20"/>
        </w:rPr>
        <w:t xml:space="preserve">85.8. Планируемые результаты освоения программы по родной (тувинской) литературе на уровне среднего общего образования.</w:t>
      </w:r>
    </w:p>
    <w:p>
      <w:pPr>
        <w:pStyle w:val="0"/>
        <w:spacing w:before="200" w:line-rule="auto"/>
        <w:ind w:firstLine="540"/>
        <w:jc w:val="both"/>
      </w:pPr>
      <w:r>
        <w:rPr>
          <w:sz w:val="20"/>
        </w:rPr>
        <w:t xml:space="preserve">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85.8.3.2.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(тувинской)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85.8.3.6.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85.8.3.7.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85.8.3.8.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85.8.4. Предметные результаты изучения родной (тувинской) литературы. К концу обучения в 10 классе обучающийся научится:</w:t>
      </w:r>
    </w:p>
    <w:p>
      <w:pPr>
        <w:pStyle w:val="0"/>
        <w:spacing w:before="200" w:line-rule="auto"/>
        <w:ind w:firstLine="540"/>
        <w:jc w:val="both"/>
      </w:pPr>
      <w:r>
        <w:rPr>
          <w:sz w:val="20"/>
        </w:rPr>
        <w:t xml:space="preserve">понимать ключевые проблемы изученных произведений, связи с эпохой их написания;</w:t>
      </w:r>
    </w:p>
    <w:p>
      <w:pPr>
        <w:pStyle w:val="0"/>
        <w:spacing w:before="200" w:line-rule="auto"/>
        <w:ind w:firstLine="540"/>
        <w:jc w:val="both"/>
      </w:pPr>
      <w:r>
        <w:rPr>
          <w:sz w:val="20"/>
        </w:rPr>
        <w:t xml:space="preserve">соотносить изучаемое произведение с литературными направлениями, выделять черты литературных течений при анализе произведений;</w:t>
      </w:r>
    </w:p>
    <w:p>
      <w:pPr>
        <w:pStyle w:val="0"/>
        <w:spacing w:before="200" w:line-rule="auto"/>
        <w:ind w:firstLine="540"/>
        <w:jc w:val="both"/>
      </w:pPr>
      <w:r>
        <w:rPr>
          <w:sz w:val="20"/>
        </w:rPr>
        <w:t xml:space="preserve">уметь анализировать произведения и выявлять в них нравственные ценности, их современное звучание;</w:t>
      </w:r>
    </w:p>
    <w:p>
      <w:pPr>
        <w:pStyle w:val="0"/>
        <w:spacing w:before="200" w:line-rule="auto"/>
        <w:ind w:firstLine="540"/>
        <w:jc w:val="both"/>
      </w:pPr>
      <w:r>
        <w:rPr>
          <w:sz w:val="20"/>
        </w:rPr>
        <w:t xml:space="preserve">сопоставлять литературные произведения одной эпохи, их различные художественные, критические и научные интерпретации;</w:t>
      </w:r>
    </w:p>
    <w:p>
      <w:pPr>
        <w:pStyle w:val="0"/>
        <w:spacing w:before="200" w:line-rule="auto"/>
        <w:ind w:firstLine="540"/>
        <w:jc w:val="both"/>
      </w:pPr>
      <w:r>
        <w:rPr>
          <w:sz w:val="20"/>
        </w:rPr>
        <w:t xml:space="preserve">использовать приобретенные теоретические знания и умения в практической деятельности;</w:t>
      </w:r>
    </w:p>
    <w:p>
      <w:pPr>
        <w:pStyle w:val="0"/>
        <w:spacing w:before="200" w:line-rule="auto"/>
        <w:ind w:firstLine="540"/>
        <w:jc w:val="both"/>
      </w:pPr>
      <w:r>
        <w:rPr>
          <w:sz w:val="20"/>
        </w:rPr>
        <w:t xml:space="preserve">воспринимать художественный текст как произведение искусства, послание автора читателю, современнику и потомку;</w:t>
      </w:r>
    </w:p>
    <w:p>
      <w:pPr>
        <w:pStyle w:val="0"/>
        <w:spacing w:before="200" w:line-rule="auto"/>
        <w:ind w:firstLine="540"/>
        <w:jc w:val="both"/>
      </w:pPr>
      <w:r>
        <w:rPr>
          <w:sz w:val="20"/>
        </w:rPr>
        <w:t xml:space="preserve">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pPr>
        <w:pStyle w:val="0"/>
        <w:spacing w:before="200" w:line-rule="auto"/>
        <w:ind w:firstLine="540"/>
        <w:jc w:val="both"/>
      </w:pPr>
      <w:r>
        <w:rPr>
          <w:sz w:val="20"/>
        </w:rPr>
        <w:t xml:space="preserve">создавать собственный текст интерпретирующего характера в формате сравнительной характеристики героев, ответа на проблемный вопрос;</w:t>
      </w:r>
    </w:p>
    <w:p>
      <w:pPr>
        <w:pStyle w:val="0"/>
        <w:spacing w:before="200" w:line-rule="auto"/>
        <w:ind w:firstLine="540"/>
        <w:jc w:val="both"/>
      </w:pPr>
      <w:r>
        <w:rPr>
          <w:sz w:val="20"/>
        </w:rPr>
        <w:t xml:space="preserve">оценивать иллюстрацию или экранизацию произведения;</w:t>
      </w:r>
    </w:p>
    <w:p>
      <w:pPr>
        <w:pStyle w:val="0"/>
        <w:spacing w:before="200" w:line-rule="auto"/>
        <w:ind w:firstLine="540"/>
        <w:jc w:val="both"/>
      </w:pPr>
      <w:r>
        <w:rPr>
          <w:sz w:val="20"/>
        </w:rPr>
        <w:t xml:space="preserve">писать рецензии, отзывы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представить отзыв, сообщение на основе переводных произведений русской и мировой литературы, а также литературы народов России;</w:t>
      </w:r>
    </w:p>
    <w:p>
      <w:pPr>
        <w:pStyle w:val="0"/>
        <w:spacing w:before="200" w:line-rule="auto"/>
        <w:ind w:firstLine="540"/>
        <w:jc w:val="both"/>
      </w:pPr>
      <w:r>
        <w:rPr>
          <w:sz w:val="20"/>
        </w:rPr>
        <w:t xml:space="preserve">выполнить проектно-исследовательскую работу на основе прочитанных произведений, критической литературы, отдельных публикаций.</w:t>
      </w:r>
    </w:p>
    <w:p>
      <w:pPr>
        <w:pStyle w:val="0"/>
        <w:spacing w:before="200" w:line-rule="auto"/>
        <w:ind w:firstLine="540"/>
        <w:jc w:val="both"/>
      </w:pPr>
      <w:r>
        <w:rPr>
          <w:sz w:val="20"/>
        </w:rPr>
        <w:t xml:space="preserve">85.8.5. Предметные результаты изучения родной (тувинской) литературы. К концу обучения в 11 классе обучающийся научится:</w:t>
      </w:r>
    </w:p>
    <w:p>
      <w:pPr>
        <w:pStyle w:val="0"/>
        <w:spacing w:before="200" w:line-rule="auto"/>
        <w:ind w:firstLine="540"/>
        <w:jc w:val="both"/>
      </w:pPr>
      <w:r>
        <w:rPr>
          <w:sz w:val="20"/>
        </w:rPr>
        <w:t xml:space="preserve">выявлять роль тувинской литературы в формировании целостного мировоззрения личности;</w:t>
      </w:r>
    </w:p>
    <w:p>
      <w:pPr>
        <w:pStyle w:val="0"/>
        <w:spacing w:before="200" w:line-rule="auto"/>
        <w:ind w:firstLine="540"/>
        <w:jc w:val="both"/>
      </w:pPr>
      <w:r>
        <w:rPr>
          <w:sz w:val="20"/>
        </w:rPr>
        <w:t xml:space="preserve">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pPr>
        <w:pStyle w:val="0"/>
        <w:spacing w:before="200" w:line-rule="auto"/>
        <w:ind w:firstLine="540"/>
        <w:jc w:val="both"/>
      </w:pPr>
      <w:r>
        <w:rPr>
          <w:sz w:val="20"/>
        </w:rPr>
        <w:t xml:space="preserve">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pPr>
        <w:pStyle w:val="0"/>
        <w:spacing w:before="200" w:line-rule="auto"/>
        <w:ind w:firstLine="540"/>
        <w:jc w:val="both"/>
      </w:pPr>
      <w:r>
        <w:rPr>
          <w:sz w:val="20"/>
        </w:rPr>
        <w:t xml:space="preserve">давать историко-культурный комментарий к тексту произведения;</w:t>
      </w:r>
    </w:p>
    <w:p>
      <w:pPr>
        <w:pStyle w:val="0"/>
        <w:spacing w:before="200" w:line-rule="auto"/>
        <w:ind w:firstLine="540"/>
        <w:jc w:val="both"/>
      </w:pPr>
      <w:r>
        <w:rPr>
          <w:sz w:val="20"/>
        </w:rPr>
        <w:t xml:space="preserve">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pPr>
        <w:pStyle w:val="0"/>
        <w:spacing w:before="200" w:line-rule="auto"/>
        <w:ind w:firstLine="540"/>
        <w:jc w:val="both"/>
      </w:pPr>
      <w:r>
        <w:rPr>
          <w:sz w:val="20"/>
        </w:rPr>
        <w:t xml:space="preserve">анализировать одну из интерпретаций эпического, драматического или лирического произведения: театральную постановку, видео- и аудиозапись художественного произведения, иллюстрации к произведению, оценивая, как интерпретируется исходный текст;</w:t>
      </w:r>
    </w:p>
    <w:p>
      <w:pPr>
        <w:pStyle w:val="0"/>
        <w:spacing w:before="200" w:line-rule="auto"/>
        <w:ind w:firstLine="540"/>
        <w:jc w:val="both"/>
      </w:pPr>
      <w:r>
        <w:rPr>
          <w:sz w:val="20"/>
        </w:rPr>
        <w:t xml:space="preserve">работать с библиографическим указателем, пользоваться каталогами библиотек, справочниками, энциклопедиями, словарями, специальной литературой;</w:t>
      </w:r>
    </w:p>
    <w:p>
      <w:pPr>
        <w:pStyle w:val="0"/>
        <w:spacing w:before="200" w:line-rule="auto"/>
        <w:ind w:firstLine="540"/>
        <w:jc w:val="both"/>
      </w:pPr>
      <w:r>
        <w:rPr>
          <w:sz w:val="20"/>
        </w:rPr>
        <w:t xml:space="preserve">собирать и представлять материал о современной тувинской литературе, о важнейших литературных ресурсах, в том числе в сети Интернет;</w:t>
      </w:r>
    </w:p>
    <w:p>
      <w:pPr>
        <w:pStyle w:val="0"/>
        <w:spacing w:before="200" w:line-rule="auto"/>
        <w:ind w:firstLine="540"/>
        <w:jc w:val="both"/>
      </w:pPr>
      <w:r>
        <w:rPr>
          <w:sz w:val="20"/>
        </w:rPr>
        <w:t xml:space="preserve">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pPr>
        <w:pStyle w:val="0"/>
        <w:ind w:firstLine="540"/>
        <w:jc w:val="both"/>
      </w:pPr>
      <w:r>
        <w:rPr>
          <w:sz w:val="20"/>
        </w:rPr>
      </w:r>
    </w:p>
    <w:p>
      <w:pPr>
        <w:pStyle w:val="2"/>
        <w:outlineLvl w:val="2"/>
        <w:ind w:firstLine="540"/>
        <w:jc w:val="both"/>
      </w:pPr>
      <w:r>
        <w:rPr>
          <w:sz w:val="20"/>
        </w:rPr>
        <w:t xml:space="preserve">86. Федеральная рабочая программа по учебному предмету "Родная (удмуртская) литература".</w:t>
      </w:r>
    </w:p>
    <w:p>
      <w:pPr>
        <w:pStyle w:val="0"/>
        <w:spacing w:before="200" w:line-rule="auto"/>
        <w:ind w:firstLine="540"/>
        <w:jc w:val="both"/>
      </w:pPr>
      <w:r>
        <w:rPr>
          <w:sz w:val="20"/>
        </w:rPr>
        <w:t xml:space="preserve">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pPr>
        <w:pStyle w:val="0"/>
        <w:spacing w:before="200" w:line-rule="auto"/>
        <w:ind w:firstLine="540"/>
        <w:jc w:val="both"/>
      </w:pPr>
      <w:r>
        <w:rPr>
          <w:sz w:val="20"/>
        </w:rPr>
        <w:t xml:space="preserve">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86.5. Пояснительная записка.</w:t>
      </w:r>
    </w:p>
    <w:p>
      <w:pPr>
        <w:pStyle w:val="0"/>
        <w:spacing w:before="200" w:line-rule="auto"/>
        <w:ind w:firstLine="540"/>
        <w:jc w:val="both"/>
      </w:pPr>
      <w:r>
        <w:rPr>
          <w:sz w:val="20"/>
        </w:rPr>
        <w:t xml:space="preserve">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pPr>
        <w:pStyle w:val="0"/>
        <w:spacing w:before="200" w:line-rule="auto"/>
        <w:ind w:firstLine="540"/>
        <w:jc w:val="both"/>
      </w:pPr>
      <w:r>
        <w:rPr>
          <w:sz w:val="20"/>
        </w:rPr>
        <w:t xml:space="preserve">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pPr>
        <w:pStyle w:val="0"/>
        <w:spacing w:before="200" w:line-rule="auto"/>
        <w:ind w:firstLine="540"/>
        <w:jc w:val="both"/>
      </w:pPr>
      <w:r>
        <w:rPr>
          <w:sz w:val="20"/>
        </w:rPr>
        <w:t xml:space="preserve">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pPr>
        <w:pStyle w:val="0"/>
        <w:spacing w:before="200" w:line-rule="auto"/>
        <w:ind w:firstLine="540"/>
        <w:jc w:val="both"/>
      </w:pPr>
      <w:r>
        <w:rPr>
          <w:sz w:val="20"/>
        </w:rPr>
        <w:t xml:space="preserve">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pPr>
        <w:pStyle w:val="0"/>
        <w:spacing w:before="200" w:line-rule="auto"/>
        <w:ind w:firstLine="540"/>
        <w:jc w:val="both"/>
      </w:pPr>
      <w:r>
        <w:rPr>
          <w:sz w:val="20"/>
        </w:rPr>
        <w:t xml:space="preserve">86.5.5. Изучение родной (удмуртской)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pPr>
        <w:pStyle w:val="0"/>
        <w:spacing w:before="200" w:line-rule="auto"/>
        <w:ind w:firstLine="540"/>
        <w:jc w:val="both"/>
      </w:pPr>
      <w:r>
        <w:rPr>
          <w:sz w:val="20"/>
        </w:rPr>
        <w:t xml:space="preserve">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pPr>
        <w:pStyle w:val="0"/>
        <w:spacing w:before="200" w:line-rule="auto"/>
        <w:ind w:firstLine="540"/>
        <w:jc w:val="both"/>
      </w:pPr>
      <w:r>
        <w:rPr>
          <w:sz w:val="20"/>
        </w:rPr>
        <w:t xml:space="preserve">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86.6. Содержание обучения в 10 классе.</w:t>
      </w:r>
    </w:p>
    <w:p>
      <w:pPr>
        <w:pStyle w:val="0"/>
        <w:spacing w:before="200" w:line-rule="auto"/>
        <w:ind w:firstLine="540"/>
        <w:jc w:val="both"/>
      </w:pPr>
      <w:r>
        <w:rPr>
          <w:sz w:val="20"/>
        </w:rPr>
        <w:t xml:space="preserve">86.6.1. От фольклора - к литературе.</w:t>
      </w:r>
    </w:p>
    <w:p>
      <w:pPr>
        <w:pStyle w:val="0"/>
        <w:spacing w:before="200" w:line-rule="auto"/>
        <w:ind w:firstLine="540"/>
        <w:jc w:val="both"/>
      </w:pPr>
      <w:r>
        <w:rPr>
          <w:sz w:val="20"/>
        </w:rPr>
        <w:t xml:space="preserve">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pPr>
        <w:pStyle w:val="0"/>
        <w:spacing w:before="200" w:line-rule="auto"/>
        <w:ind w:firstLine="540"/>
        <w:jc w:val="both"/>
      </w:pPr>
      <w:r>
        <w:rPr>
          <w:sz w:val="20"/>
        </w:rPr>
        <w:t xml:space="preserve">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батыръес" ("Калмезские богатыри").</w:t>
      </w:r>
    </w:p>
    <w:p>
      <w:pPr>
        <w:pStyle w:val="0"/>
        <w:spacing w:before="200" w:line-rule="auto"/>
        <w:ind w:firstLine="540"/>
        <w:jc w:val="both"/>
      </w:pPr>
      <w:r>
        <w:rPr>
          <w:sz w:val="20"/>
        </w:rPr>
        <w:t xml:space="preserve">Роль фольклора в развитии современной удмуртской литературы.</w:t>
      </w:r>
    </w:p>
    <w:p>
      <w:pPr>
        <w:pStyle w:val="0"/>
        <w:spacing w:before="200" w:line-rule="auto"/>
        <w:ind w:firstLine="540"/>
        <w:jc w:val="both"/>
      </w:pPr>
      <w:r>
        <w:rPr>
          <w:sz w:val="20"/>
        </w:rPr>
        <w:t xml:space="preserve">86.6.1.2. Григорий Верещагин. Миссионер, ученый, писатель. Многогранная деятельность Г. Верещагина. Поэзия. Поэма "Батыр </w:t>
      </w:r>
      <w:r>
        <w:rPr>
          <w:position w:val="-13"/>
        </w:rPr>
        <w:drawing>
          <wp:inline distT="0" distB="0" distL="0" distR="0">
            <wp:extent cx="38100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Pr>
          <w:sz w:val="20"/>
        </w:rPr>
        <w:t xml:space="preserve">" ("Богатырская одежда"), созданная по мотивам русской народной сказки.</w:t>
      </w:r>
    </w:p>
    <w:p>
      <w:pPr>
        <w:pStyle w:val="0"/>
        <w:spacing w:before="200" w:line-rule="auto"/>
        <w:ind w:firstLine="540"/>
        <w:jc w:val="both"/>
      </w:pPr>
      <w:r>
        <w:rPr>
          <w:sz w:val="20"/>
        </w:rPr>
        <w:t xml:space="preserve">Творческий практикум: Написание эссе на тему "Село Бураново в жизни и творчестве Г. Верещагина и Г. Верещагин в жизни и памяти современного села".</w:t>
      </w:r>
    </w:p>
    <w:p>
      <w:pPr>
        <w:pStyle w:val="0"/>
        <w:spacing w:before="200" w:line-rule="auto"/>
        <w:ind w:firstLine="540"/>
        <w:jc w:val="both"/>
      </w:pPr>
      <w:r>
        <w:rPr>
          <w:sz w:val="20"/>
        </w:rPr>
        <w:t xml:space="preserve">86.6.2. Роль просветителей в становлении удмуртской литературы.</w:t>
      </w:r>
    </w:p>
    <w:p>
      <w:pPr>
        <w:pStyle w:val="0"/>
        <w:spacing w:before="200" w:line-rule="auto"/>
        <w:ind w:firstLine="540"/>
        <w:jc w:val="both"/>
      </w:pPr>
      <w:r>
        <w:rPr>
          <w:sz w:val="20"/>
        </w:rPr>
        <w:t xml:space="preserve">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pPr>
        <w:pStyle w:val="0"/>
        <w:spacing w:before="200" w:line-rule="auto"/>
        <w:ind w:firstLine="540"/>
        <w:jc w:val="both"/>
      </w:pPr>
      <w:r>
        <w:rPr>
          <w:sz w:val="20"/>
        </w:rPr>
        <w:t xml:space="preserve">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pPr>
        <w:pStyle w:val="0"/>
        <w:spacing w:before="200" w:line-rule="auto"/>
        <w:ind w:firstLine="540"/>
        <w:jc w:val="both"/>
      </w:pPr>
      <w:r>
        <w:rPr>
          <w:sz w:val="20"/>
        </w:rPr>
        <w:t xml:space="preserve">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pPr>
        <w:pStyle w:val="0"/>
        <w:spacing w:before="200" w:line-rule="auto"/>
        <w:ind w:firstLine="540"/>
        <w:jc w:val="both"/>
      </w:pPr>
      <w:r>
        <w:rPr>
          <w:sz w:val="20"/>
        </w:rPr>
        <w:t xml:space="preserve">86.6.3. Удмуртская литература в 1917 - 1950-е годы.</w:t>
      </w:r>
    </w:p>
    <w:p>
      <w:pPr>
        <w:pStyle w:val="0"/>
        <w:spacing w:before="200" w:line-rule="auto"/>
        <w:ind w:firstLine="540"/>
        <w:jc w:val="both"/>
      </w:pPr>
      <w:r>
        <w:rPr>
          <w:sz w:val="20"/>
        </w:rPr>
        <w:t xml:space="preserve">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pPr>
        <w:pStyle w:val="0"/>
        <w:spacing w:before="200" w:line-rule="auto"/>
        <w:ind w:firstLine="540"/>
        <w:jc w:val="both"/>
      </w:pPr>
      <w:r>
        <w:rPr>
          <w:sz w:val="20"/>
        </w:rPr>
        <w:t xml:space="preserve">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pPr>
        <w:pStyle w:val="0"/>
        <w:spacing w:before="200" w:line-rule="auto"/>
        <w:ind w:firstLine="540"/>
        <w:jc w:val="both"/>
      </w:pPr>
      <w:r>
        <w:rPr>
          <w:sz w:val="20"/>
        </w:rPr>
        <w:t xml:space="preserve">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position w:val="-5"/>
        </w:rPr>
        <w:drawing>
          <wp:inline distT="0" distB="0" distL="0" distR="0">
            <wp:extent cx="6858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Pr>
          <w:sz w:val="20"/>
        </w:rPr>
        <w:t xml:space="preserve"> малпанэз" ("Думы белогвардейца").</w:t>
      </w:r>
    </w:p>
    <w:p>
      <w:pPr>
        <w:pStyle w:val="0"/>
        <w:spacing w:before="200" w:line-rule="auto"/>
        <w:ind w:firstLine="540"/>
        <w:jc w:val="both"/>
      </w:pPr>
      <w:r>
        <w:rPr>
          <w:sz w:val="20"/>
        </w:rPr>
        <w:t xml:space="preserve">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position w:val="-14"/>
        </w:rPr>
        <w:drawing>
          <wp:inline distT="0" distB="0" distL="0" distR="0">
            <wp:extent cx="4953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sz w:val="20"/>
        </w:rPr>
        <w:t xml:space="preserve">" ("Завтра-сегодня") по случаю смерти Д. Майорова.</w:t>
      </w:r>
    </w:p>
    <w:p>
      <w:pPr>
        <w:pStyle w:val="0"/>
        <w:spacing w:before="200" w:line-rule="auto"/>
        <w:ind w:firstLine="540"/>
        <w:jc w:val="both"/>
      </w:pPr>
      <w:r>
        <w:rPr>
          <w:sz w:val="20"/>
        </w:rPr>
        <w:t xml:space="preserve">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pPr>
        <w:pStyle w:val="0"/>
        <w:spacing w:before="200" w:line-rule="auto"/>
        <w:ind w:firstLine="540"/>
        <w:jc w:val="both"/>
      </w:pPr>
      <w:r>
        <w:rPr>
          <w:sz w:val="20"/>
        </w:rPr>
        <w:t xml:space="preserve">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pPr>
        <w:pStyle w:val="0"/>
        <w:spacing w:before="200" w:line-rule="auto"/>
        <w:ind w:firstLine="540"/>
        <w:jc w:val="both"/>
      </w:pPr>
      <w:r>
        <w:rPr>
          <w:sz w:val="20"/>
        </w:rPr>
        <w:t xml:space="preserve">Развитие темы города и деревни, деревни и завода в поэзии Кузебая Герда. Поэмы "Завод" и "Чагыр </w:t>
      </w:r>
      <w:r>
        <w:rPr>
          <w:position w:val="-11"/>
        </w:rPr>
        <w:drawing>
          <wp:inline distT="0" distB="0" distL="0" distR="0">
            <wp:extent cx="333375"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sz w:val="20"/>
        </w:rPr>
        <w:t xml:space="preserve">" ("Голубой дым").</w:t>
      </w:r>
    </w:p>
    <w:p>
      <w:pPr>
        <w:pStyle w:val="0"/>
        <w:spacing w:before="200" w:line-rule="auto"/>
        <w:ind w:firstLine="540"/>
        <w:jc w:val="both"/>
      </w:pPr>
      <w:r>
        <w:rPr>
          <w:sz w:val="20"/>
        </w:rPr>
        <w:t xml:space="preserve">Конфликт старого и нового мироустройства в поэзии Герда. Поэма "Дас ар" ("Десять лет") и "Вуж улон" ("Старая жизнь"). Поэма "Бригадиръес"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pPr>
        <w:pStyle w:val="0"/>
        <w:spacing w:before="200" w:line-rule="auto"/>
        <w:ind w:firstLine="540"/>
        <w:jc w:val="both"/>
      </w:pPr>
      <w:r>
        <w:rPr>
          <w:sz w:val="20"/>
        </w:rPr>
        <w:t xml:space="preserve">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pPr>
        <w:pStyle w:val="0"/>
        <w:spacing w:before="200" w:line-rule="auto"/>
        <w:ind w:firstLine="540"/>
        <w:jc w:val="both"/>
      </w:pPr>
      <w:r>
        <w:rPr>
          <w:sz w:val="20"/>
        </w:rPr>
        <w:t xml:space="preserve">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pPr>
        <w:pStyle w:val="0"/>
        <w:spacing w:before="200" w:line-rule="auto"/>
        <w:ind w:firstLine="540"/>
        <w:jc w:val="both"/>
      </w:pPr>
      <w:r>
        <w:rPr>
          <w:sz w:val="20"/>
        </w:rPr>
        <w:t xml:space="preserve">Драматизм творческой судьбы.</w:t>
      </w:r>
    </w:p>
    <w:p>
      <w:pPr>
        <w:pStyle w:val="0"/>
        <w:spacing w:before="200" w:line-rule="auto"/>
        <w:ind w:firstLine="540"/>
        <w:jc w:val="both"/>
      </w:pPr>
      <w:r>
        <w:rPr>
          <w:sz w:val="20"/>
        </w:rP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position w:val="-11"/>
        </w:rPr>
        <w:drawing>
          <wp:inline distT="0" distB="0" distL="0" distR="0">
            <wp:extent cx="4476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Pr>
          <w:sz w:val="20"/>
        </w:rPr>
        <w:t xml:space="preserve">" ("Тяжкое иго"). Реалистическое и романтическое в произведении. Стилистические особенности.</w:t>
      </w:r>
    </w:p>
    <w:p>
      <w:pPr>
        <w:pStyle w:val="0"/>
        <w:spacing w:before="200" w:line-rule="auto"/>
        <w:ind w:firstLine="540"/>
        <w:jc w:val="both"/>
      </w:pPr>
      <w:r>
        <w:rPr>
          <w:sz w:val="20"/>
        </w:rPr>
        <w:t xml:space="preserve">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pPr>
        <w:pStyle w:val="0"/>
        <w:spacing w:before="200" w:line-rule="auto"/>
        <w:ind w:firstLine="540"/>
        <w:jc w:val="both"/>
      </w:pPr>
      <w:r>
        <w:rPr>
          <w:sz w:val="20"/>
        </w:rPr>
        <w:t xml:space="preserve">Кедра Митрей - рассказчик. Время и место изображения в рассказах "Чут Макар" ("Хромой Макар"),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Ондрей" ("Бесстрашный Андрей"). Проблематика и герои рассказов. Раскрытие классовых конфликтов.</w:t>
      </w:r>
    </w:p>
    <w:p>
      <w:pPr>
        <w:pStyle w:val="0"/>
        <w:spacing w:before="200" w:line-rule="auto"/>
        <w:ind w:firstLine="540"/>
        <w:jc w:val="both"/>
      </w:pPr>
      <w:r>
        <w:rPr>
          <w:sz w:val="20"/>
        </w:rPr>
        <w:t xml:space="preserve">86.6.3.5. Григорий Медведев. Творческая эволюция писателя. Изображение переломных моментов истории народа.</w:t>
      </w:r>
    </w:p>
    <w:p>
      <w:pPr>
        <w:pStyle w:val="0"/>
        <w:spacing w:before="200" w:line-rule="auto"/>
        <w:ind w:firstLine="540"/>
        <w:jc w:val="both"/>
      </w:pPr>
      <w:r>
        <w:rPr>
          <w:sz w:val="20"/>
        </w:rPr>
        <w:t xml:space="preserve">Роман-трилогия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бесмен" ("Лозинское поле"). Отражение классовых конфликтов в деревне в период коллективизации. Поиски и метания Бутара </w:t>
      </w:r>
      <w:r>
        <w:rPr>
          <w:position w:val="-11"/>
        </w:rPr>
        <w:drawing>
          <wp:inline distT="0" distB="0" distL="0" distR="0">
            <wp:extent cx="5429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sz w:val="20"/>
        </w:rPr>
        <w:t xml:space="preserve">, Пылька Сандыра, Нунок Миколая и Эшкабей </w:t>
      </w:r>
      <w:r>
        <w:rPr>
          <w:position w:val="-13"/>
        </w:rPr>
        <w:drawing>
          <wp:inline distT="0" distB="0" distL="0" distR="0">
            <wp:extent cx="41910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Pr>
          <w:sz w:val="20"/>
        </w:rPr>
        <w:t xml:space="preserve">. Типология героев. Психологизм романа, мастерство писателя в изображении внутреннего мира героев. Своеобразие языка романа.</w:t>
      </w:r>
    </w:p>
    <w:p>
      <w:pPr>
        <w:pStyle w:val="0"/>
        <w:spacing w:before="200" w:line-rule="auto"/>
        <w:ind w:firstLine="540"/>
        <w:jc w:val="both"/>
      </w:pPr>
      <w:r>
        <w:rPr>
          <w:sz w:val="20"/>
        </w:rPr>
        <w:t xml:space="preserve">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pPr>
        <w:pStyle w:val="0"/>
        <w:spacing w:before="200" w:line-rule="auto"/>
        <w:ind w:firstLine="540"/>
        <w:jc w:val="both"/>
      </w:pPr>
      <w:r>
        <w:rPr>
          <w:sz w:val="20"/>
        </w:rPr>
        <w:t xml:space="preserve">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Зооморфные мотивы в изображении героев.</w:t>
      </w:r>
    </w:p>
    <w:p>
      <w:pPr>
        <w:pStyle w:val="0"/>
        <w:spacing w:before="200" w:line-rule="auto"/>
        <w:ind w:firstLine="540"/>
        <w:jc w:val="both"/>
      </w:pPr>
      <w:r>
        <w:rPr>
          <w:sz w:val="20"/>
        </w:rPr>
        <w:t xml:space="preserve">Тема города и деревни в романе. Проблема коллективизации.</w:t>
      </w:r>
    </w:p>
    <w:p>
      <w:pPr>
        <w:pStyle w:val="0"/>
        <w:spacing w:before="200" w:line-rule="auto"/>
        <w:ind w:firstLine="540"/>
        <w:jc w:val="both"/>
      </w:pPr>
      <w:r>
        <w:rPr>
          <w:sz w:val="20"/>
        </w:rPr>
        <w:t xml:space="preserve">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pPr>
        <w:pStyle w:val="0"/>
        <w:spacing w:before="200" w:line-rule="auto"/>
        <w:ind w:firstLine="540"/>
        <w:jc w:val="both"/>
      </w:pPr>
      <w:r>
        <w:rPr>
          <w:sz w:val="20"/>
        </w:rPr>
        <w:t xml:space="preserve">История создания романа "Вуж Мултан" ("Старый Мултан"), его историко-документальная основа. Сюжетостроение. Герои и их прототипы. Образ В.Г. Короленко.</w:t>
      </w:r>
    </w:p>
    <w:p>
      <w:pPr>
        <w:pStyle w:val="0"/>
        <w:spacing w:before="200" w:line-rule="auto"/>
        <w:ind w:firstLine="540"/>
        <w:jc w:val="both"/>
      </w:pPr>
      <w:r>
        <w:rPr>
          <w:sz w:val="20"/>
        </w:rPr>
        <w:t xml:space="preserve">Тематика и образная система поэзии. Поэтика стихотворений "Мынам сюресэ" ("Моя дорога"), "Маяковский </w:t>
      </w:r>
      <w:r>
        <w:rPr>
          <w:position w:val="-11"/>
        </w:rPr>
        <w:drawing>
          <wp:inline distT="0" distB="0" distL="0" distR="0">
            <wp:extent cx="5619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Pr>
          <w:sz w:val="20"/>
        </w:rPr>
        <w:t xml:space="preserve">" ("Маяковский пришел"), "Шуд чильпет" ("Кружево счастья"), "Кизилиос" ("Звезды"),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("Тоска"), "Оскон" ("Надежда"), "Чагыр конверт" ("Голубой конверт") и других.</w:t>
      </w:r>
    </w:p>
    <w:p>
      <w:pPr>
        <w:pStyle w:val="0"/>
        <w:spacing w:before="200" w:line-rule="auto"/>
        <w:ind w:firstLine="540"/>
        <w:jc w:val="both"/>
      </w:pPr>
      <w:r>
        <w:rPr>
          <w:sz w:val="20"/>
        </w:rPr>
        <w:t xml:space="preserve">Поэма "</w:t>
      </w:r>
      <w:r>
        <w:rPr>
          <w:position w:val="-14"/>
        </w:rPr>
        <w:drawing>
          <wp:inline distT="0" distB="0" distL="0" distR="0">
            <wp:extent cx="5810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Pr>
          <w:sz w:val="20"/>
        </w:rP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pPr>
        <w:pStyle w:val="0"/>
        <w:spacing w:before="200" w:line-rule="auto"/>
        <w:ind w:firstLine="540"/>
        <w:jc w:val="both"/>
      </w:pPr>
      <w:r>
        <w:rPr>
          <w:sz w:val="20"/>
        </w:rPr>
        <w:t xml:space="preserve">Творческий практикум: подготовка проектной работы "Удмуртские писатели - фронтовики".</w:t>
      </w:r>
    </w:p>
    <w:p>
      <w:pPr>
        <w:pStyle w:val="0"/>
        <w:spacing w:before="200" w:line-rule="auto"/>
        <w:ind w:firstLine="540"/>
        <w:jc w:val="both"/>
      </w:pPr>
      <w:r>
        <w:rPr>
          <w:sz w:val="20"/>
        </w:rPr>
        <w:t xml:space="preserve">86.6.3.8. Игнатий Гаврилов. Интерес писателя к фольклору, собирание произведений устного народного творчества.</w:t>
      </w:r>
    </w:p>
    <w:p>
      <w:pPr>
        <w:pStyle w:val="0"/>
        <w:spacing w:before="200" w:line-rule="auto"/>
        <w:ind w:firstLine="540"/>
        <w:jc w:val="both"/>
      </w:pPr>
      <w:r>
        <w:rPr>
          <w:sz w:val="20"/>
        </w:rPr>
        <w:t xml:space="preserve">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position w:val="-11"/>
        </w:rPr>
        <w:drawing>
          <wp:inline distT="0" distB="0" distL="0" distR="0">
            <wp:extent cx="3905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Pr>
          <w:sz w:val="20"/>
        </w:rPr>
        <w:t xml:space="preserve">", особенности его создания.</w:t>
      </w:r>
    </w:p>
    <w:p>
      <w:pPr>
        <w:pStyle w:val="0"/>
        <w:spacing w:before="200" w:line-rule="auto"/>
        <w:ind w:firstLine="540"/>
        <w:jc w:val="both"/>
      </w:pPr>
      <w:r>
        <w:rPr>
          <w:sz w:val="20"/>
        </w:rPr>
        <w:t xml:space="preserve">Первая книга трилогии "</w:t>
      </w:r>
      <w:r>
        <w:rPr>
          <w:position w:val="-14"/>
        </w:rPr>
        <w:drawing>
          <wp:inline distT="0" distB="0" distL="0" distR="0">
            <wp:extent cx="8763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Pr>
          <w:sz w:val="20"/>
        </w:rPr>
        <w:t xml:space="preserve"> палъесын"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pPr>
        <w:pStyle w:val="0"/>
        <w:spacing w:before="200" w:line-rule="auto"/>
        <w:ind w:firstLine="540"/>
        <w:jc w:val="both"/>
      </w:pPr>
      <w:r>
        <w:rPr>
          <w:sz w:val="20"/>
        </w:rPr>
        <w:t xml:space="preserve">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pPr>
        <w:pStyle w:val="0"/>
        <w:spacing w:before="200" w:line-rule="auto"/>
        <w:ind w:firstLine="540"/>
        <w:jc w:val="both"/>
      </w:pPr>
      <w:r>
        <w:rPr>
          <w:sz w:val="20"/>
        </w:rPr>
        <w:t xml:space="preserve">Ведущие герои трилогии, их драматические судьбы: Сергей Климов, Катя Сергеева, Василий Камашев, Варя Камашева.</w:t>
      </w:r>
    </w:p>
    <w:p>
      <w:pPr>
        <w:pStyle w:val="0"/>
        <w:spacing w:before="200" w:line-rule="auto"/>
        <w:ind w:firstLine="540"/>
        <w:jc w:val="both"/>
      </w:pPr>
      <w:r>
        <w:rPr>
          <w:sz w:val="20"/>
        </w:rPr>
        <w:t xml:space="preserve">86.6.3.9. Трофим Архипов. Развитие в творчестве писателя производственной тематики. Романы "</w:t>
      </w:r>
      <w:r>
        <w:rPr>
          <w:position w:val="-14"/>
        </w:rPr>
        <w:drawing>
          <wp:inline distT="0" distB="0" distL="0" distR="0">
            <wp:extent cx="48577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Pr>
          <w:sz w:val="20"/>
        </w:rPr>
        <w:t xml:space="preserve"> шур дурын" ("У реки Лудзинки") и "Адямилэн чеберез" ("Красота человека").</w:t>
      </w:r>
    </w:p>
    <w:p>
      <w:pPr>
        <w:pStyle w:val="0"/>
        <w:spacing w:before="200" w:line-rule="auto"/>
        <w:ind w:firstLine="540"/>
        <w:jc w:val="both"/>
      </w:pPr>
      <w:r>
        <w:rPr>
          <w:sz w:val="20"/>
        </w:rPr>
        <w:t xml:space="preserve">Повесть (первая книга дилогии) "</w:t>
      </w:r>
      <w:r>
        <w:rPr>
          <w:position w:val="-14"/>
        </w:rPr>
        <w:drawing>
          <wp:inline distT="0" distB="0" distL="0" distR="0">
            <wp:extent cx="48577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Pr>
          <w:sz w:val="20"/>
        </w:rP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pPr>
        <w:pStyle w:val="0"/>
        <w:ind w:firstLine="540"/>
        <w:jc w:val="both"/>
      </w:pPr>
      <w:r>
        <w:rPr>
          <w:sz w:val="20"/>
        </w:rPr>
      </w:r>
    </w:p>
    <w:p>
      <w:pPr>
        <w:pStyle w:val="2"/>
        <w:outlineLvl w:val="3"/>
        <w:ind w:firstLine="540"/>
        <w:jc w:val="both"/>
      </w:pPr>
      <w:r>
        <w:rPr>
          <w:sz w:val="20"/>
        </w:rPr>
        <w:t xml:space="preserve">86.7. Содержание обучения в 11 классе.</w:t>
      </w:r>
    </w:p>
    <w:p>
      <w:pPr>
        <w:pStyle w:val="0"/>
        <w:spacing w:before="200" w:line-rule="auto"/>
        <w:ind w:firstLine="540"/>
        <w:jc w:val="both"/>
      </w:pPr>
      <w:r>
        <w:rPr>
          <w:sz w:val="20"/>
        </w:rPr>
        <w:t xml:space="preserve">86.7.1. Удмуртская литература в 1950 - 1980-е годы.</w:t>
      </w:r>
    </w:p>
    <w:p>
      <w:pPr>
        <w:pStyle w:val="0"/>
        <w:spacing w:before="200" w:line-rule="auto"/>
        <w:ind w:firstLine="540"/>
        <w:jc w:val="both"/>
      </w:pPr>
      <w:r>
        <w:rPr>
          <w:sz w:val="20"/>
        </w:rPr>
        <w:t xml:space="preserve">86.7.1.1. Удмуртская литература в период оттепели.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pPr>
        <w:pStyle w:val="0"/>
        <w:spacing w:before="200" w:line-rule="auto"/>
        <w:ind w:firstLine="540"/>
        <w:jc w:val="both"/>
      </w:pPr>
      <w:r>
        <w:rPr>
          <w:sz w:val="20"/>
        </w:rPr>
        <w:t xml:space="preserve">Развитие классических жанров в удмуртской литературе. Сонеты и венки сонетов.</w:t>
      </w:r>
    </w:p>
    <w:p>
      <w:pPr>
        <w:pStyle w:val="0"/>
        <w:spacing w:before="200" w:line-rule="auto"/>
        <w:ind w:firstLine="540"/>
        <w:jc w:val="both"/>
      </w:pPr>
      <w:r>
        <w:rPr>
          <w:sz w:val="20"/>
        </w:rPr>
        <w:t xml:space="preserve">Поэзия Михаила Покчи-Петрова. Особенности поэзии переходного периода. Венок сонетов Гая Сабитова "Шунды но </w:t>
      </w:r>
      <w:r>
        <w:rPr>
          <w:position w:val="-14"/>
        </w:rPr>
        <w:drawing>
          <wp:inline distT="0" distB="0" distL="0" distR="0">
            <wp:extent cx="4286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Pr>
          <w:sz w:val="20"/>
        </w:rPr>
        <w:t xml:space="preserve"> но..." ("И солнце восходит..."). Образ трагической судьбы М. Покчи-Петрова в венке сонетов.</w:t>
      </w:r>
    </w:p>
    <w:p>
      <w:pPr>
        <w:pStyle w:val="0"/>
        <w:spacing w:before="200" w:line-rule="auto"/>
        <w:ind w:firstLine="540"/>
        <w:jc w:val="both"/>
      </w:pPr>
      <w:r>
        <w:rPr>
          <w:sz w:val="20"/>
        </w:rPr>
        <w:t xml:space="preserve">Усиление в поэзии традиций народной песни. Лирика Степаниды Ивановой. Усиление лиризма в литературе.</w:t>
      </w:r>
    </w:p>
    <w:p>
      <w:pPr>
        <w:pStyle w:val="0"/>
        <w:spacing w:before="200" w:line-rule="auto"/>
        <w:ind w:firstLine="540"/>
        <w:jc w:val="both"/>
      </w:pPr>
      <w:r>
        <w:rPr>
          <w:sz w:val="20"/>
        </w:rPr>
        <w:t xml:space="preserve">Реабилитация репрессированных писателей. Возвращение их творческого наследия в литературный процесс.</w:t>
      </w:r>
    </w:p>
    <w:p>
      <w:pPr>
        <w:pStyle w:val="0"/>
        <w:spacing w:before="200" w:line-rule="auto"/>
        <w:ind w:firstLine="540"/>
        <w:jc w:val="both"/>
      </w:pPr>
      <w:r>
        <w:rPr>
          <w:sz w:val="20"/>
        </w:rPr>
        <w:t xml:space="preserve">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pPr>
        <w:pStyle w:val="0"/>
        <w:spacing w:before="200" w:line-rule="auto"/>
        <w:ind w:firstLine="540"/>
        <w:jc w:val="both"/>
      </w:pPr>
      <w:r>
        <w:rPr>
          <w:sz w:val="20"/>
        </w:rPr>
        <w:t xml:space="preserve">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pPr>
        <w:pStyle w:val="0"/>
        <w:spacing w:before="200" w:line-rule="auto"/>
        <w:ind w:firstLine="540"/>
        <w:jc w:val="both"/>
      </w:pPr>
      <w:r>
        <w:rPr>
          <w:sz w:val="20"/>
        </w:rPr>
        <w:t xml:space="preserve">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pPr>
        <w:pStyle w:val="0"/>
        <w:spacing w:before="200" w:line-rule="auto"/>
        <w:ind w:firstLine="540"/>
        <w:jc w:val="both"/>
      </w:pPr>
      <w:r>
        <w:rPr>
          <w:sz w:val="20"/>
        </w:rPr>
        <w:t xml:space="preserve">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pPr>
        <w:pStyle w:val="0"/>
        <w:spacing w:before="200" w:line-rule="auto"/>
        <w:ind w:firstLine="540"/>
        <w:jc w:val="both"/>
      </w:pPr>
      <w:r>
        <w:rPr>
          <w:sz w:val="20"/>
        </w:rPr>
        <w:t xml:space="preserve">Реалистические и романтические традиции в поэзии Н. Байтерякова: "Лана", "Азвесь лодка" ("Серебряная лодка"), "Кикыен вераськон" ("Разговор с кукушкой").</w:t>
      </w:r>
    </w:p>
    <w:p>
      <w:pPr>
        <w:pStyle w:val="0"/>
        <w:spacing w:before="200" w:line-rule="auto"/>
        <w:ind w:firstLine="540"/>
        <w:jc w:val="both"/>
      </w:pPr>
      <w:r>
        <w:rPr>
          <w:sz w:val="20"/>
        </w:rPr>
        <w:t xml:space="preserve">Традиции народной песни в стихах поэта, музыкальность его произведений.</w:t>
      </w:r>
    </w:p>
    <w:p>
      <w:pPr>
        <w:pStyle w:val="0"/>
        <w:spacing w:before="200" w:line-rule="auto"/>
        <w:ind w:firstLine="540"/>
        <w:jc w:val="both"/>
      </w:pPr>
      <w:r>
        <w:rPr>
          <w:sz w:val="20"/>
        </w:rPr>
        <w:t xml:space="preserve">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pPr>
        <w:pStyle w:val="0"/>
        <w:spacing w:before="200" w:line-rule="auto"/>
        <w:ind w:firstLine="540"/>
        <w:jc w:val="both"/>
      </w:pPr>
      <w:r>
        <w:rPr>
          <w:sz w:val="20"/>
        </w:rPr>
        <w:t xml:space="preserve">86.7.1.4. Семен Самсонов. Развитие производственной тематики в произведениях С. Самсонова: повесть "</w:t>
      </w:r>
      <w:r>
        <w:rPr>
          <w:position w:val="-14"/>
        </w:rPr>
        <w:drawing>
          <wp:inline distT="0" distB="0" distL="0" distR="0">
            <wp:extent cx="7715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Pr>
          <w:sz w:val="20"/>
        </w:rPr>
        <w:t xml:space="preserve"> тонэ" ("Люблю тебя").</w:t>
      </w:r>
    </w:p>
    <w:p>
      <w:pPr>
        <w:pStyle w:val="0"/>
        <w:spacing w:before="200" w:line-rule="auto"/>
        <w:ind w:firstLine="540"/>
        <w:jc w:val="both"/>
      </w:pPr>
      <w:r>
        <w:rPr>
          <w:sz w:val="20"/>
        </w:rPr>
        <w:t xml:space="preserve">Повесть "Вужер" ("Тень"): морально-нравственная проблематика произведения. Сюжетно-композиционные особенности.</w:t>
      </w:r>
    </w:p>
    <w:p>
      <w:pPr>
        <w:pStyle w:val="0"/>
        <w:spacing w:before="200" w:line-rule="auto"/>
        <w:ind w:firstLine="540"/>
        <w:jc w:val="both"/>
      </w:pPr>
      <w:r>
        <w:rPr>
          <w:sz w:val="20"/>
        </w:rPr>
        <w:t xml:space="preserve">86.7.1.5. Александр Белоногов. Раздумья о человеке и времени в поэзии А. Белоногова. Мотив дома. Стихотворения "Пичи гурт" ("Маленькая деревня"), "Шур дорысь арама кушъесты..." ("Березовые рощи у реки...").</w:t>
      </w:r>
    </w:p>
    <w:p>
      <w:pPr>
        <w:pStyle w:val="0"/>
        <w:spacing w:before="200" w:line-rule="auto"/>
        <w:ind w:firstLine="540"/>
        <w:jc w:val="both"/>
      </w:pPr>
      <w:r>
        <w:rPr>
          <w:sz w:val="20"/>
        </w:rPr>
        <w:t xml:space="preserve">Пейзажная лирика поэта. Проблемы экологии в творчестве А. Белоногова. Стихотворения "Ошмесъес, шуръес, гуртъес..." ("Родники, реки, деревни..."), "</w:t>
      </w:r>
      <w:r>
        <w:rPr>
          <w:position w:val="-14"/>
        </w:rPr>
        <w:drawing>
          <wp:inline distT="0" distB="0" distL="0" distR="0">
            <wp:extent cx="63817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Pr>
          <w:sz w:val="20"/>
        </w:rPr>
        <w:t xml:space="preserve">, </w:t>
      </w:r>
      <w:r>
        <w:rPr>
          <w:position w:val="-14"/>
        </w:rPr>
        <w:drawing>
          <wp:inline distT="0" distB="0" distL="0" distR="0">
            <wp:extent cx="5810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Pr>
          <w:sz w:val="20"/>
        </w:rPr>
        <w:t xml:space="preserve"> возьесты..." ("Перекопали, изрыли луга..."), "Куасьмем ошмес дорын" ("У засохшего родника"), "Шимес </w:t>
      </w:r>
      <w:r>
        <w:rPr>
          <w:position w:val="-5"/>
        </w:rPr>
        <w:drawing>
          <wp:inline distT="0" distB="0" distL="0" distR="0">
            <wp:extent cx="4191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sz w:val="20"/>
        </w:rPr>
        <w:t xml:space="preserve">" ("Страшный сон").</w:t>
      </w:r>
    </w:p>
    <w:p>
      <w:pPr>
        <w:pStyle w:val="0"/>
        <w:spacing w:before="200" w:line-rule="auto"/>
        <w:ind w:firstLine="540"/>
        <w:jc w:val="both"/>
      </w:pPr>
      <w:r>
        <w:rPr>
          <w:sz w:val="20"/>
        </w:rPr>
        <w:t xml:space="preserve">Своеобразие любовной лирики поэта. Стихотворения "Кыдекысь </w:t>
      </w:r>
      <w:r>
        <w:rPr>
          <w:position w:val="-13"/>
        </w:rPr>
        <w:drawing>
          <wp:inline distT="0" distB="0" distL="0" distR="0">
            <wp:extent cx="3905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Pr>
          <w:sz w:val="20"/>
        </w:rPr>
        <w:t xml:space="preserve"> гуртын" ("В одной далекой деревне"), "Оло, мон </w:t>
      </w:r>
      <w:r>
        <w:rPr>
          <w:position w:val="-13"/>
        </w:rPr>
        <w:drawing>
          <wp:inline distT="0" distB="0" distL="0" distR="0">
            <wp:extent cx="37147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Pr>
          <w:sz w:val="20"/>
        </w:rPr>
        <w:t xml:space="preserve"> </w:t>
      </w:r>
      <w:r>
        <w:rPr>
          <w:position w:val="-2"/>
        </w:rPr>
        <w:drawing>
          <wp:inline distT="0" distB="0" distL="0" distR="0">
            <wp:extent cx="4667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sz w:val="20"/>
        </w:rPr>
        <w:t xml:space="preserve">..." ("Может я видел во сне..."), "</w:t>
      </w:r>
      <w:r>
        <w:rPr>
          <w:position w:val="-13"/>
        </w:rPr>
        <w:drawing>
          <wp:inline distT="0" distB="0" distL="0" distR="0">
            <wp:extent cx="6191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Pr>
          <w:sz w:val="20"/>
        </w:rPr>
        <w:t xml:space="preserve"> гинэ..." ("Только бы увидеть"), "Тонтэк </w:t>
      </w:r>
      <w:r>
        <w:rPr>
          <w:position w:val="-11"/>
        </w:rPr>
        <w:drawing>
          <wp:inline distT="0" distB="0" distL="0" distR="0">
            <wp:extent cx="5810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Pr>
          <w:sz w:val="20"/>
        </w:rPr>
        <w:t xml:space="preserve"> </w:t>
      </w:r>
      <w:r>
        <w:rPr>
          <w:position w:val="-11"/>
        </w:rPr>
        <w:drawing>
          <wp:inline distT="0" distB="0" distL="0" distR="0">
            <wp:extent cx="7334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Pr>
          <w:sz w:val="20"/>
        </w:rPr>
        <w:t xml:space="preserve"> кадь шудме..." ("Без тебя счастье половинчато...").</w:t>
      </w:r>
    </w:p>
    <w:p>
      <w:pPr>
        <w:pStyle w:val="0"/>
        <w:spacing w:before="200" w:line-rule="auto"/>
        <w:ind w:firstLine="540"/>
        <w:jc w:val="both"/>
      </w:pPr>
      <w:r>
        <w:rPr>
          <w:sz w:val="20"/>
        </w:rPr>
        <w:t xml:space="preserve">Популярные стихи-песни А. Белоногова: "Мусое-инвожое" ("Милая моя, инвожо"), "Оскыса но, оскытэк но" ("И веря, и не веря").</w:t>
      </w:r>
    </w:p>
    <w:p>
      <w:pPr>
        <w:pStyle w:val="0"/>
        <w:spacing w:before="200" w:line-rule="auto"/>
        <w:ind w:firstLine="540"/>
        <w:jc w:val="both"/>
      </w:pPr>
      <w:r>
        <w:rPr>
          <w:sz w:val="20"/>
        </w:rP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position w:val="-14"/>
        </w:rPr>
        <w:drawing>
          <wp:inline distT="0" distB="0" distL="0" distR="0">
            <wp:extent cx="733425"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Pr>
          <w:sz w:val="20"/>
        </w:rPr>
        <w:t xml:space="preserve">..." ("Когда возвращаюсь в родную деревню..."), "Шаерамы уло кезьыт </w:t>
      </w:r>
      <w:r>
        <w:rPr>
          <w:position w:val="-2"/>
        </w:rPr>
        <w:drawing>
          <wp:inline distT="0" distB="0" distL="0" distR="0">
            <wp:extent cx="4857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sz w:val="20"/>
        </w:rPr>
        <w:t xml:space="preserve">..." ("В нашем краю дуют холодные ветры...").</w:t>
      </w:r>
    </w:p>
    <w:p>
      <w:pPr>
        <w:pStyle w:val="0"/>
        <w:spacing w:before="200" w:line-rule="auto"/>
        <w:ind w:firstLine="540"/>
        <w:jc w:val="both"/>
      </w:pPr>
      <w:r>
        <w:rPr>
          <w:sz w:val="20"/>
        </w:rPr>
        <w:t xml:space="preserve">Тема природы и человека в поэзии Ф. Васильева. Экология природы и культуры в художественном мире поэта. Стихотворения "</w:t>
      </w:r>
      <w:r>
        <w:rPr>
          <w:position w:val="-13"/>
        </w:rPr>
        <w:drawing>
          <wp:inline distT="0" distB="0" distL="0" distR="0">
            <wp:extent cx="5429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Pr>
          <w:sz w:val="20"/>
        </w:rPr>
        <w:t xml:space="preserve"> кызьпу арамаын..." ("В одной березовой роще..."),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t>
      </w:r>
      <w:r>
        <w:rPr>
          <w:position w:val="-11"/>
        </w:rPr>
        <w:drawing>
          <wp:inline distT="0" distB="0" distL="0" distR="0">
            <wp:extent cx="6000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Pr>
          <w:sz w:val="20"/>
        </w:rPr>
        <w:t xml:space="preserve"> кадь лобо пилемъес..."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position w:val="-11"/>
        </w:rPr>
        <w:drawing>
          <wp:inline distT="0" distB="0" distL="0" distR="0">
            <wp:extent cx="60007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Pr>
          <w:sz w:val="20"/>
        </w:rPr>
        <w:t xml:space="preserve"> писпуосты..." ("Я не люблю подстриженных деревьев...").</w:t>
      </w:r>
    </w:p>
    <w:p>
      <w:pPr>
        <w:pStyle w:val="0"/>
        <w:spacing w:before="200" w:line-rule="auto"/>
        <w:ind w:firstLine="540"/>
        <w:jc w:val="both"/>
      </w:pPr>
      <w:r>
        <w:rPr>
          <w:position w:val="-61"/>
        </w:rPr>
        <w:drawing>
          <wp:inline distT="0" distB="0" distL="0" distR="0">
            <wp:extent cx="505079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pPr>
        <w:pStyle w:val="0"/>
        <w:spacing w:before="200" w:line-rule="auto"/>
        <w:ind w:firstLine="540"/>
        <w:jc w:val="both"/>
      </w:pPr>
      <w:r>
        <w:rPr>
          <w:position w:val="-98"/>
        </w:rPr>
        <w:drawing>
          <wp:inline distT="0" distB="0" distL="0" distR="0">
            <wp:extent cx="5050790"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a:extLst>
                        <a:ext uri="{28A0092B-C50C-407E-A947-70E740481C1C}">
                          <a14:useLocalDpi xmlns:a14="http://schemas.microsoft.com/office/drawing/2010/main" val="0"/>
                        </a:ext>
                      </a:extLst>
                    </a:blip>
                    <a:srcRect/>
                    <a:stretch>
                      <a:fillRect/>
                    </a:stretch>
                  </pic:blipFill>
                  <pic:spPr bwMode="auto">
                    <a:xfrm>
                      <a:off x="0" y="0"/>
                      <a:ext cx="5050790" cy="1382395"/>
                    </a:xfrm>
                    <a:prstGeom prst="rect">
                      <a:avLst/>
                    </a:prstGeom>
                    <a:noFill/>
                    <a:ln>
                      <a:noFill/>
                    </a:ln>
                  </pic:spPr>
                </pic:pic>
              </a:graphicData>
            </a:graphic>
          </wp:inline>
        </w:drawing>
      </w:r>
    </w:p>
    <w:p>
      <w:pPr>
        <w:pStyle w:val="0"/>
        <w:spacing w:before="200" w:line-rule="auto"/>
        <w:ind w:firstLine="540"/>
        <w:jc w:val="both"/>
      </w:pPr>
      <w:r>
        <w:rPr>
          <w:sz w:val="20"/>
        </w:rPr>
        <w:t xml:space="preserve">Творческий практикум: Проведение Круглого стола на тему "И для меня бы не было России без маленькой Удмуртии моей...".</w:t>
      </w:r>
    </w:p>
    <w:p>
      <w:pPr>
        <w:pStyle w:val="0"/>
        <w:spacing w:before="200" w:line-rule="auto"/>
        <w:ind w:firstLine="540"/>
        <w:jc w:val="both"/>
      </w:pPr>
      <w:r>
        <w:rPr>
          <w:sz w:val="20"/>
        </w:rPr>
        <w:t xml:space="preserve">86.7.1.7. Роман Валишин. Повесть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pPr>
        <w:pStyle w:val="0"/>
        <w:spacing w:before="200" w:line-rule="auto"/>
        <w:ind w:firstLine="540"/>
        <w:jc w:val="both"/>
      </w:pPr>
      <w:r>
        <w:rPr>
          <w:position w:val="-80"/>
        </w:rPr>
        <w:drawing>
          <wp:inline distT="0" distB="0" distL="0" distR="0">
            <wp:extent cx="5045710" cy="1155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5045710" cy="1155065"/>
                    </a:xfrm>
                    <a:prstGeom prst="rect">
                      <a:avLst/>
                    </a:prstGeom>
                    <a:noFill/>
                    <a:ln>
                      <a:noFill/>
                    </a:ln>
                  </pic:spPr>
                </pic:pic>
              </a:graphicData>
            </a:graphic>
          </wp:inline>
        </w:drawing>
      </w:r>
    </w:p>
    <w:p>
      <w:pPr>
        <w:pStyle w:val="0"/>
        <w:spacing w:before="200" w:line-rule="auto"/>
        <w:ind w:firstLine="540"/>
        <w:jc w:val="both"/>
      </w:pPr>
      <w:r>
        <w:rPr>
          <w:sz w:val="20"/>
        </w:rPr>
        <w:t xml:space="preserve">Гражданский пафос стихотворения "Кизиськом, кизиськом ми чабей..." ("Сеем, мы сеем пшеницу..."). Семантика доминантных образов.</w:t>
      </w:r>
    </w:p>
    <w:p>
      <w:pPr>
        <w:pStyle w:val="0"/>
        <w:spacing w:before="200" w:line-rule="auto"/>
        <w:ind w:firstLine="540"/>
        <w:jc w:val="both"/>
      </w:pPr>
      <w:r>
        <w:rPr>
          <w:sz w:val="20"/>
        </w:rPr>
        <w:t xml:space="preserve">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pPr>
        <w:pStyle w:val="0"/>
        <w:spacing w:before="200" w:line-rule="auto"/>
        <w:ind w:firstLine="540"/>
        <w:jc w:val="both"/>
      </w:pPr>
      <w:r>
        <w:rPr>
          <w:sz w:val="20"/>
        </w:rPr>
        <w:t xml:space="preserve">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pPr>
        <w:pStyle w:val="0"/>
        <w:spacing w:before="200" w:line-rule="auto"/>
        <w:ind w:firstLine="540"/>
        <w:jc w:val="both"/>
      </w:pPr>
      <w:r>
        <w:rPr>
          <w:position w:val="-60"/>
        </w:rPr>
        <w:drawing>
          <wp:inline distT="0" distB="0" distL="0" distR="0">
            <wp:extent cx="505587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5055870" cy="898525"/>
                    </a:xfrm>
                    <a:prstGeom prst="rect">
                      <a:avLst/>
                    </a:prstGeom>
                    <a:noFill/>
                    <a:ln>
                      <a:noFill/>
                    </a:ln>
                  </pic:spPr>
                </pic:pic>
              </a:graphicData>
            </a:graphic>
          </wp:inline>
        </w:drawing>
      </w:r>
    </w:p>
    <w:p>
      <w:pPr>
        <w:pStyle w:val="0"/>
        <w:spacing w:before="200" w:line-rule="auto"/>
        <w:ind w:firstLine="540"/>
        <w:jc w:val="both"/>
      </w:pPr>
      <w:r>
        <w:rPr>
          <w:sz w:val="20"/>
        </w:rPr>
        <w:t xml:space="preserve">Художественное своеобразие гражданской лирики поэта. Стихотворения "Уть, Инмаре" ("Храни, мой бог"), "Выжые" ("Корни мои").</w:t>
      </w:r>
    </w:p>
    <w:p>
      <w:pPr>
        <w:pStyle w:val="0"/>
        <w:spacing w:before="200" w:line-rule="auto"/>
        <w:ind w:firstLine="540"/>
        <w:jc w:val="both"/>
      </w:pPr>
      <w:r>
        <w:rPr>
          <w:sz w:val="20"/>
        </w:rPr>
        <w:t xml:space="preserve">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041265" cy="410210"/>
                    </a:xfrm>
                    <a:prstGeom prst="rect">
                      <a:avLst/>
                    </a:prstGeom>
                    <a:noFill/>
                    <a:ln>
                      <a:noFill/>
                    </a:ln>
                  </pic:spPr>
                </pic:pic>
              </a:graphicData>
            </a:graphic>
          </wp:inline>
        </w:drawing>
      </w:r>
    </w:p>
    <w:p>
      <w:pPr>
        <w:pStyle w:val="0"/>
        <w:spacing w:before="200" w:line-rule="auto"/>
        <w:ind w:firstLine="540"/>
        <w:jc w:val="both"/>
      </w:pPr>
      <w:r>
        <w:rPr>
          <w:sz w:val="20"/>
        </w:rPr>
        <w:t xml:space="preserve">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pPr>
        <w:pStyle w:val="0"/>
        <w:spacing w:before="200" w:line-rule="auto"/>
        <w:ind w:firstLine="540"/>
        <w:jc w:val="both"/>
      </w:pPr>
      <w:r>
        <w:rPr>
          <w:sz w:val="20"/>
        </w:rPr>
        <w:t xml:space="preserve">Проблематика, характеры героев и сюжетостроение в дилогии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("Гололед"). Нравственно-психологический конфликт в дилогии. Психологизм произведения.</w:t>
      </w:r>
    </w:p>
    <w:p>
      <w:pPr>
        <w:pStyle w:val="0"/>
        <w:spacing w:before="200" w:line-rule="auto"/>
        <w:ind w:firstLine="540"/>
        <w:jc w:val="both"/>
      </w:pPr>
      <w:r>
        <w:rPr>
          <w:position w:val="-79"/>
        </w:rPr>
        <w:drawing>
          <wp:inline distT="0" distB="0" distL="0" distR="0">
            <wp:extent cx="5050790"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a:extLst>
                        <a:ext uri="{28A0092B-C50C-407E-A947-70E740481C1C}">
                          <a14:useLocalDpi xmlns:a14="http://schemas.microsoft.com/office/drawing/2010/main" val="0"/>
                        </a:ext>
                      </a:extLst>
                    </a:blip>
                    <a:srcRect/>
                    <a:stretch>
                      <a:fillRect/>
                    </a:stretch>
                  </pic:blipFill>
                  <pic:spPr bwMode="auto">
                    <a:xfrm>
                      <a:off x="0" y="0"/>
                      <a:ext cx="5050790" cy="1140460"/>
                    </a:xfrm>
                    <a:prstGeom prst="rect">
                      <a:avLst/>
                    </a:prstGeom>
                    <a:noFill/>
                    <a:ln>
                      <a:noFill/>
                    </a:ln>
                  </pic:spPr>
                </pic:pic>
              </a:graphicData>
            </a:graphic>
          </wp:inline>
        </w:drawing>
      </w:r>
    </w:p>
    <w:p>
      <w:pPr>
        <w:pStyle w:val="0"/>
        <w:spacing w:before="200" w:line-rule="auto"/>
        <w:ind w:firstLine="540"/>
        <w:jc w:val="both"/>
      </w:pPr>
      <w:r>
        <w:rPr>
          <w:sz w:val="20"/>
        </w:rPr>
        <w:t xml:space="preserve">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sz w:val="20"/>
        </w:rPr>
        <w:t xml:space="preserve">86.7.2. Удмуртская литература в 1980 - 2000-е годы.</w:t>
      </w:r>
    </w:p>
    <w:p>
      <w:pPr>
        <w:pStyle w:val="0"/>
        <w:spacing w:before="200" w:line-rule="auto"/>
        <w:ind w:firstLine="540"/>
        <w:jc w:val="both"/>
      </w:pPr>
      <w:r>
        <w:rPr>
          <w:sz w:val="20"/>
        </w:rPr>
        <w:t xml:space="preserve">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pPr>
        <w:pStyle w:val="0"/>
        <w:spacing w:before="200" w:line-rule="auto"/>
        <w:ind w:firstLine="540"/>
        <w:jc w:val="both"/>
      </w:pPr>
      <w:r>
        <w:rPr>
          <w:sz w:val="20"/>
        </w:rPr>
        <w:t xml:space="preserve">Поэзия. Развитие в лирике трех "волн": новые поэтические сборники поэтов старшего поколения, женская лирика и творческие поиски молодых авторов.</w:t>
      </w:r>
    </w:p>
    <w:p>
      <w:pPr>
        <w:pStyle w:val="0"/>
        <w:spacing w:before="200" w:line-rule="auto"/>
        <w:ind w:firstLine="540"/>
        <w:jc w:val="both"/>
      </w:pPr>
      <w:r>
        <w:rPr>
          <w:sz w:val="20"/>
        </w:rPr>
        <w:t xml:space="preserve">Новаторские поиски Сергея Матвеева в области философской лирики. Одинокий и свободолюбивый герой поэта.</w:t>
      </w:r>
    </w:p>
    <w:p>
      <w:pPr>
        <w:pStyle w:val="0"/>
        <w:spacing w:before="200" w:line-rule="auto"/>
        <w:ind w:firstLine="540"/>
        <w:jc w:val="both"/>
      </w:pPr>
      <w:r>
        <w:rPr>
          <w:sz w:val="20"/>
        </w:rPr>
        <w:t xml:space="preserve">Поэтическая стилистика Эрика Батуева. Новизна мировосприятия поэта и журналиста. Мотивы смерти в поэзии Э. Батуева.</w:t>
      </w:r>
    </w:p>
    <w:p>
      <w:pPr>
        <w:pStyle w:val="0"/>
        <w:spacing w:before="200" w:line-rule="auto"/>
        <w:ind w:firstLine="540"/>
        <w:jc w:val="both"/>
      </w:pPr>
      <w:r>
        <w:rPr>
          <w:sz w:val="20"/>
        </w:rPr>
        <w:t xml:space="preserve">Проза. Художественные поиски удмуртских прозаиков. Новые герои и сюжеты в эпических жанрах. Женская проза.</w:t>
      </w:r>
    </w:p>
    <w:p>
      <w:pPr>
        <w:pStyle w:val="0"/>
        <w:spacing w:before="200" w:line-rule="auto"/>
        <w:ind w:firstLine="540"/>
        <w:jc w:val="both"/>
      </w:pPr>
      <w:r>
        <w:rPr>
          <w:sz w:val="20"/>
        </w:rPr>
        <w:t xml:space="preserve">Лидия Нянькина - рассказчик. Проблематика рассказов и типология героев в прозе Л. Нянькиной.</w:t>
      </w:r>
    </w:p>
    <w:p>
      <w:pPr>
        <w:pStyle w:val="0"/>
        <w:spacing w:before="200" w:line-rule="auto"/>
        <w:ind w:firstLine="540"/>
        <w:jc w:val="both"/>
      </w:pPr>
      <w:r>
        <w:rPr>
          <w:sz w:val="20"/>
        </w:rPr>
        <w:t xml:space="preserve">Драматургия. Развитие жанров драматургии на стыке веков. Возрождение жанра трагедии в удмуртской литературе.</w:t>
      </w:r>
    </w:p>
    <w:p>
      <w:pPr>
        <w:pStyle w:val="0"/>
        <w:spacing w:before="200" w:line-rule="auto"/>
        <w:ind w:firstLine="540"/>
        <w:jc w:val="both"/>
      </w:pPr>
      <w:r>
        <w:rPr>
          <w:sz w:val="20"/>
        </w:rPr>
        <w:t xml:space="preserve">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pPr>
        <w:pStyle w:val="0"/>
        <w:spacing w:before="200" w:line-rule="auto"/>
        <w:ind w:firstLine="540"/>
        <w:jc w:val="both"/>
      </w:pPr>
      <w:r>
        <w:rPr>
          <w:position w:val="-79"/>
        </w:rPr>
        <w:drawing>
          <wp:inline distT="0" distB="0" distL="0" distR="0">
            <wp:extent cx="505587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a:extLst>
                        <a:ext uri="{28A0092B-C50C-407E-A947-70E740481C1C}">
                          <a14:useLocalDpi xmlns:a14="http://schemas.microsoft.com/office/drawing/2010/main" val="0"/>
                        </a:ext>
                      </a:extLst>
                    </a:blip>
                    <a:srcRect/>
                    <a:stretch>
                      <a:fillRect/>
                    </a:stretch>
                  </pic:blipFill>
                  <pic:spPr bwMode="auto">
                    <a:xfrm>
                      <a:off x="0" y="0"/>
                      <a:ext cx="5055870" cy="1135380"/>
                    </a:xfrm>
                    <a:prstGeom prst="rect">
                      <a:avLst/>
                    </a:prstGeom>
                    <a:noFill/>
                    <a:ln>
                      <a:noFill/>
                    </a:ln>
                  </pic:spPr>
                </pic:pic>
              </a:graphicData>
            </a:graphic>
          </wp:inline>
        </w:drawing>
      </w:r>
    </w:p>
    <w:p>
      <w:pPr>
        <w:pStyle w:val="0"/>
        <w:spacing w:before="200" w:line-rule="auto"/>
        <w:ind w:firstLine="540"/>
        <w:jc w:val="both"/>
      </w:pPr>
      <w:r>
        <w:rPr>
          <w:sz w:val="20"/>
        </w:rPr>
        <w:t xml:space="preserve">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pPr>
        <w:pStyle w:val="0"/>
        <w:spacing w:before="200" w:line-rule="auto"/>
        <w:ind w:firstLine="540"/>
        <w:jc w:val="both"/>
      </w:pPr>
      <w:r>
        <w:rPr>
          <w:sz w:val="20"/>
        </w:rPr>
        <w:t xml:space="preserve">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pPr>
        <w:pStyle w:val="0"/>
        <w:spacing w:before="200" w:line-rule="auto"/>
        <w:ind w:firstLine="540"/>
        <w:jc w:val="both"/>
      </w:pPr>
      <w:r>
        <w:rPr>
          <w:sz w:val="20"/>
        </w:rPr>
        <w:t xml:space="preserve">"Голубые наличники" - рассказ о драме мужчины, покинувшего отчий дом. Психологизм конфликта. Образы-символы.</w:t>
      </w:r>
    </w:p>
    <w:p>
      <w:pPr>
        <w:pStyle w:val="0"/>
        <w:spacing w:before="200" w:line-rule="auto"/>
        <w:ind w:firstLine="540"/>
        <w:jc w:val="both"/>
      </w:pPr>
      <w:r>
        <w:rPr>
          <w:sz w:val="20"/>
        </w:rPr>
        <w:t xml:space="preserve">Творческий практикум: Филологический анализ рассказов Н. Самсонова "Ежалэс улмо" ("Недозрелое яблоко"), "Чоръяло </w:t>
      </w:r>
      <w:r>
        <w:rPr>
          <w:position w:val="-2"/>
        </w:rPr>
        <w:drawing>
          <wp:inline distT="0" distB="0" distL="0" distR="0">
            <wp:extent cx="5238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Pr>
          <w:sz w:val="20"/>
        </w:rPr>
        <w:t xml:space="preserve"> Чуньышурын" ("Поют петухи в Чуньышуре").</w:t>
      </w:r>
    </w:p>
    <w:p>
      <w:pPr>
        <w:pStyle w:val="0"/>
        <w:spacing w:before="200" w:line-rule="auto"/>
        <w:ind w:firstLine="540"/>
        <w:jc w:val="both"/>
      </w:pPr>
      <w:r>
        <w:rPr>
          <w:position w:val="-118"/>
        </w:rPr>
        <w:drawing>
          <wp:inline distT="0" distB="0" distL="0" distR="0">
            <wp:extent cx="5055870" cy="162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a:extLst>
                        <a:ext uri="{28A0092B-C50C-407E-A947-70E740481C1C}">
                          <a14:useLocalDpi xmlns:a14="http://schemas.microsoft.com/office/drawing/2010/main" val="0"/>
                        </a:ext>
                      </a:extLst>
                    </a:blip>
                    <a:srcRect/>
                    <a:stretch>
                      <a:fillRect/>
                    </a:stretch>
                  </pic:blipFill>
                  <pic:spPr bwMode="auto">
                    <a:xfrm>
                      <a:off x="0" y="0"/>
                      <a:ext cx="5055870" cy="1629410"/>
                    </a:xfrm>
                    <a:prstGeom prst="rect">
                      <a:avLst/>
                    </a:prstGeom>
                    <a:noFill/>
                    <a:ln>
                      <a:noFill/>
                    </a:ln>
                  </pic:spPr>
                </pic:pic>
              </a:graphicData>
            </a:graphic>
          </wp:inline>
        </w:drawing>
      </w:r>
    </w:p>
    <w:p>
      <w:pPr>
        <w:pStyle w:val="0"/>
        <w:spacing w:before="200" w:line-rule="auto"/>
        <w:ind w:firstLine="540"/>
        <w:jc w:val="both"/>
      </w:pPr>
      <w:r>
        <w:rPr>
          <w:position w:val="-60"/>
        </w:rPr>
        <w:drawing>
          <wp:inline distT="0" distB="0" distL="0" distR="0">
            <wp:extent cx="505079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a:extLst>
                        <a:ext uri="{28A0092B-C50C-407E-A947-70E740481C1C}">
                          <a14:useLocalDpi xmlns:a14="http://schemas.microsoft.com/office/drawing/2010/main" val="0"/>
                        </a:ext>
                      </a:extLst>
                    </a:blip>
                    <a:srcRect/>
                    <a:stretch>
                      <a:fillRect/>
                    </a:stretch>
                  </pic:blipFill>
                  <pic:spPr bwMode="auto">
                    <a:xfrm>
                      <a:off x="0" y="0"/>
                      <a:ext cx="5050790" cy="889000"/>
                    </a:xfrm>
                    <a:prstGeom prst="rect">
                      <a:avLst/>
                    </a:prstGeom>
                    <a:noFill/>
                    <a:ln>
                      <a:noFill/>
                    </a:ln>
                  </pic:spPr>
                </pic:pic>
              </a:graphicData>
            </a:graphic>
          </wp:inline>
        </w:drawing>
      </w:r>
    </w:p>
    <w:p>
      <w:pPr>
        <w:pStyle w:val="0"/>
        <w:spacing w:before="200" w:line-rule="auto"/>
        <w:ind w:firstLine="540"/>
        <w:jc w:val="both"/>
      </w:pPr>
      <w:r>
        <w:rPr>
          <w:sz w:val="20"/>
        </w:rPr>
        <w:t xml:space="preserve">Любовная лирика бесермянского поэта. Стихотворения "Тонтэк та дунне но </w:t>
      </w:r>
      <w:r>
        <w:rPr>
          <w:position w:val="-2"/>
        </w:rPr>
        <w:drawing>
          <wp:inline distT="0" distB="0" distL="0" distR="0">
            <wp:extent cx="3429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sz w:val="20"/>
        </w:rPr>
        <w:t xml:space="preserve"> ук..." ("Без тебя и мира нет..."), "Тодад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вай ни ке монэ..." ("Если меня уж не вспомнишь..."), "Мыным тонэн гинэ умой!" ("Мне лишь с тобою хорошо!").</w:t>
      </w:r>
    </w:p>
    <w:p>
      <w:pPr>
        <w:pStyle w:val="0"/>
        <w:spacing w:before="200" w:line-rule="auto"/>
        <w:ind w:firstLine="540"/>
        <w:jc w:val="both"/>
      </w:pPr>
      <w:r>
        <w:rPr>
          <w:sz w:val="20"/>
        </w:rPr>
        <w:t xml:space="preserve">86.7.2.5. Олег Четкарев. Расширение жанрового потенциала повести в творчестве писателя. Оппозиция города и деревни в прозе О. Четкарева.</w:t>
      </w:r>
    </w:p>
    <w:p>
      <w:pPr>
        <w:pStyle w:val="0"/>
        <w:spacing w:before="200" w:line-rule="auto"/>
        <w:ind w:firstLine="540"/>
        <w:jc w:val="both"/>
      </w:pPr>
      <w:r>
        <w:rPr>
          <w:sz w:val="20"/>
        </w:rPr>
        <w:t xml:space="preserve">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pPr>
        <w:pStyle w:val="0"/>
        <w:spacing w:before="200" w:line-rule="auto"/>
        <w:ind w:firstLine="540"/>
        <w:jc w:val="both"/>
      </w:pPr>
      <w:r>
        <w:rPr>
          <w:position w:val="-80"/>
        </w:rPr>
        <w:drawing>
          <wp:inline distT="0" distB="0" distL="0" distR="0">
            <wp:extent cx="5041265" cy="1150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a:extLst>
                        <a:ext uri="{28A0092B-C50C-407E-A947-70E740481C1C}">
                          <a14:useLocalDpi xmlns:a14="http://schemas.microsoft.com/office/drawing/2010/main" val="0"/>
                        </a:ext>
                      </a:extLst>
                    </a:blip>
                    <a:srcRect/>
                    <a:stretch>
                      <a:fillRect/>
                    </a:stretch>
                  </pic:blipFill>
                  <pic:spPr bwMode="auto">
                    <a:xfrm>
                      <a:off x="0" y="0"/>
                      <a:ext cx="5041265" cy="1150620"/>
                    </a:xfrm>
                    <a:prstGeom prst="rect">
                      <a:avLst/>
                    </a:prstGeom>
                    <a:noFill/>
                    <a:ln>
                      <a:noFill/>
                    </a:ln>
                  </pic:spPr>
                </pic:pic>
              </a:graphicData>
            </a:graphic>
          </wp:inline>
        </w:drawing>
      </w:r>
    </w:p>
    <w:p>
      <w:pPr>
        <w:pStyle w:val="0"/>
        <w:spacing w:before="200" w:line-rule="auto"/>
        <w:ind w:firstLine="540"/>
        <w:jc w:val="both"/>
      </w:pPr>
      <w:r>
        <w:rPr>
          <w:sz w:val="20"/>
        </w:rPr>
        <w:t xml:space="preserve">Реалистичность поэзии автора: стихотворения "Вал ворттэ!.." ("Лошадь мчится!.."), "Пересь турна" ("Старик косит").</w:t>
      </w:r>
    </w:p>
    <w:p>
      <w:pPr>
        <w:pStyle w:val="0"/>
        <w:spacing w:before="200" w:line-rule="auto"/>
        <w:ind w:firstLine="540"/>
        <w:jc w:val="both"/>
      </w:pPr>
      <w:r>
        <w:rPr>
          <w:sz w:val="20"/>
        </w:rPr>
        <w:t xml:space="preserve">Фольклорное начало в любовной лирике. Стихотворения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сюлэм" ("Затомившееся сердце"), "Быдэс даур тонэ вити..." ("Целый век тебя ждала...").</w:t>
      </w:r>
    </w:p>
    <w:p>
      <w:pPr>
        <w:pStyle w:val="0"/>
        <w:spacing w:before="200" w:line-rule="auto"/>
        <w:ind w:firstLine="540"/>
        <w:jc w:val="both"/>
      </w:pPr>
      <w:r>
        <w:rPr>
          <w:sz w:val="20"/>
        </w:rPr>
        <w:t xml:space="preserve">"</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юсь сямен ортчоз" ("Словно белая лебедь проплывет") - гимн женской красоте и женственности. Особенности поэтики, приемы психологизма.</w:t>
      </w:r>
    </w:p>
    <w:p>
      <w:pPr>
        <w:pStyle w:val="0"/>
        <w:spacing w:before="200" w:line-rule="auto"/>
        <w:ind w:firstLine="540"/>
        <w:jc w:val="both"/>
      </w:pPr>
      <w:r>
        <w:rPr>
          <w:sz w:val="20"/>
        </w:rPr>
        <w:t xml:space="preserve">86.7.2.7. Татьяна Чернова. Романтический мир поэзии, лейтобразы. Стихотворения "Шедьтэ сяськадэс" ("Найдите свой цветок"), "Чагыр тылы" ("Голубое перо").</w:t>
      </w:r>
    </w:p>
    <w:p>
      <w:pPr>
        <w:pStyle w:val="0"/>
        <w:spacing w:before="200" w:line-rule="auto"/>
        <w:ind w:firstLine="540"/>
        <w:jc w:val="both"/>
      </w:pPr>
      <w:r>
        <w:rPr>
          <w:sz w:val="20"/>
        </w:rPr>
        <w:t xml:space="preserve">Мотив воспевания женственности и материнства. Стихотворения "Нылы но анае..." (Моя дочь и мама"), "Малпаськон" ("Думы").</w:t>
      </w:r>
    </w:p>
    <w:p>
      <w:pPr>
        <w:pStyle w:val="0"/>
        <w:spacing w:before="200" w:line-rule="auto"/>
        <w:ind w:firstLine="540"/>
        <w:jc w:val="both"/>
      </w:pPr>
      <w:r>
        <w:rPr>
          <w:position w:val="-78"/>
        </w:rPr>
        <w:drawing>
          <wp:inline distT="0" distB="0" distL="0" distR="0">
            <wp:extent cx="5041265" cy="1125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041265" cy="1125855"/>
                    </a:xfrm>
                    <a:prstGeom prst="rect">
                      <a:avLst/>
                    </a:prstGeom>
                    <a:noFill/>
                    <a:ln>
                      <a:noFill/>
                    </a:ln>
                  </pic:spPr>
                </pic:pic>
              </a:graphicData>
            </a:graphic>
          </wp:inline>
        </w:drawing>
      </w:r>
    </w:p>
    <w:p>
      <w:pPr>
        <w:pStyle w:val="0"/>
        <w:spacing w:before="200" w:line-rule="auto"/>
        <w:ind w:firstLine="540"/>
        <w:jc w:val="both"/>
      </w:pPr>
      <w:r>
        <w:rPr>
          <w:sz w:val="20"/>
        </w:rPr>
        <w:t xml:space="preserve">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pPr>
        <w:pStyle w:val="0"/>
        <w:spacing w:before="200" w:line-rule="auto"/>
        <w:ind w:firstLine="540"/>
        <w:jc w:val="both"/>
      </w:pPr>
      <w:r>
        <w:rPr>
          <w:position w:val="-22"/>
        </w:rPr>
        <w:drawing>
          <wp:inline distT="0" distB="0" distL="0" distR="0">
            <wp:extent cx="50457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a:extLst>
                        <a:ext uri="{28A0092B-C50C-407E-A947-70E740481C1C}">
                          <a14:useLocalDpi xmlns:a14="http://schemas.microsoft.com/office/drawing/2010/main" val="0"/>
                        </a:ext>
                      </a:extLst>
                    </a:blip>
                    <a:srcRect/>
                    <a:stretch>
                      <a:fillRect/>
                    </a:stretch>
                  </pic:blipFill>
                  <pic:spPr bwMode="auto">
                    <a:xfrm>
                      <a:off x="0" y="0"/>
                      <a:ext cx="5045710" cy="41021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70475" cy="653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a:extLst>
                        <a:ext uri="{28A0092B-C50C-407E-A947-70E740481C1C}">
                          <a14:useLocalDpi xmlns:a14="http://schemas.microsoft.com/office/drawing/2010/main" val="0"/>
                        </a:ext>
                      </a:extLst>
                    </a:blip>
                    <a:srcRect/>
                    <a:stretch>
                      <a:fillRect/>
                    </a:stretch>
                  </pic:blipFill>
                  <pic:spPr bwMode="auto">
                    <a:xfrm>
                      <a:off x="0" y="0"/>
                      <a:ext cx="5070475" cy="653415"/>
                    </a:xfrm>
                    <a:prstGeom prst="rect">
                      <a:avLst/>
                    </a:prstGeom>
                    <a:noFill/>
                    <a:ln>
                      <a:noFill/>
                    </a:ln>
                  </pic:spPr>
                </pic:pic>
              </a:graphicData>
            </a:graphic>
          </wp:inline>
        </w:drawing>
      </w:r>
    </w:p>
    <w:p>
      <w:pPr>
        <w:pStyle w:val="0"/>
        <w:spacing w:before="200" w:line-rule="auto"/>
        <w:ind w:firstLine="540"/>
        <w:jc w:val="both"/>
      </w:pPr>
      <w:r>
        <w:rPr>
          <w:sz w:val="20"/>
        </w:rPr>
        <w:t xml:space="preserve">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pPr>
        <w:pStyle w:val="0"/>
        <w:spacing w:before="200" w:line-rule="auto"/>
        <w:ind w:firstLine="540"/>
        <w:jc w:val="both"/>
      </w:pPr>
      <w:r>
        <w:rPr>
          <w:sz w:val="20"/>
        </w:rPr>
        <w:t xml:space="preserve">Раскрытие философии жизни сельского мужчины в рассказе "Пислэг" ("Синица").</w:t>
      </w:r>
    </w:p>
    <w:p>
      <w:pPr>
        <w:pStyle w:val="0"/>
        <w:spacing w:before="200" w:line-rule="auto"/>
        <w:ind w:firstLine="540"/>
        <w:jc w:val="both"/>
      </w:pPr>
      <w:r>
        <w:rPr>
          <w:sz w:val="20"/>
        </w:rPr>
        <w:t xml:space="preserve">Тема ответственности в рассказе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кошкись" ("Уходящий во грехе"). Поэтика рассказа.</w:t>
      </w:r>
    </w:p>
    <w:p>
      <w:pPr>
        <w:pStyle w:val="0"/>
        <w:ind w:firstLine="540"/>
        <w:jc w:val="both"/>
      </w:pPr>
      <w:r>
        <w:rPr>
          <w:sz w:val="20"/>
        </w:rPr>
      </w:r>
    </w:p>
    <w:p>
      <w:pPr>
        <w:pStyle w:val="2"/>
        <w:outlineLvl w:val="3"/>
        <w:ind w:firstLine="540"/>
        <w:jc w:val="both"/>
      </w:pPr>
      <w:r>
        <w:rPr>
          <w:sz w:val="20"/>
        </w:rPr>
        <w:t xml:space="preserve">86.8. Планируемые результаты освоения программы по родной (удмуртской) литературе на уровне среднего общего образования.</w:t>
      </w:r>
    </w:p>
    <w:p>
      <w:pPr>
        <w:pStyle w:val="0"/>
        <w:spacing w:before="200" w:line-rule="auto"/>
        <w:ind w:firstLine="540"/>
        <w:jc w:val="both"/>
      </w:pPr>
      <w:r>
        <w:rPr>
          <w:sz w:val="20"/>
        </w:rPr>
        <w:t xml:space="preserve">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86.8.3.3.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86.8.3.4.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(удмуртской)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86.8.3.5.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использования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86.8.3.6.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86.8.3.7.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86.8.3.8.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86.8.4. Предметные результаты изучения родной (удмуртской)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pPr>
        <w:pStyle w:val="0"/>
        <w:spacing w:before="200" w:line-rule="auto"/>
        <w:ind w:firstLine="540"/>
        <w:jc w:val="both"/>
      </w:pPr>
      <w:r>
        <w:rPr>
          <w:sz w:val="20"/>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pPr>
        <w:pStyle w:val="0"/>
        <w:spacing w:before="200" w:line-rule="auto"/>
        <w:ind w:firstLine="540"/>
        <w:jc w:val="both"/>
      </w:pPr>
      <w:r>
        <w:rPr>
          <w:sz w:val="20"/>
        </w:rPr>
        <w:t xml:space="preserve">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pPr>
        <w:pStyle w:val="0"/>
        <w:spacing w:before="200" w:line-rule="auto"/>
        <w:ind w:firstLine="540"/>
        <w:jc w:val="both"/>
      </w:pPr>
      <w:r>
        <w:rPr>
          <w:sz w:val="20"/>
        </w:rPr>
        <w:t xml:space="preserve">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pPr>
        <w:pStyle w:val="0"/>
        <w:spacing w:before="200" w:line-rule="auto"/>
        <w:ind w:firstLine="540"/>
        <w:jc w:val="both"/>
      </w:pPr>
      <w:r>
        <w:rPr>
          <w:sz w:val="20"/>
        </w:rPr>
        <w:t xml:space="preserve">сопоставлять художественные произведения и сравнивать их с художественными интерпретациями в других видах искусств;</w:t>
      </w:r>
    </w:p>
    <w:p>
      <w:pPr>
        <w:pStyle w:val="0"/>
        <w:spacing w:before="200" w:line-rule="auto"/>
        <w:ind w:firstLine="540"/>
        <w:jc w:val="both"/>
      </w:pPr>
      <w:r>
        <w:rPr>
          <w:sz w:val="20"/>
        </w:rPr>
        <w:t xml:space="preserve">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pPr>
        <w:pStyle w:val="0"/>
        <w:spacing w:before="200" w:line-rule="auto"/>
        <w:ind w:firstLine="540"/>
        <w:jc w:val="both"/>
      </w:pPr>
      <w:r>
        <w:rPr>
          <w:sz w:val="20"/>
        </w:rPr>
        <w:t xml:space="preserve">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pPr>
        <w:pStyle w:val="0"/>
        <w:spacing w:before="200" w:line-rule="auto"/>
        <w:ind w:firstLine="540"/>
        <w:jc w:val="both"/>
      </w:pPr>
      <w:r>
        <w:rPr>
          <w:sz w:val="20"/>
        </w:rPr>
        <w:t xml:space="preserve">86.8.5. Предметные результаты изучения родной (удмуртской) литературы. К концу обучения в 11 классе обучающийся научится:</w:t>
      </w:r>
    </w:p>
    <w:p>
      <w:pPr>
        <w:pStyle w:val="0"/>
        <w:spacing w:before="200" w:line-rule="auto"/>
        <w:ind w:firstLine="540"/>
        <w:jc w:val="both"/>
      </w:pPr>
      <w:r>
        <w:rPr>
          <w:sz w:val="20"/>
        </w:rPr>
        <w:t xml:space="preserve">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pPr>
        <w:pStyle w:val="0"/>
        <w:spacing w:before="200" w:line-rule="auto"/>
        <w:ind w:firstLine="540"/>
        <w:jc w:val="both"/>
      </w:pPr>
      <w:r>
        <w:rPr>
          <w:sz w:val="20"/>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pPr>
        <w:pStyle w:val="0"/>
        <w:spacing w:before="200" w:line-rule="auto"/>
        <w:ind w:firstLine="540"/>
        <w:jc w:val="both"/>
      </w:pPr>
      <w:r>
        <w:rPr>
          <w:sz w:val="20"/>
        </w:rPr>
        <w:t xml:space="preserve">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pPr>
        <w:pStyle w:val="0"/>
        <w:spacing w:before="200" w:line-rule="auto"/>
        <w:ind w:firstLine="540"/>
        <w:jc w:val="both"/>
      </w:pPr>
      <w:r>
        <w:rPr>
          <w:sz w:val="20"/>
        </w:rPr>
        <w:t xml:space="preserve">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pPr>
        <w:pStyle w:val="0"/>
        <w:spacing w:before="200" w:line-rule="auto"/>
        <w:ind w:firstLine="540"/>
        <w:jc w:val="both"/>
      </w:pPr>
      <w:r>
        <w:rPr>
          <w:sz w:val="20"/>
        </w:rPr>
        <w:t xml:space="preserve">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pPr>
        <w:pStyle w:val="0"/>
        <w:spacing w:before="200" w:line-rule="auto"/>
        <w:ind w:firstLine="540"/>
        <w:jc w:val="both"/>
      </w:pPr>
      <w:r>
        <w:rPr>
          <w:sz w:val="20"/>
        </w:rPr>
        <w:t xml:space="preserve">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уметь внимательно, выразительно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сопоставлять художественные произведения и сравнивать их с художественными интерпретациями в других видах искусств;</w:t>
      </w:r>
    </w:p>
    <w:p>
      <w:pPr>
        <w:pStyle w:val="0"/>
        <w:spacing w:before="200" w:line-rule="auto"/>
        <w:ind w:firstLine="540"/>
        <w:jc w:val="both"/>
      </w:pPr>
      <w:r>
        <w:rPr>
          <w:sz w:val="20"/>
        </w:rPr>
        <w:t xml:space="preserve">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pPr>
        <w:pStyle w:val="0"/>
        <w:spacing w:before="200" w:line-rule="auto"/>
        <w:ind w:firstLine="540"/>
        <w:jc w:val="both"/>
      </w:pPr>
      <w:r>
        <w:rPr>
          <w:sz w:val="20"/>
        </w:rPr>
        <w:t xml:space="preserve">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87. Федеральная рабочая программа по учебному предмету "Родная (украинская) литература".</w:t>
      </w:r>
    </w:p>
    <w:p>
      <w:pPr>
        <w:pStyle w:val="0"/>
        <w:spacing w:before="200" w:line-rule="auto"/>
        <w:ind w:firstLine="540"/>
        <w:jc w:val="both"/>
      </w:pPr>
      <w:r>
        <w:rPr>
          <w:sz w:val="20"/>
        </w:rPr>
        <w:t xml:space="preserve">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pPr>
        <w:pStyle w:val="0"/>
        <w:spacing w:before="200" w:line-rule="auto"/>
        <w:ind w:firstLine="540"/>
        <w:jc w:val="both"/>
      </w:pPr>
      <w:r>
        <w:rPr>
          <w:sz w:val="20"/>
        </w:rPr>
        <w:t xml:space="preserve">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87.5. Пояснительная записка.</w:t>
      </w:r>
    </w:p>
    <w:p>
      <w:pPr>
        <w:pStyle w:val="0"/>
        <w:spacing w:before="200" w:line-rule="auto"/>
        <w:ind w:firstLine="540"/>
        <w:jc w:val="both"/>
      </w:pPr>
      <w:r>
        <w:rPr>
          <w:sz w:val="20"/>
        </w:rPr>
        <w:t xml:space="preserve">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Программа предполагает изучение основных вех украинской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pPr>
        <w:pStyle w:val="0"/>
        <w:spacing w:before="200" w:line-rule="auto"/>
        <w:ind w:firstLine="540"/>
        <w:jc w:val="both"/>
      </w:pPr>
      <w:r>
        <w:rPr>
          <w:sz w:val="20"/>
        </w:rPr>
        <w:t xml:space="preserve">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87.5.4. Изучение родной (украинской)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развитие навыков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украинской литературы в тесной связи с восточнославянской культурой;</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87.6. Содержание обучения в 10 классе.</w:t>
      </w:r>
    </w:p>
    <w:p>
      <w:pPr>
        <w:pStyle w:val="0"/>
        <w:spacing w:before="200" w:line-rule="auto"/>
        <w:ind w:firstLine="540"/>
        <w:jc w:val="both"/>
      </w:pPr>
      <w:r>
        <w:rPr>
          <w:sz w:val="20"/>
        </w:rPr>
        <w:t xml:space="preserve">87.6.1. Литературно-общественная ситуация второй половины XIX века.</w:t>
      </w:r>
    </w:p>
    <w:p>
      <w:pPr>
        <w:pStyle w:val="0"/>
        <w:spacing w:before="200" w:line-rule="auto"/>
        <w:ind w:firstLine="540"/>
        <w:jc w:val="both"/>
      </w:pPr>
      <w:r>
        <w:rPr>
          <w:sz w:val="20"/>
        </w:rPr>
        <w:t xml:space="preserve">87.6.1.1. Украинская литература второй половины XIX века. Периодические издания. Развитие реализма, натурализма, поздний романтизм.</w:t>
      </w:r>
    </w:p>
    <w:p>
      <w:pPr>
        <w:pStyle w:val="0"/>
        <w:spacing w:before="200" w:line-rule="auto"/>
        <w:ind w:firstLine="540"/>
        <w:jc w:val="both"/>
      </w:pPr>
      <w:r>
        <w:rPr>
          <w:sz w:val="20"/>
        </w:rPr>
        <w:t xml:space="preserve">87.6.1.2. И.С. Нечуй-Левицкий. Жизнь и творчество. "Кайдашева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pPr>
        <w:pStyle w:val="0"/>
        <w:spacing w:before="200" w:line-rule="auto"/>
        <w:ind w:firstLine="540"/>
        <w:jc w:val="both"/>
      </w:pPr>
      <w:r>
        <w:rPr>
          <w:sz w:val="20"/>
        </w:rPr>
        <w:t xml:space="preserve">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pPr>
        <w:pStyle w:val="0"/>
        <w:spacing w:before="200" w:line-rule="auto"/>
        <w:ind w:firstLine="540"/>
        <w:jc w:val="both"/>
      </w:pPr>
      <w:r>
        <w:rPr>
          <w:sz w:val="20"/>
        </w:rPr>
        <w:t xml:space="preserve">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pPr>
        <w:pStyle w:val="0"/>
        <w:spacing w:before="200" w:line-rule="auto"/>
        <w:ind w:firstLine="540"/>
        <w:jc w:val="both"/>
      </w:pPr>
      <w:r>
        <w:rPr>
          <w:sz w:val="20"/>
        </w:rPr>
        <w:t xml:space="preserve">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листя" ("Увядшие листья"). Место любовной темы в творчестве И.Я. Франко. Философская поэзия.</w:t>
      </w:r>
    </w:p>
    <w:p>
      <w:pPr>
        <w:pStyle w:val="0"/>
        <w:spacing w:before="200" w:line-rule="auto"/>
        <w:ind w:firstLine="540"/>
        <w:jc w:val="both"/>
      </w:pPr>
      <w:r>
        <w:rPr>
          <w:sz w:val="20"/>
        </w:rPr>
        <w:t xml:space="preserve">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pPr>
        <w:pStyle w:val="0"/>
        <w:spacing w:before="200" w:line-rule="auto"/>
        <w:ind w:firstLine="540"/>
        <w:jc w:val="both"/>
      </w:pPr>
      <w:r>
        <w:rPr>
          <w:sz w:val="20"/>
        </w:rPr>
        <w:t xml:space="preserve">87.6.2. Украинская литература рубежа XIX - XX веков.</w:t>
      </w:r>
    </w:p>
    <w:p>
      <w:pPr>
        <w:pStyle w:val="0"/>
        <w:spacing w:before="200" w:line-rule="auto"/>
        <w:ind w:firstLine="540"/>
        <w:jc w:val="both"/>
      </w:pPr>
      <w:r>
        <w:rPr>
          <w:sz w:val="20"/>
        </w:rPr>
        <w:t xml:space="preserve">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pPr>
        <w:pStyle w:val="0"/>
        <w:spacing w:before="200" w:line-rule="auto"/>
        <w:ind w:firstLine="540"/>
        <w:jc w:val="both"/>
      </w:pPr>
      <w:r>
        <w:rPr>
          <w:sz w:val="20"/>
        </w:rPr>
        <w:t xml:space="preserve">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pPr>
        <w:pStyle w:val="0"/>
        <w:spacing w:before="200" w:line-rule="auto"/>
        <w:ind w:firstLine="540"/>
        <w:jc w:val="both"/>
      </w:pPr>
      <w:r>
        <w:rPr>
          <w:sz w:val="20"/>
        </w:rPr>
        <w:t xml:space="preserve">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pPr>
        <w:pStyle w:val="0"/>
        <w:spacing w:before="200" w:line-rule="auto"/>
        <w:ind w:firstLine="540"/>
        <w:jc w:val="both"/>
      </w:pPr>
      <w:r>
        <w:rPr>
          <w:sz w:val="20"/>
        </w:rPr>
        <w:t xml:space="preserve">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pPr>
        <w:pStyle w:val="0"/>
        <w:spacing w:before="200" w:line-rule="auto"/>
        <w:ind w:firstLine="540"/>
        <w:jc w:val="both"/>
      </w:pPr>
      <w:r>
        <w:rPr>
          <w:sz w:val="20"/>
        </w:rPr>
        <w:t xml:space="preserve">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pPr>
        <w:pStyle w:val="0"/>
        <w:spacing w:before="200" w:line-rule="auto"/>
        <w:ind w:firstLine="540"/>
        <w:jc w:val="both"/>
      </w:pPr>
      <w:r>
        <w:rPr>
          <w:sz w:val="20"/>
        </w:rPr>
        <w:t xml:space="preserve">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pPr>
        <w:pStyle w:val="0"/>
        <w:spacing w:before="200" w:line-rule="auto"/>
        <w:ind w:firstLine="540"/>
        <w:jc w:val="both"/>
      </w:pPr>
      <w:r>
        <w:rPr>
          <w:sz w:val="20"/>
        </w:rPr>
        <w:t xml:space="preserve">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pPr>
        <w:pStyle w:val="0"/>
        <w:spacing w:before="200" w:line-rule="auto"/>
        <w:ind w:firstLine="540"/>
        <w:jc w:val="both"/>
      </w:pPr>
      <w:r>
        <w:rPr>
          <w:sz w:val="20"/>
        </w:rPr>
        <w:t xml:space="preserve">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pPr>
        <w:pStyle w:val="0"/>
        <w:ind w:firstLine="540"/>
        <w:jc w:val="both"/>
      </w:pPr>
      <w:r>
        <w:rPr>
          <w:sz w:val="20"/>
        </w:rPr>
      </w:r>
    </w:p>
    <w:p>
      <w:pPr>
        <w:pStyle w:val="2"/>
        <w:outlineLvl w:val="3"/>
        <w:ind w:firstLine="540"/>
        <w:jc w:val="both"/>
      </w:pPr>
      <w:r>
        <w:rPr>
          <w:sz w:val="20"/>
        </w:rPr>
        <w:t xml:space="preserve">87.7. Содержание обучения в 11 классе.</w:t>
      </w:r>
    </w:p>
    <w:p>
      <w:pPr>
        <w:pStyle w:val="0"/>
        <w:spacing w:before="200" w:line-rule="auto"/>
        <w:ind w:firstLine="540"/>
        <w:jc w:val="both"/>
      </w:pPr>
      <w:r>
        <w:rPr>
          <w:sz w:val="20"/>
        </w:rPr>
        <w:t xml:space="preserve">87.7.1. Украинская литература 1920 - 1930 годов.</w:t>
      </w:r>
    </w:p>
    <w:p>
      <w:pPr>
        <w:pStyle w:val="0"/>
        <w:spacing w:before="200" w:line-rule="auto"/>
        <w:ind w:firstLine="540"/>
        <w:jc w:val="both"/>
      </w:pPr>
      <w:r>
        <w:rPr>
          <w:sz w:val="20"/>
        </w:rPr>
        <w:t xml:space="preserve">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pPr>
        <w:pStyle w:val="0"/>
        <w:spacing w:before="200" w:line-rule="auto"/>
        <w:ind w:firstLine="540"/>
        <w:jc w:val="both"/>
      </w:pPr>
      <w:r>
        <w:rPr>
          <w:sz w:val="20"/>
        </w:rP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position w:val="-1"/>
        </w:rPr>
        <w:drawing>
          <wp:inline distT="0" distB="0" distL="0" distR="0">
            <wp:extent cx="457200"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Pr>
          <w:sz w:val="20"/>
        </w:rPr>
        <w:t xml:space="preserve">, як липа шелестить..." ("Вы знаете, как липа шелестит...").</w:t>
      </w:r>
    </w:p>
    <w:p>
      <w:pPr>
        <w:pStyle w:val="0"/>
        <w:spacing w:before="200" w:line-rule="auto"/>
        <w:ind w:firstLine="540"/>
        <w:jc w:val="both"/>
      </w:pPr>
      <w:r>
        <w:rPr>
          <w:sz w:val="20"/>
        </w:rPr>
        <w:t xml:space="preserve">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pPr>
        <w:pStyle w:val="0"/>
        <w:spacing w:before="200" w:line-rule="auto"/>
        <w:ind w:firstLine="540"/>
        <w:jc w:val="both"/>
      </w:pPr>
      <w:r>
        <w:rPr>
          <w:sz w:val="20"/>
        </w:rPr>
        <w:t xml:space="preserve">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pPr>
        <w:pStyle w:val="0"/>
        <w:spacing w:before="200" w:line-rule="auto"/>
        <w:ind w:firstLine="540"/>
        <w:jc w:val="both"/>
      </w:pPr>
      <w:r>
        <w:rPr>
          <w:sz w:val="20"/>
        </w:rPr>
        <w:t xml:space="preserve">87.7.1.5. М. Хвылевой. Жизнь и творчество. Новелла "Я (Романтика)" ("Я (Романтика)"). Проблема добра и зла.</w:t>
      </w:r>
    </w:p>
    <w:p>
      <w:pPr>
        <w:pStyle w:val="0"/>
        <w:spacing w:before="200" w:line-rule="auto"/>
        <w:ind w:firstLine="540"/>
        <w:jc w:val="both"/>
      </w:pPr>
      <w:r>
        <w:rPr>
          <w:sz w:val="20"/>
        </w:rP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position w:val="-2"/>
        </w:rPr>
        <w:drawing>
          <wp:inline distT="0" distB="0" distL="0" distR="0">
            <wp:extent cx="3048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0"/>
        </w:rPr>
        <w:t xml:space="preserve"> суп iз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качки" ("Как варить и есть суп из дикой утки"), "Сом" ("Сом").</w:t>
      </w:r>
    </w:p>
    <w:p>
      <w:pPr>
        <w:pStyle w:val="0"/>
        <w:spacing w:before="200" w:line-rule="auto"/>
        <w:ind w:firstLine="540"/>
        <w:jc w:val="both"/>
      </w:pPr>
      <w:r>
        <w:rPr>
          <w:sz w:val="20"/>
        </w:rPr>
        <w:t xml:space="preserve">87.7.1.7. Украинская драматургия 1920 - 1930 годов. Влияние русской драматургии. Пьесы Н.Г. Кулиша, И. Днепровского, И.А. Кочерги, Я.А. Мамонтова.</w:t>
      </w:r>
    </w:p>
    <w:p>
      <w:pPr>
        <w:pStyle w:val="0"/>
        <w:spacing w:before="200" w:line-rule="auto"/>
        <w:ind w:firstLine="540"/>
        <w:jc w:val="both"/>
      </w:pPr>
      <w:r>
        <w:rPr>
          <w:sz w:val="20"/>
        </w:rPr>
        <w:t xml:space="preserve">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pPr>
        <w:pStyle w:val="0"/>
        <w:spacing w:before="200" w:line-rule="auto"/>
        <w:ind w:firstLine="540"/>
        <w:jc w:val="both"/>
      </w:pPr>
      <w:r>
        <w:rPr>
          <w:sz w:val="20"/>
        </w:rPr>
        <w:t xml:space="preserve">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pPr>
        <w:pStyle w:val="0"/>
        <w:spacing w:before="200" w:line-rule="auto"/>
        <w:ind w:firstLine="540"/>
        <w:jc w:val="both"/>
      </w:pPr>
      <w:r>
        <w:rPr>
          <w:sz w:val="20"/>
        </w:rPr>
        <w:t xml:space="preserve">87.7.2. Украинская литература второй половины XX - начала XXI века.</w:t>
      </w:r>
    </w:p>
    <w:p>
      <w:pPr>
        <w:pStyle w:val="0"/>
        <w:spacing w:before="200" w:line-rule="auto"/>
        <w:ind w:firstLine="540"/>
        <w:jc w:val="both"/>
      </w:pPr>
      <w:r>
        <w:rPr>
          <w:sz w:val="20"/>
        </w:rPr>
        <w:t xml:space="preserve">87.7.2.1. Каноны социалистического реализма. Поисковое разнообразие современной литературы. Тенденции постмодернизма.</w:t>
      </w:r>
    </w:p>
    <w:p>
      <w:pPr>
        <w:pStyle w:val="0"/>
        <w:spacing w:before="200" w:line-rule="auto"/>
        <w:ind w:firstLine="540"/>
        <w:jc w:val="both"/>
      </w:pPr>
      <w:r>
        <w:rPr>
          <w:sz w:val="20"/>
        </w:rPr>
        <w:t xml:space="preserve">87.7.2.2. П.А. Загребельный. Жизнь и творчество. Общая характеристика исторической прозы. Историческая основа и художественный вымысел в романе "Диво" ("Чудо").</w:t>
      </w:r>
    </w:p>
    <w:p>
      <w:pPr>
        <w:pStyle w:val="0"/>
        <w:spacing w:before="200" w:line-rule="auto"/>
        <w:ind w:firstLine="540"/>
        <w:jc w:val="both"/>
      </w:pPr>
      <w:r>
        <w:rPr>
          <w:sz w:val="20"/>
        </w:rPr>
        <w:t xml:space="preserve">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pPr>
        <w:pStyle w:val="0"/>
        <w:ind w:firstLine="540"/>
        <w:jc w:val="both"/>
      </w:pPr>
      <w:r>
        <w:rPr>
          <w:sz w:val="20"/>
        </w:rPr>
      </w:r>
    </w:p>
    <w:p>
      <w:pPr>
        <w:pStyle w:val="2"/>
        <w:outlineLvl w:val="3"/>
        <w:ind w:firstLine="540"/>
        <w:jc w:val="both"/>
      </w:pPr>
      <w:r>
        <w:rPr>
          <w:sz w:val="20"/>
        </w:rPr>
        <w:t xml:space="preserve">87.8. Планируемые результаты освоения программы по родной (украинской) литературе на уровне среднего общего образования.</w:t>
      </w:r>
    </w:p>
    <w:p>
      <w:pPr>
        <w:pStyle w:val="0"/>
        <w:spacing w:before="200" w:line-rule="auto"/>
        <w:ind w:firstLine="540"/>
        <w:jc w:val="both"/>
      </w:pPr>
      <w:r>
        <w:rPr>
          <w:sz w:val="20"/>
        </w:rPr>
        <w:t xml:space="preserve">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принятие традиционных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готовность к служению России и ее защите;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народов России;</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87.8.3.3.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87.8.3.4.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(украинской)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87.8.3.5.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использования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87.8.3.6.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87.8.3.7.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87.8.3.8.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87.8.4. Предметные результаты изучения родной (украинской) литературы. К концу обучения в 10 классе обучающийся научится:</w:t>
      </w:r>
    </w:p>
    <w:p>
      <w:pPr>
        <w:pStyle w:val="0"/>
        <w:spacing w:before="200" w:line-rule="auto"/>
        <w:ind w:firstLine="540"/>
        <w:jc w:val="both"/>
      </w:pPr>
      <w:r>
        <w:rPr>
          <w:sz w:val="20"/>
        </w:rPr>
        <w:t xml:space="preserve">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pPr>
        <w:pStyle w:val="0"/>
        <w:spacing w:before="200" w:line-rule="auto"/>
        <w:ind w:firstLine="540"/>
        <w:jc w:val="both"/>
      </w:pPr>
      <w:r>
        <w:rPr>
          <w:sz w:val="20"/>
        </w:rPr>
        <w:t xml:space="preserve">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pPr>
        <w:pStyle w:val="0"/>
        <w:spacing w:before="200" w:line-rule="auto"/>
        <w:ind w:firstLine="540"/>
        <w:jc w:val="both"/>
      </w:pPr>
      <w:r>
        <w:rPr>
          <w:sz w:val="20"/>
        </w:rPr>
        <w:t xml:space="preserve">выделять главные особенности творчества писателя, обосновав свою точку зрения;</w:t>
      </w:r>
    </w:p>
    <w:p>
      <w:pPr>
        <w:pStyle w:val="0"/>
        <w:spacing w:before="200" w:line-rule="auto"/>
        <w:ind w:firstLine="540"/>
        <w:jc w:val="both"/>
      </w:pPr>
      <w:r>
        <w:rPr>
          <w:sz w:val="20"/>
        </w:rPr>
        <w:t xml:space="preserve">понимать связь литературного произведения с явлениями общественной и культурной жизни;</w:t>
      </w:r>
    </w:p>
    <w:p>
      <w:pPr>
        <w:pStyle w:val="0"/>
        <w:spacing w:before="200" w:line-rule="auto"/>
        <w:ind w:firstLine="540"/>
        <w:jc w:val="both"/>
      </w:pPr>
      <w:r>
        <w:rPr>
          <w:sz w:val="20"/>
        </w:rPr>
        <w:t xml:space="preserve">выделять в литературном произведении общечеловеческие и конкретно-исторические ценности, сквозные и вечные проблемы;</w:t>
      </w:r>
    </w:p>
    <w:p>
      <w:pPr>
        <w:pStyle w:val="0"/>
        <w:spacing w:before="200" w:line-rule="auto"/>
        <w:ind w:firstLine="540"/>
        <w:jc w:val="both"/>
      </w:pPr>
      <w:r>
        <w:rPr>
          <w:sz w:val="20"/>
        </w:rPr>
        <w:t xml:space="preserve">пересказывать содержание литературного произведения, описанных в нем событий и характеров, оценивать, сопоставлять с другими произведениями;</w:t>
      </w:r>
    </w:p>
    <w:p>
      <w:pPr>
        <w:pStyle w:val="0"/>
        <w:spacing w:before="200" w:line-rule="auto"/>
        <w:ind w:firstLine="540"/>
        <w:jc w:val="both"/>
      </w:pPr>
      <w:r>
        <w:rPr>
          <w:sz w:val="20"/>
        </w:rPr>
        <w:t xml:space="preserve">рассказывать о литературе отдельных периодов, обобщая полученные сведения;</w:t>
      </w:r>
    </w:p>
    <w:p>
      <w:pPr>
        <w:pStyle w:val="0"/>
        <w:spacing w:before="200" w:line-rule="auto"/>
        <w:ind w:firstLine="540"/>
        <w:jc w:val="both"/>
      </w:pPr>
      <w:r>
        <w:rPr>
          <w:sz w:val="20"/>
        </w:rPr>
        <w:t xml:space="preserve">осмысленно и выразительно читать художественные произведения различных жанров;</w:t>
      </w:r>
    </w:p>
    <w:p>
      <w:pPr>
        <w:pStyle w:val="0"/>
        <w:spacing w:before="200" w:line-rule="auto"/>
        <w:ind w:firstLine="540"/>
        <w:jc w:val="both"/>
      </w:pPr>
      <w:r>
        <w:rPr>
          <w:sz w:val="20"/>
        </w:rPr>
        <w:t xml:space="preserve">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pPr>
        <w:pStyle w:val="0"/>
        <w:spacing w:before="200" w:line-rule="auto"/>
        <w:ind w:firstLine="540"/>
        <w:jc w:val="both"/>
      </w:pPr>
      <w:r>
        <w:rPr>
          <w:sz w:val="20"/>
        </w:rPr>
        <w:t xml:space="preserve">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pPr>
        <w:pStyle w:val="0"/>
        <w:spacing w:before="200" w:line-rule="auto"/>
        <w:ind w:firstLine="540"/>
        <w:jc w:val="both"/>
      </w:pPr>
      <w:r>
        <w:rPr>
          <w:sz w:val="20"/>
        </w:rPr>
        <w:t xml:space="preserve">видеть ассоциативные связи между литературным произведением и другими текстами, в том числе произведениями других жанров искусства;</w:t>
      </w:r>
    </w:p>
    <w:p>
      <w:pPr>
        <w:pStyle w:val="0"/>
        <w:spacing w:before="200" w:line-rule="auto"/>
        <w:ind w:firstLine="540"/>
        <w:jc w:val="both"/>
      </w:pPr>
      <w:r>
        <w:rPr>
          <w:sz w:val="20"/>
        </w:rPr>
        <w:t xml:space="preserve">проводить полный анализ литературного текста;</w:t>
      </w:r>
    </w:p>
    <w:p>
      <w:pPr>
        <w:pStyle w:val="0"/>
        <w:spacing w:before="200" w:line-rule="auto"/>
        <w:ind w:firstLine="540"/>
        <w:jc w:val="both"/>
      </w:pPr>
      <w:r>
        <w:rPr>
          <w:sz w:val="20"/>
        </w:rPr>
        <w:t xml:space="preserve">сравнивать проблематику и тематику различных произведений, определять их особенности;</w:t>
      </w:r>
    </w:p>
    <w:p>
      <w:pPr>
        <w:pStyle w:val="0"/>
        <w:spacing w:before="200" w:line-rule="auto"/>
        <w:ind w:firstLine="540"/>
        <w:jc w:val="both"/>
      </w:pPr>
      <w:r>
        <w:rPr>
          <w:sz w:val="20"/>
        </w:rPr>
        <w:t xml:space="preserve">сравнивать творчество и отдельные произведения конкретных писателей, определять и давать оценку их общим и различным сторонам;</w:t>
      </w:r>
    </w:p>
    <w:p>
      <w:pPr>
        <w:pStyle w:val="0"/>
        <w:spacing w:before="200" w:line-rule="auto"/>
        <w:ind w:firstLine="540"/>
        <w:jc w:val="both"/>
      </w:pPr>
      <w:r>
        <w:rPr>
          <w:sz w:val="20"/>
        </w:rPr>
        <w:t xml:space="preserve">понимать образную природу искусства слова;</w:t>
      </w:r>
    </w:p>
    <w:p>
      <w:pPr>
        <w:pStyle w:val="0"/>
        <w:spacing w:before="200" w:line-rule="auto"/>
        <w:ind w:firstLine="540"/>
        <w:jc w:val="both"/>
      </w:pPr>
      <w:r>
        <w:rPr>
          <w:sz w:val="20"/>
        </w:rPr>
        <w:t xml:space="preserve">владеть основными теоретико-литературными понятиями;</w:t>
      </w:r>
    </w:p>
    <w:p>
      <w:pPr>
        <w:pStyle w:val="0"/>
        <w:spacing w:before="200" w:line-rule="auto"/>
        <w:ind w:firstLine="540"/>
        <w:jc w:val="both"/>
      </w:pPr>
      <w:r>
        <w:rPr>
          <w:sz w:val="20"/>
        </w:rPr>
        <w:t xml:space="preserve">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pPr>
        <w:pStyle w:val="0"/>
        <w:spacing w:before="200" w:line-rule="auto"/>
        <w:ind w:firstLine="540"/>
        <w:jc w:val="both"/>
      </w:pPr>
      <w:r>
        <w:rPr>
          <w:sz w:val="20"/>
        </w:rPr>
        <w:t xml:space="preserve">сопоставлять литературные произведения, относящиеся к одному и тому же и к разным литературным периодам;</w:t>
      </w:r>
    </w:p>
    <w:p>
      <w:pPr>
        <w:pStyle w:val="0"/>
        <w:spacing w:before="200" w:line-rule="auto"/>
        <w:ind w:firstLine="540"/>
        <w:jc w:val="both"/>
      </w:pPr>
      <w:r>
        <w:rPr>
          <w:sz w:val="20"/>
        </w:rPr>
        <w:t xml:space="preserve">выполнять творческие работы различного характера по изученному произведению;</w:t>
      </w:r>
    </w:p>
    <w:p>
      <w:pPr>
        <w:pStyle w:val="0"/>
        <w:spacing w:before="200" w:line-rule="auto"/>
        <w:ind w:firstLine="540"/>
        <w:jc w:val="both"/>
      </w:pPr>
      <w:r>
        <w:rPr>
          <w:sz w:val="20"/>
        </w:rPr>
        <w:t xml:space="preserve">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pPr>
        <w:pStyle w:val="0"/>
        <w:spacing w:before="200" w:line-rule="auto"/>
        <w:ind w:firstLine="540"/>
        <w:jc w:val="both"/>
      </w:pPr>
      <w:r>
        <w:rPr>
          <w:sz w:val="20"/>
        </w:rPr>
        <w:t xml:space="preserve">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pPr>
        <w:pStyle w:val="0"/>
        <w:spacing w:before="200" w:line-rule="auto"/>
        <w:ind w:firstLine="540"/>
        <w:jc w:val="both"/>
      </w:pPr>
      <w:r>
        <w:rPr>
          <w:sz w:val="20"/>
        </w:rPr>
        <w:t xml:space="preserve">стилистически корректно использовать лексику и фразеологию, правила речевого этикета;</w:t>
      </w:r>
    </w:p>
    <w:p>
      <w:pPr>
        <w:pStyle w:val="0"/>
        <w:spacing w:before="200" w:line-rule="auto"/>
        <w:ind w:firstLine="540"/>
        <w:jc w:val="both"/>
      </w:pPr>
      <w:r>
        <w:rPr>
          <w:sz w:val="20"/>
        </w:rPr>
        <w:t xml:space="preserve">составлять аннотации, тезисы выступления, конспекты.</w:t>
      </w:r>
    </w:p>
    <w:p>
      <w:pPr>
        <w:pStyle w:val="0"/>
        <w:spacing w:before="200" w:line-rule="auto"/>
        <w:ind w:firstLine="540"/>
        <w:jc w:val="both"/>
      </w:pPr>
      <w:r>
        <w:rPr>
          <w:sz w:val="20"/>
        </w:rPr>
        <w:t xml:space="preserve">87.8.5. Предметные результаты изучения родной (украинской) литературы. К концу обучения в 11 классе обучающийся научится:</w:t>
      </w:r>
    </w:p>
    <w:p>
      <w:pPr>
        <w:pStyle w:val="0"/>
        <w:spacing w:before="200" w:line-rule="auto"/>
        <w:ind w:firstLine="540"/>
        <w:jc w:val="both"/>
      </w:pPr>
      <w:r>
        <w:rPr>
          <w:sz w:val="20"/>
        </w:rPr>
        <w:t xml:space="preserve">объяснять взаимосвязь событий, характеры и поступки героев, роль художественных средств в раскрытии содержания произведения;</w:t>
      </w:r>
    </w:p>
    <w:p>
      <w:pPr>
        <w:pStyle w:val="0"/>
        <w:spacing w:before="200" w:line-rule="auto"/>
        <w:ind w:firstLine="540"/>
        <w:jc w:val="both"/>
      </w:pPr>
      <w:r>
        <w:rPr>
          <w:sz w:val="20"/>
        </w:rPr>
        <w:t xml:space="preserve">привлекать текст произведения для обоснования своих выводов; на достаточном уровне владеть монологической литературной речью;</w:t>
      </w:r>
    </w:p>
    <w:p>
      <w:pPr>
        <w:pStyle w:val="0"/>
        <w:spacing w:before="200" w:line-rule="auto"/>
        <w:ind w:firstLine="540"/>
        <w:jc w:val="both"/>
      </w:pPr>
      <w:r>
        <w:rPr>
          <w:sz w:val="20"/>
        </w:rPr>
        <w:t xml:space="preserve">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дискуссии на учебно-научные темы (обсуждение проектов), соблюдая нормы учебно-научного общения;</w:t>
      </w:r>
    </w:p>
    <w:p>
      <w:pPr>
        <w:pStyle w:val="0"/>
        <w:spacing w:before="200" w:line-rule="auto"/>
        <w:ind w:firstLine="540"/>
        <w:jc w:val="both"/>
      </w:pPr>
      <w:r>
        <w:rPr>
          <w:sz w:val="20"/>
        </w:rPr>
        <w:t xml:space="preserve">анализировать и оценивать речевые высказывания с точки зрения их успешности в достижении прогнозируемого результата;</w:t>
      </w:r>
    </w:p>
    <w:p>
      <w:pPr>
        <w:pStyle w:val="0"/>
        <w:spacing w:before="200" w:line-rule="auto"/>
        <w:ind w:firstLine="540"/>
        <w:jc w:val="both"/>
      </w:pPr>
      <w:r>
        <w:rPr>
          <w:sz w:val="20"/>
        </w:rPr>
        <w:t xml:space="preserve">писать рецензии на прочитанные художественные тексты;</w:t>
      </w:r>
    </w:p>
    <w:p>
      <w:pPr>
        <w:pStyle w:val="0"/>
        <w:spacing w:before="200" w:line-rule="auto"/>
        <w:ind w:firstLine="540"/>
        <w:jc w:val="both"/>
      </w:pPr>
      <w:r>
        <w:rPr>
          <w:sz w:val="20"/>
        </w:rP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pPr>
        <w:pStyle w:val="0"/>
        <w:spacing w:before="200" w:line-rule="auto"/>
        <w:ind w:firstLine="540"/>
        <w:jc w:val="both"/>
      </w:pPr>
      <w:r>
        <w:rPr>
          <w:sz w:val="20"/>
        </w:rPr>
        <w:t xml:space="preserve">выступать перед аудиторией сверстников с небольшой протокольно-этикетной, развлекательной, убеждающей речью.</w:t>
      </w:r>
    </w:p>
    <w:p>
      <w:pPr>
        <w:pStyle w:val="0"/>
        <w:ind w:firstLine="540"/>
        <w:jc w:val="both"/>
      </w:pPr>
      <w:r>
        <w:rPr>
          <w:sz w:val="20"/>
        </w:rPr>
      </w:r>
    </w:p>
    <w:p>
      <w:pPr>
        <w:pStyle w:val="2"/>
        <w:outlineLvl w:val="2"/>
        <w:ind w:firstLine="540"/>
        <w:jc w:val="both"/>
      </w:pPr>
      <w:r>
        <w:rPr>
          <w:sz w:val="20"/>
        </w:rPr>
        <w:t xml:space="preserve">88. Федеральная рабочая программа по учебному предмету "Родная (финская) литература".</w:t>
      </w:r>
    </w:p>
    <w:p>
      <w:pPr>
        <w:pStyle w:val="0"/>
        <w:spacing w:before="200" w:line-rule="auto"/>
        <w:ind w:firstLine="540"/>
        <w:jc w:val="both"/>
      </w:pPr>
      <w:r>
        <w:rPr>
          <w:sz w:val="20"/>
        </w:rPr>
        <w:t xml:space="preserve">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pPr>
        <w:pStyle w:val="0"/>
        <w:spacing w:before="200" w:line-rule="auto"/>
        <w:ind w:firstLine="540"/>
        <w:jc w:val="both"/>
      </w:pPr>
      <w:r>
        <w:rPr>
          <w:sz w:val="20"/>
        </w:rPr>
        <w:t xml:space="preserve">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88.5. Пояснительная записка.</w:t>
      </w:r>
    </w:p>
    <w:p>
      <w:pPr>
        <w:pStyle w:val="0"/>
        <w:spacing w:before="200" w:line-rule="auto"/>
        <w:ind w:firstLine="540"/>
        <w:jc w:val="both"/>
      </w:pPr>
      <w:r>
        <w:rPr>
          <w:sz w:val="20"/>
        </w:rPr>
        <w:t xml:space="preserve">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pPr>
        <w:pStyle w:val="0"/>
        <w:spacing w:before="200" w:line-rule="auto"/>
        <w:ind w:firstLine="540"/>
        <w:jc w:val="both"/>
      </w:pPr>
      <w:r>
        <w:rPr>
          <w:sz w:val="20"/>
        </w:rPr>
        <w:t xml:space="preserve">88.5.3. Изучение родной (финской)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pPr>
        <w:pStyle w:val="0"/>
        <w:spacing w:before="200" w:line-rule="auto"/>
        <w:ind w:firstLine="540"/>
        <w:jc w:val="both"/>
      </w:pPr>
      <w:r>
        <w:rPr>
          <w:sz w:val="20"/>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w:t>
      </w:r>
    </w:p>
    <w:p>
      <w:pPr>
        <w:pStyle w:val="0"/>
        <w:spacing w:before="200" w:line-rule="auto"/>
        <w:ind w:firstLine="540"/>
        <w:jc w:val="both"/>
      </w:pPr>
      <w:r>
        <w:rPr>
          <w:sz w:val="20"/>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pPr>
        <w:pStyle w:val="0"/>
        <w:spacing w:before="200" w:line-rule="auto"/>
        <w:ind w:firstLine="540"/>
        <w:jc w:val="both"/>
      </w:pPr>
      <w:r>
        <w:rPr>
          <w:sz w:val="20"/>
        </w:rPr>
        <w:t xml:space="preserve">формирование умения анализировать в устной и письменной форме самостоятельно прочитанные произведения, их отдельные фрагменты, аспекты;</w:t>
      </w:r>
    </w:p>
    <w:p>
      <w:pPr>
        <w:pStyle w:val="0"/>
        <w:spacing w:before="200" w:line-rule="auto"/>
        <w:ind w:firstLine="540"/>
        <w:jc w:val="both"/>
      </w:pPr>
      <w:r>
        <w:rPr>
          <w:sz w:val="20"/>
        </w:rPr>
        <w:t xml:space="preserve">формирование умения самостоятельно создавать тексты различных жанров (ответы на вопросы, рецензии, аннотации).</w:t>
      </w:r>
    </w:p>
    <w:p>
      <w:pPr>
        <w:pStyle w:val="0"/>
        <w:spacing w:before="200" w:line-rule="auto"/>
        <w:ind w:firstLine="540"/>
        <w:jc w:val="both"/>
      </w:pPr>
      <w:r>
        <w:rPr>
          <w:sz w:val="20"/>
        </w:rPr>
        <w:t xml:space="preserve">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88.6. Содержание обучения в 10 классе.</w:t>
      </w:r>
    </w:p>
    <w:p>
      <w:pPr>
        <w:pStyle w:val="0"/>
        <w:spacing w:before="200" w:line-rule="auto"/>
        <w:ind w:firstLine="540"/>
        <w:jc w:val="both"/>
      </w:pPr>
      <w:r>
        <w:rPr>
          <w:sz w:val="20"/>
        </w:rPr>
        <w:t xml:space="preserve">88.6.1. Литература 1920 - 1930-х годов.</w:t>
      </w:r>
    </w:p>
    <w:p>
      <w:pPr>
        <w:pStyle w:val="0"/>
        <w:spacing w:before="200" w:line-rule="auto"/>
        <w:ind w:firstLine="540"/>
        <w:jc w:val="both"/>
      </w:pPr>
      <w:r>
        <w:rPr>
          <w:sz w:val="20"/>
        </w:rPr>
        <w:t xml:space="preserve">Произведения Ялмари Виртанена, Ристо Богданова, Леа Хело (Тобиас Гуттари), Хильды Тихля, Сантери Мякеля, Лаури Летонмяки, Юрье Саволайнена, Оскара Иоганссона, Рагнара Руско (Рагнара Нюстрема), Петри Похьянпало, Эмиля Раутиайнена, Эмиля Виртанена, Лююли Гренлунд,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Шегрена).</w:t>
      </w:r>
    </w:p>
    <w:p>
      <w:pPr>
        <w:pStyle w:val="0"/>
        <w:spacing w:before="200" w:line-rule="auto"/>
        <w:ind w:firstLine="540"/>
        <w:jc w:val="both"/>
      </w:pPr>
      <w:r>
        <w:rPr>
          <w:sz w:val="20"/>
        </w:rPr>
        <w:t xml:space="preserve">88.6.2. Литература 1940 - 1980-х годов.</w:t>
      </w:r>
    </w:p>
    <w:p>
      <w:pPr>
        <w:pStyle w:val="0"/>
        <w:spacing w:before="200" w:line-rule="auto"/>
        <w:ind w:firstLine="540"/>
        <w:jc w:val="both"/>
      </w:pPr>
      <w:r>
        <w:rPr>
          <w:sz w:val="20"/>
        </w:rPr>
        <w:t xml:space="preserve">Произведения Ульяса Викстрема, Тертту Викстрема, Николая Яккола, Антти Тимонена, Ортье Степанова, Рейе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pPr>
        <w:pStyle w:val="0"/>
        <w:spacing w:before="200" w:line-rule="auto"/>
        <w:ind w:firstLine="540"/>
        <w:jc w:val="both"/>
      </w:pPr>
      <w:r>
        <w:rPr>
          <w:sz w:val="20"/>
        </w:rPr>
        <w:t xml:space="preserve">88.6.3. Литература 1991 - 2020-х годов.</w:t>
      </w:r>
    </w:p>
    <w:p>
      <w:pPr>
        <w:pStyle w:val="0"/>
        <w:spacing w:before="200" w:line-rule="auto"/>
        <w:ind w:firstLine="540"/>
        <w:jc w:val="both"/>
      </w:pPr>
      <w:r>
        <w:rPr>
          <w:sz w:val="20"/>
        </w:rPr>
        <w:t xml:space="preserve">Произведения Матти Мазаева, Армаса Мишина, Арви Пертту, Пааво Воутилайнена, Йоханнеса Хидмана.</w:t>
      </w:r>
    </w:p>
    <w:p>
      <w:pPr>
        <w:pStyle w:val="0"/>
        <w:spacing w:before="200" w:line-rule="auto"/>
        <w:ind w:firstLine="540"/>
        <w:jc w:val="both"/>
      </w:pPr>
      <w:r>
        <w:rPr>
          <w:sz w:val="20"/>
        </w:rPr>
        <w:t xml:space="preserve">88.6.4. Литература с 2020-х годов.</w:t>
      </w:r>
    </w:p>
    <w:p>
      <w:pPr>
        <w:pStyle w:val="0"/>
        <w:spacing w:before="200" w:line-rule="auto"/>
        <w:ind w:firstLine="540"/>
        <w:jc w:val="both"/>
      </w:pPr>
      <w:r>
        <w:rPr>
          <w:sz w:val="20"/>
        </w:rPr>
        <w:t xml:space="preserve">Публикации молодых авторов в финноязычных журналах "Carelia" ("Карелия"),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("Искорка") и газете "Karjalan Sanomat" ("Новости Карелии").</w:t>
      </w:r>
    </w:p>
    <w:p>
      <w:pPr>
        <w:pStyle w:val="0"/>
        <w:ind w:firstLine="540"/>
        <w:jc w:val="both"/>
      </w:pPr>
      <w:r>
        <w:rPr>
          <w:sz w:val="20"/>
        </w:rPr>
      </w:r>
    </w:p>
    <w:p>
      <w:pPr>
        <w:pStyle w:val="2"/>
        <w:outlineLvl w:val="3"/>
        <w:ind w:firstLine="540"/>
        <w:jc w:val="both"/>
      </w:pPr>
      <w:r>
        <w:rPr>
          <w:sz w:val="20"/>
        </w:rPr>
        <w:t xml:space="preserve">88.7. Содержание обучения в 11 классе.</w:t>
      </w:r>
    </w:p>
    <w:p>
      <w:pPr>
        <w:pStyle w:val="0"/>
        <w:spacing w:before="200" w:line-rule="auto"/>
        <w:ind w:firstLine="540"/>
        <w:jc w:val="both"/>
      </w:pPr>
      <w:r>
        <w:rPr>
          <w:sz w:val="20"/>
        </w:rPr>
        <w:t xml:space="preserve">88.7.1. Литература 1920 - 1930-х годов.</w:t>
      </w:r>
    </w:p>
    <w:p>
      <w:pPr>
        <w:pStyle w:val="0"/>
        <w:spacing w:before="200" w:line-rule="auto"/>
        <w:ind w:firstLine="540"/>
        <w:jc w:val="both"/>
      </w:pPr>
      <w:r>
        <w:rPr>
          <w:sz w:val="20"/>
        </w:rPr>
        <w:t xml:space="preserve">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pPr>
        <w:pStyle w:val="0"/>
        <w:spacing w:before="200" w:line-rule="auto"/>
        <w:ind w:firstLine="540"/>
        <w:jc w:val="both"/>
      </w:pPr>
      <w:r>
        <w:rPr>
          <w:sz w:val="20"/>
        </w:rPr>
        <w:t xml:space="preserve">88.7.2. Литература 1940 - 1980-х годов.</w:t>
      </w:r>
    </w:p>
    <w:p>
      <w:pPr>
        <w:pStyle w:val="0"/>
        <w:spacing w:before="200" w:line-rule="auto"/>
        <w:ind w:firstLine="540"/>
        <w:jc w:val="both"/>
      </w:pPr>
      <w:r>
        <w:rPr>
          <w:sz w:val="20"/>
        </w:rPr>
        <w:t xml:space="preserve">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pPr>
        <w:pStyle w:val="0"/>
        <w:spacing w:before="200" w:line-rule="auto"/>
        <w:ind w:firstLine="540"/>
        <w:jc w:val="both"/>
      </w:pPr>
      <w:r>
        <w:rPr>
          <w:sz w:val="20"/>
        </w:rPr>
        <w:t xml:space="preserve">88.7.3. Литература 1991 - 2020-х годов.</w:t>
      </w:r>
    </w:p>
    <w:p>
      <w:pPr>
        <w:pStyle w:val="0"/>
        <w:spacing w:before="200" w:line-rule="auto"/>
        <w:ind w:firstLine="540"/>
        <w:jc w:val="both"/>
      </w:pPr>
      <w:r>
        <w:rPr>
          <w:sz w:val="20"/>
        </w:rPr>
        <w:t xml:space="preserve">Произведения Евгения Якобсона (Евгения Богданова), Анисы Кеттунен, Кристины Коротких.</w:t>
      </w:r>
    </w:p>
    <w:p>
      <w:pPr>
        <w:pStyle w:val="0"/>
        <w:spacing w:before="200" w:line-rule="auto"/>
        <w:ind w:firstLine="540"/>
        <w:jc w:val="both"/>
      </w:pPr>
      <w:r>
        <w:rPr>
          <w:sz w:val="20"/>
        </w:rPr>
        <w:t xml:space="preserve">88.7.4. Литература после 2020 года.</w:t>
      </w:r>
    </w:p>
    <w:p>
      <w:pPr>
        <w:pStyle w:val="0"/>
        <w:spacing w:before="200" w:line-rule="auto"/>
        <w:ind w:firstLine="540"/>
        <w:jc w:val="both"/>
      </w:pPr>
      <w:r>
        <w:rPr>
          <w:sz w:val="20"/>
        </w:rPr>
        <w:t xml:space="preserve">Публикации молодых авторов в финноязычных журналах "Carelia" ("Карелия"), "</w:t>
      </w:r>
      <w:r>
        <w:rPr>
          <w:position w:val="-5"/>
        </w:rPr>
        <w:drawing>
          <wp:inline distT="0" distB="0" distL="0" distR="0">
            <wp:extent cx="466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0"/>
        </w:rPr>
        <w:t xml:space="preserve">" ("Искорка") и газете "Karjalan Sanomat" ("Новости Карелии").</w:t>
      </w:r>
    </w:p>
    <w:p>
      <w:pPr>
        <w:pStyle w:val="0"/>
        <w:ind w:firstLine="540"/>
        <w:jc w:val="both"/>
      </w:pPr>
      <w:r>
        <w:rPr>
          <w:sz w:val="20"/>
        </w:rPr>
      </w:r>
    </w:p>
    <w:p>
      <w:pPr>
        <w:pStyle w:val="2"/>
        <w:outlineLvl w:val="3"/>
        <w:ind w:firstLine="540"/>
        <w:jc w:val="both"/>
      </w:pPr>
      <w:r>
        <w:rPr>
          <w:sz w:val="20"/>
        </w:rPr>
        <w:t xml:space="preserve">88.8. Планируемые результаты освоения программы по родной (финской) литературе на уровне среднего общего образования.</w:t>
      </w:r>
    </w:p>
    <w:p>
      <w:pPr>
        <w:pStyle w:val="0"/>
        <w:spacing w:before="200" w:line-rule="auto"/>
        <w:ind w:firstLine="540"/>
        <w:jc w:val="both"/>
      </w:pPr>
      <w:r>
        <w:rPr>
          <w:sz w:val="20"/>
        </w:rPr>
        <w:t xml:space="preserve">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88.8.3.1.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88.8.3.2.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88.8.3.3.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88.8.3.4.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(финской)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88.8.3.5.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88.8.3.6.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88.8.3.7.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88.8.3.8.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88.8.4. Предметные результаты изучения родной (финской)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родную (финскую) литературу как одну из основных национально-культурных ценностей народа, как особый способ познания жизни;</w:t>
      </w:r>
    </w:p>
    <w:p>
      <w:pPr>
        <w:pStyle w:val="0"/>
        <w:spacing w:before="200" w:line-rule="auto"/>
        <w:ind w:firstLine="540"/>
        <w:jc w:val="both"/>
      </w:pPr>
      <w:r>
        <w:rPr>
          <w:sz w:val="20"/>
        </w:rPr>
        <w:t xml:space="preserve">понимать значимость чтения на финском языке и изучения родной (финской) литературы для своего дальнейшего развития;</w:t>
      </w:r>
    </w:p>
    <w:p>
      <w:pPr>
        <w:pStyle w:val="0"/>
        <w:spacing w:before="200" w:line-rule="auto"/>
        <w:ind w:firstLine="540"/>
        <w:jc w:val="both"/>
      </w:pPr>
      <w:r>
        <w:rPr>
          <w:sz w:val="20"/>
        </w:rPr>
        <w:t xml:space="preserve">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0"/>
        <w:spacing w:before="200" w:line-rule="auto"/>
        <w:ind w:firstLine="540"/>
        <w:jc w:val="both"/>
      </w:pPr>
      <w:r>
        <w:rPr>
          <w:sz w:val="20"/>
        </w:rPr>
        <w:t xml:space="preserve">владеть нормами финского литературного языка, использовать изобразительные возможности финского литературного языка в речевой практике;</w:t>
      </w:r>
    </w:p>
    <w:p>
      <w:pPr>
        <w:pStyle w:val="0"/>
        <w:spacing w:before="200" w:line-rule="auto"/>
        <w:ind w:firstLine="540"/>
        <w:jc w:val="both"/>
      </w:pPr>
      <w:r>
        <w:rPr>
          <w:sz w:val="20"/>
        </w:rPr>
        <w:t xml:space="preserve">осознавать коммуникативно-эстетические возможности родного (финского) языка;</w:t>
      </w:r>
    </w:p>
    <w:p>
      <w:pPr>
        <w:pStyle w:val="0"/>
        <w:spacing w:before="200" w:line-rule="auto"/>
        <w:ind w:firstLine="540"/>
        <w:jc w:val="both"/>
      </w:pPr>
      <w:r>
        <w:rPr>
          <w:sz w:val="20"/>
        </w:rPr>
        <w:t xml:space="preserve">демонстрировать знание произведений родной (финской) литературы, приводя примеры двух или более текстов, затрагивающих общие темы или проблемы;</w:t>
      </w:r>
    </w:p>
    <w:p>
      <w:pPr>
        <w:pStyle w:val="0"/>
        <w:spacing w:before="200" w:line-rule="auto"/>
        <w:ind w:firstLine="540"/>
        <w:jc w:val="both"/>
      </w:pPr>
      <w:r>
        <w:rPr>
          <w:sz w:val="20"/>
        </w:rPr>
        <w:t xml:space="preserve">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pPr>
        <w:pStyle w:val="0"/>
        <w:spacing w:before="200" w:line-rule="auto"/>
        <w:ind w:firstLine="540"/>
        <w:jc w:val="both"/>
      </w:pPr>
      <w:r>
        <w:rPr>
          <w:sz w:val="20"/>
        </w:rPr>
        <w:t xml:space="preserve">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pPr>
        <w:pStyle w:val="0"/>
        <w:spacing w:before="200" w:line-rule="auto"/>
        <w:ind w:firstLine="540"/>
        <w:jc w:val="both"/>
      </w:pPr>
      <w:r>
        <w:rPr>
          <w:sz w:val="20"/>
        </w:rPr>
        <w:t xml:space="preserve">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pPr>
        <w:pStyle w:val="0"/>
        <w:spacing w:before="200" w:line-rule="auto"/>
        <w:ind w:firstLine="540"/>
        <w:jc w:val="both"/>
      </w:pPr>
      <w:r>
        <w:rPr>
          <w:sz w:val="20"/>
        </w:rP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pPr>
        <w:pStyle w:val="0"/>
        <w:spacing w:before="200" w:line-rule="auto"/>
        <w:ind w:firstLine="540"/>
        <w:jc w:val="both"/>
      </w:pPr>
      <w:r>
        <w:rPr>
          <w:sz w:val="20"/>
        </w:rPr>
        <w:t xml:space="preserve">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представлять изученный текст в виде тезисов, рефератов, кратких аннотаций, сочинений;</w:t>
      </w:r>
    </w:p>
    <w:p>
      <w:pPr>
        <w:pStyle w:val="0"/>
        <w:spacing w:before="200" w:line-rule="auto"/>
        <w:ind w:firstLine="540"/>
        <w:jc w:val="both"/>
      </w:pPr>
      <w:r>
        <w:rPr>
          <w:sz w:val="20"/>
        </w:rPr>
        <w:t xml:space="preserve">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pPr>
        <w:pStyle w:val="0"/>
        <w:spacing w:before="200" w:line-rule="auto"/>
        <w:ind w:firstLine="540"/>
        <w:jc w:val="both"/>
      </w:pPr>
      <w:r>
        <w:rPr>
          <w:sz w:val="20"/>
        </w:rPr>
        <w:t xml:space="preserve">88.8.5. Предметные результаты изучения родной (финской)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pStyle w:val="0"/>
        <w:spacing w:before="200" w:line-rule="auto"/>
        <w:ind w:firstLine="540"/>
        <w:jc w:val="both"/>
      </w:pPr>
      <w:r>
        <w:rPr>
          <w:sz w:val="20"/>
        </w:rPr>
        <w:t xml:space="preserve">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pPr>
        <w:pStyle w:val="0"/>
        <w:spacing w:before="200" w:line-rule="auto"/>
        <w:ind w:firstLine="540"/>
        <w:jc w:val="both"/>
      </w:pPr>
      <w:r>
        <w:rPr>
          <w:sz w:val="20"/>
        </w:rPr>
        <w:t xml:space="preserve">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pPr>
        <w:pStyle w:val="0"/>
        <w:spacing w:before="200" w:line-rule="auto"/>
        <w:ind w:firstLine="540"/>
        <w:jc w:val="both"/>
      </w:pPr>
      <w:r>
        <w:rPr>
          <w:sz w:val="20"/>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pPr>
        <w:pStyle w:val="0"/>
        <w:spacing w:before="200" w:line-rule="auto"/>
        <w:ind w:firstLine="540"/>
        <w:jc w:val="both"/>
      </w:pPr>
      <w:r>
        <w:rPr>
          <w:sz w:val="20"/>
        </w:rP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pPr>
        <w:pStyle w:val="0"/>
        <w:spacing w:before="200" w:line-rule="auto"/>
        <w:ind w:firstLine="540"/>
        <w:jc w:val="both"/>
      </w:pPr>
      <w:r>
        <w:rPr>
          <w:sz w:val="20"/>
        </w:rPr>
        <w:t xml:space="preserve">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pPr>
        <w:pStyle w:val="0"/>
        <w:spacing w:before="200" w:line-rule="auto"/>
        <w:ind w:firstLine="540"/>
        <w:jc w:val="both"/>
      </w:pPr>
      <w:r>
        <w:rPr>
          <w:sz w:val="20"/>
        </w:rPr>
        <w:t xml:space="preserve">выявлять "сквозные темы" и ключевые проблемы финской литературы;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самостоятельно формулировать тему и выполнять творческую работу (очерк, эссе, сочинение);</w:t>
      </w:r>
    </w:p>
    <w:p>
      <w:pPr>
        <w:pStyle w:val="0"/>
        <w:spacing w:before="200" w:line-rule="auto"/>
        <w:ind w:firstLine="540"/>
        <w:jc w:val="both"/>
      </w:pPr>
      <w:r>
        <w:rPr>
          <w:sz w:val="20"/>
        </w:rPr>
        <w:t xml:space="preserve">писать рецензии на прочитанные произведения и сочинения различных жанров на литературные темы;</w:t>
      </w:r>
    </w:p>
    <w:p>
      <w:pPr>
        <w:pStyle w:val="0"/>
        <w:spacing w:before="200" w:line-rule="auto"/>
        <w:ind w:firstLine="540"/>
        <w:jc w:val="both"/>
      </w:pPr>
      <w:r>
        <w:rPr>
          <w:sz w:val="20"/>
        </w:rPr>
        <w:t xml:space="preserve">анализировать интерпретации эпических, драматических или лирических произведений.</w:t>
      </w:r>
    </w:p>
    <w:p>
      <w:pPr>
        <w:pStyle w:val="0"/>
        <w:ind w:firstLine="540"/>
        <w:jc w:val="both"/>
      </w:pPr>
      <w:r>
        <w:rPr>
          <w:sz w:val="20"/>
        </w:rPr>
      </w:r>
    </w:p>
    <w:p>
      <w:pPr>
        <w:pStyle w:val="2"/>
        <w:outlineLvl w:val="2"/>
        <w:ind w:firstLine="540"/>
        <w:jc w:val="both"/>
      </w:pPr>
      <w:r>
        <w:rPr>
          <w:sz w:val="20"/>
        </w:rPr>
        <w:t xml:space="preserve">89. Федеральная рабочая программа по учебному предмету "Родная (хакасская) литература (базовый уровень).</w:t>
      </w:r>
    </w:p>
    <w:p>
      <w:pPr>
        <w:pStyle w:val="0"/>
        <w:spacing w:before="200" w:line-rule="auto"/>
        <w:ind w:firstLine="540"/>
        <w:jc w:val="both"/>
      </w:pPr>
      <w:r>
        <w:rPr>
          <w:sz w:val="20"/>
        </w:rPr>
        <w:t xml:space="preserve">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pPr>
        <w:pStyle w:val="0"/>
        <w:spacing w:before="200" w:line-rule="auto"/>
        <w:ind w:firstLine="540"/>
        <w:jc w:val="both"/>
      </w:pPr>
      <w:r>
        <w:rPr>
          <w:sz w:val="20"/>
        </w:rPr>
        <w:t xml:space="preserve">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89.5. Пояснительная записка.</w:t>
      </w:r>
    </w:p>
    <w:p>
      <w:pPr>
        <w:pStyle w:val="0"/>
        <w:spacing w:before="200" w:line-rule="auto"/>
        <w:ind w:firstLine="540"/>
        <w:jc w:val="both"/>
      </w:pPr>
      <w:r>
        <w:rPr>
          <w:sz w:val="20"/>
        </w:rPr>
        <w:t xml:space="preserve">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pPr>
        <w:pStyle w:val="0"/>
        <w:spacing w:before="200" w:line-rule="auto"/>
        <w:ind w:firstLine="540"/>
        <w:jc w:val="both"/>
      </w:pPr>
      <w:r>
        <w:rPr>
          <w:sz w:val="20"/>
        </w:rPr>
        <w:t xml:space="preserve">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pPr>
        <w:pStyle w:val="0"/>
        <w:spacing w:before="200" w:line-rule="auto"/>
        <w:ind w:firstLine="540"/>
        <w:jc w:val="both"/>
      </w:pPr>
      <w:r>
        <w:rPr>
          <w:sz w:val="20"/>
        </w:rPr>
        <w:t xml:space="preserve">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pPr>
        <w:pStyle w:val="0"/>
        <w:spacing w:before="200" w:line-rule="auto"/>
        <w:ind w:firstLine="540"/>
        <w:jc w:val="both"/>
      </w:pPr>
      <w:r>
        <w:rPr>
          <w:sz w:val="20"/>
        </w:rPr>
        <w:t xml:space="preserve">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pPr>
        <w:pStyle w:val="0"/>
        <w:spacing w:before="200" w:line-rule="auto"/>
        <w:ind w:firstLine="540"/>
        <w:jc w:val="both"/>
      </w:pPr>
      <w:r>
        <w:rPr>
          <w:sz w:val="20"/>
        </w:rPr>
        <w:t xml:space="preserve">89.5.5. Изучение родной (хакасской)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w:t>
      </w:r>
    </w:p>
    <w:p>
      <w:pPr>
        <w:pStyle w:val="0"/>
        <w:spacing w:before="200" w:line-rule="auto"/>
        <w:ind w:firstLine="540"/>
        <w:jc w:val="both"/>
      </w:pPr>
      <w:r>
        <w:rPr>
          <w:sz w:val="20"/>
        </w:rPr>
        <w:t xml:space="preserve">овладение умением воспринимать и анализировать художественное произведение на хакасском языке в единстве его содержания и формы;</w:t>
      </w:r>
    </w:p>
    <w:p>
      <w:pPr>
        <w:pStyle w:val="0"/>
        <w:spacing w:before="200" w:line-rule="auto"/>
        <w:ind w:firstLine="540"/>
        <w:jc w:val="both"/>
      </w:pPr>
      <w:r>
        <w:rPr>
          <w:sz w:val="20"/>
        </w:rPr>
        <w:t xml:space="preserve">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pPr>
        <w:pStyle w:val="0"/>
        <w:spacing w:before="200" w:line-rule="auto"/>
        <w:ind w:firstLine="540"/>
        <w:jc w:val="both"/>
      </w:pPr>
      <w:r>
        <w:rPr>
          <w:sz w:val="20"/>
        </w:rPr>
        <w:t xml:space="preserve">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89.6. Содержание обучения в 10 классе.</w:t>
      </w:r>
    </w:p>
    <w:p>
      <w:pPr>
        <w:pStyle w:val="0"/>
        <w:spacing w:before="200" w:line-rule="auto"/>
        <w:ind w:firstLine="540"/>
        <w:jc w:val="both"/>
      </w:pPr>
      <w:r>
        <w:rPr>
          <w:sz w:val="20"/>
        </w:rPr>
        <w:t xml:space="preserve">89.6.1. Хакасский фольклор.</w:t>
      </w:r>
    </w:p>
    <w:p>
      <w:pPr>
        <w:pStyle w:val="0"/>
        <w:spacing w:before="200" w:line-rule="auto"/>
        <w:ind w:firstLine="540"/>
        <w:jc w:val="both"/>
      </w:pPr>
      <w:r>
        <w:rPr>
          <w:sz w:val="20"/>
        </w:rPr>
        <w:t xml:space="preserve">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pPr>
        <w:pStyle w:val="0"/>
        <w:spacing w:before="200" w:line-rule="auto"/>
        <w:ind w:firstLine="540"/>
        <w:jc w:val="both"/>
      </w:pPr>
      <w:r>
        <w:rPr>
          <w:sz w:val="20"/>
        </w:rPr>
        <w:t xml:space="preserve">89.6.1.2. Поговорки, пословицы, афоризмы, загадки. Поэтика и функция малых жанров хакасского фольклора.</w:t>
      </w:r>
    </w:p>
    <w:p>
      <w:pPr>
        <w:pStyle w:val="0"/>
        <w:spacing w:before="200" w:line-rule="auto"/>
        <w:ind w:firstLine="540"/>
        <w:jc w:val="both"/>
      </w:pPr>
      <w:r>
        <w:rPr>
          <w:sz w:val="20"/>
        </w:rPr>
        <w:t xml:space="preserve">89.6.1.3. Благопожелание и плач как жанры фольклора. Поэтика и функция.</w:t>
      </w:r>
    </w:p>
    <w:p>
      <w:pPr>
        <w:pStyle w:val="0"/>
        <w:spacing w:before="200" w:line-rule="auto"/>
        <w:ind w:firstLine="540"/>
        <w:jc w:val="both"/>
      </w:pPr>
      <w:r>
        <w:rPr>
          <w:sz w:val="20"/>
        </w:rPr>
        <w:t xml:space="preserve">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pPr>
        <w:pStyle w:val="0"/>
        <w:spacing w:before="200" w:line-rule="auto"/>
        <w:ind w:firstLine="540"/>
        <w:jc w:val="both"/>
      </w:pPr>
      <w:r>
        <w:rPr>
          <w:sz w:val="20"/>
        </w:rPr>
        <w:t xml:space="preserve">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pPr>
        <w:pStyle w:val="0"/>
        <w:spacing w:before="200" w:line-rule="auto"/>
        <w:ind w:firstLine="540"/>
        <w:jc w:val="both"/>
      </w:pPr>
      <w:r>
        <w:rPr>
          <w:sz w:val="20"/>
        </w:rPr>
        <w:t xml:space="preserve">89.6.1.6. Хакасские легенды и предания, их художественные особенности. Исторические предания. Классификация. Специфика жанра.</w:t>
      </w:r>
    </w:p>
    <w:p>
      <w:pPr>
        <w:pStyle w:val="0"/>
        <w:spacing w:before="200" w:line-rule="auto"/>
        <w:ind w:firstLine="540"/>
        <w:jc w:val="both"/>
      </w:pPr>
      <w:r>
        <w:rPr>
          <w:sz w:val="20"/>
        </w:rPr>
        <w:t xml:space="preserve">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pPr>
        <w:pStyle w:val="0"/>
        <w:spacing w:before="200" w:line-rule="auto"/>
        <w:ind w:firstLine="540"/>
        <w:jc w:val="both"/>
      </w:pPr>
      <w:r>
        <w:rPr>
          <w:sz w:val="20"/>
        </w:rPr>
        <w:t xml:space="preserve">89.6.1.8. Сказки, жанровые признаки сказки, виды жанра.</w:t>
      </w:r>
    </w:p>
    <w:p>
      <w:pPr>
        <w:pStyle w:val="0"/>
        <w:spacing w:before="200" w:line-rule="auto"/>
        <w:ind w:firstLine="540"/>
        <w:jc w:val="both"/>
      </w:pPr>
      <w:r>
        <w:rPr>
          <w:position w:val="-60"/>
        </w:rPr>
        <w:drawing>
          <wp:inline distT="0" distB="0" distL="0" distR="0">
            <wp:extent cx="506095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5060950" cy="893445"/>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pPr>
        <w:pStyle w:val="0"/>
        <w:spacing w:before="200" w:line-rule="auto"/>
        <w:ind w:firstLine="540"/>
        <w:jc w:val="both"/>
      </w:pPr>
      <w:r>
        <w:rPr>
          <w:sz w:val="20"/>
        </w:rPr>
        <w:t xml:space="preserve">89.6.2. Хакасская литература первой половины XX века.</w:t>
      </w:r>
    </w:p>
    <w:p>
      <w:pPr>
        <w:pStyle w:val="0"/>
        <w:spacing w:before="200" w:line-rule="auto"/>
        <w:ind w:firstLine="540"/>
        <w:jc w:val="both"/>
      </w:pPr>
      <w:r>
        <w:rPr>
          <w:sz w:val="20"/>
        </w:rPr>
        <w:t xml:space="preserve">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pPr>
        <w:pStyle w:val="0"/>
        <w:spacing w:before="200" w:line-rule="auto"/>
        <w:ind w:firstLine="540"/>
        <w:jc w:val="both"/>
      </w:pPr>
      <w:r>
        <w:rPr>
          <w:sz w:val="20"/>
        </w:rPr>
        <w:t xml:space="preserve">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pPr>
        <w:pStyle w:val="0"/>
        <w:spacing w:before="200" w:line-rule="auto"/>
        <w:ind w:firstLine="540"/>
        <w:jc w:val="both"/>
      </w:pPr>
      <w:r>
        <w:rPr>
          <w:sz w:val="20"/>
        </w:rPr>
        <w:t xml:space="preserve">89.6.2.3. Жизнь и творчество М.С. Кокова.</w:t>
      </w:r>
    </w:p>
    <w:p>
      <w:pPr>
        <w:pStyle w:val="0"/>
        <w:spacing w:before="200" w:line-rule="auto"/>
        <w:ind w:firstLine="540"/>
        <w:jc w:val="both"/>
      </w:pPr>
      <w:r>
        <w:rPr>
          <w:position w:val="-44"/>
        </w:rPr>
        <w:drawing>
          <wp:inline distT="0" distB="0" distL="0" distR="0">
            <wp:extent cx="5050790" cy="686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5050790" cy="686435"/>
                    </a:xfrm>
                    <a:prstGeom prst="rect">
                      <a:avLst/>
                    </a:prstGeom>
                    <a:noFill/>
                    <a:ln>
                      <a:noFill/>
                    </a:ln>
                  </pic:spPr>
                </pic:pic>
              </a:graphicData>
            </a:graphic>
          </wp:inline>
        </w:drawing>
      </w:r>
    </w:p>
    <w:p>
      <w:pPr>
        <w:pStyle w:val="0"/>
        <w:spacing w:before="200" w:line-rule="auto"/>
        <w:ind w:firstLine="540"/>
        <w:jc w:val="both"/>
      </w:pPr>
      <w:r>
        <w:rPr>
          <w:sz w:val="20"/>
        </w:rPr>
        <w:t xml:space="preserve">89.6.2.4. Противоречивость процесса развития национальной литературы в 1920 - 1930 годах. Художественные произведения о строительстве новой жизни.</w:t>
      </w:r>
    </w:p>
    <w:p>
      <w:pPr>
        <w:pStyle w:val="0"/>
        <w:spacing w:before="200" w:line-rule="auto"/>
        <w:ind w:firstLine="540"/>
        <w:jc w:val="both"/>
      </w:pPr>
      <w:r>
        <w:rPr>
          <w:sz w:val="20"/>
        </w:rPr>
        <w:t xml:space="preserve">89.6.2.5. Теория литературы. Развитие жанров прозы: очерка, рассказа, повести, романа.</w:t>
      </w:r>
    </w:p>
    <w:p>
      <w:pPr>
        <w:pStyle w:val="0"/>
        <w:spacing w:before="200" w:line-rule="auto"/>
        <w:ind w:firstLine="540"/>
        <w:jc w:val="both"/>
      </w:pPr>
      <w:r>
        <w:rPr>
          <w:sz w:val="20"/>
        </w:rPr>
        <w:t xml:space="preserve">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pPr>
        <w:pStyle w:val="0"/>
        <w:spacing w:before="200" w:line-rule="auto"/>
        <w:ind w:firstLine="540"/>
        <w:jc w:val="both"/>
      </w:pPr>
      <w:r>
        <w:rPr>
          <w:sz w:val="20"/>
        </w:rPr>
        <w:t xml:space="preserve">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pPr>
        <w:pStyle w:val="0"/>
        <w:spacing w:before="200" w:line-rule="auto"/>
        <w:ind w:firstLine="540"/>
        <w:jc w:val="both"/>
      </w:pPr>
      <w:r>
        <w:rPr>
          <w:sz w:val="20"/>
        </w:rPr>
        <w:t xml:space="preserve">89.6.3. Хакасская литература второй половины XX века.</w:t>
      </w:r>
    </w:p>
    <w:p>
      <w:pPr>
        <w:pStyle w:val="0"/>
        <w:spacing w:before="200" w:line-rule="auto"/>
        <w:ind w:firstLine="540"/>
        <w:jc w:val="both"/>
      </w:pPr>
      <w:r>
        <w:rPr>
          <w:sz w:val="20"/>
        </w:rPr>
        <w:t xml:space="preserve">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pPr>
        <w:pStyle w:val="0"/>
        <w:spacing w:before="200" w:line-rule="auto"/>
        <w:ind w:firstLine="540"/>
        <w:jc w:val="both"/>
      </w:pPr>
      <w:r>
        <w:rPr>
          <w:position w:val="-80"/>
        </w:rPr>
        <w:drawing>
          <wp:inline distT="0" distB="0" distL="0" distR="0">
            <wp:extent cx="5045710" cy="1145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5045710" cy="1145540"/>
                    </a:xfrm>
                    <a:prstGeom prst="rect">
                      <a:avLst/>
                    </a:prstGeom>
                    <a:noFill/>
                    <a:ln>
                      <a:noFill/>
                    </a:ln>
                  </pic:spPr>
                </pic:pic>
              </a:graphicData>
            </a:graphic>
          </wp:inline>
        </w:drawing>
      </w:r>
    </w:p>
    <w:p>
      <w:pPr>
        <w:pStyle w:val="0"/>
        <w:spacing w:before="200" w:line-rule="auto"/>
        <w:ind w:firstLine="540"/>
        <w:jc w:val="both"/>
      </w:pPr>
      <w:r>
        <w:rPr>
          <w:sz w:val="20"/>
        </w:rPr>
        <w:t xml:space="preserve">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pPr>
        <w:pStyle w:val="0"/>
        <w:spacing w:before="200" w:line-rule="auto"/>
        <w:ind w:firstLine="540"/>
        <w:jc w:val="both"/>
      </w:pPr>
      <w:r>
        <w:rPr>
          <w:position w:val="-42"/>
        </w:rPr>
        <w:drawing>
          <wp:inline distT="0" distB="0" distL="0" distR="0">
            <wp:extent cx="505079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5050790" cy="666750"/>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sz w:val="20"/>
        </w:rPr>
        <w:t xml:space="preserve">89.6.3.6. Поэтическое творчество К.Т. Нербышева. Биография. Стихотворение "Айдарок" ("Айдарок"). Тема, идея. Изобразительно-выразительные средства.</w:t>
      </w:r>
    </w:p>
    <w:p>
      <w:pPr>
        <w:pStyle w:val="0"/>
        <w:spacing w:before="200" w:line-rule="auto"/>
        <w:ind w:firstLine="540"/>
        <w:jc w:val="both"/>
      </w:pPr>
      <w:r>
        <w:rPr>
          <w:position w:val="-22"/>
        </w:rPr>
        <w:drawing>
          <wp:inline distT="0" distB="0" distL="0" distR="0">
            <wp:extent cx="50457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5045710" cy="410210"/>
                    </a:xfrm>
                    <a:prstGeom prst="rect">
                      <a:avLst/>
                    </a:prstGeom>
                    <a:noFill/>
                    <a:ln>
                      <a:noFill/>
                    </a:ln>
                  </pic:spPr>
                </pic:pic>
              </a:graphicData>
            </a:graphic>
          </wp:inline>
        </w:drawing>
      </w:r>
    </w:p>
    <w:p>
      <w:pPr>
        <w:pStyle w:val="0"/>
        <w:spacing w:before="200" w:line-rule="auto"/>
        <w:ind w:firstLine="540"/>
        <w:jc w:val="both"/>
      </w:pPr>
      <w:r>
        <w:rPr>
          <w:sz w:val="20"/>
        </w:rPr>
        <w:t xml:space="preserve">89.6.4. Современная хакасская литература.</w:t>
      </w:r>
    </w:p>
    <w:p>
      <w:pPr>
        <w:pStyle w:val="0"/>
        <w:spacing w:before="200" w:line-rule="auto"/>
        <w:ind w:firstLine="540"/>
        <w:jc w:val="both"/>
      </w:pPr>
      <w:r>
        <w:rPr>
          <w:sz w:val="20"/>
        </w:rPr>
        <w:t xml:space="preserve">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pPr>
        <w:pStyle w:val="0"/>
        <w:spacing w:before="200" w:line-rule="auto"/>
        <w:ind w:firstLine="540"/>
        <w:jc w:val="both"/>
      </w:pPr>
      <w:r>
        <w:rPr>
          <w:sz w:val="20"/>
        </w:rPr>
        <w:t xml:space="preserve">89.6.4.2. Сибдей Том (С.А. Майнагашев). Стихотворение "Илбек чазы" ("Великая степь"). Тема, идея произведения. Образ степи.</w:t>
      </w:r>
    </w:p>
    <w:p>
      <w:pPr>
        <w:pStyle w:val="0"/>
        <w:spacing w:before="200" w:line-rule="auto"/>
        <w:ind w:firstLine="540"/>
        <w:jc w:val="both"/>
      </w:pPr>
      <w:r>
        <w:rPr>
          <w:position w:val="-22"/>
        </w:rPr>
        <w:drawing>
          <wp:inline distT="0" distB="0" distL="0" distR="0">
            <wp:extent cx="50457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a:extLst>
                        <a:ext uri="{28A0092B-C50C-407E-A947-70E740481C1C}">
                          <a14:useLocalDpi xmlns:a14="http://schemas.microsoft.com/office/drawing/2010/main" val="0"/>
                        </a:ext>
                      </a:extLst>
                    </a:blip>
                    <a:srcRect/>
                    <a:stretch>
                      <a:fillRect/>
                    </a:stretch>
                  </pic:blipFill>
                  <pic:spPr bwMode="auto">
                    <a:xfrm>
                      <a:off x="0" y="0"/>
                      <a:ext cx="5045710" cy="410210"/>
                    </a:xfrm>
                    <a:prstGeom prst="rect">
                      <a:avLst/>
                    </a:prstGeom>
                    <a:noFill/>
                    <a:ln>
                      <a:noFill/>
                    </a:ln>
                  </pic:spPr>
                </pic:pic>
              </a:graphicData>
            </a:graphic>
          </wp:inline>
        </w:drawing>
      </w:r>
    </w:p>
    <w:p>
      <w:pPr>
        <w:pStyle w:val="0"/>
        <w:spacing w:before="200" w:line-rule="auto"/>
        <w:ind w:firstLine="540"/>
        <w:jc w:val="both"/>
      </w:pPr>
      <w:r>
        <w:rPr>
          <w:position w:val="-40"/>
        </w:rPr>
        <w:drawing>
          <wp:inline distT="0" distB="0" distL="0" distR="0">
            <wp:extent cx="504126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041265" cy="646430"/>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sz w:val="20"/>
        </w:rPr>
        <w:t xml:space="preserve">89.6.5. Литература тюркоязычных народов Сибири. Литературные связи.</w:t>
      </w:r>
    </w:p>
    <w:p>
      <w:pPr>
        <w:pStyle w:val="0"/>
        <w:spacing w:before="200" w:line-rule="auto"/>
        <w:ind w:firstLine="540"/>
        <w:jc w:val="both"/>
      </w:pPr>
      <w:r>
        <w:rPr>
          <w:sz w:val="20"/>
        </w:rPr>
        <w:t xml:space="preserve">89.6.5.1. Творчество алтайского поэта Б.Я. Бедюрова. Стихотворение "Возлияние молоком при первом громе".</w:t>
      </w:r>
    </w:p>
    <w:p>
      <w:pPr>
        <w:pStyle w:val="0"/>
        <w:spacing w:before="200" w:line-rule="auto"/>
        <w:ind w:firstLine="540"/>
        <w:jc w:val="both"/>
      </w:pPr>
      <w:r>
        <w:rPr>
          <w:sz w:val="20"/>
        </w:rPr>
        <w:t xml:space="preserve">89.6.5.2. Творчество тувинского поэта А.А. Даржая. Стихотворение "Матери моей".</w:t>
      </w:r>
    </w:p>
    <w:p>
      <w:pPr>
        <w:pStyle w:val="0"/>
        <w:spacing w:before="200" w:line-rule="auto"/>
        <w:ind w:firstLine="540"/>
        <w:jc w:val="both"/>
      </w:pPr>
      <w:r>
        <w:rPr>
          <w:sz w:val="20"/>
        </w:rPr>
        <w:t xml:space="preserve">89.6.5.3. Творчество шорского поэта Г.В. Косточакова. Стихотворения "Нет выше гор, чем горы Родины...", "Листопад".</w:t>
      </w:r>
    </w:p>
    <w:p>
      <w:pPr>
        <w:pStyle w:val="0"/>
        <w:ind w:firstLine="540"/>
        <w:jc w:val="both"/>
      </w:pPr>
      <w:r>
        <w:rPr>
          <w:sz w:val="20"/>
        </w:rPr>
      </w:r>
    </w:p>
    <w:p>
      <w:pPr>
        <w:pStyle w:val="2"/>
        <w:outlineLvl w:val="3"/>
        <w:ind w:firstLine="540"/>
        <w:jc w:val="both"/>
      </w:pPr>
      <w:r>
        <w:rPr>
          <w:sz w:val="20"/>
        </w:rPr>
        <w:t xml:space="preserve">89.7. Содержание обучения в 11 классе.</w:t>
      </w:r>
    </w:p>
    <w:p>
      <w:pPr>
        <w:pStyle w:val="0"/>
        <w:spacing w:before="200" w:line-rule="auto"/>
        <w:ind w:firstLine="540"/>
        <w:jc w:val="both"/>
      </w:pPr>
      <w:r>
        <w:rPr>
          <w:sz w:val="20"/>
        </w:rPr>
        <w:t xml:space="preserve">89.7.1. Хакасская литература второй половины XX века.</w:t>
      </w:r>
    </w:p>
    <w:p>
      <w:pPr>
        <w:pStyle w:val="0"/>
        <w:spacing w:before="200" w:line-rule="auto"/>
        <w:ind w:firstLine="540"/>
        <w:jc w:val="both"/>
      </w:pPr>
      <w:r>
        <w:rPr>
          <w:sz w:val="20"/>
        </w:rPr>
        <w:t xml:space="preserve">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pPr>
        <w:pStyle w:val="0"/>
        <w:spacing w:before="200" w:line-rule="auto"/>
        <w:ind w:firstLine="540"/>
        <w:jc w:val="both"/>
      </w:pPr>
      <w:r>
        <w:rPr>
          <w:position w:val="-42"/>
        </w:rPr>
        <w:drawing>
          <wp:inline distT="0" distB="0" distL="0" distR="0">
            <wp:extent cx="505587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a:extLst>
                        <a:ext uri="{28A0092B-C50C-407E-A947-70E740481C1C}">
                          <a14:useLocalDpi xmlns:a14="http://schemas.microsoft.com/office/drawing/2010/main" val="0"/>
                        </a:ext>
                      </a:extLst>
                    </a:blip>
                    <a:srcRect/>
                    <a:stretch>
                      <a:fillRect/>
                    </a:stretch>
                  </pic:blipFill>
                  <pic:spPr bwMode="auto">
                    <a:xfrm>
                      <a:off x="0" y="0"/>
                      <a:ext cx="5055870" cy="669925"/>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5079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5050790" cy="656590"/>
                    </a:xfrm>
                    <a:prstGeom prst="rect">
                      <a:avLst/>
                    </a:prstGeom>
                    <a:noFill/>
                    <a:ln>
                      <a:noFill/>
                    </a:ln>
                  </pic:spPr>
                </pic:pic>
              </a:graphicData>
            </a:graphic>
          </wp:inline>
        </w:drawing>
      </w:r>
    </w:p>
    <w:p>
      <w:pPr>
        <w:pStyle w:val="0"/>
        <w:spacing w:before="200" w:line-rule="auto"/>
        <w:ind w:firstLine="540"/>
        <w:jc w:val="both"/>
      </w:pPr>
      <w:r>
        <w:rPr>
          <w:sz w:val="20"/>
        </w:rPr>
        <w:t xml:space="preserve">89.7.1.4. Теория литературы. Понятие о романтизме. Романтизм в хакасской литературе.</w:t>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sz w:val="20"/>
        </w:rPr>
        <w:t xml:space="preserve">89.7.1.6. К.Т. Нербышев. О творчестве. Роман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Хорымнарда" ("У Синих утесов"). Тема, идея. Сюжет. Система образов. Пейзаж. Язык и стиль романа. Народные традиции в романе.</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6095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5060950" cy="903605"/>
                    </a:xfrm>
                    <a:prstGeom prst="rect">
                      <a:avLst/>
                    </a:prstGeom>
                    <a:noFill/>
                    <a:ln>
                      <a:noFill/>
                    </a:ln>
                  </pic:spPr>
                </pic:pic>
              </a:graphicData>
            </a:graphic>
          </wp:inline>
        </w:drawing>
      </w:r>
    </w:p>
    <w:p>
      <w:pPr>
        <w:pStyle w:val="0"/>
        <w:spacing w:before="200" w:line-rule="auto"/>
        <w:ind w:firstLine="540"/>
        <w:jc w:val="both"/>
      </w:pPr>
      <w:r>
        <w:rPr>
          <w:sz w:val="20"/>
        </w:rPr>
        <w:t xml:space="preserve">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pPr>
        <w:pStyle w:val="0"/>
        <w:spacing w:before="200" w:line-rule="auto"/>
        <w:ind w:firstLine="540"/>
        <w:jc w:val="both"/>
      </w:pPr>
      <w:r>
        <w:rPr>
          <w:position w:val="-42"/>
        </w:rPr>
        <w:drawing>
          <wp:inline distT="0" distB="0" distL="0" distR="0">
            <wp:extent cx="506603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5066030" cy="669925"/>
                    </a:xfrm>
                    <a:prstGeom prst="rect">
                      <a:avLst/>
                    </a:prstGeom>
                    <a:noFill/>
                    <a:ln>
                      <a:noFill/>
                    </a:ln>
                  </pic:spPr>
                </pic:pic>
              </a:graphicData>
            </a:graphic>
          </wp:inline>
        </w:drawing>
      </w:r>
    </w:p>
    <w:p>
      <w:pPr>
        <w:pStyle w:val="0"/>
        <w:spacing w:before="200" w:line-rule="auto"/>
        <w:ind w:firstLine="540"/>
        <w:jc w:val="both"/>
      </w:pPr>
      <w:r>
        <w:rPr>
          <w:sz w:val="20"/>
        </w:rPr>
        <w:t xml:space="preserve">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pPr>
        <w:pStyle w:val="0"/>
        <w:spacing w:before="200" w:line-rule="auto"/>
        <w:ind w:firstLine="540"/>
        <w:jc w:val="both"/>
      </w:pPr>
      <w:r>
        <w:rPr>
          <w:sz w:val="20"/>
        </w:rPr>
        <w:t xml:space="preserve">89.7.2. Современная хакасская литература.</w:t>
      </w:r>
    </w:p>
    <w:p>
      <w:pPr>
        <w:pStyle w:val="0"/>
        <w:spacing w:before="200" w:line-rule="auto"/>
        <w:ind w:firstLine="540"/>
        <w:jc w:val="both"/>
      </w:pPr>
      <w:r>
        <w:rPr>
          <w:sz w:val="20"/>
        </w:rPr>
        <w:t xml:space="preserve">89.7.2.1. А.А. Кызласова. Творческий путь драматурга. Пьеса "Ээлiг сында" ("Песня гор"). Тема, идея. Отражение мировоззрения народа в пьесе. Образы героев.</w:t>
      </w:r>
    </w:p>
    <w:p>
      <w:pPr>
        <w:pStyle w:val="0"/>
        <w:spacing w:before="200" w:line-rule="auto"/>
        <w:ind w:firstLine="540"/>
        <w:jc w:val="both"/>
      </w:pPr>
      <w:r>
        <w:rPr>
          <w:sz w:val="20"/>
        </w:rPr>
        <w:t xml:space="preserve">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pPr>
        <w:pStyle w:val="0"/>
        <w:spacing w:before="200" w:line-rule="auto"/>
        <w:ind w:firstLine="540"/>
        <w:jc w:val="both"/>
      </w:pPr>
      <w:r>
        <w:rPr>
          <w:sz w:val="20"/>
        </w:rPr>
        <w:t xml:space="preserve">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pPr>
        <w:pStyle w:val="0"/>
        <w:spacing w:before="200" w:line-rule="auto"/>
        <w:ind w:firstLine="540"/>
        <w:jc w:val="both"/>
      </w:pPr>
      <w:r>
        <w:rPr>
          <w:sz w:val="20"/>
        </w:rPr>
        <w:t xml:space="preserve">89.7.2.4. С.Е. Карачаков. Жизнь и творчество. Рассказ "Kирi хара хус" ("Старый орел"). Тема, идея произведения. Образы. Язык и стиль автора</w:t>
      </w:r>
    </w:p>
    <w:p>
      <w:pPr>
        <w:pStyle w:val="0"/>
        <w:spacing w:before="200" w:line-rule="auto"/>
        <w:ind w:firstLine="540"/>
        <w:jc w:val="both"/>
      </w:pPr>
      <w:r>
        <w:rPr>
          <w:position w:val="-46"/>
        </w:rPr>
        <w:drawing>
          <wp:inline distT="0" distB="0" distL="0" distR="0">
            <wp:extent cx="5041265" cy="719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5041265" cy="719455"/>
                    </a:xfrm>
                    <a:prstGeom prst="rect">
                      <a:avLst/>
                    </a:prstGeom>
                    <a:noFill/>
                    <a:ln>
                      <a:noFill/>
                    </a:ln>
                  </pic:spPr>
                </pic:pic>
              </a:graphicData>
            </a:graphic>
          </wp:inline>
        </w:drawing>
      </w:r>
    </w:p>
    <w:p>
      <w:pPr>
        <w:pStyle w:val="0"/>
        <w:spacing w:before="200" w:line-rule="auto"/>
        <w:ind w:firstLine="540"/>
        <w:jc w:val="both"/>
      </w:pPr>
      <w:r>
        <w:rPr>
          <w:sz w:val="20"/>
        </w:rPr>
        <w:t xml:space="preserve">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pPr>
        <w:pStyle w:val="0"/>
        <w:spacing w:before="200" w:line-rule="auto"/>
        <w:ind w:firstLine="540"/>
        <w:jc w:val="both"/>
      </w:pPr>
      <w:r>
        <w:rPr>
          <w:sz w:val="20"/>
        </w:rPr>
        <w:t xml:space="preserve">89.7.2.7. А.И. Чапрай (А.И. Котожеков). Жизнь и творчество. Трагедия "Абахай Пахта" ("Абахай Пахта"). Фольклорный контекст. Тема, идея трагедии. Система образов.</w:t>
      </w:r>
    </w:p>
    <w:p>
      <w:pPr>
        <w:pStyle w:val="0"/>
        <w:spacing w:before="200" w:line-rule="auto"/>
        <w:ind w:firstLine="540"/>
        <w:jc w:val="both"/>
      </w:pPr>
      <w:r>
        <w:rPr>
          <w:sz w:val="20"/>
        </w:rPr>
        <w:t xml:space="preserve">89.7.3. Литература тюркоязычных народов Сибири.</w:t>
      </w:r>
    </w:p>
    <w:p>
      <w:pPr>
        <w:pStyle w:val="0"/>
        <w:spacing w:before="200" w:line-rule="auto"/>
        <w:ind w:firstLine="540"/>
        <w:jc w:val="both"/>
      </w:pPr>
      <w:r>
        <w:rPr>
          <w:sz w:val="20"/>
        </w:rPr>
        <w:t xml:space="preserve">89.7.3.1. Творчество тувинского поэта Ю.Ш. Кюнзегеша. Стихотворение "В родной Туве пурпурные цветы".</w:t>
      </w:r>
    </w:p>
    <w:p>
      <w:pPr>
        <w:pStyle w:val="0"/>
        <w:spacing w:before="200" w:line-rule="auto"/>
        <w:ind w:firstLine="540"/>
        <w:jc w:val="both"/>
      </w:pPr>
      <w:r>
        <w:rPr>
          <w:sz w:val="20"/>
        </w:rPr>
        <w:t xml:space="preserve">89.7.3.2. Творчество алтайского поэта А.О. Адарова. Стихотворение "Кочевники".</w:t>
      </w:r>
    </w:p>
    <w:p>
      <w:pPr>
        <w:pStyle w:val="0"/>
        <w:spacing w:before="200" w:line-rule="auto"/>
        <w:ind w:firstLine="540"/>
        <w:jc w:val="both"/>
      </w:pPr>
      <w:r>
        <w:rPr>
          <w:sz w:val="20"/>
        </w:rPr>
        <w:t xml:space="preserve">89.7.3.3. Творчество шорского поэта Л.Н. Арбачаковой. Стихи "Великий кайчи Горной Шории...", "Светлая мама моя".</w:t>
      </w:r>
    </w:p>
    <w:p>
      <w:pPr>
        <w:pStyle w:val="0"/>
        <w:spacing w:before="200" w:line-rule="auto"/>
        <w:ind w:firstLine="540"/>
        <w:jc w:val="both"/>
      </w:pPr>
      <w:r>
        <w:rPr>
          <w:sz w:val="20"/>
        </w:rPr>
        <w:t xml:space="preserve">89.7.3.4. Творчество тувинского поэта Н.Ш. Куулар. Стихотворение "Материнский чай".</w:t>
      </w:r>
    </w:p>
    <w:p>
      <w:pPr>
        <w:pStyle w:val="0"/>
        <w:ind w:firstLine="540"/>
        <w:jc w:val="both"/>
      </w:pPr>
      <w:r>
        <w:rPr>
          <w:sz w:val="20"/>
        </w:rPr>
      </w:r>
    </w:p>
    <w:p>
      <w:pPr>
        <w:pStyle w:val="2"/>
        <w:outlineLvl w:val="3"/>
        <w:ind w:firstLine="540"/>
        <w:jc w:val="both"/>
      </w:pPr>
      <w:r>
        <w:rPr>
          <w:sz w:val="20"/>
        </w:rPr>
        <w:t xml:space="preserve">89.8. Планируемые результаты освоения программы по родной (хакасской) литературе на уровне среднего общего образования.</w:t>
      </w:r>
    </w:p>
    <w:p>
      <w:pPr>
        <w:pStyle w:val="0"/>
        <w:spacing w:before="200" w:line-rule="auto"/>
        <w:ind w:firstLine="540"/>
        <w:jc w:val="both"/>
      </w:pPr>
      <w:r>
        <w:rPr>
          <w:sz w:val="20"/>
        </w:rPr>
        <w:t xml:space="preserve">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89.8.3.1.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89.8.3.2.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89.8.3.3.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89.8.3.4.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(хакасской)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89.8.3.5.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89.8.3.6.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89.8.3.7.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89.8.3.8.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89.8.4. Предметные результаты изучения родной (хакасской) литературы. К концу обучения в 10 классе обучающийся научится:</w:t>
      </w:r>
    </w:p>
    <w:p>
      <w:pPr>
        <w:pStyle w:val="0"/>
        <w:spacing w:before="200" w:line-rule="auto"/>
        <w:ind w:firstLine="540"/>
        <w:jc w:val="both"/>
      </w:pPr>
      <w:r>
        <w:rPr>
          <w:sz w:val="20"/>
        </w:rPr>
        <w:t xml:space="preserve">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pPr>
        <w:pStyle w:val="0"/>
        <w:spacing w:before="200" w:line-rule="auto"/>
        <w:ind w:firstLine="540"/>
        <w:jc w:val="both"/>
      </w:pPr>
      <w:r>
        <w:rPr>
          <w:sz w:val="20"/>
        </w:rPr>
        <w:t xml:space="preserve">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pPr>
        <w:pStyle w:val="0"/>
        <w:spacing w:before="200" w:line-rule="auto"/>
        <w:ind w:firstLine="540"/>
        <w:jc w:val="both"/>
      </w:pPr>
      <w:r>
        <w:rPr>
          <w:sz w:val="20"/>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pPr>
        <w:pStyle w:val="0"/>
        <w:spacing w:before="200" w:line-rule="auto"/>
        <w:ind w:firstLine="540"/>
        <w:jc w:val="both"/>
      </w:pPr>
      <w:r>
        <w:rPr>
          <w:sz w:val="20"/>
        </w:rPr>
        <w:t xml:space="preserve">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pPr>
        <w:pStyle w:val="0"/>
        <w:spacing w:before="200" w:line-rule="auto"/>
        <w:ind w:firstLine="540"/>
        <w:jc w:val="both"/>
      </w:pPr>
      <w:r>
        <w:rPr>
          <w:sz w:val="20"/>
        </w:rPr>
        <w:t xml:space="preserve">выделять проблематику и понимать эстетическое своеобразие произведений разных жанров;</w:t>
      </w:r>
    </w:p>
    <w:p>
      <w:pPr>
        <w:pStyle w:val="0"/>
        <w:spacing w:before="200" w:line-rule="auto"/>
        <w:ind w:firstLine="540"/>
        <w:jc w:val="both"/>
      </w:pPr>
      <w:r>
        <w:rPr>
          <w:sz w:val="20"/>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pPr>
        <w:pStyle w:val="0"/>
        <w:spacing w:before="200" w:line-rule="auto"/>
        <w:ind w:firstLine="540"/>
        <w:jc w:val="both"/>
      </w:pPr>
      <w:r>
        <w:rPr>
          <w:sz w:val="20"/>
        </w:rPr>
        <w:t xml:space="preserve">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pPr>
        <w:pStyle w:val="0"/>
        <w:spacing w:before="200" w:line-rule="auto"/>
        <w:ind w:firstLine="540"/>
        <w:jc w:val="both"/>
      </w:pPr>
      <w:r>
        <w:rPr>
          <w:sz w:val="20"/>
        </w:rPr>
        <w:t xml:space="preserve">89.8.5. Предметные результаты изучения родной (хакасской) литературы. К концу обучения в 11 классе обучающийся научится:</w:t>
      </w:r>
    </w:p>
    <w:p>
      <w:pPr>
        <w:pStyle w:val="0"/>
        <w:spacing w:before="200" w:line-rule="auto"/>
        <w:ind w:firstLine="540"/>
        <w:jc w:val="both"/>
      </w:pPr>
      <w:r>
        <w:rPr>
          <w:sz w:val="20"/>
        </w:rPr>
        <w:t xml:space="preserve">свободно использовать теоретико-литературные понятия в процессе обсуждения произведения;</w:t>
      </w:r>
    </w:p>
    <w:p>
      <w:pPr>
        <w:pStyle w:val="0"/>
        <w:spacing w:before="200" w:line-rule="auto"/>
        <w:ind w:firstLine="540"/>
        <w:jc w:val="both"/>
      </w:pPr>
      <w:r>
        <w:rPr>
          <w:sz w:val="20"/>
        </w:rPr>
        <w:t xml:space="preserve">воспринимать литературные художественные произведения как воплощение этнокультурных традиций;</w:t>
      </w:r>
    </w:p>
    <w:p>
      <w:pPr>
        <w:pStyle w:val="0"/>
        <w:spacing w:before="200" w:line-rule="auto"/>
        <w:ind w:firstLine="540"/>
        <w:jc w:val="both"/>
      </w:pPr>
      <w:r>
        <w:rPr>
          <w:sz w:val="20"/>
        </w:rPr>
        <w:t xml:space="preserve">систематизировать результаты изучения литературных произведений после работы в классе и после самостоятельного чтения;</w:t>
      </w:r>
    </w:p>
    <w:p>
      <w:pPr>
        <w:pStyle w:val="0"/>
        <w:spacing w:before="200" w:line-rule="auto"/>
        <w:ind w:firstLine="540"/>
        <w:jc w:val="both"/>
      </w:pPr>
      <w:r>
        <w:rPr>
          <w:sz w:val="20"/>
        </w:rPr>
        <w:t xml:space="preserve">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pPr>
        <w:pStyle w:val="0"/>
        <w:spacing w:before="200" w:line-rule="auto"/>
        <w:ind w:firstLine="540"/>
        <w:jc w:val="both"/>
      </w:pPr>
      <w:r>
        <w:rPr>
          <w:sz w:val="20"/>
        </w:rPr>
        <w:t xml:space="preserve">владеть навыками анализа художественных произведений с учетом их жанрово-родовой специфики;</w:t>
      </w:r>
    </w:p>
    <w:p>
      <w:pPr>
        <w:pStyle w:val="0"/>
        <w:spacing w:before="200" w:line-rule="auto"/>
        <w:ind w:firstLine="540"/>
        <w:jc w:val="both"/>
      </w:pPr>
      <w:r>
        <w:rPr>
          <w:sz w:val="20"/>
        </w:rPr>
        <w:t xml:space="preserve">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pPr>
        <w:pStyle w:val="0"/>
        <w:ind w:firstLine="540"/>
        <w:jc w:val="both"/>
      </w:pPr>
      <w:r>
        <w:rPr>
          <w:sz w:val="20"/>
        </w:rPr>
      </w:r>
    </w:p>
    <w:p>
      <w:pPr>
        <w:pStyle w:val="2"/>
        <w:outlineLvl w:val="2"/>
        <w:ind w:firstLine="540"/>
        <w:jc w:val="both"/>
      </w:pPr>
      <w:r>
        <w:rPr>
          <w:sz w:val="20"/>
        </w:rPr>
        <w:t xml:space="preserve">90. Федеральная рабочая программа по учебному предмету "Родная (хакасская) литература".</w:t>
      </w:r>
    </w:p>
    <w:p>
      <w:pPr>
        <w:pStyle w:val="0"/>
        <w:spacing w:before="200" w:line-rule="auto"/>
        <w:ind w:firstLine="540"/>
        <w:jc w:val="both"/>
      </w:pPr>
      <w:r>
        <w:rPr>
          <w:sz w:val="20"/>
        </w:rPr>
        <w:t xml:space="preserve">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pPr>
        <w:pStyle w:val="0"/>
        <w:spacing w:before="200" w:line-rule="auto"/>
        <w:ind w:firstLine="540"/>
        <w:jc w:val="both"/>
      </w:pPr>
      <w:r>
        <w:rPr>
          <w:sz w:val="20"/>
        </w:rPr>
        <w:t xml:space="preserve">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90.5. Пояснительная записка.</w:t>
      </w:r>
    </w:p>
    <w:p>
      <w:pPr>
        <w:pStyle w:val="0"/>
        <w:spacing w:before="200" w:line-rule="auto"/>
        <w:ind w:firstLine="540"/>
        <w:jc w:val="both"/>
      </w:pPr>
      <w:r>
        <w:rPr>
          <w:sz w:val="20"/>
        </w:rPr>
        <w:t xml:space="preserve">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90.5.2. Изучение родной (хакасской) литературы направлено на достижение следующих целей:</w:t>
      </w:r>
    </w:p>
    <w:p>
      <w:pPr>
        <w:pStyle w:val="0"/>
        <w:spacing w:before="200" w:line-rule="auto"/>
        <w:ind w:firstLine="540"/>
        <w:jc w:val="both"/>
      </w:pPr>
      <w:r>
        <w:rPr>
          <w:sz w:val="20"/>
        </w:rPr>
        <w:t xml:space="preserve">формирование российской гражданской идентичности обучающихся;</w:t>
      </w:r>
    </w:p>
    <w:p>
      <w:pPr>
        <w:pStyle w:val="0"/>
        <w:spacing w:before="200" w:line-rule="auto"/>
        <w:ind w:firstLine="540"/>
        <w:jc w:val="both"/>
      </w:pPr>
      <w:r>
        <w:rPr>
          <w:sz w:val="20"/>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0"/>
        <w:spacing w:before="200" w:line-rule="auto"/>
        <w:ind w:firstLine="540"/>
        <w:jc w:val="both"/>
      </w:pPr>
      <w:r>
        <w:rPr>
          <w:sz w:val="20"/>
        </w:rPr>
        <w:t xml:space="preserve">формирование навыков самостоятельной учебной деятельности обучающихся;</w:t>
      </w:r>
    </w:p>
    <w:p>
      <w:pPr>
        <w:pStyle w:val="0"/>
        <w:spacing w:before="200" w:line-rule="auto"/>
        <w:ind w:firstLine="540"/>
        <w:jc w:val="both"/>
      </w:pPr>
      <w:r>
        <w:rPr>
          <w:sz w:val="20"/>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0"/>
        <w:spacing w:before="200" w:line-rule="auto"/>
        <w:ind w:firstLine="540"/>
        <w:jc w:val="both"/>
      </w:pPr>
      <w:r>
        <w:rPr>
          <w:sz w:val="20"/>
        </w:rPr>
        <w:t xml:space="preserve">формирование эстетического вкуса обучающихся и умений развернутых высказываний аналитического и интерпретирующего характера;</w:t>
      </w:r>
    </w:p>
    <w:p>
      <w:pPr>
        <w:pStyle w:val="0"/>
        <w:spacing w:before="200" w:line-rule="auto"/>
        <w:ind w:firstLine="540"/>
        <w:jc w:val="both"/>
      </w:pPr>
      <w:r>
        <w:rPr>
          <w:sz w:val="20"/>
        </w:rPr>
        <w:t xml:space="preserve">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pPr>
        <w:pStyle w:val="0"/>
        <w:spacing w:before="200" w:line-rule="auto"/>
        <w:ind w:firstLine="540"/>
        <w:jc w:val="both"/>
      </w:pPr>
      <w:r>
        <w:rPr>
          <w:sz w:val="20"/>
        </w:rPr>
        <w:t xml:space="preserve">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pPr>
        <w:pStyle w:val="0"/>
        <w:spacing w:before="200" w:line-rule="auto"/>
        <w:ind w:firstLine="540"/>
        <w:jc w:val="both"/>
      </w:pPr>
      <w:r>
        <w:rPr>
          <w:sz w:val="20"/>
        </w:rPr>
        <w:t xml:space="preserve">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pPr>
        <w:pStyle w:val="0"/>
        <w:spacing w:before="200" w:line-rule="auto"/>
        <w:ind w:firstLine="540"/>
        <w:jc w:val="both"/>
      </w:pPr>
      <w:r>
        <w:rPr>
          <w:sz w:val="20"/>
        </w:rPr>
        <w:t xml:space="preserve">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pPr>
        <w:pStyle w:val="0"/>
        <w:spacing w:before="200" w:line-rule="auto"/>
        <w:ind w:firstLine="540"/>
        <w:jc w:val="both"/>
      </w:pPr>
      <w:r>
        <w:rPr>
          <w:sz w:val="20"/>
        </w:rPr>
        <w:t xml:space="preserve">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90.6. Содержание обучения в 10 классе.</w:t>
      </w:r>
    </w:p>
    <w:p>
      <w:pPr>
        <w:pStyle w:val="0"/>
        <w:spacing w:before="200" w:line-rule="auto"/>
        <w:ind w:firstLine="540"/>
        <w:jc w:val="both"/>
      </w:pPr>
      <w:r>
        <w:rPr>
          <w:sz w:val="20"/>
        </w:rPr>
        <w:t xml:space="preserve">90.6.1. Хакасский фольклор.</w:t>
      </w:r>
    </w:p>
    <w:p>
      <w:pPr>
        <w:pStyle w:val="0"/>
        <w:spacing w:before="200" w:line-rule="auto"/>
        <w:ind w:firstLine="540"/>
        <w:jc w:val="both"/>
      </w:pPr>
      <w:r>
        <w:rPr>
          <w:sz w:val="20"/>
        </w:rPr>
        <w:t xml:space="preserve">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pPr>
        <w:pStyle w:val="0"/>
        <w:spacing w:before="200" w:line-rule="auto"/>
        <w:ind w:firstLine="540"/>
        <w:jc w:val="both"/>
      </w:pPr>
      <w:r>
        <w:rPr>
          <w:sz w:val="20"/>
        </w:rPr>
        <w:t xml:space="preserve">90.6.1.2. Поговорки, пословицы, афоризмы, загадки. Поэтика и функция малых жанров хакасского фольклора.</w:t>
      </w:r>
    </w:p>
    <w:p>
      <w:pPr>
        <w:pStyle w:val="0"/>
        <w:spacing w:before="200" w:line-rule="auto"/>
        <w:ind w:firstLine="540"/>
        <w:jc w:val="both"/>
      </w:pPr>
      <w:r>
        <w:rPr>
          <w:sz w:val="20"/>
        </w:rPr>
        <w:t xml:space="preserve">90.6.1.3. Благопожелание и плач как жанры фольклора. Поэтика и функция.</w:t>
      </w:r>
    </w:p>
    <w:p>
      <w:pPr>
        <w:pStyle w:val="0"/>
        <w:spacing w:before="200" w:line-rule="auto"/>
        <w:ind w:firstLine="540"/>
        <w:jc w:val="both"/>
      </w:pPr>
      <w:r>
        <w:rPr>
          <w:sz w:val="20"/>
        </w:rPr>
        <w:t xml:space="preserve">90.6.1.4. Функциональность и поэтика песен, исполняемых во время народных игр.</w:t>
      </w:r>
    </w:p>
    <w:p>
      <w:pPr>
        <w:pStyle w:val="0"/>
        <w:spacing w:before="200" w:line-rule="auto"/>
        <w:ind w:firstLine="540"/>
        <w:jc w:val="both"/>
      </w:pPr>
      <w:r>
        <w:rPr>
          <w:sz w:val="20"/>
        </w:rPr>
        <w:t xml:space="preserve">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pPr>
        <w:pStyle w:val="0"/>
        <w:spacing w:before="200" w:line-rule="auto"/>
        <w:ind w:firstLine="540"/>
        <w:jc w:val="both"/>
      </w:pPr>
      <w:r>
        <w:rPr>
          <w:sz w:val="20"/>
        </w:rPr>
        <w:t xml:space="preserve">90.6.1.6. Хакасские легенды и предания, их художественные особенности. Исторические предания. Классификация. Специфика жанра.</w:t>
      </w:r>
    </w:p>
    <w:p>
      <w:pPr>
        <w:pStyle w:val="0"/>
        <w:spacing w:before="200" w:line-rule="auto"/>
        <w:ind w:firstLine="540"/>
        <w:jc w:val="both"/>
      </w:pPr>
      <w:r>
        <w:rPr>
          <w:sz w:val="20"/>
        </w:rPr>
        <w:t xml:space="preserve">90.6.1.7. Мифы. Происхождение мифов. Классификация мифов. Древние мифы. Этиологические мифы. Мифы о животных и птицах. Мифы о хозяевах гор, рек, тайги.</w:t>
      </w:r>
    </w:p>
    <w:p>
      <w:pPr>
        <w:pStyle w:val="0"/>
        <w:spacing w:before="200" w:line-rule="auto"/>
        <w:ind w:firstLine="540"/>
        <w:jc w:val="both"/>
      </w:pPr>
      <w:r>
        <w:rPr>
          <w:sz w:val="20"/>
        </w:rPr>
        <w:t xml:space="preserve">90.6.1.8. Сказки, жанровые признаки сказки, виды жанра.</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50790"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a:extLst>
                        <a:ext uri="{28A0092B-C50C-407E-A947-70E740481C1C}">
                          <a14:useLocalDpi xmlns:a14="http://schemas.microsoft.com/office/drawing/2010/main" val="0"/>
                        </a:ext>
                      </a:extLst>
                    </a:blip>
                    <a:srcRect/>
                    <a:stretch>
                      <a:fillRect/>
                    </a:stretch>
                  </pic:blipFill>
                  <pic:spPr bwMode="auto">
                    <a:xfrm>
                      <a:off x="0" y="0"/>
                      <a:ext cx="5050790" cy="404495"/>
                    </a:xfrm>
                    <a:prstGeom prst="rect">
                      <a:avLst/>
                    </a:prstGeom>
                    <a:noFill/>
                    <a:ln>
                      <a:noFill/>
                    </a:ln>
                  </pic:spPr>
                </pic:pic>
              </a:graphicData>
            </a:graphic>
          </wp:inline>
        </w:drawing>
      </w:r>
    </w:p>
    <w:p>
      <w:pPr>
        <w:pStyle w:val="0"/>
        <w:spacing w:before="200" w:line-rule="auto"/>
        <w:ind w:firstLine="540"/>
        <w:jc w:val="both"/>
      </w:pPr>
      <w:r>
        <w:rPr>
          <w:sz w:val="20"/>
        </w:rPr>
        <w:t xml:space="preserve">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pPr>
        <w:pStyle w:val="0"/>
        <w:spacing w:before="200" w:line-rule="auto"/>
        <w:ind w:firstLine="540"/>
        <w:jc w:val="both"/>
      </w:pPr>
      <w:r>
        <w:rPr>
          <w:sz w:val="20"/>
        </w:rPr>
        <w:t xml:space="preserve">90.6.2. Хакасская литература XX века.</w:t>
      </w:r>
    </w:p>
    <w:p>
      <w:pPr>
        <w:pStyle w:val="0"/>
        <w:spacing w:before="200" w:line-rule="auto"/>
        <w:ind w:firstLine="540"/>
        <w:jc w:val="both"/>
      </w:pPr>
      <w:r>
        <w:rPr>
          <w:sz w:val="20"/>
        </w:rPr>
        <w:t xml:space="preserve">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pPr>
        <w:pStyle w:val="0"/>
        <w:spacing w:before="200" w:line-rule="auto"/>
        <w:ind w:firstLine="540"/>
        <w:jc w:val="both"/>
      </w:pPr>
      <w:r>
        <w:rPr>
          <w:sz w:val="20"/>
        </w:rPr>
        <w:t xml:space="preserve">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pPr>
        <w:pStyle w:val="0"/>
        <w:spacing w:before="200" w:line-rule="auto"/>
        <w:ind w:firstLine="540"/>
        <w:jc w:val="both"/>
      </w:pPr>
      <w:r>
        <w:rPr>
          <w:position w:val="-61"/>
        </w:rPr>
        <w:drawing>
          <wp:inline distT="0" distB="0" distL="0" distR="0">
            <wp:extent cx="5050790" cy="913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5050790" cy="913765"/>
                    </a:xfrm>
                    <a:prstGeom prst="rect">
                      <a:avLst/>
                    </a:prstGeom>
                    <a:noFill/>
                    <a:ln>
                      <a:noFill/>
                    </a:ln>
                  </pic:spPr>
                </pic:pic>
              </a:graphicData>
            </a:graphic>
          </wp:inline>
        </w:drawing>
      </w:r>
    </w:p>
    <w:p>
      <w:pPr>
        <w:pStyle w:val="0"/>
        <w:spacing w:before="200" w:line-rule="auto"/>
        <w:ind w:firstLine="540"/>
        <w:jc w:val="both"/>
      </w:pPr>
      <w:r>
        <w:rPr>
          <w:sz w:val="20"/>
        </w:rPr>
        <w:t xml:space="preserve">90.6.2.4. Противоречивость процесса развития национальной литературы 1920 - 1930 годов. Художественные произведения о строительстве новой жизни.</w:t>
      </w:r>
    </w:p>
    <w:p>
      <w:pPr>
        <w:pStyle w:val="0"/>
        <w:spacing w:before="200" w:line-rule="auto"/>
        <w:ind w:firstLine="540"/>
        <w:jc w:val="both"/>
      </w:pPr>
      <w:r>
        <w:rPr>
          <w:sz w:val="20"/>
        </w:rPr>
        <w:t xml:space="preserve">90.6.2.5. Теория литературы. Развитие жанров прозы: очерка, рассказа, повести, романа.</w:t>
      </w:r>
    </w:p>
    <w:p>
      <w:pPr>
        <w:pStyle w:val="0"/>
        <w:spacing w:before="200" w:line-rule="auto"/>
        <w:ind w:firstLine="540"/>
        <w:jc w:val="both"/>
      </w:pPr>
      <w:r>
        <w:rPr>
          <w:sz w:val="20"/>
        </w:rPr>
        <w:t xml:space="preserve">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pPr>
        <w:pStyle w:val="0"/>
        <w:spacing w:before="200" w:line-rule="auto"/>
        <w:ind w:firstLine="540"/>
        <w:jc w:val="both"/>
      </w:pPr>
      <w:r>
        <w:rPr>
          <w:sz w:val="20"/>
        </w:rPr>
        <w:t xml:space="preserve">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pPr>
        <w:pStyle w:val="0"/>
        <w:spacing w:before="200" w:line-rule="auto"/>
        <w:ind w:firstLine="540"/>
        <w:jc w:val="both"/>
      </w:pPr>
      <w:r>
        <w:rPr>
          <w:sz w:val="20"/>
        </w:rPr>
        <w:t xml:space="preserve">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pPr>
        <w:pStyle w:val="0"/>
        <w:spacing w:before="200" w:line-rule="auto"/>
        <w:ind w:firstLine="540"/>
        <w:jc w:val="both"/>
      </w:pPr>
      <w:r>
        <w:rPr>
          <w:position w:val="-60"/>
        </w:rPr>
        <w:drawing>
          <wp:inline distT="0" distB="0" distL="0" distR="0">
            <wp:extent cx="5050790"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5050790" cy="893445"/>
                    </a:xfrm>
                    <a:prstGeom prst="rect">
                      <a:avLst/>
                    </a:prstGeom>
                    <a:noFill/>
                    <a:ln>
                      <a:noFill/>
                    </a:ln>
                  </pic:spPr>
                </pic:pic>
              </a:graphicData>
            </a:graphic>
          </wp:inline>
        </w:drawing>
      </w:r>
    </w:p>
    <w:p>
      <w:pPr>
        <w:pStyle w:val="0"/>
        <w:spacing w:before="200" w:line-rule="auto"/>
        <w:ind w:firstLine="540"/>
        <w:jc w:val="both"/>
      </w:pPr>
      <w:r>
        <w:rPr>
          <w:sz w:val="20"/>
        </w:rPr>
        <w:t xml:space="preserve">90.6.2.10. М.Р. Баинов.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pPr>
        <w:pStyle w:val="0"/>
        <w:spacing w:before="200" w:line-rule="auto"/>
        <w:ind w:firstLine="540"/>
        <w:jc w:val="both"/>
      </w:pPr>
      <w:r>
        <w:rPr>
          <w:position w:val="-40"/>
        </w:rPr>
        <w:drawing>
          <wp:inline distT="0" distB="0" distL="0" distR="0">
            <wp:extent cx="5041265" cy="641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a:extLst>
                        <a:ext uri="{28A0092B-C50C-407E-A947-70E740481C1C}">
                          <a14:useLocalDpi xmlns:a14="http://schemas.microsoft.com/office/drawing/2010/main" val="0"/>
                        </a:ext>
                      </a:extLst>
                    </a:blip>
                    <a:srcRect/>
                    <a:stretch>
                      <a:fillRect/>
                    </a:stretch>
                  </pic:blipFill>
                  <pic:spPr bwMode="auto">
                    <a:xfrm>
                      <a:off x="0" y="0"/>
                      <a:ext cx="5041265" cy="641985"/>
                    </a:xfrm>
                    <a:prstGeom prst="rect">
                      <a:avLst/>
                    </a:prstGeom>
                    <a:noFill/>
                    <a:ln>
                      <a:noFill/>
                    </a:ln>
                  </pic:spPr>
                </pic:pic>
              </a:graphicData>
            </a:graphic>
          </wp:inline>
        </w:drawing>
      </w:r>
    </w:p>
    <w:p>
      <w:pPr>
        <w:pStyle w:val="0"/>
        <w:spacing w:before="200" w:line-rule="auto"/>
        <w:ind w:firstLine="540"/>
        <w:jc w:val="both"/>
      </w:pPr>
      <w:r>
        <w:rPr>
          <w:position w:val="-42"/>
        </w:rPr>
        <w:drawing>
          <wp:inline distT="0" distB="0" distL="0" distR="0">
            <wp:extent cx="5041265"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a:extLst>
                        <a:ext uri="{28A0092B-C50C-407E-A947-70E740481C1C}">
                          <a14:useLocalDpi xmlns:a14="http://schemas.microsoft.com/office/drawing/2010/main" val="0"/>
                        </a:ext>
                      </a:extLst>
                    </a:blip>
                    <a:srcRect/>
                    <a:stretch>
                      <a:fillRect/>
                    </a:stretch>
                  </pic:blipFill>
                  <pic:spPr bwMode="auto">
                    <a:xfrm>
                      <a:off x="0" y="0"/>
                      <a:ext cx="5041265" cy="669925"/>
                    </a:xfrm>
                    <a:prstGeom prst="rect">
                      <a:avLst/>
                    </a:prstGeom>
                    <a:noFill/>
                    <a:ln>
                      <a:noFill/>
                    </a:ln>
                  </pic:spPr>
                </pic:pic>
              </a:graphicData>
            </a:graphic>
          </wp:inline>
        </w:drawing>
      </w:r>
    </w:p>
    <w:p>
      <w:pPr>
        <w:pStyle w:val="0"/>
        <w:spacing w:before="200" w:line-rule="auto"/>
        <w:ind w:firstLine="540"/>
        <w:jc w:val="both"/>
      </w:pPr>
      <w:r>
        <w:rPr>
          <w:sz w:val="20"/>
        </w:rPr>
        <w:t xml:space="preserve">90.6.2.13. К.Т. Нербышев. Биография. Поэтическое творчество. Стихотворение "Айдарок" ("Айдарок"). Тема, идея. Изобразительно-выразительные средства.</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sz w:val="20"/>
        </w:rPr>
        <w:t xml:space="preserve">90.6.3. Хакасская литература начала XXI века.</w:t>
      </w:r>
    </w:p>
    <w:p>
      <w:pPr>
        <w:pStyle w:val="0"/>
        <w:spacing w:before="200" w:line-rule="auto"/>
        <w:ind w:firstLine="540"/>
        <w:jc w:val="both"/>
      </w:pPr>
      <w:r>
        <w:rPr>
          <w:sz w:val="20"/>
        </w:rPr>
        <w:t xml:space="preserve">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pPr>
        <w:pStyle w:val="0"/>
        <w:spacing w:before="200" w:line-rule="auto"/>
        <w:ind w:firstLine="540"/>
        <w:jc w:val="both"/>
      </w:pPr>
      <w:r>
        <w:rPr>
          <w:sz w:val="20"/>
        </w:rPr>
        <w:t xml:space="preserve">90.6.3.2. Сибдей Том (С.А. Майнагашев). Стихотворение "Илбек чазы" ("Великая степь"). Тема, идея произведения. Образ степи.</w:t>
      </w:r>
    </w:p>
    <w:p>
      <w:pPr>
        <w:pStyle w:val="0"/>
        <w:spacing w:before="200" w:line-rule="auto"/>
        <w:ind w:firstLine="540"/>
        <w:jc w:val="both"/>
      </w:pPr>
      <w:r>
        <w:rPr>
          <w:position w:val="-22"/>
        </w:rPr>
        <w:drawing>
          <wp:inline distT="0" distB="0" distL="0" distR="0">
            <wp:extent cx="504571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a:extLst>
                        <a:ext uri="{28A0092B-C50C-407E-A947-70E740481C1C}">
                          <a14:useLocalDpi xmlns:a14="http://schemas.microsoft.com/office/drawing/2010/main" val="0"/>
                        </a:ext>
                      </a:extLst>
                    </a:blip>
                    <a:srcRect/>
                    <a:stretch>
                      <a:fillRect/>
                    </a:stretch>
                  </pic:blipFill>
                  <pic:spPr bwMode="auto">
                    <a:xfrm>
                      <a:off x="0" y="0"/>
                      <a:ext cx="5045710" cy="414655"/>
                    </a:xfrm>
                    <a:prstGeom prst="rect">
                      <a:avLst/>
                    </a:prstGeom>
                    <a:noFill/>
                    <a:ln>
                      <a:noFill/>
                    </a:ln>
                  </pic:spPr>
                </pic:pic>
              </a:graphicData>
            </a:graphic>
          </wp:inline>
        </w:drawing>
      </w:r>
    </w:p>
    <w:p>
      <w:pPr>
        <w:pStyle w:val="0"/>
        <w:spacing w:before="200" w:line-rule="auto"/>
        <w:ind w:firstLine="540"/>
        <w:jc w:val="both"/>
      </w:pPr>
      <w:r>
        <w:rPr>
          <w:position w:val="-40"/>
        </w:rPr>
        <w:drawing>
          <wp:inline distT="0" distB="0" distL="0" distR="0">
            <wp:extent cx="503618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a:extLst>
                        <a:ext uri="{28A0092B-C50C-407E-A947-70E740481C1C}">
                          <a14:useLocalDpi xmlns:a14="http://schemas.microsoft.com/office/drawing/2010/main" val="0"/>
                        </a:ext>
                      </a:extLst>
                    </a:blip>
                    <a:srcRect/>
                    <a:stretch>
                      <a:fillRect/>
                    </a:stretch>
                  </pic:blipFill>
                  <pic:spPr bwMode="auto">
                    <a:xfrm>
                      <a:off x="0" y="0"/>
                      <a:ext cx="5036185" cy="646430"/>
                    </a:xfrm>
                    <a:prstGeom prst="rect">
                      <a:avLst/>
                    </a:prstGeom>
                    <a:noFill/>
                    <a:ln>
                      <a:noFill/>
                    </a:ln>
                  </pic:spPr>
                </pic:pic>
              </a:graphicData>
            </a:graphic>
          </wp:inline>
        </w:drawing>
      </w:r>
    </w:p>
    <w:p>
      <w:pPr>
        <w:pStyle w:val="0"/>
        <w:spacing w:before="200" w:line-rule="auto"/>
        <w:ind w:firstLine="540"/>
        <w:jc w:val="both"/>
      </w:pPr>
      <w:r>
        <w:rPr>
          <w:position w:val="-22"/>
        </w:rPr>
        <w:drawing>
          <wp:inline distT="0" distB="0" distL="0" distR="0">
            <wp:extent cx="50412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a:extLst>
                        <a:ext uri="{28A0092B-C50C-407E-A947-70E740481C1C}">
                          <a14:useLocalDpi xmlns:a14="http://schemas.microsoft.com/office/drawing/2010/main" val="0"/>
                        </a:ext>
                      </a:extLst>
                    </a:blip>
                    <a:srcRect/>
                    <a:stretch>
                      <a:fillRect/>
                    </a:stretch>
                  </pic:blipFill>
                  <pic:spPr bwMode="auto">
                    <a:xfrm>
                      <a:off x="0" y="0"/>
                      <a:ext cx="5041265" cy="414655"/>
                    </a:xfrm>
                    <a:prstGeom prst="rect">
                      <a:avLst/>
                    </a:prstGeom>
                    <a:noFill/>
                    <a:ln>
                      <a:noFill/>
                    </a:ln>
                  </pic:spPr>
                </pic:pic>
              </a:graphicData>
            </a:graphic>
          </wp:inline>
        </w:drawing>
      </w:r>
    </w:p>
    <w:p>
      <w:pPr>
        <w:pStyle w:val="0"/>
        <w:spacing w:before="200" w:line-rule="auto"/>
        <w:ind w:firstLine="540"/>
        <w:jc w:val="both"/>
      </w:pPr>
      <w:r>
        <w:rPr>
          <w:position w:val="-21"/>
        </w:rPr>
        <w:drawing>
          <wp:inline distT="0" distB="0" distL="0" distR="0">
            <wp:extent cx="5045710"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a:extLst>
                        <a:ext uri="{28A0092B-C50C-407E-A947-70E740481C1C}">
                          <a14:useLocalDpi xmlns:a14="http://schemas.microsoft.com/office/drawing/2010/main" val="0"/>
                        </a:ext>
                      </a:extLst>
                    </a:blip>
                    <a:srcRect/>
                    <a:stretch>
                      <a:fillRect/>
                    </a:stretch>
                  </pic:blipFill>
                  <pic:spPr bwMode="auto">
                    <a:xfrm>
                      <a:off x="0" y="0"/>
                      <a:ext cx="5045710" cy="404495"/>
                    </a:xfrm>
                    <a:prstGeom prst="rect">
                      <a:avLst/>
                    </a:prstGeom>
                    <a:noFill/>
                    <a:ln>
                      <a:noFill/>
                    </a:ln>
                  </pic:spPr>
                </pic:pic>
              </a:graphicData>
            </a:graphic>
          </wp:inline>
        </w:drawing>
      </w:r>
    </w:p>
    <w:p>
      <w:pPr>
        <w:pStyle w:val="0"/>
        <w:spacing w:before="200" w:line-rule="auto"/>
        <w:ind w:firstLine="540"/>
        <w:jc w:val="both"/>
      </w:pPr>
      <w:r>
        <w:rPr>
          <w:sz w:val="20"/>
        </w:rPr>
        <w:t xml:space="preserve">90.6.4. Литература тюркоязычных народов Сибири. Литературные связи.</w:t>
      </w:r>
    </w:p>
    <w:p>
      <w:pPr>
        <w:pStyle w:val="0"/>
        <w:spacing w:before="200" w:line-rule="auto"/>
        <w:ind w:firstLine="540"/>
        <w:jc w:val="both"/>
      </w:pPr>
      <w:r>
        <w:rPr>
          <w:sz w:val="20"/>
        </w:rPr>
        <w:t xml:space="preserve">90.6.4.1. Творчество алтайского поэта Б.Я. Бедюрова. Стихотворение "Возлияние молоком при первом громе".</w:t>
      </w:r>
    </w:p>
    <w:p>
      <w:pPr>
        <w:pStyle w:val="0"/>
        <w:spacing w:before="200" w:line-rule="auto"/>
        <w:ind w:firstLine="540"/>
        <w:jc w:val="both"/>
      </w:pPr>
      <w:r>
        <w:rPr>
          <w:sz w:val="20"/>
        </w:rPr>
        <w:t xml:space="preserve">90.6.4.2. Творчество тувинского поэта А.А. Даржая. Стихотворение "Матери моей".</w:t>
      </w:r>
    </w:p>
    <w:p>
      <w:pPr>
        <w:pStyle w:val="0"/>
        <w:ind w:firstLine="540"/>
        <w:jc w:val="both"/>
      </w:pPr>
      <w:r>
        <w:rPr>
          <w:sz w:val="20"/>
        </w:rPr>
      </w:r>
    </w:p>
    <w:p>
      <w:pPr>
        <w:pStyle w:val="2"/>
        <w:outlineLvl w:val="3"/>
        <w:ind w:firstLine="540"/>
        <w:jc w:val="both"/>
      </w:pPr>
      <w:r>
        <w:rPr>
          <w:sz w:val="20"/>
        </w:rPr>
        <w:t xml:space="preserve">90.7. Содержание обучения в 11 классе.</w:t>
      </w:r>
    </w:p>
    <w:p>
      <w:pPr>
        <w:pStyle w:val="0"/>
        <w:spacing w:before="200" w:line-rule="auto"/>
        <w:ind w:firstLine="540"/>
        <w:jc w:val="both"/>
      </w:pPr>
      <w:r>
        <w:rPr>
          <w:sz w:val="20"/>
        </w:rPr>
        <w:t xml:space="preserve">90.7.1. Хакасская литература второй половины XX века.</w:t>
      </w:r>
    </w:p>
    <w:p>
      <w:pPr>
        <w:pStyle w:val="0"/>
        <w:spacing w:before="200" w:line-rule="auto"/>
        <w:ind w:firstLine="540"/>
        <w:jc w:val="both"/>
      </w:pPr>
      <w:r>
        <w:rPr>
          <w:sz w:val="20"/>
        </w:rPr>
        <w:t xml:space="preserve">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pPr>
        <w:pStyle w:val="0"/>
        <w:spacing w:before="200" w:line-rule="auto"/>
        <w:ind w:firstLine="540"/>
        <w:jc w:val="both"/>
      </w:pPr>
      <w:r>
        <w:rPr>
          <w:position w:val="-42"/>
        </w:rPr>
        <w:drawing>
          <wp:inline distT="0" distB="0" distL="0" distR="0">
            <wp:extent cx="504571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a:extLst>
                        <a:ext uri="{28A0092B-C50C-407E-A947-70E740481C1C}">
                          <a14:useLocalDpi xmlns:a14="http://schemas.microsoft.com/office/drawing/2010/main" val="0"/>
                        </a:ext>
                      </a:extLst>
                    </a:blip>
                    <a:srcRect/>
                    <a:stretch>
                      <a:fillRect/>
                    </a:stretch>
                  </pic:blipFill>
                  <pic:spPr bwMode="auto">
                    <a:xfrm>
                      <a:off x="0" y="0"/>
                      <a:ext cx="5045710" cy="666750"/>
                    </a:xfrm>
                    <a:prstGeom prst="rect">
                      <a:avLst/>
                    </a:prstGeom>
                    <a:noFill/>
                    <a:ln>
                      <a:noFill/>
                    </a:ln>
                  </pic:spPr>
                </pic:pic>
              </a:graphicData>
            </a:graphic>
          </wp:inline>
        </w:drawing>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90.7.1.4. Теория литературы. Понятие о романтизме. Романтизм в хакасской литературе.</w:t>
      </w:r>
    </w:p>
    <w:p>
      <w:pPr>
        <w:pStyle w:val="0"/>
        <w:spacing w:before="200" w:line-rule="auto"/>
        <w:ind w:firstLine="540"/>
        <w:jc w:val="both"/>
      </w:pPr>
      <w:r>
        <w:rPr>
          <w:position w:val="-41"/>
        </w:rPr>
        <w:drawing>
          <wp:inline distT="0" distB="0" distL="0" distR="0">
            <wp:extent cx="504571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5045710" cy="651510"/>
                    </a:xfrm>
                    <a:prstGeom prst="rect">
                      <a:avLst/>
                    </a:prstGeom>
                    <a:noFill/>
                    <a:ln>
                      <a:noFill/>
                    </a:ln>
                  </pic:spPr>
                </pic:pic>
              </a:graphicData>
            </a:graphic>
          </wp:inline>
        </w:drawing>
      </w:r>
    </w:p>
    <w:p>
      <w:pPr>
        <w:pStyle w:val="0"/>
        <w:spacing w:before="200" w:line-rule="auto"/>
        <w:ind w:firstLine="540"/>
        <w:jc w:val="both"/>
      </w:pPr>
      <w:r>
        <w:rPr>
          <w:sz w:val="20"/>
        </w:rPr>
        <w:t xml:space="preserve">90.7.1.6. К.Т. Нербышев. О творчестве. Роман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Хорымнарда" ("У Синих утесов") (отрывки). Тема, идея. Сюжет. Система образов. Пейзаж. Язык и стиль романа. Народные традиции в романе.</w:t>
      </w:r>
    </w:p>
    <w:p>
      <w:pPr>
        <w:pStyle w:val="0"/>
        <w:spacing w:before="200" w:line-rule="auto"/>
        <w:ind w:firstLine="540"/>
        <w:jc w:val="both"/>
      </w:pPr>
      <w:r>
        <w:rPr>
          <w:sz w:val="20"/>
        </w:rPr>
        <w:t xml:space="preserve">90.7.1.7. В.Г. Шулбаева. Драматургия и проза. Психологические драмы В.Г. Шулбаевой. "Сыын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("Маральи рога") - одна из знаменательных пьес в хакасской драматургии 1970 - 1980 годов. Тема человека и природы. Образы героев.</w:t>
      </w:r>
    </w:p>
    <w:p>
      <w:pPr>
        <w:pStyle w:val="0"/>
        <w:spacing w:before="200" w:line-rule="auto"/>
        <w:ind w:firstLine="540"/>
        <w:jc w:val="both"/>
      </w:pPr>
      <w:r>
        <w:rPr>
          <w:position w:val="-60"/>
        </w:rPr>
        <w:drawing>
          <wp:inline distT="0" distB="0" distL="0" distR="0">
            <wp:extent cx="5041265" cy="893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a:extLst>
                        <a:ext uri="{28A0092B-C50C-407E-A947-70E740481C1C}">
                          <a14:useLocalDpi xmlns:a14="http://schemas.microsoft.com/office/drawing/2010/main" val="0"/>
                        </a:ext>
                      </a:extLst>
                    </a:blip>
                    <a:srcRect/>
                    <a:stretch>
                      <a:fillRect/>
                    </a:stretch>
                  </pic:blipFill>
                  <pic:spPr bwMode="auto">
                    <a:xfrm>
                      <a:off x="0" y="0"/>
                      <a:ext cx="5041265" cy="893445"/>
                    </a:xfrm>
                    <a:prstGeom prst="rect">
                      <a:avLst/>
                    </a:prstGeom>
                    <a:noFill/>
                    <a:ln>
                      <a:noFill/>
                    </a:ln>
                  </pic:spPr>
                </pic:pic>
              </a:graphicData>
            </a:graphic>
          </wp:inline>
        </w:drawing>
      </w:r>
    </w:p>
    <w:p>
      <w:pPr>
        <w:pStyle w:val="0"/>
        <w:spacing w:before="200" w:line-rule="auto"/>
        <w:ind w:firstLine="540"/>
        <w:jc w:val="both"/>
      </w:pPr>
      <w:r>
        <w:rPr>
          <w:sz w:val="20"/>
        </w:rPr>
        <w:t xml:space="preserve">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pPr>
        <w:pStyle w:val="0"/>
        <w:spacing w:before="200" w:line-rule="auto"/>
        <w:ind w:firstLine="540"/>
        <w:jc w:val="both"/>
      </w:pPr>
      <w:r>
        <w:rPr>
          <w:position w:val="-41"/>
        </w:rPr>
        <w:drawing>
          <wp:inline distT="0" distB="0" distL="0" distR="0">
            <wp:extent cx="504571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045710" cy="651510"/>
                    </a:xfrm>
                    <a:prstGeom prst="rect">
                      <a:avLst/>
                    </a:prstGeom>
                    <a:noFill/>
                    <a:ln>
                      <a:noFill/>
                    </a:ln>
                  </pic:spPr>
                </pic:pic>
              </a:graphicData>
            </a:graphic>
          </wp:inline>
        </w:drawing>
      </w:r>
    </w:p>
    <w:p>
      <w:pPr>
        <w:pStyle w:val="0"/>
        <w:spacing w:before="200" w:line-rule="auto"/>
        <w:ind w:firstLine="540"/>
        <w:jc w:val="both"/>
      </w:pPr>
      <w:r>
        <w:rPr>
          <w:sz w:val="20"/>
        </w:rPr>
        <w:t xml:space="preserve">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pPr>
        <w:pStyle w:val="0"/>
        <w:spacing w:before="200" w:line-rule="auto"/>
        <w:ind w:firstLine="540"/>
        <w:jc w:val="both"/>
      </w:pPr>
      <w:r>
        <w:rPr>
          <w:sz w:val="20"/>
        </w:rPr>
        <w:t xml:space="preserve">90.7.2. Современная хакасская литература.</w:t>
      </w:r>
    </w:p>
    <w:p>
      <w:pPr>
        <w:pStyle w:val="0"/>
        <w:spacing w:before="200" w:line-rule="auto"/>
        <w:ind w:firstLine="540"/>
        <w:jc w:val="both"/>
      </w:pPr>
      <w:r>
        <w:rPr>
          <w:sz w:val="20"/>
        </w:rPr>
        <w:t xml:space="preserve">90.7.2.1. А.А. Кызласова. Творческий путь драматурга. Пьеса "Ээлiг сында" ("Песня гор"). Тема, идея. Отражение мировоззрения народа в пьесе. Образы героев.</w:t>
      </w:r>
    </w:p>
    <w:p>
      <w:pPr>
        <w:pStyle w:val="0"/>
        <w:spacing w:before="200" w:line-rule="auto"/>
        <w:ind w:firstLine="540"/>
        <w:jc w:val="both"/>
      </w:pPr>
      <w:r>
        <w:rPr>
          <w:sz w:val="20"/>
        </w:rPr>
        <w:t xml:space="preserve">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pPr>
        <w:pStyle w:val="0"/>
        <w:spacing w:before="200" w:line-rule="auto"/>
        <w:ind w:firstLine="540"/>
        <w:jc w:val="both"/>
      </w:pPr>
      <w:r>
        <w:rPr>
          <w:sz w:val="20"/>
        </w:rPr>
        <w:t xml:space="preserve">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pPr>
        <w:pStyle w:val="0"/>
        <w:spacing w:before="200" w:line-rule="auto"/>
        <w:ind w:firstLine="540"/>
        <w:jc w:val="both"/>
      </w:pPr>
      <w:r>
        <w:rPr>
          <w:sz w:val="20"/>
        </w:rPr>
        <w:t xml:space="preserve">90.7.2.4. С.Е. Карачаков. Жизнь и творчество. Рассказ "Кирi хара хус" ("Старый орел"). Тема, идея произведения. Образы. Язык и стиль автора.</w:t>
      </w:r>
    </w:p>
    <w:p>
      <w:pPr>
        <w:pStyle w:val="0"/>
        <w:spacing w:before="200" w:line-rule="auto"/>
        <w:ind w:firstLine="540"/>
        <w:jc w:val="both"/>
      </w:pPr>
      <w:r>
        <w:rPr>
          <w:position w:val="-41"/>
        </w:rPr>
        <w:drawing>
          <wp:inline distT="0" distB="0" distL="0" distR="0">
            <wp:extent cx="50558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055870" cy="656590"/>
                    </a:xfrm>
                    <a:prstGeom prst="rect">
                      <a:avLst/>
                    </a:prstGeom>
                    <a:noFill/>
                    <a:ln>
                      <a:noFill/>
                    </a:ln>
                  </pic:spPr>
                </pic:pic>
              </a:graphicData>
            </a:graphic>
          </wp:inline>
        </w:drawing>
      </w:r>
    </w:p>
    <w:p>
      <w:pPr>
        <w:pStyle w:val="0"/>
        <w:spacing w:before="200" w:line-rule="auto"/>
        <w:ind w:firstLine="540"/>
        <w:jc w:val="both"/>
      </w:pPr>
      <w:r>
        <w:rPr>
          <w:sz w:val="20"/>
        </w:rPr>
        <w:t xml:space="preserve">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pPr>
        <w:pStyle w:val="0"/>
        <w:spacing w:before="200" w:line-rule="auto"/>
        <w:ind w:firstLine="540"/>
        <w:jc w:val="both"/>
      </w:pPr>
      <w:r>
        <w:rPr>
          <w:sz w:val="20"/>
        </w:rPr>
        <w:t xml:space="preserve">90.7.2.7. А.И. Чапрай (А.И. Котожеков). Жизнь и творчество. Трагедия "Абахай Пахта" ("Абахай Пахта"). Фольклорный контекст. Тема, идея трагедии. Система образов.</w:t>
      </w:r>
    </w:p>
    <w:p>
      <w:pPr>
        <w:pStyle w:val="0"/>
        <w:spacing w:before="200" w:line-rule="auto"/>
        <w:ind w:firstLine="540"/>
        <w:jc w:val="both"/>
      </w:pPr>
      <w:r>
        <w:rPr>
          <w:sz w:val="20"/>
        </w:rPr>
        <w:t xml:space="preserve">90.7.3. Литература тюркоязычных народов Сибири.</w:t>
      </w:r>
    </w:p>
    <w:p>
      <w:pPr>
        <w:pStyle w:val="0"/>
        <w:spacing w:before="200" w:line-rule="auto"/>
        <w:ind w:firstLine="540"/>
        <w:jc w:val="both"/>
      </w:pPr>
      <w:r>
        <w:rPr>
          <w:sz w:val="20"/>
        </w:rPr>
        <w:t xml:space="preserve">90.7.3.1. Творчество тувинского поэта Ю.Ш. Кюнзегеша. Стихотворение "В родной Туве пурпурные цветы".</w:t>
      </w:r>
    </w:p>
    <w:p>
      <w:pPr>
        <w:pStyle w:val="0"/>
        <w:spacing w:before="200" w:line-rule="auto"/>
        <w:ind w:firstLine="540"/>
        <w:jc w:val="both"/>
      </w:pPr>
      <w:r>
        <w:rPr>
          <w:sz w:val="20"/>
        </w:rPr>
        <w:t xml:space="preserve">90.7.3.2. Творчество шорского поэта Л.Н. Арбачаковой. Стихи "Великий кайчи Горной Шории...", "Светлая мама моя".</w:t>
      </w:r>
    </w:p>
    <w:p>
      <w:pPr>
        <w:pStyle w:val="0"/>
        <w:spacing w:before="200" w:line-rule="auto"/>
        <w:ind w:firstLine="540"/>
        <w:jc w:val="both"/>
      </w:pPr>
      <w:r>
        <w:rPr>
          <w:sz w:val="20"/>
        </w:rPr>
        <w:t xml:space="preserve">90.7.3.3. Творчество тувинского поэта Н.Ш. Куулар. Стихотворение "Материнский чай".</w:t>
      </w:r>
    </w:p>
    <w:p>
      <w:pPr>
        <w:pStyle w:val="0"/>
        <w:ind w:firstLine="540"/>
        <w:jc w:val="both"/>
      </w:pPr>
      <w:r>
        <w:rPr>
          <w:sz w:val="20"/>
        </w:rPr>
      </w:r>
    </w:p>
    <w:p>
      <w:pPr>
        <w:pStyle w:val="2"/>
        <w:outlineLvl w:val="3"/>
        <w:ind w:firstLine="540"/>
        <w:jc w:val="both"/>
      </w:pPr>
      <w:r>
        <w:rPr>
          <w:sz w:val="20"/>
        </w:rPr>
        <w:t xml:space="preserve">90.8. Планируемые результаты освоения программы по родной (хакасской) литературе на уровне среднего общего образования.</w:t>
      </w:r>
    </w:p>
    <w:p>
      <w:pPr>
        <w:pStyle w:val="0"/>
        <w:spacing w:before="200" w:line-rule="auto"/>
        <w:ind w:firstLine="540"/>
        <w:jc w:val="both"/>
      </w:pPr>
      <w:r>
        <w:rPr>
          <w:sz w:val="20"/>
        </w:rPr>
        <w:t xml:space="preserve">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и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90.8.3.6.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90.8.3.7.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90.8.4. Предметные результаты освоения программы по родной (хакасской) литературе к концу 10 класса должны обеспечивать:</w:t>
      </w:r>
    </w:p>
    <w:p>
      <w:pPr>
        <w:pStyle w:val="0"/>
        <w:spacing w:before="200" w:line-rule="auto"/>
        <w:ind w:firstLine="540"/>
        <w:jc w:val="both"/>
      </w:pPr>
      <w:r>
        <w:rPr>
          <w:sz w:val="20"/>
        </w:rPr>
        <w:t xml:space="preserve">сформированность представлений о роли и значении хакасской литературы в культуре и истории хакасского народа;</w:t>
      </w:r>
    </w:p>
    <w:p>
      <w:pPr>
        <w:pStyle w:val="0"/>
        <w:spacing w:before="200" w:line-rule="auto"/>
        <w:ind w:firstLine="540"/>
        <w:jc w:val="both"/>
      </w:pPr>
      <w:r>
        <w:rPr>
          <w:sz w:val="20"/>
        </w:rPr>
        <w:t xml:space="preserve">осознание тесной связи между языковым, литературным, интеллектуальным, духовно-нравственным становлением личности;</w:t>
      </w:r>
    </w:p>
    <w:p>
      <w:pPr>
        <w:pStyle w:val="0"/>
        <w:spacing w:before="200" w:line-rule="auto"/>
        <w:ind w:firstLine="540"/>
        <w:jc w:val="both"/>
      </w:pPr>
      <w:r>
        <w:rPr>
          <w:sz w:val="20"/>
        </w:rPr>
        <w:t xml:space="preserve">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0"/>
        <w:spacing w:before="200" w:line-rule="auto"/>
        <w:ind w:firstLine="540"/>
        <w:jc w:val="both"/>
      </w:pPr>
      <w:r>
        <w:rPr>
          <w:sz w:val="20"/>
        </w:rPr>
        <w:t xml:space="preserve">понимание хакасской литературы как особого способа познания жизни, культурной самоидентификации;</w:t>
      </w:r>
    </w:p>
    <w:p>
      <w:pPr>
        <w:pStyle w:val="0"/>
        <w:spacing w:before="200" w:line-rule="auto"/>
        <w:ind w:firstLine="540"/>
        <w:jc w:val="both"/>
      </w:pPr>
      <w:r>
        <w:rPr>
          <w:sz w:val="20"/>
        </w:rPr>
        <w:t xml:space="preserve">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pPr>
        <w:pStyle w:val="0"/>
        <w:spacing w:before="200" w:line-rule="auto"/>
        <w:ind w:firstLine="540"/>
        <w:jc w:val="both"/>
      </w:pPr>
      <w:r>
        <w:rPr>
          <w:sz w:val="20"/>
        </w:rPr>
        <w:t xml:space="preserve">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pPr>
        <w:pStyle w:val="0"/>
        <w:spacing w:before="200" w:line-rule="auto"/>
        <w:ind w:firstLine="540"/>
        <w:jc w:val="both"/>
      </w:pPr>
      <w:r>
        <w:rPr>
          <w:sz w:val="20"/>
        </w:rPr>
        <w:t xml:space="preserve">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0"/>
        <w:spacing w:before="200" w:line-rule="auto"/>
        <w:ind w:firstLine="540"/>
        <w:jc w:val="both"/>
      </w:pPr>
      <w:r>
        <w:rPr>
          <w:sz w:val="20"/>
        </w:rPr>
        <w:t xml:space="preserve">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pPr>
        <w:pStyle w:val="0"/>
        <w:spacing w:before="200" w:line-rule="auto"/>
        <w:ind w:firstLine="540"/>
        <w:jc w:val="both"/>
      </w:pPr>
      <w:r>
        <w:rPr>
          <w:sz w:val="20"/>
        </w:rPr>
        <w:t xml:space="preserve">90.8.5. Предметные результаты освоения программы по родной (хакасской) литературе к концу 11 класса должны обеспечивать:</w:t>
      </w:r>
    </w:p>
    <w:p>
      <w:pPr>
        <w:pStyle w:val="0"/>
        <w:spacing w:before="200" w:line-rule="auto"/>
        <w:ind w:firstLine="540"/>
        <w:jc w:val="both"/>
      </w:pPr>
      <w:r>
        <w:rPr>
          <w:sz w:val="20"/>
        </w:rPr>
        <w:t xml:space="preserve">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pPr>
        <w:pStyle w:val="0"/>
        <w:spacing w:before="200" w:line-rule="auto"/>
        <w:ind w:firstLine="540"/>
        <w:jc w:val="both"/>
      </w:pPr>
      <w:r>
        <w:rPr>
          <w:sz w:val="20"/>
        </w:rPr>
        <w:t xml:space="preserve">понимание хакасской литературы как художественного отражения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сформированность чувства причастности к истории, традициям своего народа и осознание исторической преемственности поколений;</w:t>
      </w:r>
    </w:p>
    <w:p>
      <w:pPr>
        <w:pStyle w:val="0"/>
        <w:spacing w:before="200" w:line-rule="auto"/>
        <w:ind w:firstLine="540"/>
        <w:jc w:val="both"/>
      </w:pPr>
      <w:r>
        <w:rPr>
          <w:sz w:val="20"/>
        </w:rPr>
        <w:t xml:space="preserve">умение соотносить содержание произведения со временем его написания, выявлять нравственно-духовные ценности;</w:t>
      </w:r>
    </w:p>
    <w:p>
      <w:pPr>
        <w:pStyle w:val="0"/>
        <w:spacing w:before="200" w:line-rule="auto"/>
        <w:ind w:firstLine="540"/>
        <w:jc w:val="both"/>
      </w:pPr>
      <w:r>
        <w:rPr>
          <w:sz w:val="20"/>
        </w:rPr>
        <w:t xml:space="preserve">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pPr>
        <w:pStyle w:val="0"/>
        <w:spacing w:before="200" w:line-rule="auto"/>
        <w:ind w:firstLine="540"/>
        <w:jc w:val="both"/>
      </w:pPr>
      <w:r>
        <w:rPr>
          <w:sz w:val="20"/>
        </w:rPr>
        <w:t xml:space="preserve">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владение умениями познавательной, учебной проектно-исследовательской деятельности;</w:t>
      </w:r>
    </w:p>
    <w:p>
      <w:pPr>
        <w:pStyle w:val="0"/>
        <w:spacing w:before="200" w:line-rule="auto"/>
        <w:ind w:firstLine="540"/>
        <w:jc w:val="both"/>
      </w:pPr>
      <w:r>
        <w:rPr>
          <w:sz w:val="20"/>
        </w:rPr>
        <w:t xml:space="preserve">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0"/>
        <w:spacing w:before="200" w:line-rule="auto"/>
        <w:ind w:firstLine="540"/>
        <w:jc w:val="both"/>
      </w:pPr>
      <w:r>
        <w:rPr>
          <w:sz w:val="20"/>
        </w:rPr>
        <w:t xml:space="preserve">умение использовать для раскрытия тезисов своего высказывания фрагменты произведения, носящие проблемный характер и требующие анализа;</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pPr>
        <w:pStyle w:val="0"/>
        <w:ind w:firstLine="540"/>
        <w:jc w:val="both"/>
      </w:pPr>
      <w:r>
        <w:rPr>
          <w:sz w:val="20"/>
        </w:rPr>
      </w:r>
    </w:p>
    <w:p>
      <w:pPr>
        <w:pStyle w:val="2"/>
        <w:outlineLvl w:val="2"/>
        <w:ind w:firstLine="540"/>
        <w:jc w:val="both"/>
      </w:pPr>
      <w:r>
        <w:rPr>
          <w:sz w:val="20"/>
        </w:rPr>
        <w:t xml:space="preserve">91. Федеральная рабочая программа по учебному предмету "Родная (хантыйская) литература (шурышкарский диалект)".</w:t>
      </w:r>
    </w:p>
    <w:p>
      <w:pPr>
        <w:pStyle w:val="0"/>
        <w:spacing w:before="200" w:line-rule="auto"/>
        <w:ind w:firstLine="540"/>
        <w:jc w:val="both"/>
      </w:pPr>
      <w:r>
        <w:rPr>
          <w:sz w:val="20"/>
        </w:rPr>
        <w:t xml:space="preserve">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pPr>
        <w:pStyle w:val="0"/>
        <w:spacing w:before="200" w:line-rule="auto"/>
        <w:ind w:firstLine="540"/>
        <w:jc w:val="both"/>
      </w:pPr>
      <w:r>
        <w:rPr>
          <w:sz w:val="20"/>
        </w:rPr>
        <w:t xml:space="preserve">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91.5. Пояснительная записка.</w:t>
      </w:r>
    </w:p>
    <w:p>
      <w:pPr>
        <w:pStyle w:val="0"/>
        <w:spacing w:before="200" w:line-rule="auto"/>
        <w:ind w:firstLine="540"/>
        <w:jc w:val="both"/>
      </w:pPr>
      <w:r>
        <w:rPr>
          <w:sz w:val="20"/>
        </w:rPr>
        <w:t xml:space="preserve">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pPr>
        <w:pStyle w:val="0"/>
        <w:spacing w:before="200" w:line-rule="auto"/>
        <w:ind w:firstLine="540"/>
        <w:jc w:val="both"/>
      </w:pPr>
      <w:r>
        <w:rPr>
          <w:sz w:val="20"/>
        </w:rPr>
        <w:t xml:space="preserve">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pPr>
        <w:pStyle w:val="0"/>
        <w:spacing w:before="200" w:line-rule="auto"/>
        <w:ind w:firstLine="540"/>
        <w:jc w:val="both"/>
      </w:pPr>
      <w:r>
        <w:rPr>
          <w:sz w:val="20"/>
        </w:rPr>
        <w:t xml:space="preserve">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pPr>
        <w:pStyle w:val="0"/>
        <w:spacing w:before="200" w:line-rule="auto"/>
        <w:ind w:firstLine="540"/>
        <w:jc w:val="both"/>
      </w:pPr>
      <w:r>
        <w:rPr>
          <w:sz w:val="20"/>
        </w:rPr>
        <w:t xml:space="preserve">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pPr>
        <w:pStyle w:val="0"/>
        <w:spacing w:before="200" w:line-rule="auto"/>
        <w:ind w:firstLine="540"/>
        <w:jc w:val="both"/>
      </w:pPr>
      <w:r>
        <w:rPr>
          <w:sz w:val="20"/>
        </w:rPr>
        <w:t xml:space="preserve">91.5.3. Изучение родной (хантыйской) литературы направлено на достижение следующей цели:</w:t>
      </w:r>
    </w:p>
    <w:p>
      <w:pPr>
        <w:pStyle w:val="0"/>
        <w:spacing w:before="200" w:line-rule="auto"/>
        <w:ind w:firstLine="540"/>
        <w:jc w:val="both"/>
      </w:pPr>
      <w:r>
        <w:rPr>
          <w:sz w:val="20"/>
        </w:rPr>
        <w:t xml:space="preserve">формирование ценностного отношения к родной (хантыйской) литературе, осознание ее роли как духовной и национальной культурной ценности;</w:t>
      </w:r>
    </w:p>
    <w:p>
      <w:pPr>
        <w:pStyle w:val="0"/>
        <w:spacing w:before="200" w:line-rule="auto"/>
        <w:ind w:firstLine="540"/>
        <w:jc w:val="both"/>
      </w:pPr>
      <w:r>
        <w:rPr>
          <w:sz w:val="20"/>
        </w:rPr>
        <w:t xml:space="preserve">формирование культуры читательского восприятия и читательской самостоятельности обучающихся;</w:t>
      </w:r>
    </w:p>
    <w:p>
      <w:pPr>
        <w:pStyle w:val="0"/>
        <w:spacing w:before="200" w:line-rule="auto"/>
        <w:ind w:firstLine="540"/>
        <w:jc w:val="both"/>
      </w:pPr>
      <w:r>
        <w:rPr>
          <w:sz w:val="20"/>
        </w:rPr>
        <w:t xml:space="preserve">овладение навыком анализа и интерпретации текста художественного произведения.</w:t>
      </w:r>
    </w:p>
    <w:p>
      <w:pPr>
        <w:pStyle w:val="0"/>
        <w:spacing w:before="200" w:line-rule="auto"/>
        <w:ind w:firstLine="540"/>
        <w:jc w:val="both"/>
      </w:pPr>
      <w:r>
        <w:rPr>
          <w:sz w:val="20"/>
        </w:rPr>
        <w:t xml:space="preserve">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91.6. Содержание обучения в 10 классе.</w:t>
      </w:r>
    </w:p>
    <w:p>
      <w:pPr>
        <w:pStyle w:val="0"/>
        <w:spacing w:before="200" w:line-rule="auto"/>
        <w:ind w:firstLine="540"/>
        <w:jc w:val="both"/>
      </w:pPr>
      <w:r>
        <w:rPr>
          <w:sz w:val="20"/>
        </w:rPr>
        <w:t xml:space="preserve">91.6.1. Литература как вид искусства.</w:t>
      </w:r>
    </w:p>
    <w:p>
      <w:pPr>
        <w:pStyle w:val="0"/>
        <w:spacing w:before="200" w:line-rule="auto"/>
        <w:ind w:firstLine="540"/>
        <w:jc w:val="both"/>
      </w:pPr>
      <w:r>
        <w:rPr>
          <w:sz w:val="20"/>
        </w:rPr>
        <w:t xml:space="preserve">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pPr>
        <w:pStyle w:val="0"/>
        <w:spacing w:before="200" w:line-rule="auto"/>
        <w:ind w:firstLine="540"/>
        <w:jc w:val="both"/>
      </w:pPr>
      <w:r>
        <w:rPr>
          <w:sz w:val="20"/>
        </w:rPr>
        <w:t xml:space="preserve">91.6.2. Фольклор и литература.</w:t>
      </w:r>
    </w:p>
    <w:p>
      <w:pPr>
        <w:pStyle w:val="0"/>
        <w:spacing w:before="200" w:line-rule="auto"/>
        <w:ind w:firstLine="540"/>
        <w:jc w:val="both"/>
      </w:pPr>
      <w:r>
        <w:rPr>
          <w:sz w:val="20"/>
        </w:rPr>
        <w:t xml:space="preserve">Фольклор как источник вдохновения для писателей.</w:t>
      </w:r>
    </w:p>
    <w:p>
      <w:pPr>
        <w:pStyle w:val="0"/>
        <w:spacing w:before="200" w:line-rule="auto"/>
        <w:ind w:firstLine="540"/>
        <w:jc w:val="both"/>
      </w:pPr>
      <w:r>
        <w:rPr>
          <w:sz w:val="20"/>
        </w:rPr>
        <w:t xml:space="preserve">Особенности хантыйских сказок.</w:t>
      </w:r>
    </w:p>
    <w:p>
      <w:pPr>
        <w:pStyle w:val="0"/>
        <w:spacing w:before="200" w:line-rule="auto"/>
        <w:ind w:firstLine="540"/>
        <w:jc w:val="both"/>
      </w:pPr>
      <w:r>
        <w:rPr>
          <w:position w:val="-23"/>
        </w:rPr>
        <w:drawing>
          <wp:inline distT="0" distB="0" distL="0" distR="0">
            <wp:extent cx="5036185"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a:extLst>
                        <a:ext uri="{28A0092B-C50C-407E-A947-70E740481C1C}">
                          <a14:useLocalDpi xmlns:a14="http://schemas.microsoft.com/office/drawing/2010/main" val="0"/>
                        </a:ext>
                      </a:extLst>
                    </a:blip>
                    <a:srcRect/>
                    <a:stretch>
                      <a:fillRect/>
                    </a:stretch>
                  </pic:blipFill>
                  <pic:spPr bwMode="auto">
                    <a:xfrm>
                      <a:off x="0" y="0"/>
                      <a:ext cx="5036185" cy="429260"/>
                    </a:xfrm>
                    <a:prstGeom prst="rect">
                      <a:avLst/>
                    </a:prstGeom>
                    <a:noFill/>
                    <a:ln>
                      <a:noFill/>
                    </a:ln>
                  </pic:spPr>
                </pic:pic>
              </a:graphicData>
            </a:graphic>
          </wp:inline>
        </w:drawing>
      </w:r>
    </w:p>
    <w:p>
      <w:pPr>
        <w:pStyle w:val="0"/>
        <w:spacing w:before="200" w:line-rule="auto"/>
        <w:ind w:firstLine="540"/>
        <w:jc w:val="both"/>
      </w:pPr>
      <w:r>
        <w:rPr>
          <w:sz w:val="20"/>
        </w:rPr>
        <w:t xml:space="preserve">Рассказ-легенда "Йис потар "Сумат" ("Старинный рассказ-легенда про березу").</w:t>
      </w:r>
    </w:p>
    <w:p>
      <w:pPr>
        <w:pStyle w:val="0"/>
        <w:spacing w:before="200" w:line-rule="auto"/>
        <w:ind w:firstLine="540"/>
        <w:jc w:val="both"/>
      </w:pPr>
      <w:r>
        <w:rPr>
          <w:position w:val="-3"/>
        </w:rPr>
        <w:drawing>
          <wp:inline distT="0" distB="0" distL="0" distR="0">
            <wp:extent cx="4693285" cy="165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4693285" cy="165100"/>
                    </a:xfrm>
                    <a:prstGeom prst="rect">
                      <a:avLst/>
                    </a:prstGeom>
                    <a:noFill/>
                    <a:ln>
                      <a:noFill/>
                    </a:ln>
                  </pic:spPr>
                </pic:pic>
              </a:graphicData>
            </a:graphic>
          </wp:inline>
        </w:drawing>
      </w:r>
    </w:p>
    <w:p>
      <w:pPr>
        <w:pStyle w:val="0"/>
        <w:spacing w:before="200" w:line-rule="auto"/>
        <w:ind w:firstLine="540"/>
        <w:jc w:val="both"/>
      </w:pPr>
      <w:r>
        <w:rPr>
          <w:sz w:val="20"/>
        </w:rPr>
        <w:t xml:space="preserve">91.6.3. Литературные сказки.</w:t>
      </w:r>
    </w:p>
    <w:p>
      <w:pPr>
        <w:pStyle w:val="0"/>
        <w:spacing w:before="200" w:line-rule="auto"/>
        <w:ind w:firstLine="540"/>
        <w:jc w:val="both"/>
      </w:pPr>
      <w:r>
        <w:rPr>
          <w:sz w:val="20"/>
        </w:rPr>
        <w:t xml:space="preserve">Н. Нахрачев. Сказка о животных "Охсар па хуmах" ("Лиса и ворон").</w:t>
      </w:r>
    </w:p>
    <w:p>
      <w:pPr>
        <w:pStyle w:val="0"/>
        <w:spacing w:before="200" w:line-rule="auto"/>
        <w:ind w:firstLine="540"/>
        <w:jc w:val="both"/>
      </w:pPr>
      <w:r>
        <w:rPr>
          <w:sz w:val="20"/>
        </w:rPr>
        <w:t xml:space="preserve">Г. Слинкина и Т. Чучелина. Сказка "Шовар па мойпар" ("Зайчик и медведь").</w:t>
      </w:r>
    </w:p>
    <w:p>
      <w:pPr>
        <w:pStyle w:val="0"/>
        <w:spacing w:before="200" w:line-rule="auto"/>
        <w:ind w:firstLine="540"/>
        <w:jc w:val="both"/>
      </w:pPr>
      <w:r>
        <w:rPr>
          <w:sz w:val="20"/>
        </w:rPr>
        <w:t xml:space="preserve">А. Сязи. Сказка "Няврэмуан тыmащ хоща" ("Дети на луне") - о непослушании и наказании.</w:t>
      </w:r>
    </w:p>
    <w:p>
      <w:pPr>
        <w:pStyle w:val="0"/>
        <w:spacing w:before="200" w:line-rule="auto"/>
        <w:ind w:firstLine="540"/>
        <w:jc w:val="both"/>
      </w:pPr>
      <w:r>
        <w:rPr>
          <w:sz w:val="20"/>
        </w:rPr>
        <w:t xml:space="preserve">Р. Ругин. Сказка "Пан палат ики" ("Человек ростом с мизинец") - о доброте, взаимовыручке, помощи людям друг другу.</w:t>
      </w:r>
    </w:p>
    <w:p>
      <w:pPr>
        <w:pStyle w:val="0"/>
        <w:spacing w:before="200" w:line-rule="auto"/>
        <w:ind w:firstLine="540"/>
        <w:jc w:val="both"/>
      </w:pPr>
      <w:r>
        <w:rPr>
          <w:sz w:val="20"/>
        </w:rPr>
        <w:t xml:space="preserve">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pPr>
        <w:pStyle w:val="0"/>
        <w:spacing w:before="200" w:line-rule="auto"/>
        <w:ind w:firstLine="540"/>
        <w:jc w:val="both"/>
      </w:pPr>
      <w:r>
        <w:rPr>
          <w:sz w:val="20"/>
        </w:rPr>
        <w:t xml:space="preserve">Теория литературы: поэтика литературных сказок, композиция сказок, идея, замысел.</w:t>
      </w:r>
    </w:p>
    <w:p>
      <w:pPr>
        <w:pStyle w:val="0"/>
        <w:spacing w:before="200" w:line-rule="auto"/>
        <w:ind w:firstLine="540"/>
        <w:jc w:val="both"/>
      </w:pPr>
      <w:r>
        <w:rPr>
          <w:sz w:val="20"/>
        </w:rPr>
        <w:t xml:space="preserve">91.6.4. Творчество хантыйских писателей.</w:t>
      </w:r>
    </w:p>
    <w:p>
      <w:pPr>
        <w:pStyle w:val="0"/>
        <w:spacing w:before="200" w:line-rule="auto"/>
        <w:ind w:firstLine="540"/>
        <w:jc w:val="both"/>
      </w:pPr>
      <w:r>
        <w:rPr>
          <w:sz w:val="20"/>
        </w:rPr>
        <w:t xml:space="preserve">Г. Лазарев. Рассказ "Ай хоранташ" ("Карандаш").</w:t>
      </w:r>
    </w:p>
    <w:p>
      <w:pPr>
        <w:pStyle w:val="0"/>
        <w:spacing w:before="200" w:line-rule="auto"/>
        <w:ind w:firstLine="540"/>
        <w:jc w:val="both"/>
      </w:pPr>
      <w:r>
        <w:rPr>
          <w:sz w:val="20"/>
        </w:rPr>
        <w:t xml:space="preserve">Р. Ругин. Стихотворение "Кашиу хоят..." ("Каждый человек...").</w:t>
      </w:r>
    </w:p>
    <w:p>
      <w:pPr>
        <w:pStyle w:val="0"/>
        <w:spacing w:before="200" w:line-rule="auto"/>
        <w:ind w:firstLine="540"/>
        <w:jc w:val="both"/>
      </w:pPr>
      <w:r>
        <w:rPr>
          <w:sz w:val="20"/>
        </w:rPr>
        <w:t xml:space="preserve">М. Вагатова. Стихотворение "Мийман тая mувеm </w:t>
      </w:r>
      <w:r>
        <w:rPr>
          <w:position w:val="-2"/>
        </w:rPr>
        <w:drawing>
          <wp:inline distT="0" distB="0" distL="0" distR="0">
            <wp:extent cx="3810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sz w:val="20"/>
        </w:rPr>
        <w:t xml:space="preserve">" ("Не меняй руку друга").</w:t>
      </w:r>
    </w:p>
    <w:p>
      <w:pPr>
        <w:pStyle w:val="0"/>
        <w:spacing w:before="200" w:line-rule="auto"/>
        <w:ind w:firstLine="540"/>
        <w:jc w:val="both"/>
      </w:pPr>
      <w:r>
        <w:rPr>
          <w:sz w:val="20"/>
        </w:rPr>
        <w:t xml:space="preserve">Д. Китаев. Стихотворения "Эвmа" ("Верь"), "Ям эви" ("Хорошая девочка").</w:t>
      </w:r>
    </w:p>
    <w:p>
      <w:pPr>
        <w:pStyle w:val="0"/>
        <w:spacing w:before="200" w:line-rule="auto"/>
        <w:ind w:firstLine="540"/>
        <w:jc w:val="both"/>
      </w:pPr>
      <w:r>
        <w:rPr>
          <w:sz w:val="20"/>
        </w:rPr>
        <w:t xml:space="preserve">Е. Айпин. Рассказ "Мойпар шук" ("Медвежье горе").</w:t>
      </w:r>
    </w:p>
    <w:p>
      <w:pPr>
        <w:pStyle w:val="0"/>
        <w:spacing w:before="200" w:line-rule="auto"/>
        <w:ind w:firstLine="540"/>
        <w:jc w:val="both"/>
      </w:pPr>
      <w:r>
        <w:rPr>
          <w:sz w:val="20"/>
        </w:rPr>
        <w:t xml:space="preserve">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pPr>
        <w:pStyle w:val="0"/>
        <w:spacing w:before="200" w:line-rule="auto"/>
        <w:ind w:firstLine="540"/>
        <w:jc w:val="both"/>
      </w:pPr>
      <w:r>
        <w:rPr>
          <w:sz w:val="20"/>
        </w:rPr>
        <w:t xml:space="preserve">В. Лонгортова. Стихотворения "Аканят" ("Куклы"), "Тонты хот" ("Берестяной чум").</w:t>
      </w:r>
    </w:p>
    <w:p>
      <w:pPr>
        <w:pStyle w:val="0"/>
        <w:spacing w:before="200" w:line-rule="auto"/>
        <w:ind w:firstLine="540"/>
        <w:jc w:val="both"/>
      </w:pPr>
      <w:r>
        <w:rPr>
          <w:sz w:val="20"/>
        </w:rPr>
        <w:t xml:space="preserve">91.6.5. Творчество писателей Севера.</w:t>
      </w:r>
    </w:p>
    <w:p>
      <w:pPr>
        <w:pStyle w:val="0"/>
        <w:spacing w:before="200" w:line-rule="auto"/>
        <w:ind w:firstLine="540"/>
        <w:jc w:val="both"/>
      </w:pPr>
      <w:r>
        <w:rPr>
          <w:sz w:val="20"/>
        </w:rPr>
        <w:t xml:space="preserve">Ю. Шесталов. Сказка-былина "Миснэ" ("Лесная фея") - о духах природы и помощи им людям, благочестивом и бережном отношении к природе, окружающему миру.</w:t>
      </w:r>
    </w:p>
    <w:p>
      <w:pPr>
        <w:pStyle w:val="0"/>
        <w:spacing w:before="200" w:line-rule="auto"/>
        <w:ind w:firstLine="540"/>
        <w:jc w:val="both"/>
      </w:pPr>
      <w:r>
        <w:rPr>
          <w:sz w:val="20"/>
        </w:rPr>
        <w:t xml:space="preserve">М. Пяк. Рассказ "Катанкаит" ("Валенки") - о жизни и воспитании детей, обычаях ненецкого народа, условиях жизни при кочевках.</w:t>
      </w:r>
    </w:p>
    <w:p>
      <w:pPr>
        <w:pStyle w:val="0"/>
        <w:spacing w:before="200" w:line-rule="auto"/>
        <w:ind w:firstLine="540"/>
        <w:jc w:val="both"/>
      </w:pPr>
      <w:r>
        <w:rPr>
          <w:sz w:val="20"/>
        </w:rPr>
        <w:t xml:space="preserve">Н. Дудников. Отрывок из повести "Тохmау войт етшаптаты касапса" ("Последний перелет"),</w:t>
      </w:r>
    </w:p>
    <w:p>
      <w:pPr>
        <w:pStyle w:val="0"/>
        <w:spacing w:before="200" w:line-rule="auto"/>
        <w:ind w:firstLine="540"/>
        <w:jc w:val="both"/>
      </w:pPr>
      <w:r>
        <w:rPr>
          <w:sz w:val="20"/>
        </w:rPr>
        <w:t xml:space="preserve">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pPr>
        <w:pStyle w:val="0"/>
        <w:spacing w:before="200" w:line-rule="auto"/>
        <w:ind w:firstLine="540"/>
        <w:jc w:val="both"/>
      </w:pPr>
      <w:r>
        <w:rPr>
          <w:sz w:val="20"/>
        </w:rPr>
        <w:t xml:space="preserve">Ю. Рытхэу. Рассказ чукотского писателя "Орбита" ("Орбита") - о первых телевизионных станциях в чукотском поселке, приход цивилизации в северные поселки.</w:t>
      </w:r>
    </w:p>
    <w:p>
      <w:pPr>
        <w:pStyle w:val="0"/>
        <w:spacing w:before="200" w:line-rule="auto"/>
        <w:ind w:firstLine="540"/>
        <w:jc w:val="both"/>
      </w:pPr>
      <w:r>
        <w:rPr>
          <w:sz w:val="20"/>
        </w:rPr>
        <w:t xml:space="preserve">91.6.6. Переводы на хантыйский язык классиков отечественной и зарубежной литературы.</w:t>
      </w:r>
    </w:p>
    <w:p>
      <w:pPr>
        <w:pStyle w:val="0"/>
        <w:spacing w:before="200" w:line-rule="auto"/>
        <w:ind w:firstLine="540"/>
        <w:jc w:val="both"/>
      </w:pPr>
      <w:r>
        <w:rPr>
          <w:sz w:val="20"/>
        </w:rPr>
        <w:t xml:space="preserve">И. Бунин. Стихотворения "Лыптат париты пора" ("Листопад"), "Йиук поmыты вер" ("Бушует полая вода").</w:t>
      </w:r>
    </w:p>
    <w:p>
      <w:pPr>
        <w:pStyle w:val="0"/>
        <w:spacing w:before="200" w:line-rule="auto"/>
        <w:ind w:firstLine="540"/>
        <w:jc w:val="both"/>
      </w:pPr>
      <w:r>
        <w:rPr>
          <w:sz w:val="20"/>
        </w:rPr>
        <w:t xml:space="preserve">М. Салтыков-Щедрин. Сказка "Хор mов" ("Коняга").</w:t>
      </w:r>
    </w:p>
    <w:p>
      <w:pPr>
        <w:pStyle w:val="0"/>
        <w:spacing w:before="200" w:line-rule="auto"/>
        <w:ind w:firstLine="540"/>
        <w:jc w:val="both"/>
      </w:pPr>
      <w:r>
        <w:rPr>
          <w:sz w:val="20"/>
        </w:rPr>
        <w:t xml:space="preserve">Ф. Тютчев. Стихотворение "Нева асан" ("На Неве").</w:t>
      </w:r>
    </w:p>
    <w:p>
      <w:pPr>
        <w:pStyle w:val="0"/>
        <w:spacing w:before="200" w:line-rule="auto"/>
        <w:ind w:firstLine="540"/>
        <w:jc w:val="both"/>
      </w:pPr>
      <w:r>
        <w:rPr>
          <w:sz w:val="20"/>
        </w:rPr>
        <w:t xml:space="preserve">А. Фет. Стихотворение "Еmн тутсэмие асан" ("Вдали огонек за рекою").</w:t>
      </w:r>
    </w:p>
    <w:p>
      <w:pPr>
        <w:pStyle w:val="0"/>
        <w:spacing w:before="200" w:line-rule="auto"/>
        <w:ind w:firstLine="540"/>
        <w:jc w:val="both"/>
      </w:pPr>
      <w:r>
        <w:rPr>
          <w:sz w:val="20"/>
        </w:rPr>
        <w:t xml:space="preserve">Марк Твен. Отрывок из повести "Том Сойер пощтуm верат" ("Приключения Тома Сойера").</w:t>
      </w:r>
    </w:p>
    <w:p>
      <w:pPr>
        <w:pStyle w:val="0"/>
        <w:spacing w:before="200" w:line-rule="auto"/>
        <w:ind w:firstLine="540"/>
        <w:jc w:val="both"/>
      </w:pPr>
      <w:r>
        <w:rPr>
          <w:sz w:val="20"/>
        </w:rPr>
        <w:t xml:space="preserve">Д. Лондон. Отрывок из повести "Нови Аньщар" ("Белый Клык").</w:t>
      </w:r>
    </w:p>
    <w:p>
      <w:pPr>
        <w:pStyle w:val="0"/>
        <w:spacing w:before="200" w:line-rule="auto"/>
        <w:ind w:firstLine="540"/>
        <w:jc w:val="both"/>
      </w:pPr>
      <w:r>
        <w:rPr>
          <w:sz w:val="20"/>
        </w:rPr>
        <w:t xml:space="preserve">91.6.7. Известные люди.</w:t>
      </w:r>
    </w:p>
    <w:p>
      <w:pPr>
        <w:pStyle w:val="0"/>
        <w:spacing w:before="200" w:line-rule="auto"/>
        <w:ind w:firstLine="540"/>
        <w:jc w:val="both"/>
      </w:pPr>
      <w:r>
        <w:rPr>
          <w:sz w:val="20"/>
        </w:rPr>
        <w:t xml:space="preserve">Лозямова Зоя Никофоровна, народная мастерица.</w:t>
      </w:r>
    </w:p>
    <w:p>
      <w:pPr>
        <w:pStyle w:val="0"/>
        <w:spacing w:before="200" w:line-rule="auto"/>
        <w:ind w:firstLine="540"/>
        <w:jc w:val="both"/>
      </w:pPr>
      <w:r>
        <w:rPr>
          <w:sz w:val="20"/>
        </w:rPr>
        <w:t xml:space="preserve">Нахрачев Николай Никитович, журналист, мастер хантыйского слова.</w:t>
      </w:r>
    </w:p>
    <w:p>
      <w:pPr>
        <w:pStyle w:val="0"/>
        <w:ind w:firstLine="540"/>
        <w:jc w:val="both"/>
      </w:pPr>
      <w:r>
        <w:rPr>
          <w:sz w:val="20"/>
        </w:rPr>
      </w:r>
    </w:p>
    <w:p>
      <w:pPr>
        <w:pStyle w:val="2"/>
        <w:outlineLvl w:val="3"/>
        <w:ind w:firstLine="540"/>
        <w:jc w:val="both"/>
      </w:pPr>
      <w:r>
        <w:rPr>
          <w:sz w:val="20"/>
        </w:rPr>
        <w:t xml:space="preserve">91.7. Содержание обучения в 11 классе.</w:t>
      </w:r>
    </w:p>
    <w:p>
      <w:pPr>
        <w:pStyle w:val="0"/>
        <w:spacing w:before="200" w:line-rule="auto"/>
        <w:ind w:firstLine="540"/>
        <w:jc w:val="both"/>
      </w:pPr>
      <w:r>
        <w:rPr>
          <w:sz w:val="20"/>
        </w:rPr>
        <w:t xml:space="preserve">91.7.1. Литература как вид искусства.</w:t>
      </w:r>
    </w:p>
    <w:p>
      <w:pPr>
        <w:pStyle w:val="0"/>
        <w:spacing w:before="200" w:line-rule="auto"/>
        <w:ind w:firstLine="540"/>
        <w:jc w:val="both"/>
      </w:pPr>
      <w:r>
        <w:rPr>
          <w:sz w:val="20"/>
        </w:rPr>
        <w:t xml:space="preserve">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pPr>
        <w:pStyle w:val="0"/>
        <w:spacing w:before="200" w:line-rule="auto"/>
        <w:ind w:firstLine="540"/>
        <w:jc w:val="both"/>
      </w:pPr>
      <w:r>
        <w:rPr>
          <w:sz w:val="20"/>
        </w:rPr>
        <w:t xml:space="preserve">91.7.2. Устное народное творчество.</w:t>
      </w:r>
    </w:p>
    <w:p>
      <w:pPr>
        <w:pStyle w:val="0"/>
        <w:spacing w:before="200" w:line-rule="auto"/>
        <w:ind w:firstLine="540"/>
        <w:jc w:val="both"/>
      </w:pPr>
      <w:r>
        <w:rPr>
          <w:sz w:val="20"/>
        </w:rPr>
        <w:t xml:space="preserve">Ученые-фольклористы народа ханты.</w:t>
      </w:r>
    </w:p>
    <w:p>
      <w:pPr>
        <w:pStyle w:val="0"/>
        <w:spacing w:before="200" w:line-rule="auto"/>
        <w:ind w:firstLine="540"/>
        <w:jc w:val="both"/>
      </w:pPr>
      <w:r>
        <w:rPr>
          <w:sz w:val="20"/>
        </w:rPr>
        <w:t xml:space="preserve">Художественные особенности малого жанра фольклора - загадки.</w:t>
      </w:r>
    </w:p>
    <w:p>
      <w:pPr>
        <w:pStyle w:val="0"/>
        <w:spacing w:before="200" w:line-rule="auto"/>
        <w:ind w:firstLine="540"/>
        <w:jc w:val="both"/>
      </w:pPr>
      <w:r>
        <w:rPr>
          <w:position w:val="-21"/>
        </w:rPr>
        <w:drawing>
          <wp:inline distT="0" distB="0" distL="0" distR="0">
            <wp:extent cx="504126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a:extLst>
                        <a:ext uri="{28A0092B-C50C-407E-A947-70E740481C1C}">
                          <a14:useLocalDpi xmlns:a14="http://schemas.microsoft.com/office/drawing/2010/main" val="0"/>
                        </a:ext>
                      </a:extLst>
                    </a:blip>
                    <a:srcRect/>
                    <a:stretch>
                      <a:fillRect/>
                    </a:stretch>
                  </pic:blipFill>
                  <pic:spPr bwMode="auto">
                    <a:xfrm>
                      <a:off x="0" y="0"/>
                      <a:ext cx="5041265" cy="404495"/>
                    </a:xfrm>
                    <a:prstGeom prst="rect">
                      <a:avLst/>
                    </a:prstGeom>
                    <a:noFill/>
                    <a:ln>
                      <a:noFill/>
                    </a:ln>
                  </pic:spPr>
                </pic:pic>
              </a:graphicData>
            </a:graphic>
          </wp:inline>
        </w:drawing>
      </w:r>
    </w:p>
    <w:p>
      <w:pPr>
        <w:pStyle w:val="0"/>
        <w:spacing w:before="200" w:line-rule="auto"/>
        <w:ind w:firstLine="540"/>
        <w:jc w:val="both"/>
      </w:pPr>
      <w:r>
        <w:rPr>
          <w:sz w:val="20"/>
        </w:rPr>
        <w:t xml:space="preserve">Хантыйская сказка "Монщ каншты ики" ("Человек, ищущий сказку") - поучительная сказка о традициях и обычаях народа ханты.</w:t>
      </w:r>
    </w:p>
    <w:p>
      <w:pPr>
        <w:pStyle w:val="0"/>
        <w:spacing w:before="200" w:line-rule="auto"/>
        <w:ind w:firstLine="540"/>
        <w:jc w:val="both"/>
      </w:pPr>
      <w:r>
        <w:rPr>
          <w:sz w:val="20"/>
        </w:rPr>
        <w:t xml:space="preserve">Хантыйская сказка-песня "Ими Хилы" ("Про юношу Ими-Хилы").</w:t>
      </w:r>
    </w:p>
    <w:p>
      <w:pPr>
        <w:pStyle w:val="0"/>
        <w:spacing w:before="200" w:line-rule="auto"/>
        <w:ind w:firstLine="540"/>
        <w:jc w:val="both"/>
      </w:pPr>
      <w:r>
        <w:rPr>
          <w:sz w:val="20"/>
        </w:rPr>
        <w:t xml:space="preserve">Быль "Кат кут потар" ("Разговор между двумя") - о бережном и уважительном отношении к огню. Знакомство и почитание домашних духов.</w:t>
      </w:r>
    </w:p>
    <w:p>
      <w:pPr>
        <w:pStyle w:val="0"/>
        <w:spacing w:before="200" w:line-rule="auto"/>
        <w:ind w:firstLine="540"/>
        <w:jc w:val="both"/>
      </w:pPr>
      <w:r>
        <w:rPr>
          <w:sz w:val="20"/>
        </w:rPr>
        <w:t xml:space="preserve">91.7.3. Литературные сказки.</w:t>
      </w:r>
    </w:p>
    <w:p>
      <w:pPr>
        <w:pStyle w:val="0"/>
        <w:spacing w:before="200" w:line-rule="auto"/>
        <w:ind w:firstLine="540"/>
        <w:jc w:val="both"/>
      </w:pPr>
      <w:r>
        <w:rPr>
          <w:sz w:val="20"/>
        </w:rPr>
        <w:t xml:space="preserve">Ю. Афанасьев. Сказка о животных "Паmтапmы Пырь ай войие" ("Храбрый мышонок Пырь") - высмеивание жадности, скупости.</w:t>
      </w:r>
    </w:p>
    <w:p>
      <w:pPr>
        <w:pStyle w:val="0"/>
        <w:spacing w:before="200" w:line-rule="auto"/>
        <w:ind w:firstLine="540"/>
        <w:jc w:val="both"/>
      </w:pPr>
      <w:r>
        <w:rPr>
          <w:sz w:val="20"/>
        </w:rPr>
        <w:t xml:space="preserve">А. Сязи. Хантыйская сказка "Катра Тыmащ-ики" ("Старик-луна") - о небесном светиле, Луне, сказка в стихотворной форме.</w:t>
      </w:r>
    </w:p>
    <w:p>
      <w:pPr>
        <w:pStyle w:val="0"/>
        <w:spacing w:before="200" w:line-rule="auto"/>
        <w:ind w:firstLine="540"/>
        <w:jc w:val="both"/>
      </w:pPr>
      <w:r>
        <w:rPr>
          <w:sz w:val="20"/>
        </w:rPr>
        <w:t xml:space="preserve">Г. Слинкина. Сказка о народных героях-богатырях "Мозым ики пох" ("Сын Мосума") - о воспитании, традициях, положительных и отрицательных чертах характера.</w:t>
      </w:r>
    </w:p>
    <w:p>
      <w:pPr>
        <w:pStyle w:val="0"/>
        <w:spacing w:before="200" w:line-rule="auto"/>
        <w:ind w:firstLine="540"/>
        <w:jc w:val="both"/>
      </w:pPr>
      <w:r>
        <w:rPr>
          <w:sz w:val="20"/>
        </w:rPr>
        <w:t xml:space="preserve">В. Енов. Хантыйская легенда-быль "Порнэ тувwм вер" ("О лесной женщине-великанше Порнэ") - исторический сказ о великанах, населяющих землю ханты в древние времена.</w:t>
      </w:r>
    </w:p>
    <w:p>
      <w:pPr>
        <w:pStyle w:val="0"/>
        <w:spacing w:before="200" w:line-rule="auto"/>
        <w:ind w:firstLine="540"/>
        <w:jc w:val="both"/>
      </w:pPr>
      <w:r>
        <w:rPr>
          <w:sz w:val="20"/>
        </w:rPr>
        <w:t xml:space="preserve">Р. Ругин. "Шиян пухар" ("Остров Шиян") - историческая сказка-легенда о сотворении мира, об образовании мест проживания ханты.</w:t>
      </w:r>
    </w:p>
    <w:p>
      <w:pPr>
        <w:pStyle w:val="0"/>
        <w:spacing w:before="200" w:line-rule="auto"/>
        <w:ind w:firstLine="540"/>
        <w:jc w:val="both"/>
      </w:pPr>
      <w:r>
        <w:rPr>
          <w:sz w:val="20"/>
        </w:rPr>
        <w:t xml:space="preserve">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pPr>
        <w:pStyle w:val="0"/>
        <w:spacing w:before="200" w:line-rule="auto"/>
        <w:ind w:firstLine="540"/>
        <w:jc w:val="both"/>
      </w:pPr>
      <w:r>
        <w:rPr>
          <w:sz w:val="20"/>
        </w:rPr>
        <w:t xml:space="preserve">91.7.4. Творчество хантыйских писателей и поэтов.</w:t>
      </w:r>
    </w:p>
    <w:p>
      <w:pPr>
        <w:pStyle w:val="0"/>
        <w:spacing w:before="200" w:line-rule="auto"/>
        <w:ind w:firstLine="540"/>
        <w:jc w:val="both"/>
      </w:pPr>
      <w:r>
        <w:rPr>
          <w:sz w:val="20"/>
        </w:rPr>
        <w:t xml:space="preserve">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pPr>
        <w:pStyle w:val="0"/>
        <w:spacing w:before="200" w:line-rule="auto"/>
        <w:ind w:firstLine="540"/>
        <w:jc w:val="both"/>
      </w:pPr>
      <w:r>
        <w:rPr>
          <w:sz w:val="20"/>
        </w:rPr>
        <w:t xml:space="preserve">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"Тус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ху" ("Мастер") - о талантливом хантыйском мастере, народном умельце Шешкине Петре.</w:t>
      </w:r>
    </w:p>
    <w:p>
      <w:pPr>
        <w:pStyle w:val="0"/>
        <w:spacing w:before="200" w:line-rule="auto"/>
        <w:ind w:firstLine="540"/>
        <w:jc w:val="both"/>
      </w:pPr>
      <w:r>
        <w:rPr>
          <w:sz w:val="20"/>
        </w:rPr>
        <w:t xml:space="preserve">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pPr>
        <w:pStyle w:val="0"/>
        <w:spacing w:before="200" w:line-rule="auto"/>
        <w:ind w:firstLine="540"/>
        <w:jc w:val="both"/>
      </w:pPr>
      <w:r>
        <w:rPr>
          <w:sz w:val="20"/>
        </w:rPr>
        <w:t xml:space="preserve">П. Салтыков. Стихотворения "Киmты нау манэм" ("Разбуди меня"), "Овас" ("Север").</w:t>
      </w:r>
    </w:p>
    <w:p>
      <w:pPr>
        <w:pStyle w:val="0"/>
        <w:spacing w:before="200" w:line-rule="auto"/>
        <w:ind w:firstLine="540"/>
        <w:jc w:val="both"/>
      </w:pPr>
      <w:r>
        <w:rPr>
          <w:sz w:val="20"/>
        </w:rPr>
        <w:t xml:space="preserve">В. Волдин. Стихотворения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pPr>
        <w:pStyle w:val="0"/>
        <w:spacing w:before="200" w:line-rule="auto"/>
        <w:ind w:firstLine="540"/>
        <w:jc w:val="both"/>
      </w:pPr>
      <w:r>
        <w:rPr>
          <w:sz w:val="20"/>
        </w:rPr>
        <w:t xml:space="preserve">Д. Китаев. Стихотворение "Тусау нэ" ("Женщина-мастерица") - о женщинах народа ханты, каждая из которых является мастерицей, умелицей.</w:t>
      </w:r>
    </w:p>
    <w:p>
      <w:pPr>
        <w:pStyle w:val="0"/>
        <w:spacing w:before="200" w:line-rule="auto"/>
        <w:ind w:firstLine="540"/>
        <w:jc w:val="both"/>
      </w:pPr>
      <w:r>
        <w:rPr>
          <w:sz w:val="20"/>
        </w:rPr>
        <w:t xml:space="preserve">91.7.5. Встреча с писателями Севера.</w:t>
      </w:r>
    </w:p>
    <w:p>
      <w:pPr>
        <w:pStyle w:val="0"/>
        <w:spacing w:before="200" w:line-rule="auto"/>
        <w:ind w:firstLine="540"/>
        <w:jc w:val="both"/>
      </w:pPr>
      <w:r>
        <w:rPr>
          <w:sz w:val="20"/>
        </w:rPr>
        <w:t xml:space="preserve">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pPr>
        <w:pStyle w:val="0"/>
        <w:spacing w:before="200" w:line-rule="auto"/>
        <w:ind w:firstLine="540"/>
        <w:jc w:val="both"/>
      </w:pPr>
      <w:r>
        <w:rPr>
          <w:sz w:val="20"/>
        </w:rPr>
        <w:t xml:space="preserve">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pPr>
        <w:pStyle w:val="0"/>
        <w:spacing w:before="200" w:line-rule="auto"/>
        <w:ind w:firstLine="540"/>
        <w:jc w:val="both"/>
      </w:pPr>
      <w:r>
        <w:rPr>
          <w:sz w:val="20"/>
        </w:rPr>
        <w:t xml:space="preserve">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pPr>
        <w:pStyle w:val="0"/>
        <w:spacing w:before="200" w:line-rule="auto"/>
        <w:ind w:firstLine="540"/>
        <w:jc w:val="both"/>
      </w:pPr>
      <w:r>
        <w:rPr>
          <w:sz w:val="20"/>
        </w:rPr>
        <w:t xml:space="preserve">С. Динисламова. Рассказ "Унт хоят" ("Лесной великан") - неизвестные стороны жизни и характера менква. О любви и дружбе.</w:t>
      </w:r>
    </w:p>
    <w:p>
      <w:pPr>
        <w:pStyle w:val="0"/>
        <w:spacing w:before="200" w:line-rule="auto"/>
        <w:ind w:firstLine="540"/>
        <w:jc w:val="both"/>
      </w:pPr>
      <w:r>
        <w:rPr>
          <w:sz w:val="20"/>
        </w:rPr>
        <w:t xml:space="preserve">М. Пяк. Отрывок из повести "Емау тащ" ("Наследство").</w:t>
      </w:r>
    </w:p>
    <w:p>
      <w:pPr>
        <w:pStyle w:val="0"/>
        <w:spacing w:before="200" w:line-rule="auto"/>
        <w:ind w:firstLine="540"/>
        <w:jc w:val="both"/>
      </w:pPr>
      <w:r>
        <w:rPr>
          <w:sz w:val="20"/>
        </w:rPr>
        <w:t xml:space="preserve">91.7.6. Переводы на хантыйский язык классиков отечественной и зарубежной литературы.</w:t>
      </w:r>
    </w:p>
    <w:p>
      <w:pPr>
        <w:pStyle w:val="0"/>
        <w:spacing w:before="200" w:line-rule="auto"/>
        <w:ind w:firstLine="540"/>
        <w:jc w:val="both"/>
      </w:pPr>
      <w:r>
        <w:rPr>
          <w:sz w:val="20"/>
        </w:rPr>
        <w:t xml:space="preserve">М. Лермонтов. Стихотворение "Паmуат" ("Тучи").</w:t>
      </w:r>
    </w:p>
    <w:p>
      <w:pPr>
        <w:pStyle w:val="0"/>
        <w:spacing w:before="200" w:line-rule="auto"/>
        <w:ind w:firstLine="540"/>
        <w:jc w:val="both"/>
      </w:pPr>
      <w:r>
        <w:rPr>
          <w:sz w:val="20"/>
        </w:rPr>
        <w:t xml:space="preserve">А. Чехов. Рассказ "Куm па ващ" ("Толстый и тонкий").</w:t>
      </w:r>
    </w:p>
    <w:p>
      <w:pPr>
        <w:pStyle w:val="0"/>
        <w:spacing w:before="200" w:line-rule="auto"/>
        <w:ind w:firstLine="540"/>
        <w:jc w:val="both"/>
      </w:pPr>
      <w:r>
        <w:rPr>
          <w:sz w:val="20"/>
        </w:rPr>
        <w:t xml:space="preserve">Р. Рождественский. Стихотворение "Хоята шимаm мосаm" ("Человеку мало надо") - размышления над извечными вопросами: "Кто я?" и "Для чего пришел в этот мир?".</w:t>
      </w:r>
    </w:p>
    <w:p>
      <w:pPr>
        <w:pStyle w:val="0"/>
        <w:spacing w:before="200" w:line-rule="auto"/>
        <w:ind w:firstLine="540"/>
        <w:jc w:val="both"/>
      </w:pPr>
      <w:r>
        <w:rPr>
          <w:sz w:val="20"/>
        </w:rPr>
        <w:t xml:space="preserve">Е. Евтушенко. Стихотворение "Моньщ йиm" ("А снег идет") - о любви, природе, жизни, Родине.</w:t>
      </w:r>
    </w:p>
    <w:p>
      <w:pPr>
        <w:pStyle w:val="0"/>
        <w:ind w:firstLine="540"/>
        <w:jc w:val="both"/>
      </w:pPr>
      <w:r>
        <w:rPr>
          <w:sz w:val="20"/>
        </w:rPr>
      </w:r>
    </w:p>
    <w:p>
      <w:pPr>
        <w:pStyle w:val="2"/>
        <w:outlineLvl w:val="3"/>
        <w:ind w:firstLine="540"/>
        <w:jc w:val="both"/>
      </w:pPr>
      <w:r>
        <w:rPr>
          <w:sz w:val="20"/>
        </w:rPr>
        <w:t xml:space="preserve">91.8. Планируемые результаты освоения программы по родной (хантыйской) литературе на уровне среднего общего образования.</w:t>
      </w:r>
    </w:p>
    <w:p>
      <w:pPr>
        <w:pStyle w:val="0"/>
        <w:spacing w:before="200" w:line-rule="auto"/>
        <w:ind w:firstLine="540"/>
        <w:jc w:val="both"/>
      </w:pPr>
      <w:r>
        <w:rPr>
          <w:sz w:val="20"/>
        </w:rPr>
        <w:t xml:space="preserve">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91.8.3.2.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91.8.3.3.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91.8.3.4.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(хантыйской)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91.8.3.5.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91.8.3.6.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91.8.3.7.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91.8.3.8.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91.8.4. Предметные результаты изучения родной (хантыйской)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(хантыйской)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жанры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анализировать жанрово-родовой выбор автора;</w:t>
      </w:r>
    </w:p>
    <w:p>
      <w:pPr>
        <w:pStyle w:val="0"/>
        <w:spacing w:before="200" w:line-rule="auto"/>
        <w:ind w:firstLine="540"/>
        <w:jc w:val="both"/>
      </w:pPr>
      <w:r>
        <w:rPr>
          <w:sz w:val="20"/>
        </w:rPr>
        <w:t xml:space="preserve">выполнять творческие и проектные работы, предлагать собственные обоснованные интерпретации литературных произведений;</w:t>
      </w:r>
    </w:p>
    <w:p>
      <w:pPr>
        <w:pStyle w:val="0"/>
        <w:spacing w:before="200" w:line-rule="auto"/>
        <w:ind w:firstLine="540"/>
        <w:jc w:val="both"/>
      </w:pPr>
      <w:r>
        <w:rPr>
          <w:sz w:val="20"/>
        </w:rPr>
        <w:t xml:space="preserve">давать развернутые ответы на вопросы об изучаемом на уроке произведении.</w:t>
      </w:r>
    </w:p>
    <w:p>
      <w:pPr>
        <w:pStyle w:val="0"/>
        <w:spacing w:before="200" w:line-rule="auto"/>
        <w:ind w:firstLine="540"/>
        <w:jc w:val="both"/>
      </w:pPr>
      <w:r>
        <w:rPr>
          <w:sz w:val="20"/>
        </w:rPr>
        <w:t xml:space="preserve">91.8.5. Предметные результаты изучения родной (хантыйской)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(хантыйской)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pPr>
        <w:pStyle w:val="0"/>
        <w:spacing w:before="200" w:line-rule="auto"/>
        <w:ind w:firstLine="540"/>
        <w:jc w:val="both"/>
      </w:pPr>
      <w:r>
        <w:rPr>
          <w:sz w:val="20"/>
        </w:rPr>
        <w:t xml:space="preserve">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pPr>
        <w:pStyle w:val="0"/>
        <w:spacing w:before="200" w:line-rule="auto"/>
        <w:ind w:firstLine="540"/>
        <w:jc w:val="both"/>
      </w:pPr>
      <w:r>
        <w:rPr>
          <w:sz w:val="20"/>
        </w:rPr>
        <w:t xml:space="preserve">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ind w:firstLine="540"/>
        <w:jc w:val="both"/>
      </w:pPr>
      <w:r>
        <w:rPr>
          <w:sz w:val="20"/>
        </w:rPr>
      </w:r>
    </w:p>
    <w:p>
      <w:pPr>
        <w:pStyle w:val="2"/>
        <w:outlineLvl w:val="2"/>
        <w:ind w:firstLine="540"/>
        <w:jc w:val="both"/>
      </w:pPr>
      <w:r>
        <w:rPr>
          <w:sz w:val="20"/>
        </w:rPr>
        <w:t xml:space="preserve">92. Федеральная рабочая программа по учебному предмету "Родная (черкесская) литература".</w:t>
      </w:r>
    </w:p>
    <w:p>
      <w:pPr>
        <w:pStyle w:val="0"/>
        <w:spacing w:before="200" w:line-rule="auto"/>
        <w:ind w:firstLine="540"/>
        <w:jc w:val="both"/>
      </w:pPr>
      <w:r>
        <w:rPr>
          <w:sz w:val="20"/>
        </w:rPr>
        <w:t xml:space="preserve">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pPr>
        <w:pStyle w:val="0"/>
        <w:spacing w:before="200" w:line-rule="auto"/>
        <w:ind w:firstLine="540"/>
        <w:jc w:val="both"/>
      </w:pPr>
      <w:r>
        <w:rPr>
          <w:sz w:val="20"/>
        </w:rPr>
        <w:t xml:space="preserve">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92.5. Пояснительная записка.</w:t>
      </w:r>
    </w:p>
    <w:p>
      <w:pPr>
        <w:pStyle w:val="0"/>
        <w:spacing w:before="200" w:line-rule="auto"/>
        <w:ind w:firstLine="540"/>
        <w:jc w:val="both"/>
      </w:pPr>
      <w:r>
        <w:rPr>
          <w:sz w:val="20"/>
        </w:rPr>
        <w:t xml:space="preserve">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pPr>
        <w:pStyle w:val="0"/>
        <w:spacing w:before="200" w:line-rule="auto"/>
        <w:ind w:firstLine="540"/>
        <w:jc w:val="both"/>
      </w:pPr>
      <w:r>
        <w:rPr>
          <w:sz w:val="20"/>
        </w:rPr>
        <w:t xml:space="preserve">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pPr>
        <w:pStyle w:val="0"/>
        <w:spacing w:before="200" w:line-rule="auto"/>
        <w:ind w:firstLine="540"/>
        <w:jc w:val="both"/>
      </w:pPr>
      <w:r>
        <w:rPr>
          <w:sz w:val="20"/>
        </w:rPr>
        <w:t xml:space="preserve">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pPr>
        <w:pStyle w:val="0"/>
        <w:spacing w:before="200" w:line-rule="auto"/>
        <w:ind w:firstLine="540"/>
        <w:jc w:val="both"/>
      </w:pPr>
      <w:r>
        <w:rPr>
          <w:sz w:val="20"/>
        </w:rPr>
        <w:t xml:space="preserve">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pPr>
        <w:pStyle w:val="0"/>
        <w:spacing w:before="200" w:line-rule="auto"/>
        <w:ind w:firstLine="540"/>
        <w:jc w:val="both"/>
      </w:pPr>
      <w:r>
        <w:rPr>
          <w:sz w:val="20"/>
        </w:rPr>
        <w:t xml:space="preserve">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pPr>
        <w:pStyle w:val="0"/>
        <w:spacing w:before="200" w:line-rule="auto"/>
        <w:ind w:firstLine="540"/>
        <w:jc w:val="both"/>
      </w:pPr>
      <w:r>
        <w:rPr>
          <w:sz w:val="20"/>
        </w:rPr>
        <w:t xml:space="preserve">92.5.5. Изучение родной (черкесской)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формирование у обучающегося представлений о специфике черкесской литературы в контексте русской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92.6. Содержание обучения в 10 классе.</w:t>
      </w:r>
    </w:p>
    <w:p>
      <w:pPr>
        <w:pStyle w:val="0"/>
        <w:spacing w:before="200" w:line-rule="auto"/>
        <w:ind w:firstLine="540"/>
        <w:jc w:val="both"/>
      </w:pPr>
      <w:r>
        <w:rPr>
          <w:sz w:val="20"/>
        </w:rPr>
        <w:t xml:space="preserve">92.6.1. Черкесская литература на русском языке.</w:t>
      </w:r>
    </w:p>
    <w:p>
      <w:pPr>
        <w:pStyle w:val="0"/>
        <w:spacing w:before="200" w:line-rule="auto"/>
        <w:ind w:firstLine="540"/>
        <w:jc w:val="both"/>
      </w:pPr>
      <w:r>
        <w:rPr>
          <w:sz w:val="20"/>
        </w:rPr>
        <w:t xml:space="preserve">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pPr>
        <w:pStyle w:val="0"/>
        <w:spacing w:before="200" w:line-rule="auto"/>
        <w:ind w:firstLine="540"/>
        <w:jc w:val="both"/>
      </w:pPr>
      <w:r>
        <w:rPr>
          <w:sz w:val="20"/>
        </w:rPr>
        <w:t xml:space="preserve">Теория литературы: понятие об исторической повести.</w:t>
      </w:r>
    </w:p>
    <w:p>
      <w:pPr>
        <w:pStyle w:val="0"/>
        <w:spacing w:before="200" w:line-rule="auto"/>
        <w:ind w:firstLine="540"/>
        <w:jc w:val="both"/>
      </w:pPr>
      <w:r>
        <w:rPr>
          <w:sz w:val="20"/>
        </w:rPr>
        <w:t xml:space="preserve">92.6.2. Кабардинская литература 60 - 80-х годов XX века.</w:t>
      </w:r>
    </w:p>
    <w:p>
      <w:pPr>
        <w:pStyle w:val="0"/>
        <w:spacing w:before="200" w:line-rule="auto"/>
        <w:ind w:firstLine="540"/>
        <w:jc w:val="both"/>
      </w:pPr>
      <w:r>
        <w:rPr>
          <w:sz w:val="20"/>
        </w:rPr>
        <w:t xml:space="preserve">А.П. Кешоков. Биография писателя.</w:t>
      </w:r>
    </w:p>
    <w:p>
      <w:pPr>
        <w:pStyle w:val="0"/>
        <w:spacing w:before="200" w:line-rule="auto"/>
        <w:ind w:firstLine="540"/>
        <w:jc w:val="both"/>
      </w:pPr>
      <w:r>
        <w:rPr>
          <w:sz w:val="20"/>
        </w:rPr>
        <w:t xml:space="preserve">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pPr>
        <w:pStyle w:val="0"/>
        <w:spacing w:before="200" w:line-rule="auto"/>
        <w:ind w:firstLine="540"/>
        <w:jc w:val="both"/>
      </w:pPr>
      <w:r>
        <w:rPr>
          <w:sz w:val="20"/>
        </w:rPr>
        <w:t xml:space="preserve">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pPr>
        <w:pStyle w:val="0"/>
        <w:spacing w:before="200" w:line-rule="auto"/>
        <w:ind w:firstLine="540"/>
        <w:jc w:val="both"/>
      </w:pPr>
      <w:r>
        <w:rPr>
          <w:sz w:val="20"/>
        </w:rPr>
        <w:t xml:space="preserve">92.6.3. Черкесская литература XX века.</w:t>
      </w:r>
    </w:p>
    <w:p>
      <w:pPr>
        <w:pStyle w:val="0"/>
        <w:spacing w:before="200" w:line-rule="auto"/>
        <w:ind w:firstLine="540"/>
        <w:jc w:val="both"/>
      </w:pPr>
      <w:r>
        <w:rPr>
          <w:sz w:val="20"/>
        </w:rPr>
        <w:t xml:space="preserve">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pPr>
        <w:pStyle w:val="0"/>
        <w:spacing w:before="200" w:line-rule="auto"/>
        <w:ind w:firstLine="540"/>
        <w:jc w:val="both"/>
      </w:pPr>
      <w:r>
        <w:rPr>
          <w:sz w:val="20"/>
        </w:rPr>
        <w:t xml:space="preserve">Теория литературы: исторический роман.</w:t>
      </w:r>
    </w:p>
    <w:p>
      <w:pPr>
        <w:pStyle w:val="0"/>
        <w:spacing w:before="200" w:line-rule="auto"/>
        <w:ind w:firstLine="540"/>
        <w:jc w:val="both"/>
      </w:pPr>
      <w:r>
        <w:rPr>
          <w:sz w:val="20"/>
        </w:rPr>
        <w:t xml:space="preserve">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pPr>
        <w:pStyle w:val="0"/>
        <w:spacing w:before="200" w:line-rule="auto"/>
        <w:ind w:firstLine="540"/>
        <w:jc w:val="both"/>
      </w:pPr>
      <w:r>
        <w:rPr>
          <w:sz w:val="20"/>
        </w:rPr>
        <w:t xml:space="preserve">92.6.3.3. А.М. Ханфенов. Биография писателя. Стихотворение "ЦIыхугъэ"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pPr>
        <w:pStyle w:val="0"/>
        <w:spacing w:before="200" w:line-rule="auto"/>
        <w:ind w:firstLine="540"/>
        <w:jc w:val="both"/>
      </w:pPr>
      <w:r>
        <w:rPr>
          <w:sz w:val="20"/>
        </w:rPr>
        <w:t xml:space="preserve">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pPr>
        <w:pStyle w:val="0"/>
        <w:spacing w:before="200" w:line-rule="auto"/>
        <w:ind w:firstLine="540"/>
        <w:jc w:val="both"/>
      </w:pPr>
      <w:r>
        <w:rPr>
          <w:sz w:val="20"/>
        </w:rPr>
        <w:t xml:space="preserve">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pPr>
        <w:pStyle w:val="0"/>
        <w:spacing w:before="200" w:line-rule="auto"/>
        <w:ind w:firstLine="540"/>
        <w:jc w:val="both"/>
      </w:pPr>
      <w:r>
        <w:rPr>
          <w:sz w:val="20"/>
        </w:rPr>
        <w:t xml:space="preserve">Теория литературы: антитеза.</w:t>
      </w:r>
    </w:p>
    <w:p>
      <w:pPr>
        <w:pStyle w:val="0"/>
        <w:spacing w:before="200" w:line-rule="auto"/>
        <w:ind w:firstLine="540"/>
        <w:jc w:val="both"/>
      </w:pPr>
      <w:r>
        <w:rPr>
          <w:sz w:val="20"/>
        </w:rPr>
        <w:t xml:space="preserve">92.6.3.6. Х.М. Шоров. Биография писателя. Идейно-тематическое разнообразие и художественные особенности поэзии поэта.</w:t>
      </w:r>
    </w:p>
    <w:p>
      <w:pPr>
        <w:pStyle w:val="0"/>
        <w:spacing w:before="200" w:line-rule="auto"/>
        <w:ind w:firstLine="540"/>
        <w:jc w:val="both"/>
      </w:pPr>
      <w:r>
        <w:rPr>
          <w:sz w:val="20"/>
        </w:rPr>
        <w:t xml:space="preserve">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pPr>
        <w:pStyle w:val="0"/>
        <w:spacing w:before="200" w:line-rule="auto"/>
        <w:ind w:firstLine="540"/>
        <w:jc w:val="both"/>
      </w:pPr>
      <w:r>
        <w:rPr>
          <w:sz w:val="20"/>
        </w:rPr>
        <w:t xml:space="preserve">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pPr>
        <w:pStyle w:val="0"/>
        <w:spacing w:before="200" w:line-rule="auto"/>
        <w:ind w:firstLine="540"/>
        <w:jc w:val="both"/>
      </w:pPr>
      <w:r>
        <w:rPr>
          <w:sz w:val="20"/>
        </w:rPr>
        <w:t xml:space="preserve">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pPr>
        <w:pStyle w:val="0"/>
        <w:spacing w:before="200" w:line-rule="auto"/>
        <w:ind w:firstLine="540"/>
        <w:jc w:val="both"/>
      </w:pPr>
      <w:r>
        <w:rPr>
          <w:sz w:val="20"/>
        </w:rPr>
        <w:t xml:space="preserve">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pPr>
        <w:pStyle w:val="0"/>
        <w:spacing w:before="200" w:line-rule="auto"/>
        <w:ind w:firstLine="540"/>
        <w:jc w:val="both"/>
      </w:pPr>
      <w:r>
        <w:rPr>
          <w:sz w:val="20"/>
        </w:rPr>
        <w:t xml:space="preserve">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pPr>
        <w:pStyle w:val="0"/>
        <w:spacing w:before="200" w:line-rule="auto"/>
        <w:ind w:firstLine="540"/>
        <w:jc w:val="both"/>
      </w:pPr>
      <w:r>
        <w:rPr>
          <w:sz w:val="20"/>
        </w:rPr>
        <w:t xml:space="preserve">92.6.4. Литература черкесского зарубежья.</w:t>
      </w:r>
    </w:p>
    <w:p>
      <w:pPr>
        <w:pStyle w:val="0"/>
        <w:spacing w:before="200" w:line-rule="auto"/>
        <w:ind w:firstLine="540"/>
        <w:jc w:val="both"/>
      </w:pPr>
      <w:r>
        <w:rPr>
          <w:sz w:val="20"/>
        </w:rPr>
        <w:t xml:space="preserve">92.6.4.1. Н. Хачедаг. Биография и творчество писателя (обзор). Стихотворение "Iуащхьэмахуэ" ("Ошхамахо"). Тема ностальгии по Родине. Основная мысль произведения.</w:t>
      </w:r>
    </w:p>
    <w:p>
      <w:pPr>
        <w:pStyle w:val="0"/>
        <w:spacing w:before="200" w:line-rule="auto"/>
        <w:ind w:firstLine="540"/>
        <w:jc w:val="both"/>
      </w:pPr>
      <w:r>
        <w:rPr>
          <w:sz w:val="20"/>
        </w:rPr>
        <w:t xml:space="preserve">92.6.4.2. М.И. Кандур. Биография и творчество писателя (обзор). Лиро-эпическое звучание стихотворения "Тенджыз ФIыцIэ" ("Черное море"). Выразительные средства.</w:t>
      </w:r>
    </w:p>
    <w:p>
      <w:pPr>
        <w:pStyle w:val="0"/>
        <w:spacing w:before="200" w:line-rule="auto"/>
        <w:ind w:firstLine="540"/>
        <w:jc w:val="both"/>
      </w:pPr>
      <w:r>
        <w:rPr>
          <w:sz w:val="20"/>
        </w:rPr>
        <w:t xml:space="preserve">92.6.4.3. X. Таш. Биография поэта. Стихотворение "Iуащхьэмахуэ" ("Ошхамахо"). Проблема разрозненности народа. Мечта о возвращении на Родину.</w:t>
      </w:r>
    </w:p>
    <w:p>
      <w:pPr>
        <w:pStyle w:val="0"/>
        <w:spacing w:before="200" w:line-rule="auto"/>
        <w:ind w:firstLine="540"/>
        <w:jc w:val="both"/>
      </w:pPr>
      <w:r>
        <w:rPr>
          <w:sz w:val="20"/>
        </w:rPr>
        <w:t xml:space="preserve">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pPr>
        <w:pStyle w:val="0"/>
        <w:spacing w:before="200" w:line-rule="auto"/>
        <w:ind w:firstLine="540"/>
        <w:jc w:val="both"/>
      </w:pPr>
      <w:r>
        <w:rPr>
          <w:sz w:val="20"/>
        </w:rPr>
        <w:t xml:space="preserve">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pPr>
        <w:pStyle w:val="0"/>
        <w:spacing w:before="200" w:line-rule="auto"/>
        <w:ind w:firstLine="540"/>
        <w:jc w:val="both"/>
      </w:pPr>
      <w:r>
        <w:rPr>
          <w:sz w:val="20"/>
        </w:rPr>
        <w:t xml:space="preserve">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pPr>
        <w:pStyle w:val="0"/>
        <w:ind w:firstLine="540"/>
        <w:jc w:val="both"/>
      </w:pPr>
      <w:r>
        <w:rPr>
          <w:sz w:val="20"/>
        </w:rPr>
      </w:r>
    </w:p>
    <w:p>
      <w:pPr>
        <w:pStyle w:val="2"/>
        <w:outlineLvl w:val="3"/>
        <w:ind w:firstLine="540"/>
        <w:jc w:val="both"/>
      </w:pPr>
      <w:r>
        <w:rPr>
          <w:sz w:val="20"/>
        </w:rPr>
        <w:t xml:space="preserve">92.7. Содержание обучения в 11 классе.</w:t>
      </w:r>
    </w:p>
    <w:p>
      <w:pPr>
        <w:pStyle w:val="0"/>
        <w:spacing w:before="200" w:line-rule="auto"/>
        <w:ind w:firstLine="540"/>
        <w:jc w:val="both"/>
      </w:pPr>
      <w:r>
        <w:rPr>
          <w:sz w:val="20"/>
        </w:rPr>
        <w:t xml:space="preserve">92.7.1. Адыгская литература 70 - 90-х годов XX века.</w:t>
      </w:r>
    </w:p>
    <w:p>
      <w:pPr>
        <w:pStyle w:val="0"/>
        <w:spacing w:before="200" w:line-rule="auto"/>
        <w:ind w:firstLine="540"/>
        <w:jc w:val="both"/>
      </w:pPr>
      <w:r>
        <w:rPr>
          <w:sz w:val="20"/>
        </w:rPr>
        <w:t xml:space="preserve">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pPr>
        <w:pStyle w:val="0"/>
        <w:spacing w:before="200" w:line-rule="auto"/>
        <w:ind w:firstLine="540"/>
        <w:jc w:val="both"/>
      </w:pPr>
      <w:r>
        <w:rPr>
          <w:sz w:val="20"/>
        </w:rPr>
        <w:t xml:space="preserve">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pPr>
        <w:pStyle w:val="0"/>
        <w:spacing w:before="200" w:line-rule="auto"/>
        <w:ind w:firstLine="540"/>
        <w:jc w:val="both"/>
      </w:pPr>
      <w:r>
        <w:rPr>
          <w:sz w:val="20"/>
        </w:rPr>
        <w:t xml:space="preserve">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pPr>
        <w:pStyle w:val="0"/>
        <w:spacing w:before="200" w:line-rule="auto"/>
        <w:ind w:firstLine="540"/>
        <w:jc w:val="both"/>
      </w:pPr>
      <w:r>
        <w:rPr>
          <w:sz w:val="20"/>
        </w:rPr>
        <w:t xml:space="preserve">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pPr>
        <w:pStyle w:val="0"/>
        <w:spacing w:before="200" w:line-rule="auto"/>
        <w:ind w:firstLine="540"/>
        <w:jc w:val="both"/>
      </w:pPr>
      <w:r>
        <w:rPr>
          <w:sz w:val="20"/>
        </w:rPr>
        <w:t xml:space="preserve">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pPr>
        <w:pStyle w:val="0"/>
        <w:spacing w:before="200" w:line-rule="auto"/>
        <w:ind w:firstLine="540"/>
        <w:jc w:val="both"/>
      </w:pPr>
      <w:r>
        <w:rPr>
          <w:sz w:val="20"/>
        </w:rPr>
        <w:t xml:space="preserve">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pPr>
        <w:pStyle w:val="0"/>
        <w:spacing w:before="200" w:line-rule="auto"/>
        <w:ind w:firstLine="540"/>
        <w:jc w:val="both"/>
      </w:pPr>
      <w:r>
        <w:rPr>
          <w:sz w:val="20"/>
        </w:rPr>
        <w:t xml:space="preserve">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pPr>
        <w:pStyle w:val="0"/>
        <w:spacing w:before="200" w:line-rule="auto"/>
        <w:ind w:firstLine="540"/>
        <w:jc w:val="both"/>
      </w:pPr>
      <w:r>
        <w:rPr>
          <w:sz w:val="20"/>
        </w:rPr>
        <w:t xml:space="preserve">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pPr>
        <w:pStyle w:val="0"/>
        <w:spacing w:before="200" w:line-rule="auto"/>
        <w:ind w:firstLine="540"/>
        <w:jc w:val="both"/>
      </w:pPr>
      <w:r>
        <w:rPr>
          <w:sz w:val="20"/>
        </w:rPr>
        <w:t xml:space="preserve">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pPr>
        <w:pStyle w:val="0"/>
        <w:spacing w:before="200" w:line-rule="auto"/>
        <w:ind w:firstLine="540"/>
        <w:jc w:val="both"/>
      </w:pPr>
      <w:r>
        <w:rPr>
          <w:sz w:val="20"/>
        </w:rPr>
        <w:t xml:space="preserve">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pPr>
        <w:pStyle w:val="0"/>
        <w:spacing w:before="200" w:line-rule="auto"/>
        <w:ind w:firstLine="540"/>
        <w:jc w:val="both"/>
      </w:pPr>
      <w:r>
        <w:rPr>
          <w:sz w:val="20"/>
        </w:rPr>
        <w:t xml:space="preserve">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pPr>
        <w:pStyle w:val="0"/>
        <w:spacing w:before="200" w:line-rule="auto"/>
        <w:ind w:firstLine="540"/>
        <w:jc w:val="both"/>
      </w:pPr>
      <w:r>
        <w:rPr>
          <w:sz w:val="20"/>
        </w:rPr>
        <w:t xml:space="preserve">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pPr>
        <w:pStyle w:val="0"/>
        <w:spacing w:before="200" w:line-rule="auto"/>
        <w:ind w:firstLine="540"/>
        <w:jc w:val="both"/>
      </w:pPr>
      <w:r>
        <w:rPr>
          <w:sz w:val="20"/>
        </w:rPr>
        <w:t xml:space="preserve">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pPr>
        <w:pStyle w:val="0"/>
        <w:spacing w:before="200" w:line-rule="auto"/>
        <w:ind w:firstLine="540"/>
        <w:jc w:val="both"/>
      </w:pPr>
      <w:r>
        <w:rPr>
          <w:sz w:val="20"/>
        </w:rPr>
        <w:t xml:space="preserve">92.7.1.13. Х.Я. Абитов. Биография писателя. Поэма "Зурьят" ("Зурьят"), Сюжет произведения. Композиционные особенности поэмы. Образ женщины-разведчицы в поэме.</w:t>
      </w:r>
    </w:p>
    <w:p>
      <w:pPr>
        <w:pStyle w:val="0"/>
        <w:spacing w:before="200" w:line-rule="auto"/>
        <w:ind w:firstLine="540"/>
        <w:jc w:val="both"/>
      </w:pPr>
      <w:r>
        <w:rPr>
          <w:sz w:val="20"/>
        </w:rPr>
        <w:t xml:space="preserve">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pPr>
        <w:pStyle w:val="0"/>
        <w:spacing w:before="200" w:line-rule="auto"/>
        <w:ind w:firstLine="540"/>
        <w:jc w:val="both"/>
      </w:pPr>
      <w:r>
        <w:rPr>
          <w:sz w:val="20"/>
        </w:rPr>
        <w:t xml:space="preserve">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pPr>
        <w:pStyle w:val="0"/>
        <w:spacing w:before="200" w:line-rule="auto"/>
        <w:ind w:firstLine="540"/>
        <w:jc w:val="both"/>
      </w:pPr>
      <w:r>
        <w:rPr>
          <w:sz w:val="20"/>
        </w:rPr>
        <w:t xml:space="preserve">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философско-этическое звучание с новыми жанрово-композиционными и стилевыми формами. Духовный конфликт друзей. Образы героев.</w:t>
      </w:r>
    </w:p>
    <w:p>
      <w:pPr>
        <w:pStyle w:val="0"/>
        <w:spacing w:before="200" w:line-rule="auto"/>
        <w:ind w:firstLine="540"/>
        <w:jc w:val="both"/>
      </w:pPr>
      <w:r>
        <w:rPr>
          <w:sz w:val="20"/>
        </w:rPr>
        <w:t xml:space="preserve">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pPr>
        <w:pStyle w:val="0"/>
        <w:spacing w:before="200" w:line-rule="auto"/>
        <w:ind w:firstLine="540"/>
        <w:jc w:val="both"/>
      </w:pPr>
      <w:r>
        <w:rPr>
          <w:sz w:val="20"/>
        </w:rPr>
        <w:t xml:space="preserve">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pPr>
        <w:pStyle w:val="0"/>
        <w:spacing w:before="200" w:line-rule="auto"/>
        <w:ind w:firstLine="540"/>
        <w:jc w:val="both"/>
      </w:pPr>
      <w:r>
        <w:rPr>
          <w:sz w:val="20"/>
        </w:rPr>
        <w:t xml:space="preserve">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pPr>
        <w:pStyle w:val="0"/>
        <w:spacing w:before="200" w:line-rule="auto"/>
        <w:ind w:firstLine="540"/>
        <w:jc w:val="both"/>
      </w:pPr>
      <w:r>
        <w:rPr>
          <w:sz w:val="20"/>
        </w:rPr>
        <w:t xml:space="preserve">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pPr>
        <w:pStyle w:val="0"/>
        <w:spacing w:before="200" w:line-rule="auto"/>
        <w:ind w:firstLine="540"/>
        <w:jc w:val="both"/>
      </w:pPr>
      <w:r>
        <w:rPr>
          <w:sz w:val="20"/>
        </w:rPr>
        <w:t xml:space="preserve">92.7.2. Черкесская поэзия 80 - 90-х годов XX века.</w:t>
      </w:r>
    </w:p>
    <w:p>
      <w:pPr>
        <w:pStyle w:val="0"/>
        <w:spacing w:before="200" w:line-rule="auto"/>
        <w:ind w:firstLine="540"/>
        <w:jc w:val="both"/>
      </w:pPr>
      <w:r>
        <w:rPr>
          <w:sz w:val="20"/>
        </w:rPr>
        <w:t xml:space="preserve">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pPr>
        <w:pStyle w:val="0"/>
        <w:spacing w:before="200" w:line-rule="auto"/>
        <w:ind w:firstLine="540"/>
        <w:jc w:val="both"/>
      </w:pPr>
      <w:r>
        <w:rPr>
          <w:sz w:val="20"/>
        </w:rPr>
        <w:t xml:space="preserve">92.7.2.2. Д. Заубидов. Биография поэта. Стихотворение "Таурыхъыр щиухкIэ" ("Когда заканчивается сказка"). Роль фольклора в воспитании детей.</w:t>
      </w:r>
    </w:p>
    <w:p>
      <w:pPr>
        <w:pStyle w:val="0"/>
        <w:spacing w:before="200" w:line-rule="auto"/>
        <w:ind w:firstLine="540"/>
        <w:jc w:val="both"/>
      </w:pPr>
      <w:r>
        <w:rPr>
          <w:sz w:val="20"/>
        </w:rPr>
        <w:t xml:space="preserve">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pPr>
        <w:pStyle w:val="0"/>
        <w:spacing w:before="200" w:line-rule="auto"/>
        <w:ind w:firstLine="540"/>
        <w:jc w:val="both"/>
      </w:pPr>
      <w:r>
        <w:rPr>
          <w:sz w:val="20"/>
        </w:rPr>
        <w:t xml:space="preserve">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pPr>
        <w:pStyle w:val="0"/>
        <w:spacing w:before="200" w:line-rule="auto"/>
        <w:ind w:firstLine="540"/>
        <w:jc w:val="both"/>
      </w:pPr>
      <w:r>
        <w:rPr>
          <w:sz w:val="20"/>
        </w:rPr>
        <w:t xml:space="preserve">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pPr>
        <w:pStyle w:val="0"/>
        <w:spacing w:before="200" w:line-rule="auto"/>
        <w:ind w:firstLine="540"/>
        <w:jc w:val="both"/>
      </w:pPr>
      <w:r>
        <w:rPr>
          <w:sz w:val="20"/>
        </w:rPr>
        <w:t xml:space="preserve">92.7.2.6. Ш.Н. Ионов. Биография поэта. Стихотворения "Усэр хэт зейр?" ("Чье это стихотворение?"), "Гупсысэ лъагъуэ" ("След мысли"). Размышления поэта о жизни.</w:t>
      </w:r>
    </w:p>
    <w:p>
      <w:pPr>
        <w:pStyle w:val="0"/>
        <w:spacing w:before="200" w:line-rule="auto"/>
        <w:ind w:firstLine="540"/>
        <w:jc w:val="both"/>
      </w:pPr>
      <w:r>
        <w:rPr>
          <w:sz w:val="20"/>
        </w:rPr>
        <w:t xml:space="preserve">92.7.2.7. А.А. Шаов. Жизненный и творческий путь поэта. Стихотворение "Лъэпкъ къару" ("Сила народа"). Тема любви к родному языку.</w:t>
      </w:r>
    </w:p>
    <w:p>
      <w:pPr>
        <w:pStyle w:val="0"/>
        <w:spacing w:before="200" w:line-rule="auto"/>
        <w:ind w:firstLine="540"/>
        <w:jc w:val="both"/>
      </w:pPr>
      <w:r>
        <w:rPr>
          <w:sz w:val="20"/>
        </w:rPr>
        <w:t xml:space="preserve">92.7.3. Современные поэты Черкесии.</w:t>
      </w:r>
    </w:p>
    <w:p>
      <w:pPr>
        <w:pStyle w:val="0"/>
        <w:spacing w:before="200" w:line-rule="auto"/>
        <w:ind w:firstLine="540"/>
        <w:jc w:val="both"/>
      </w:pPr>
      <w:r>
        <w:rPr>
          <w:sz w:val="20"/>
        </w:rPr>
        <w:t xml:space="preserve">92.7.3.1. З.М.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pPr>
        <w:pStyle w:val="0"/>
        <w:spacing w:before="200" w:line-rule="auto"/>
        <w:ind w:firstLine="540"/>
        <w:jc w:val="both"/>
      </w:pPr>
      <w:r>
        <w:rPr>
          <w:sz w:val="20"/>
        </w:rPr>
        <w:t xml:space="preserve">92.7.3.2. А.М. Тхагапсова. Стихотворение "Джэрпэджэж" ("Эхо"). Тема надежды на лучшую жизнь и счастье народа. Мечты о лучшем будущем соотечественников.</w:t>
      </w:r>
    </w:p>
    <w:p>
      <w:pPr>
        <w:pStyle w:val="0"/>
        <w:spacing w:before="200" w:line-rule="auto"/>
        <w:ind w:firstLine="540"/>
        <w:jc w:val="both"/>
      </w:pPr>
      <w:r>
        <w:rPr>
          <w:sz w:val="20"/>
        </w:rPr>
        <w:t xml:space="preserve">92.7.3.3. А.А. Кенчешаов. Стихотворение "Адыгэ нып" ("Черкесский флаг").</w:t>
      </w:r>
    </w:p>
    <w:p>
      <w:pPr>
        <w:pStyle w:val="0"/>
        <w:ind w:firstLine="540"/>
        <w:jc w:val="both"/>
      </w:pPr>
      <w:r>
        <w:rPr>
          <w:sz w:val="20"/>
        </w:rPr>
      </w:r>
    </w:p>
    <w:p>
      <w:pPr>
        <w:pStyle w:val="2"/>
        <w:outlineLvl w:val="3"/>
        <w:ind w:firstLine="540"/>
        <w:jc w:val="both"/>
      </w:pPr>
      <w:r>
        <w:rPr>
          <w:sz w:val="20"/>
        </w:rPr>
        <w:t xml:space="preserve">92.8. Планируемые результаты освоения программы по родной (черкесской) литературе на уровне среднего общего образования.</w:t>
      </w:r>
    </w:p>
    <w:p>
      <w:pPr>
        <w:pStyle w:val="0"/>
        <w:spacing w:before="200" w:line-rule="auto"/>
        <w:ind w:firstLine="540"/>
        <w:jc w:val="both"/>
      </w:pPr>
      <w:r>
        <w:rPr>
          <w:sz w:val="20"/>
        </w:rPr>
        <w:t xml:space="preserve">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92.8.3.2.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92.8.3.3.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92.8.3.4.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(черкесской)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92.8.3.5.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92.8.3.6.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92.8.3.7.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92.8.3.8.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92.8.4. Предметные результаты изучения родной (черкесской) литературы. К концу обучения в 10 классе обучающийся научится:</w:t>
      </w:r>
    </w:p>
    <w:p>
      <w:pPr>
        <w:pStyle w:val="0"/>
        <w:spacing w:before="200" w:line-rule="auto"/>
        <w:ind w:firstLine="540"/>
        <w:jc w:val="both"/>
      </w:pPr>
      <w:r>
        <w:rPr>
          <w:sz w:val="20"/>
        </w:rPr>
        <w:t xml:space="preserve">интерпретировать смысловые и культурные ценности, заложенные автором в текст;</w:t>
      </w:r>
    </w:p>
    <w:p>
      <w:pPr>
        <w:pStyle w:val="0"/>
        <w:spacing w:before="200" w:line-rule="auto"/>
        <w:ind w:firstLine="540"/>
        <w:jc w:val="both"/>
      </w:pPr>
      <w:r>
        <w:rPr>
          <w:sz w:val="20"/>
        </w:rPr>
        <w:t xml:space="preserve">выявлять в художественных произведениях черкесской литературы их идейно-художественную, тематическую, образную и стилистическую особенность;</w:t>
      </w:r>
    </w:p>
    <w:p>
      <w:pPr>
        <w:pStyle w:val="0"/>
        <w:spacing w:before="200" w:line-rule="auto"/>
        <w:ind w:firstLine="540"/>
        <w:jc w:val="both"/>
      </w:pPr>
      <w:r>
        <w:rPr>
          <w:sz w:val="20"/>
        </w:rPr>
        <w:t xml:space="preserve">определять место творчества писателя в общеадыгском литературном процессе;</w:t>
      </w:r>
    </w:p>
    <w:p>
      <w:pPr>
        <w:pStyle w:val="0"/>
        <w:spacing w:before="200" w:line-rule="auto"/>
        <w:ind w:firstLine="540"/>
        <w:jc w:val="both"/>
      </w:pPr>
      <w:r>
        <w:rPr>
          <w:sz w:val="20"/>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pPr>
        <w:pStyle w:val="0"/>
        <w:spacing w:before="200" w:line-rule="auto"/>
        <w:ind w:firstLine="540"/>
        <w:jc w:val="both"/>
      </w:pPr>
      <w:r>
        <w:rPr>
          <w:sz w:val="20"/>
        </w:rPr>
        <w:t xml:space="preserve">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pPr>
        <w:pStyle w:val="0"/>
        <w:spacing w:before="200" w:line-rule="auto"/>
        <w:ind w:firstLine="540"/>
        <w:jc w:val="both"/>
      </w:pPr>
      <w:r>
        <w:rPr>
          <w:sz w:val="20"/>
        </w:rPr>
        <w:t xml:space="preserve">представлять информацию, извлеченную из текста, в виде тезисов, конспектов, аннотаций, рефератов.</w:t>
      </w:r>
    </w:p>
    <w:p>
      <w:pPr>
        <w:pStyle w:val="0"/>
        <w:spacing w:before="200" w:line-rule="auto"/>
        <w:ind w:firstLine="540"/>
        <w:jc w:val="both"/>
      </w:pPr>
      <w:r>
        <w:rPr>
          <w:sz w:val="20"/>
        </w:rPr>
        <w:t xml:space="preserve">92.8.5. Предметные результаты изучения родной (черкесской) литературы. К концу обучения в 11 классе обучающийся научится:</w:t>
      </w:r>
    </w:p>
    <w:p>
      <w:pPr>
        <w:pStyle w:val="0"/>
        <w:spacing w:before="200" w:line-rule="auto"/>
        <w:ind w:firstLine="540"/>
        <w:jc w:val="both"/>
      </w:pPr>
      <w:r>
        <w:rPr>
          <w:sz w:val="20"/>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0"/>
        <w:spacing w:before="200" w:line-rule="auto"/>
        <w:ind w:firstLine="540"/>
        <w:jc w:val="both"/>
      </w:pPr>
      <w:r>
        <w:rPr>
          <w:sz w:val="20"/>
        </w:rPr>
        <w:t xml:space="preserve">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pPr>
        <w:pStyle w:val="0"/>
        <w:spacing w:before="200" w:line-rule="auto"/>
        <w:ind w:firstLine="540"/>
        <w:jc w:val="both"/>
      </w:pPr>
      <w:r>
        <w:rPr>
          <w:sz w:val="20"/>
        </w:rP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pStyle w:val="0"/>
        <w:spacing w:before="200" w:line-rule="auto"/>
        <w:ind w:firstLine="540"/>
        <w:jc w:val="both"/>
      </w:pPr>
      <w:r>
        <w:rPr>
          <w:sz w:val="20"/>
        </w:rPr>
        <w:t xml:space="preserve">выполнять проектные работы; предлагать свои собственные интерпретации литературных произведений;</w:t>
      </w:r>
    </w:p>
    <w:p>
      <w:pPr>
        <w:pStyle w:val="0"/>
        <w:spacing w:before="200" w:line-rule="auto"/>
        <w:ind w:firstLine="540"/>
        <w:jc w:val="both"/>
      </w:pPr>
      <w:r>
        <w:rPr>
          <w:sz w:val="20"/>
        </w:rP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pPr>
        <w:pStyle w:val="0"/>
        <w:ind w:firstLine="540"/>
        <w:jc w:val="both"/>
      </w:pPr>
      <w:r>
        <w:rPr>
          <w:sz w:val="20"/>
        </w:rPr>
      </w:r>
    </w:p>
    <w:p>
      <w:pPr>
        <w:pStyle w:val="2"/>
        <w:outlineLvl w:val="2"/>
        <w:ind w:firstLine="540"/>
        <w:jc w:val="both"/>
      </w:pPr>
      <w:r>
        <w:rPr>
          <w:sz w:val="20"/>
        </w:rPr>
        <w:t xml:space="preserve">93. Федеральная рабочая программа по учебному предмету "Родная (чеченская) литература".</w:t>
      </w:r>
    </w:p>
    <w:p>
      <w:pPr>
        <w:pStyle w:val="0"/>
        <w:spacing w:before="200" w:line-rule="auto"/>
        <w:ind w:firstLine="540"/>
        <w:jc w:val="both"/>
      </w:pPr>
      <w:r>
        <w:rPr>
          <w:sz w:val="20"/>
        </w:rPr>
        <w:t xml:space="preserve">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pPr>
        <w:pStyle w:val="0"/>
        <w:spacing w:before="200" w:line-rule="auto"/>
        <w:ind w:firstLine="540"/>
        <w:jc w:val="both"/>
      </w:pPr>
      <w:r>
        <w:rPr>
          <w:sz w:val="20"/>
        </w:rPr>
        <w:t xml:space="preserve">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93.5. Пояснительная записка.</w:t>
      </w:r>
    </w:p>
    <w:p>
      <w:pPr>
        <w:pStyle w:val="0"/>
        <w:spacing w:before="200" w:line-rule="auto"/>
        <w:ind w:firstLine="540"/>
        <w:jc w:val="both"/>
      </w:pPr>
      <w:r>
        <w:rPr>
          <w:sz w:val="20"/>
        </w:rPr>
        <w:t xml:space="preserve">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pPr>
        <w:pStyle w:val="0"/>
        <w:spacing w:before="200" w:line-rule="auto"/>
        <w:ind w:firstLine="540"/>
        <w:jc w:val="both"/>
      </w:pPr>
      <w:r>
        <w:rPr>
          <w:sz w:val="20"/>
        </w:rPr>
        <w:t xml:space="preserve">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pPr>
        <w:pStyle w:val="0"/>
        <w:spacing w:before="200" w:line-rule="auto"/>
        <w:ind w:firstLine="540"/>
        <w:jc w:val="both"/>
      </w:pPr>
      <w:r>
        <w:rPr>
          <w:sz w:val="20"/>
        </w:rPr>
        <w:t xml:space="preserve">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pPr>
        <w:pStyle w:val="0"/>
        <w:spacing w:before="200" w:line-rule="auto"/>
        <w:ind w:firstLine="540"/>
        <w:jc w:val="both"/>
      </w:pPr>
      <w:r>
        <w:rPr>
          <w:sz w:val="20"/>
        </w:rPr>
        <w:t xml:space="preserve">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pPr>
        <w:pStyle w:val="0"/>
        <w:spacing w:before="200" w:line-rule="auto"/>
        <w:ind w:firstLine="540"/>
        <w:jc w:val="both"/>
      </w:pPr>
      <w:r>
        <w:rPr>
          <w:sz w:val="20"/>
        </w:rPr>
        <w:t xml:space="preserve">93.5.6. Изучение родной (чеченской) литературы направлено на достижение следующих целей:</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pPr>
        <w:pStyle w:val="0"/>
        <w:spacing w:before="200" w:line-rule="auto"/>
        <w:ind w:firstLine="540"/>
        <w:jc w:val="both"/>
      </w:pPr>
      <w:r>
        <w:rPr>
          <w:sz w:val="20"/>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w:t>
      </w:r>
    </w:p>
    <w:p>
      <w:pPr>
        <w:pStyle w:val="0"/>
        <w:spacing w:before="200" w:line-rule="auto"/>
        <w:ind w:firstLine="540"/>
        <w:jc w:val="both"/>
      </w:pPr>
      <w:r>
        <w:rPr>
          <w:sz w:val="20"/>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pPr>
        <w:pStyle w:val="0"/>
        <w:spacing w:before="200" w:line-rule="auto"/>
        <w:ind w:firstLine="540"/>
        <w:jc w:val="both"/>
      </w:pPr>
      <w:r>
        <w:rPr>
          <w:sz w:val="20"/>
        </w:rPr>
        <w:t xml:space="preserve">формирование представления о специфике литературы в ряду других видов искусств;</w:t>
      </w:r>
    </w:p>
    <w:p>
      <w:pPr>
        <w:pStyle w:val="0"/>
        <w:spacing w:before="200" w:line-rule="auto"/>
        <w:ind w:firstLine="540"/>
        <w:jc w:val="both"/>
      </w:pPr>
      <w:r>
        <w:rPr>
          <w:sz w:val="20"/>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pPr>
        <w:pStyle w:val="0"/>
        <w:spacing w:before="200" w:line-rule="auto"/>
        <w:ind w:firstLine="540"/>
        <w:jc w:val="both"/>
      </w:pPr>
      <w:r>
        <w:rPr>
          <w:sz w:val="20"/>
        </w:rPr>
        <w:t xml:space="preserve">развитие и совершенствование устной и письменной речи учащихся на чеченском языке на основе изучения произведений чеченской литературы;</w:t>
      </w:r>
    </w:p>
    <w:p>
      <w:pPr>
        <w:pStyle w:val="0"/>
        <w:spacing w:before="200" w:line-rule="auto"/>
        <w:ind w:firstLine="540"/>
        <w:jc w:val="both"/>
      </w:pPr>
      <w:r>
        <w:rPr>
          <w:sz w:val="20"/>
        </w:rPr>
        <w:t xml:space="preserve">умение находить нужную информацию и использовать ее;</w:t>
      </w:r>
    </w:p>
    <w:p>
      <w:pPr>
        <w:pStyle w:val="0"/>
        <w:spacing w:before="200" w:line-rule="auto"/>
        <w:ind w:firstLine="540"/>
        <w:jc w:val="both"/>
      </w:pPr>
      <w:r>
        <w:rPr>
          <w:sz w:val="20"/>
        </w:rPr>
        <w:t xml:space="preserve">умение использовать приобретенные при изучении чеченской литературы знания в жизни.</w:t>
      </w:r>
    </w:p>
    <w:p>
      <w:pPr>
        <w:pStyle w:val="0"/>
        <w:spacing w:before="200" w:line-rule="auto"/>
        <w:ind w:firstLine="540"/>
        <w:jc w:val="both"/>
      </w:pPr>
      <w:r>
        <w:rPr>
          <w:sz w:val="20"/>
        </w:rPr>
        <w:t xml:space="preserve">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pPr>
        <w:pStyle w:val="0"/>
        <w:ind w:firstLine="540"/>
        <w:jc w:val="both"/>
      </w:pPr>
      <w:r>
        <w:rPr>
          <w:sz w:val="20"/>
        </w:rPr>
      </w:r>
    </w:p>
    <w:p>
      <w:pPr>
        <w:pStyle w:val="2"/>
        <w:outlineLvl w:val="3"/>
        <w:ind w:firstLine="540"/>
        <w:jc w:val="both"/>
      </w:pPr>
      <w:r>
        <w:rPr>
          <w:sz w:val="20"/>
        </w:rPr>
        <w:t xml:space="preserve">93.6. Содержание обучения в 10 классе.</w:t>
      </w:r>
    </w:p>
    <w:p>
      <w:pPr>
        <w:pStyle w:val="0"/>
        <w:spacing w:before="200" w:line-rule="auto"/>
        <w:ind w:firstLine="540"/>
        <w:jc w:val="both"/>
      </w:pPr>
      <w:r>
        <w:rPr>
          <w:sz w:val="20"/>
        </w:rPr>
        <w:t xml:space="preserve">93.6.1. Чеченские писатели.</w:t>
      </w:r>
    </w:p>
    <w:p>
      <w:pPr>
        <w:pStyle w:val="0"/>
        <w:spacing w:before="200" w:line-rule="auto"/>
        <w:ind w:firstLine="540"/>
        <w:jc w:val="both"/>
      </w:pPr>
      <w:r>
        <w:rPr>
          <w:sz w:val="20"/>
        </w:rPr>
        <w:t xml:space="preserve">С-Б. Арсанов. "Маца девза доттагIалла" ("Когда познается дружба").</w:t>
      </w:r>
    </w:p>
    <w:p>
      <w:pPr>
        <w:pStyle w:val="0"/>
        <w:spacing w:before="200" w:line-rule="auto"/>
        <w:ind w:firstLine="540"/>
        <w:jc w:val="both"/>
      </w:pPr>
      <w:r>
        <w:rPr>
          <w:sz w:val="20"/>
        </w:rPr>
        <w:t xml:space="preserve">М. Мамакаев. "ТIулгаша а дуьйцу" ("Камни тоже говорят"), "Даймахке" ("Родине"), "Зама" ("Время"), "Зеламха" ("Зелимхан") (отрывки из романа).</w:t>
      </w:r>
    </w:p>
    <w:p>
      <w:pPr>
        <w:pStyle w:val="0"/>
        <w:spacing w:before="200" w:line-rule="auto"/>
        <w:ind w:firstLine="540"/>
        <w:jc w:val="both"/>
      </w:pPr>
      <w:r>
        <w:rPr>
          <w:sz w:val="20"/>
        </w:rPr>
        <w:t xml:space="preserve">М-С. Гадаев. "Даймахке сатийсар" ("Тоска по Родине"), "Дай баьхна латта" ("Земля предков"), "Генара кехат" ("Письмо издалека"), "ЦIен Берд" ("Красный Берд").</w:t>
      </w:r>
    </w:p>
    <w:p>
      <w:pPr>
        <w:pStyle w:val="0"/>
        <w:spacing w:before="200" w:line-rule="auto"/>
        <w:ind w:firstLine="540"/>
        <w:jc w:val="both"/>
      </w:pPr>
      <w:r>
        <w:rPr>
          <w:sz w:val="20"/>
        </w:rPr>
        <w:t xml:space="preserve">У. Гайсултанов. "Александр Чеченский" ("Александр Чеченский").</w:t>
      </w:r>
    </w:p>
    <w:p>
      <w:pPr>
        <w:pStyle w:val="0"/>
        <w:spacing w:before="200" w:line-rule="auto"/>
        <w:ind w:firstLine="540"/>
        <w:jc w:val="both"/>
      </w:pPr>
      <w:r>
        <w:rPr>
          <w:sz w:val="20"/>
        </w:rPr>
        <w:t xml:space="preserve">Х-М. Эдилов. "Сийлаха" ("Сийлаха").</w:t>
      </w:r>
    </w:p>
    <w:p>
      <w:pPr>
        <w:pStyle w:val="0"/>
        <w:spacing w:before="200" w:line-rule="auto"/>
        <w:ind w:firstLine="540"/>
        <w:jc w:val="both"/>
      </w:pPr>
      <w:r>
        <w:rPr>
          <w:sz w:val="20"/>
        </w:rPr>
        <w:t xml:space="preserve">С. Яшуркаев. "Самах ду, гIенах ду" ("Во сне или наяву"), "Дагахьбаламаш" ("Сожаления"), "Дагалецамаш" ("Воспоминания").</w:t>
      </w:r>
    </w:p>
    <w:p>
      <w:pPr>
        <w:pStyle w:val="0"/>
        <w:spacing w:before="200" w:line-rule="auto"/>
        <w:ind w:firstLine="540"/>
        <w:jc w:val="both"/>
      </w:pPr>
      <w:r>
        <w:rPr>
          <w:sz w:val="20"/>
        </w:rPr>
        <w:t xml:space="preserve">А. Исмаилов. "ВогIура воккха стаг" ("Старец идет"), "Кхийра кхаба" ("Глиняный кувшин").</w:t>
      </w:r>
    </w:p>
    <w:p>
      <w:pPr>
        <w:pStyle w:val="0"/>
        <w:spacing w:before="200" w:line-rule="auto"/>
        <w:ind w:firstLine="540"/>
        <w:jc w:val="both"/>
      </w:pPr>
      <w:r>
        <w:rPr>
          <w:sz w:val="20"/>
        </w:rPr>
        <w:t xml:space="preserve">Л. Абдулаев. "Весет" ("Завещание"), "Диканиг хьахадан кхоьру со..." ("Боюсь я хорошее сказать...").</w:t>
      </w:r>
    </w:p>
    <w:p>
      <w:pPr>
        <w:pStyle w:val="0"/>
        <w:spacing w:before="200" w:line-rule="auto"/>
        <w:ind w:firstLine="540"/>
        <w:jc w:val="both"/>
      </w:pPr>
      <w:r>
        <w:rPr>
          <w:sz w:val="20"/>
        </w:rPr>
        <w:t xml:space="preserve">М. Бексултанов. "Дахаран хин генара бердаш" ("Далекие берега").</w:t>
      </w:r>
    </w:p>
    <w:p>
      <w:pPr>
        <w:pStyle w:val="0"/>
        <w:spacing w:before="200" w:line-rule="auto"/>
        <w:ind w:firstLine="540"/>
        <w:jc w:val="both"/>
      </w:pPr>
      <w:r>
        <w:rPr>
          <w:sz w:val="20"/>
        </w:rPr>
        <w:t xml:space="preserve">Ю. Яралиев. "ГIиллакх" ("Воспитание"), "Лулахо, ладогIал цкъа..." ("Сосед, послушай...").</w:t>
      </w:r>
    </w:p>
    <w:p>
      <w:pPr>
        <w:pStyle w:val="0"/>
        <w:spacing w:before="200" w:line-rule="auto"/>
        <w:ind w:firstLine="540"/>
        <w:jc w:val="both"/>
      </w:pPr>
      <w:r>
        <w:rPr>
          <w:sz w:val="20"/>
        </w:rPr>
        <w:t xml:space="preserve">М. Ахмадов. "Лаьмнел а леккха" ("Выше гор").</w:t>
      </w:r>
    </w:p>
    <w:p>
      <w:pPr>
        <w:pStyle w:val="0"/>
        <w:spacing w:before="200" w:line-rule="auto"/>
        <w:ind w:firstLine="540"/>
        <w:jc w:val="both"/>
      </w:pPr>
      <w:r>
        <w:rPr>
          <w:sz w:val="20"/>
        </w:rPr>
        <w:t xml:space="preserve">И. Эльсанов. "ЦIехочу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pPr>
        <w:pStyle w:val="0"/>
        <w:spacing w:before="200" w:line-rule="auto"/>
        <w:ind w:firstLine="540"/>
        <w:jc w:val="both"/>
      </w:pPr>
      <w:r>
        <w:rPr>
          <w:sz w:val="20"/>
        </w:rPr>
        <w:t xml:space="preserve">А. Бисултанов. "Нохчийчоь" ("Родина"), "Нана" ("Мама").</w:t>
      </w:r>
    </w:p>
    <w:p>
      <w:pPr>
        <w:pStyle w:val="0"/>
        <w:spacing w:before="200" w:line-rule="auto"/>
        <w:ind w:firstLine="540"/>
        <w:jc w:val="both"/>
      </w:pPr>
      <w:r>
        <w:rPr>
          <w:sz w:val="20"/>
        </w:rPr>
        <w:t xml:space="preserve">Ш. Цуруев. "Нохчийчоьне" ("Родине"), "Йисалахь, Нохчийчоь" ("Живи Чечня").</w:t>
      </w:r>
    </w:p>
    <w:p>
      <w:pPr>
        <w:pStyle w:val="0"/>
        <w:spacing w:before="200" w:line-rule="auto"/>
        <w:ind w:firstLine="540"/>
        <w:jc w:val="both"/>
      </w:pPr>
      <w:r>
        <w:rPr>
          <w:sz w:val="20"/>
        </w:rPr>
        <w:t xml:space="preserve">93.6.2. Произведения для самостоятельного чтения.</w:t>
      </w:r>
    </w:p>
    <w:p>
      <w:pPr>
        <w:pStyle w:val="0"/>
        <w:spacing w:before="200" w:line-rule="auto"/>
        <w:ind w:firstLine="540"/>
        <w:jc w:val="both"/>
      </w:pPr>
      <w:r>
        <w:rPr>
          <w:sz w:val="20"/>
        </w:rPr>
        <w:t xml:space="preserve">М. Мамакаев. "Наж" ("Дуб").</w:t>
      </w:r>
    </w:p>
    <w:p>
      <w:pPr>
        <w:pStyle w:val="0"/>
        <w:spacing w:before="200" w:line-rule="auto"/>
        <w:ind w:firstLine="540"/>
        <w:jc w:val="both"/>
      </w:pPr>
      <w:r>
        <w:rPr>
          <w:sz w:val="20"/>
        </w:rPr>
        <w:t xml:space="preserve">М-С. Гадаев. "Дарта" ("Дрофа").</w:t>
      </w:r>
    </w:p>
    <w:p>
      <w:pPr>
        <w:pStyle w:val="0"/>
        <w:spacing w:before="200" w:line-rule="auto"/>
        <w:ind w:firstLine="540"/>
        <w:jc w:val="both"/>
      </w:pPr>
      <w:r>
        <w:rPr>
          <w:sz w:val="20"/>
        </w:rPr>
        <w:t xml:space="preserve">С. Яшуркаев. "Нохчийчоь" ("Родина").</w:t>
      </w:r>
    </w:p>
    <w:p>
      <w:pPr>
        <w:pStyle w:val="0"/>
        <w:spacing w:before="200" w:line-rule="auto"/>
        <w:ind w:firstLine="540"/>
        <w:jc w:val="both"/>
      </w:pPr>
      <w:r>
        <w:rPr>
          <w:sz w:val="20"/>
        </w:rPr>
        <w:t xml:space="preserve">А. Исмаилов. "Дош" ("Слово").</w:t>
      </w:r>
    </w:p>
    <w:p>
      <w:pPr>
        <w:pStyle w:val="0"/>
        <w:spacing w:before="200" w:line-rule="auto"/>
        <w:ind w:firstLine="540"/>
        <w:jc w:val="both"/>
      </w:pPr>
      <w:r>
        <w:rPr>
          <w:sz w:val="20"/>
        </w:rPr>
        <w:t xml:space="preserve">Л. Абдулаев. "Нохчийн мотт" ("Чеченский язык").</w:t>
      </w:r>
    </w:p>
    <w:p>
      <w:pPr>
        <w:pStyle w:val="0"/>
        <w:spacing w:before="200" w:line-rule="auto"/>
        <w:ind w:firstLine="540"/>
        <w:jc w:val="both"/>
      </w:pPr>
      <w:r>
        <w:rPr>
          <w:sz w:val="20"/>
        </w:rPr>
        <w:t xml:space="preserve">Ю. Яралиев. "ТIулг" ("Камень").</w:t>
      </w:r>
    </w:p>
    <w:p>
      <w:pPr>
        <w:pStyle w:val="0"/>
        <w:spacing w:before="200" w:line-rule="auto"/>
        <w:ind w:firstLine="540"/>
        <w:jc w:val="both"/>
      </w:pPr>
      <w:r>
        <w:rPr>
          <w:sz w:val="20"/>
        </w:rPr>
        <w:t xml:space="preserve">М. Ахмадов. "Ло ду догIуш" ("Снег идет").</w:t>
      </w:r>
    </w:p>
    <w:p>
      <w:pPr>
        <w:pStyle w:val="0"/>
        <w:spacing w:before="200" w:line-rule="auto"/>
        <w:ind w:firstLine="540"/>
        <w:jc w:val="both"/>
      </w:pPr>
      <w:r>
        <w:rPr>
          <w:sz w:val="20"/>
        </w:rPr>
        <w:t xml:space="preserve">А. Бисултанов. "Ас хьан чIабанех гIайгIа йуцур йу" ("Заплетая грусть из твоей косы...").</w:t>
      </w:r>
    </w:p>
    <w:p>
      <w:pPr>
        <w:pStyle w:val="0"/>
        <w:spacing w:before="200" w:line-rule="auto"/>
        <w:ind w:firstLine="540"/>
        <w:jc w:val="both"/>
      </w:pPr>
      <w:r>
        <w:rPr>
          <w:sz w:val="20"/>
        </w:rPr>
        <w:t xml:space="preserve">Ш. Цуруев "Нохчаллех дош" ("Слово о чеченце").</w:t>
      </w:r>
    </w:p>
    <w:p>
      <w:pPr>
        <w:pStyle w:val="0"/>
        <w:ind w:firstLine="540"/>
        <w:jc w:val="both"/>
      </w:pPr>
      <w:r>
        <w:rPr>
          <w:sz w:val="20"/>
        </w:rPr>
      </w:r>
    </w:p>
    <w:p>
      <w:pPr>
        <w:pStyle w:val="2"/>
        <w:outlineLvl w:val="3"/>
        <w:ind w:firstLine="540"/>
        <w:jc w:val="both"/>
      </w:pPr>
      <w:r>
        <w:rPr>
          <w:sz w:val="20"/>
        </w:rPr>
        <w:t xml:space="preserve">93.7. Содержание обучения в 11 классе.</w:t>
      </w:r>
    </w:p>
    <w:p>
      <w:pPr>
        <w:pStyle w:val="0"/>
        <w:spacing w:before="200" w:line-rule="auto"/>
        <w:ind w:firstLine="540"/>
        <w:jc w:val="both"/>
      </w:pPr>
      <w:r>
        <w:rPr>
          <w:sz w:val="20"/>
        </w:rPr>
        <w:t xml:space="preserve">93.7.1. Литература первой половины XX века.</w:t>
      </w:r>
    </w:p>
    <w:p>
      <w:pPr>
        <w:pStyle w:val="0"/>
        <w:spacing w:before="200" w:line-rule="auto"/>
        <w:ind w:firstLine="540"/>
        <w:jc w:val="both"/>
      </w:pPr>
      <w:r>
        <w:rPr>
          <w:sz w:val="20"/>
        </w:rPr>
        <w:t xml:space="preserve">М. Исаева. "Ирсан орам" ("Корень счастья") (отрывки из романа).</w:t>
      </w:r>
    </w:p>
    <w:p>
      <w:pPr>
        <w:pStyle w:val="0"/>
        <w:spacing w:before="200" w:line-rule="auto"/>
        <w:ind w:firstLine="540"/>
        <w:jc w:val="both"/>
      </w:pPr>
      <w:r>
        <w:rPr>
          <w:sz w:val="20"/>
        </w:rPr>
        <w:t xml:space="preserve">А. Айдамиров. "Еха буьйсанаш" ("Длинные ночи") (отрывки из романа).</w:t>
      </w:r>
    </w:p>
    <w:p>
      <w:pPr>
        <w:pStyle w:val="0"/>
        <w:spacing w:before="200" w:line-rule="auto"/>
        <w:ind w:firstLine="540"/>
        <w:jc w:val="both"/>
      </w:pPr>
      <w:r>
        <w:rPr>
          <w:sz w:val="20"/>
        </w:rPr>
        <w:t xml:space="preserve">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pPr>
        <w:pStyle w:val="0"/>
        <w:spacing w:before="200" w:line-rule="auto"/>
        <w:ind w:firstLine="540"/>
        <w:jc w:val="both"/>
      </w:pPr>
      <w:r>
        <w:rPr>
          <w:sz w:val="20"/>
        </w:rPr>
        <w:t xml:space="preserve">А. Сулейманов. "Дог дохде цIе" ("Согревая сердце"), "Берд" ("Обрыв"), "Батто сагатдо" ("Месяц скучает"), "Ламанан хьостанаш" ("Источники гор").</w:t>
      </w:r>
    </w:p>
    <w:p>
      <w:pPr>
        <w:pStyle w:val="0"/>
        <w:spacing w:before="200" w:line-rule="auto"/>
        <w:ind w:firstLine="540"/>
        <w:jc w:val="both"/>
      </w:pPr>
      <w:r>
        <w:rPr>
          <w:sz w:val="20"/>
        </w:rPr>
        <w:t xml:space="preserve">93.7.2. Литература второй половины XX века.</w:t>
      </w:r>
    </w:p>
    <w:p>
      <w:pPr>
        <w:pStyle w:val="0"/>
        <w:spacing w:before="200" w:line-rule="auto"/>
        <w:ind w:firstLine="540"/>
        <w:jc w:val="both"/>
      </w:pPr>
      <w:r>
        <w:rPr>
          <w:sz w:val="20"/>
        </w:rPr>
        <w:t xml:space="preserve">Ш. Арсанукаев. "Весет" ("Завещание"), "Нагахь хьан гIо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pPr>
        <w:pStyle w:val="0"/>
        <w:spacing w:before="200" w:line-rule="auto"/>
        <w:ind w:firstLine="540"/>
        <w:jc w:val="both"/>
      </w:pPr>
      <w:r>
        <w:rPr>
          <w:sz w:val="20"/>
        </w:rPr>
        <w:t xml:space="preserve">Ш. Рашидов. "Баланах дуьзна дог" ("Сердце полное страданий"), "Пондар боьлху" ("Гармонь плачет"), "Аружа" ("Аружа").</w:t>
      </w:r>
    </w:p>
    <w:p>
      <w:pPr>
        <w:pStyle w:val="0"/>
        <w:spacing w:before="200" w:line-rule="auto"/>
        <w:ind w:firstLine="540"/>
        <w:jc w:val="both"/>
      </w:pPr>
      <w:r>
        <w:rPr>
          <w:sz w:val="20"/>
        </w:rPr>
        <w:t xml:space="preserve">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pPr>
        <w:pStyle w:val="0"/>
        <w:spacing w:before="200" w:line-rule="auto"/>
        <w:ind w:firstLine="540"/>
        <w:jc w:val="both"/>
      </w:pPr>
      <w:r>
        <w:rPr>
          <w:sz w:val="20"/>
        </w:rPr>
        <w:t xml:space="preserve">М. Ахмадов. "Нохчийн махкахь нохчийн маттахь..." ("На родной земле о родном языке"), повесть "Зингатийн барз а ма бохабелахь" ("Не разрушайте муравейник"),</w:t>
      </w:r>
    </w:p>
    <w:p>
      <w:pPr>
        <w:pStyle w:val="0"/>
        <w:spacing w:before="200" w:line-rule="auto"/>
        <w:ind w:firstLine="540"/>
        <w:jc w:val="both"/>
      </w:pPr>
      <w:r>
        <w:rPr>
          <w:sz w:val="20"/>
        </w:rPr>
        <w:t xml:space="preserve">М. Дикаев. "Стеган цIе" ("Имя человека"), "Нохчийн хIусам" ("Дом чеченца"), "Суна лаьа" ("Я хочу").</w:t>
      </w:r>
    </w:p>
    <w:p>
      <w:pPr>
        <w:pStyle w:val="0"/>
        <w:spacing w:before="200" w:line-rule="auto"/>
        <w:ind w:firstLine="540"/>
        <w:jc w:val="both"/>
      </w:pPr>
      <w:r>
        <w:rPr>
          <w:sz w:val="20"/>
        </w:rPr>
        <w:t xml:space="preserve">М. Бексултанов. "Iаьржа бIаьрг" ("Черный глаз"), "Хьалхара парта" ("Первая парта"), "Корталин Хантоти" ("Чудак").</w:t>
      </w:r>
    </w:p>
    <w:p>
      <w:pPr>
        <w:pStyle w:val="0"/>
        <w:spacing w:before="200" w:line-rule="auto"/>
        <w:ind w:firstLine="540"/>
        <w:jc w:val="both"/>
      </w:pPr>
      <w:r>
        <w:rPr>
          <w:sz w:val="20"/>
        </w:rPr>
        <w:t xml:space="preserve">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pPr>
        <w:pStyle w:val="0"/>
        <w:spacing w:before="200" w:line-rule="auto"/>
        <w:ind w:firstLine="540"/>
        <w:jc w:val="both"/>
      </w:pPr>
      <w:r>
        <w:rPr>
          <w:sz w:val="20"/>
        </w:rPr>
        <w:t xml:space="preserve">Г. Алиев. "Къонахийн зама" ("Время мужчин"), "ХIун лозу хьан, Нохчийчоь?" ("Что у тебя болит, Родина?"), "Къонахе" ("Мужчине"), "ДоIа" ("Молитва").</w:t>
      </w:r>
    </w:p>
    <w:p>
      <w:pPr>
        <w:pStyle w:val="0"/>
        <w:spacing w:before="200" w:line-rule="auto"/>
        <w:ind w:firstLine="540"/>
        <w:jc w:val="both"/>
      </w:pPr>
      <w:r>
        <w:rPr>
          <w:sz w:val="20"/>
        </w:rPr>
        <w:t xml:space="preserve">93.7.3. Литература начала XXI века.</w:t>
      </w:r>
    </w:p>
    <w:p>
      <w:pPr>
        <w:pStyle w:val="0"/>
        <w:spacing w:before="200" w:line-rule="auto"/>
        <w:ind w:firstLine="540"/>
        <w:jc w:val="both"/>
      </w:pPr>
      <w:r>
        <w:rPr>
          <w:sz w:val="20"/>
        </w:rPr>
        <w:t xml:space="preserve">К. Ибрагимов. "Берийн дуьне" ("Детский мир") (отрывки из романа).</w:t>
      </w:r>
    </w:p>
    <w:p>
      <w:pPr>
        <w:pStyle w:val="0"/>
        <w:spacing w:before="200" w:line-rule="auto"/>
        <w:ind w:firstLine="540"/>
        <w:jc w:val="both"/>
      </w:pPr>
      <w:r>
        <w:rPr>
          <w:sz w:val="20"/>
        </w:rPr>
        <w:t xml:space="preserve">93.7.4. Литература других народов.</w:t>
      </w:r>
    </w:p>
    <w:p>
      <w:pPr>
        <w:pStyle w:val="0"/>
        <w:spacing w:before="200" w:line-rule="auto"/>
        <w:ind w:firstLine="540"/>
        <w:jc w:val="both"/>
      </w:pPr>
      <w:r>
        <w:rPr>
          <w:sz w:val="20"/>
        </w:rPr>
        <w:t xml:space="preserve">А. Казбеги. "Элиса" (перевод С. Моргашвили).</w:t>
      </w:r>
    </w:p>
    <w:p>
      <w:pPr>
        <w:pStyle w:val="0"/>
        <w:spacing w:before="200" w:line-rule="auto"/>
        <w:ind w:firstLine="540"/>
        <w:jc w:val="both"/>
      </w:pPr>
      <w:r>
        <w:rPr>
          <w:sz w:val="20"/>
        </w:rPr>
        <w:t xml:space="preserve">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pPr>
        <w:pStyle w:val="0"/>
        <w:spacing w:before="200" w:line-rule="auto"/>
        <w:ind w:firstLine="540"/>
        <w:jc w:val="both"/>
      </w:pPr>
      <w:r>
        <w:rPr>
          <w:sz w:val="20"/>
        </w:rPr>
        <w:t xml:space="preserve">93.7.5. Произведения для самостоятельного чтения.</w:t>
      </w:r>
    </w:p>
    <w:p>
      <w:pPr>
        <w:pStyle w:val="0"/>
        <w:spacing w:before="200" w:line-rule="auto"/>
        <w:ind w:firstLine="540"/>
        <w:jc w:val="both"/>
      </w:pPr>
      <w:r>
        <w:rPr>
          <w:sz w:val="20"/>
        </w:rPr>
        <w:t xml:space="preserve">А. Айдамиров. "Ненан дог" ("Сердце матери").</w:t>
      </w:r>
    </w:p>
    <w:p>
      <w:pPr>
        <w:pStyle w:val="0"/>
        <w:spacing w:before="200" w:line-rule="auto"/>
        <w:ind w:firstLine="540"/>
        <w:jc w:val="both"/>
      </w:pPr>
      <w:r>
        <w:rPr>
          <w:sz w:val="20"/>
        </w:rPr>
        <w:t xml:space="preserve">М. Ахмадов. "Сатоссуш, седарчий довш" ("На рассвете, исчезая звезды").</w:t>
      </w:r>
    </w:p>
    <w:p>
      <w:pPr>
        <w:pStyle w:val="0"/>
        <w:spacing w:before="200" w:line-rule="auto"/>
        <w:ind w:firstLine="540"/>
        <w:jc w:val="both"/>
      </w:pPr>
      <w:r>
        <w:rPr>
          <w:sz w:val="20"/>
        </w:rPr>
        <w:t xml:space="preserve">М. Кибиев. "Ден къамел" ("Разговор отца").</w:t>
      </w:r>
    </w:p>
    <w:p>
      <w:pPr>
        <w:pStyle w:val="0"/>
        <w:spacing w:before="200" w:line-rule="auto"/>
        <w:ind w:firstLine="540"/>
        <w:jc w:val="both"/>
      </w:pPr>
      <w:r>
        <w:rPr>
          <w:sz w:val="20"/>
        </w:rPr>
        <w:t xml:space="preserve">Легенда "ШагатIулг" ("Мрамор").</w:t>
      </w:r>
    </w:p>
    <w:p>
      <w:pPr>
        <w:pStyle w:val="0"/>
        <w:spacing w:before="200" w:line-rule="auto"/>
        <w:ind w:firstLine="540"/>
        <w:jc w:val="both"/>
      </w:pPr>
      <w:r>
        <w:rPr>
          <w:sz w:val="20"/>
        </w:rPr>
        <w:t xml:space="preserve">С. Яшуркаев. "ЦIахь котам декара зевне йеш Iуьйкъе..." ("Крики петуха на рассвете..."), "Дагахьбалламаш, дагалецамаш..." ("Сожаления и воспоминания").</w:t>
      </w:r>
    </w:p>
    <w:p>
      <w:pPr>
        <w:pStyle w:val="0"/>
        <w:spacing w:before="200" w:line-rule="auto"/>
        <w:ind w:firstLine="540"/>
        <w:jc w:val="both"/>
      </w:pPr>
      <w:r>
        <w:rPr>
          <w:sz w:val="20"/>
        </w:rPr>
        <w:t xml:space="preserve">Б. Гайтукаев. "БIаьргашна бIаьрзе хилла..." ("Слеп на глаза..."), "Со йинчу дийнахь..." ("День моего рождения").</w:t>
      </w:r>
    </w:p>
    <w:p>
      <w:pPr>
        <w:pStyle w:val="0"/>
        <w:spacing w:before="200" w:line-rule="auto"/>
        <w:ind w:firstLine="540"/>
        <w:jc w:val="both"/>
      </w:pPr>
      <w:r>
        <w:rPr>
          <w:sz w:val="20"/>
        </w:rPr>
        <w:t xml:space="preserve">А. Бисултанов. "Бералле" ("Детство"), "Ас хьан чIабанех гIайгIа йуцур йу..." ("Грусть заплетая в твои косы...").</w:t>
      </w:r>
    </w:p>
    <w:p>
      <w:pPr>
        <w:pStyle w:val="0"/>
        <w:ind w:firstLine="540"/>
        <w:jc w:val="both"/>
      </w:pPr>
      <w:r>
        <w:rPr>
          <w:sz w:val="20"/>
        </w:rPr>
      </w:r>
    </w:p>
    <w:p>
      <w:pPr>
        <w:pStyle w:val="2"/>
        <w:outlineLvl w:val="3"/>
        <w:ind w:firstLine="540"/>
        <w:jc w:val="both"/>
      </w:pPr>
      <w:r>
        <w:rPr>
          <w:sz w:val="20"/>
        </w:rPr>
        <w:t xml:space="preserve">93.8. Планируемые результаты освоения программы по родной (чеченской) литературе на уровне среднего общего образования.</w:t>
      </w:r>
    </w:p>
    <w:p>
      <w:pPr>
        <w:pStyle w:val="0"/>
        <w:spacing w:before="200" w:line-rule="auto"/>
        <w:ind w:firstLine="540"/>
        <w:jc w:val="both"/>
      </w:pPr>
      <w:r>
        <w:rPr>
          <w:sz w:val="20"/>
        </w:rPr>
        <w:t xml:space="preserve">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93.8.3.2.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93.8.3.3.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93.8.3.4.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(чеченской)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93.8.3.5.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93.8.3.6.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93.8.3.7.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93.8.3.8.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93.8.4. Предметные результаты изучения родной (чеченской) литературы. К концу обучения в 10 классе обучающийся научится:</w:t>
      </w:r>
    </w:p>
    <w:p>
      <w:pPr>
        <w:pStyle w:val="0"/>
        <w:spacing w:before="200" w:line-rule="auto"/>
        <w:ind w:firstLine="540"/>
        <w:jc w:val="both"/>
      </w:pPr>
      <w:r>
        <w:rPr>
          <w:sz w:val="20"/>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pPr>
        <w:pStyle w:val="0"/>
        <w:spacing w:before="200" w:line-rule="auto"/>
        <w:ind w:firstLine="540"/>
        <w:jc w:val="both"/>
      </w:pPr>
      <w:r>
        <w:rPr>
          <w:sz w:val="20"/>
        </w:rPr>
        <w:t xml:space="preserve">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осмысливать художественную картину жизни, созданную автором в литературном произведении;</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pPr>
        <w:pStyle w:val="0"/>
        <w:spacing w:before="200" w:line-rule="auto"/>
        <w:ind w:firstLine="540"/>
        <w:jc w:val="both"/>
      </w:pPr>
      <w:r>
        <w:rPr>
          <w:sz w:val="20"/>
        </w:rPr>
        <w:t xml:space="preserve">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pPr>
        <w:pStyle w:val="0"/>
        <w:spacing w:before="200" w:line-rule="auto"/>
        <w:ind w:firstLine="540"/>
        <w:jc w:val="both"/>
      </w:pPr>
      <w:r>
        <w:rPr>
          <w:sz w:val="20"/>
        </w:rPr>
        <w:t xml:space="preserve">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pPr>
        <w:pStyle w:val="0"/>
        <w:spacing w:before="200" w:line-rule="auto"/>
        <w:ind w:firstLine="540"/>
        <w:jc w:val="both"/>
      </w:pPr>
      <w:r>
        <w:rPr>
          <w:sz w:val="20"/>
        </w:rPr>
        <w:t xml:space="preserve">93.8.5. Предметные результаты изучения родной (чеченской) литературы. К концу обучения в 11 классе обучающийся научится:</w:t>
      </w:r>
    </w:p>
    <w:p>
      <w:pPr>
        <w:pStyle w:val="0"/>
        <w:spacing w:before="200" w:line-rule="auto"/>
        <w:ind w:firstLine="540"/>
        <w:jc w:val="both"/>
      </w:pPr>
      <w:r>
        <w:rPr>
          <w:sz w:val="20"/>
        </w:rPr>
        <w:t xml:space="preserve">постигать духовно-нравственные ценности чеченской литературы и культуры, сопоставлять их с духовно-нравственными ценностями других народов;</w:t>
      </w:r>
    </w:p>
    <w:p>
      <w:pPr>
        <w:pStyle w:val="0"/>
        <w:spacing w:before="200" w:line-rule="auto"/>
        <w:ind w:firstLine="540"/>
        <w:jc w:val="both"/>
      </w:pPr>
      <w:r>
        <w:rPr>
          <w:sz w:val="20"/>
        </w:rPr>
        <w:t xml:space="preserve">формулировать собственное отношение к произведениям чеченской литературы, давать их оценку;</w:t>
      </w:r>
    </w:p>
    <w:p>
      <w:pPr>
        <w:pStyle w:val="0"/>
        <w:spacing w:before="200" w:line-rule="auto"/>
        <w:ind w:firstLine="540"/>
        <w:jc w:val="both"/>
      </w:pPr>
      <w:r>
        <w:rPr>
          <w:sz w:val="20"/>
        </w:rPr>
        <w:t xml:space="preserve">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pPr>
        <w:pStyle w:val="0"/>
        <w:spacing w:before="200" w:line-rule="auto"/>
        <w:ind w:firstLine="540"/>
        <w:jc w:val="both"/>
      </w:pPr>
      <w:r>
        <w:rPr>
          <w:sz w:val="20"/>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pPr>
        <w:pStyle w:val="0"/>
        <w:spacing w:before="200" w:line-rule="auto"/>
        <w:ind w:firstLine="540"/>
        <w:jc w:val="both"/>
      </w:pPr>
      <w:r>
        <w:rPr>
          <w:sz w:val="20"/>
        </w:rPr>
        <w:t xml:space="preserve">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pPr>
        <w:pStyle w:val="0"/>
        <w:spacing w:before="200" w:line-rule="auto"/>
        <w:ind w:firstLine="540"/>
        <w:jc w:val="both"/>
      </w:pPr>
      <w:r>
        <w:rPr>
          <w:sz w:val="20"/>
        </w:rP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pPr>
        <w:pStyle w:val="0"/>
        <w:spacing w:before="200" w:line-rule="auto"/>
        <w:ind w:firstLine="540"/>
        <w:jc w:val="both"/>
      </w:pPr>
      <w:r>
        <w:rPr>
          <w:sz w:val="20"/>
        </w:rPr>
        <w:t xml:space="preserve">свободно владеть устной и письменной речью;</w:t>
      </w:r>
    </w:p>
    <w:p>
      <w:pPr>
        <w:pStyle w:val="0"/>
        <w:spacing w:before="200" w:line-rule="auto"/>
        <w:ind w:firstLine="540"/>
        <w:jc w:val="both"/>
      </w:pPr>
      <w:r>
        <w:rPr>
          <w:sz w:val="20"/>
        </w:rPr>
        <w:t xml:space="preserve">участвовать в дискуссии на литературные темы;</w:t>
      </w:r>
    </w:p>
    <w:p>
      <w:pPr>
        <w:pStyle w:val="0"/>
        <w:spacing w:before="200" w:line-rule="auto"/>
        <w:ind w:firstLine="540"/>
        <w:jc w:val="both"/>
      </w:pPr>
      <w:r>
        <w:rPr>
          <w:sz w:val="20"/>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pPr>
        <w:pStyle w:val="0"/>
        <w:spacing w:before="200" w:line-rule="auto"/>
        <w:ind w:firstLine="540"/>
        <w:jc w:val="both"/>
      </w:pPr>
      <w:r>
        <w:rPr>
          <w:sz w:val="20"/>
        </w:rPr>
        <w:t xml:space="preserve">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pPr>
        <w:pStyle w:val="0"/>
        <w:spacing w:before="200" w:line-rule="auto"/>
        <w:ind w:firstLine="540"/>
        <w:jc w:val="both"/>
      </w:pPr>
      <w:r>
        <w:rPr>
          <w:sz w:val="20"/>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pPr>
        <w:pStyle w:val="0"/>
        <w:spacing w:before="200" w:line-rule="auto"/>
        <w:ind w:firstLine="540"/>
        <w:jc w:val="both"/>
      </w:pPr>
      <w:r>
        <w:rPr>
          <w:sz w:val="20"/>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pPr>
        <w:pStyle w:val="0"/>
        <w:spacing w:before="200" w:line-rule="auto"/>
        <w:ind w:firstLine="540"/>
        <w:jc w:val="both"/>
      </w:pPr>
      <w:r>
        <w:rPr>
          <w:sz w:val="20"/>
        </w:rPr>
        <w:t xml:space="preserve">редактировать и совершенствовать собственные письменные высказывания;</w:t>
      </w:r>
    </w:p>
    <w:p>
      <w:pPr>
        <w:pStyle w:val="0"/>
        <w:spacing w:before="200" w:line-rule="auto"/>
        <w:ind w:firstLine="540"/>
        <w:jc w:val="both"/>
      </w:pPr>
      <w:r>
        <w:rPr>
          <w:sz w:val="20"/>
        </w:rP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pPr>
        <w:pStyle w:val="0"/>
        <w:ind w:firstLine="540"/>
        <w:jc w:val="both"/>
      </w:pPr>
      <w:r>
        <w:rPr>
          <w:sz w:val="20"/>
        </w:rPr>
      </w:r>
    </w:p>
    <w:p>
      <w:pPr>
        <w:pStyle w:val="2"/>
        <w:outlineLvl w:val="2"/>
        <w:ind w:firstLine="540"/>
        <w:jc w:val="both"/>
      </w:pPr>
      <w:r>
        <w:rPr>
          <w:sz w:val="20"/>
        </w:rPr>
        <w:t xml:space="preserve">94. Федеральная рабочая программа по учебному предмету "Родная (чувашская) литература".</w:t>
      </w:r>
    </w:p>
    <w:p>
      <w:pPr>
        <w:pStyle w:val="0"/>
        <w:spacing w:before="200" w:line-rule="auto"/>
        <w:ind w:firstLine="540"/>
        <w:jc w:val="both"/>
      </w:pPr>
      <w:r>
        <w:rPr>
          <w:sz w:val="20"/>
        </w:rPr>
        <w:t xml:space="preserve">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pPr>
        <w:pStyle w:val="0"/>
        <w:spacing w:before="200" w:line-rule="auto"/>
        <w:ind w:firstLine="540"/>
        <w:jc w:val="both"/>
      </w:pPr>
      <w:r>
        <w:rPr>
          <w:sz w:val="20"/>
        </w:rPr>
        <w:t xml:space="preserve">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94.5. Пояснительная записка.</w:t>
      </w:r>
    </w:p>
    <w:p>
      <w:pPr>
        <w:pStyle w:val="0"/>
        <w:spacing w:before="200" w:line-rule="auto"/>
        <w:ind w:firstLine="540"/>
        <w:jc w:val="both"/>
      </w:pPr>
      <w:r>
        <w:rPr>
          <w:sz w:val="20"/>
        </w:rPr>
        <w:t xml:space="preserve">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94.5.2. Изучение родной (чувашской) литературы направлено на достижение следующих целей:</w:t>
      </w:r>
    </w:p>
    <w:p>
      <w:pPr>
        <w:pStyle w:val="0"/>
        <w:spacing w:before="200" w:line-rule="auto"/>
        <w:ind w:firstLine="540"/>
        <w:jc w:val="both"/>
      </w:pPr>
      <w:r>
        <w:rPr>
          <w:sz w:val="20"/>
        </w:rPr>
        <w:t xml:space="preserve">формирование российской гражданской идентичности обучающихся;</w:t>
      </w:r>
    </w:p>
    <w:p>
      <w:pPr>
        <w:pStyle w:val="0"/>
        <w:spacing w:before="200" w:line-rule="auto"/>
        <w:ind w:firstLine="540"/>
        <w:jc w:val="both"/>
      </w:pPr>
      <w:r>
        <w:rPr>
          <w:sz w:val="20"/>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pStyle w:val="0"/>
        <w:spacing w:before="200" w:line-rule="auto"/>
        <w:ind w:firstLine="540"/>
        <w:jc w:val="both"/>
      </w:pPr>
      <w:r>
        <w:rPr>
          <w:sz w:val="20"/>
        </w:rPr>
        <w:t xml:space="preserve">формирование навыков самостоятельной учебной деятельности обучающихся;</w:t>
      </w:r>
    </w:p>
    <w:p>
      <w:pPr>
        <w:pStyle w:val="0"/>
        <w:spacing w:before="200" w:line-rule="auto"/>
        <w:ind w:firstLine="540"/>
        <w:jc w:val="both"/>
      </w:pPr>
      <w:r>
        <w:rPr>
          <w:sz w:val="20"/>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0"/>
        <w:spacing w:before="200" w:line-rule="auto"/>
        <w:ind w:firstLine="540"/>
        <w:jc w:val="both"/>
      </w:pPr>
      <w:r>
        <w:rPr>
          <w:sz w:val="20"/>
        </w:rPr>
        <w:t xml:space="preserve">формирование эстетического вкуса обучающихся и умений развернутых высказываний аналитического и интерпретирующего характера;</w:t>
      </w:r>
    </w:p>
    <w:p>
      <w:pPr>
        <w:pStyle w:val="0"/>
        <w:spacing w:before="200" w:line-rule="auto"/>
        <w:ind w:firstLine="540"/>
        <w:jc w:val="both"/>
      </w:pPr>
      <w:r>
        <w:rPr>
          <w:sz w:val="20"/>
        </w:rPr>
        <w:t xml:space="preserve">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pPr>
        <w:pStyle w:val="0"/>
        <w:spacing w:before="200" w:line-rule="auto"/>
        <w:ind w:firstLine="540"/>
        <w:jc w:val="both"/>
      </w:pPr>
      <w:r>
        <w:rPr>
          <w:sz w:val="20"/>
        </w:rPr>
        <w:t xml:space="preserve">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pPr>
        <w:pStyle w:val="0"/>
        <w:spacing w:before="200" w:line-rule="auto"/>
        <w:ind w:firstLine="540"/>
        <w:jc w:val="both"/>
      </w:pPr>
      <w:r>
        <w:rPr>
          <w:sz w:val="20"/>
        </w:rPr>
        <w:t xml:space="preserve">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pPr>
        <w:pStyle w:val="0"/>
        <w:spacing w:before="200" w:line-rule="auto"/>
        <w:ind w:firstLine="540"/>
        <w:jc w:val="both"/>
      </w:pPr>
      <w:r>
        <w:rPr>
          <w:sz w:val="20"/>
        </w:rPr>
        <w:t xml:space="preserve">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pPr>
        <w:pStyle w:val="0"/>
        <w:spacing w:before="200" w:line-rule="auto"/>
        <w:ind w:firstLine="540"/>
        <w:jc w:val="both"/>
      </w:pPr>
      <w:r>
        <w:rPr>
          <w:sz w:val="20"/>
        </w:rPr>
        <w:t xml:space="preserve">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94.6. Содержание обучения в 10 классе.</w:t>
      </w:r>
    </w:p>
    <w:p>
      <w:pPr>
        <w:pStyle w:val="0"/>
        <w:spacing w:before="200" w:line-rule="auto"/>
        <w:ind w:firstLine="540"/>
        <w:jc w:val="both"/>
      </w:pPr>
      <w:r>
        <w:rPr>
          <w:sz w:val="20"/>
        </w:rPr>
        <w:t xml:space="preserve">94.6.1. Художественное словесное творчество до XX века.</w:t>
      </w:r>
    </w:p>
    <w:p>
      <w:pPr>
        <w:pStyle w:val="0"/>
        <w:spacing w:before="200" w:line-rule="auto"/>
        <w:ind w:firstLine="540"/>
        <w:jc w:val="both"/>
      </w:pPr>
      <w:r>
        <w:rPr>
          <w:sz w:val="20"/>
        </w:rPr>
        <w:t xml:space="preserve">94.6.1.1. Чувашский фольклор (устное народное творчество).</w:t>
      </w:r>
    </w:p>
    <w:p>
      <w:pPr>
        <w:pStyle w:val="0"/>
        <w:spacing w:before="200" w:line-rule="auto"/>
        <w:ind w:firstLine="540"/>
        <w:jc w:val="both"/>
      </w:pPr>
      <w:r>
        <w:rPr>
          <w:sz w:val="20"/>
        </w:rPr>
        <w:t xml:space="preserve">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pPr>
        <w:pStyle w:val="0"/>
        <w:spacing w:before="200" w:line-rule="auto"/>
        <w:ind w:firstLine="540"/>
        <w:jc w:val="both"/>
      </w:pPr>
      <w:r>
        <w:rPr>
          <w:position w:val="-8"/>
        </w:rPr>
        <w:drawing>
          <wp:inline distT="0" distB="0" distL="0" distR="0">
            <wp:extent cx="117157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sz w:val="20"/>
        </w:rPr>
        <w:t xml:space="preserve"> (Магическая (обрядовая) словесность).</w:t>
      </w:r>
    </w:p>
    <w:p>
      <w:pPr>
        <w:pStyle w:val="0"/>
        <w:spacing w:before="200" w:line-rule="auto"/>
        <w:ind w:firstLine="540"/>
        <w:jc w:val="both"/>
      </w:pP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0"/>
        </w:rPr>
        <w:t xml:space="preserve"> (Легенды об Улыпах):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("Земля Улыпа").</w:t>
      </w:r>
    </w:p>
    <w:p>
      <w:pPr>
        <w:pStyle w:val="0"/>
        <w:spacing w:before="200" w:line-rule="auto"/>
        <w:ind w:firstLine="540"/>
        <w:jc w:val="both"/>
      </w:pPr>
      <w:r>
        <w:rPr>
          <w:sz w:val="20"/>
        </w:rPr>
        <w:t xml:space="preserve">94.6.1.1.1. Теория литературы.</w:t>
      </w:r>
    </w:p>
    <w:p>
      <w:pPr>
        <w:pStyle w:val="0"/>
        <w:spacing w:before="200" w:line-rule="auto"/>
        <w:ind w:firstLine="540"/>
        <w:jc w:val="both"/>
      </w:pPr>
      <w:r>
        <w:rPr>
          <w:sz w:val="20"/>
        </w:rPr>
        <w:t xml:space="preserve">Жанры фольклора. Прием мифологизации в художественной литературе.</w:t>
      </w:r>
    </w:p>
    <w:p>
      <w:pPr>
        <w:pStyle w:val="0"/>
        <w:spacing w:before="200" w:line-rule="auto"/>
        <w:ind w:firstLine="540"/>
        <w:jc w:val="both"/>
      </w:pPr>
      <w:r>
        <w:rPr>
          <w:sz w:val="20"/>
        </w:rPr>
        <w:t xml:space="preserve">94.6.1.2. Чувашская литература до XX века.</w:t>
      </w:r>
    </w:p>
    <w:p>
      <w:pPr>
        <w:pStyle w:val="0"/>
        <w:spacing w:before="200" w:line-rule="auto"/>
        <w:ind w:firstLine="540"/>
        <w:jc w:val="both"/>
      </w:pPr>
      <w:r>
        <w:rPr>
          <w:sz w:val="20"/>
        </w:rP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("Сей день мы низко кланяемся...").</w:t>
      </w:r>
    </w:p>
    <w:p>
      <w:pPr>
        <w:pStyle w:val="0"/>
        <w:spacing w:before="200" w:line-rule="auto"/>
        <w:ind w:firstLine="540"/>
        <w:jc w:val="both"/>
      </w:pPr>
      <w:r>
        <w:rPr>
          <w:sz w:val="20"/>
        </w:rPr>
        <w:t xml:space="preserve">Становление жанровой и стилевой системы: Н. Бичурин (очерк-путешествие "Байкал"); С. Михайлов; М. Федоров (поэма-баллада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("Леший"), стихотворение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эпир </w:t>
      </w:r>
      <w:r>
        <w:rPr>
          <w:position w:val="-5"/>
        </w:rPr>
        <w:drawing>
          <wp:inline distT="0" distB="0" distL="0" distR="0">
            <wp:extent cx="6477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sz w:val="20"/>
        </w:rPr>
        <w:t xml:space="preserve">..."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("Ветла Пюлеха")) и И. Тхти (поэма "Элихун").</w:t>
      </w:r>
    </w:p>
    <w:p>
      <w:pPr>
        <w:pStyle w:val="0"/>
        <w:spacing w:before="200" w:line-rule="auto"/>
        <w:ind w:firstLine="540"/>
        <w:jc w:val="both"/>
      </w:pPr>
      <w:r>
        <w:rPr>
          <w:sz w:val="20"/>
        </w:rPr>
        <w:t xml:space="preserve">Е. Рожанский. Очерк "</w:t>
      </w:r>
      <w:r>
        <w:rPr>
          <w:position w:val="-5"/>
        </w:rPr>
        <w:drawing>
          <wp:inline distT="0" distB="0" distL="0" distR="0">
            <wp:extent cx="1190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sz w:val="20"/>
        </w:rPr>
        <w:t xml:space="preserve">" ("О чувашах").</w:t>
      </w:r>
    </w:p>
    <w:p>
      <w:pPr>
        <w:pStyle w:val="0"/>
        <w:spacing w:before="200" w:line-rule="auto"/>
        <w:ind w:firstLine="540"/>
        <w:jc w:val="both"/>
      </w:pPr>
      <w:r>
        <w:rPr>
          <w:sz w:val="20"/>
        </w:rPr>
        <w:t xml:space="preserve">С. Михайлов. Рассказ "Чее кушак" ("Хитрая кошка").</w:t>
      </w:r>
    </w:p>
    <w:p>
      <w:pPr>
        <w:pStyle w:val="0"/>
        <w:spacing w:before="200" w:line-rule="auto"/>
        <w:ind w:firstLine="540"/>
        <w:jc w:val="both"/>
      </w:pPr>
      <w:r>
        <w:rPr>
          <w:sz w:val="20"/>
        </w:rPr>
        <w:t xml:space="preserve">М. Федоров. Поэма-баллада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("Леший").</w:t>
      </w:r>
    </w:p>
    <w:p>
      <w:pPr>
        <w:pStyle w:val="0"/>
        <w:spacing w:before="200" w:line-rule="auto"/>
        <w:ind w:firstLine="540"/>
        <w:jc w:val="both"/>
      </w:pPr>
      <w:r>
        <w:rPr>
          <w:sz w:val="20"/>
        </w:rPr>
        <w:t xml:space="preserve">94.6.1.2.1. Теория литературы.</w:t>
      </w:r>
    </w:p>
    <w:p>
      <w:pPr>
        <w:pStyle w:val="0"/>
        <w:spacing w:before="200" w:line-rule="auto"/>
        <w:ind w:firstLine="540"/>
        <w:jc w:val="both"/>
      </w:pPr>
      <w:r>
        <w:rPr>
          <w:sz w:val="20"/>
        </w:rPr>
        <w:t xml:space="preserve">Реализм как литературное направление. Жанр очерка. Жанр баллады.</w:t>
      </w:r>
    </w:p>
    <w:p>
      <w:pPr>
        <w:pStyle w:val="0"/>
        <w:spacing w:before="200" w:line-rule="auto"/>
        <w:ind w:firstLine="540"/>
        <w:jc w:val="both"/>
      </w:pPr>
      <w:r>
        <w:rPr>
          <w:sz w:val="20"/>
        </w:rPr>
        <w:t xml:space="preserve">94.6.2. Формирование чувашского профессионального художественного творчества.</w:t>
      </w:r>
    </w:p>
    <w:p>
      <w:pPr>
        <w:pStyle w:val="0"/>
        <w:spacing w:before="200" w:line-rule="auto"/>
        <w:ind w:firstLine="540"/>
        <w:jc w:val="both"/>
      </w:pPr>
      <w:r>
        <w:rPr>
          <w:sz w:val="20"/>
        </w:rPr>
        <w:t xml:space="preserve">94.6.2.1. Литературно-эстетические поиски в художественном творчестве начала XX века.</w:t>
      </w:r>
    </w:p>
    <w:p>
      <w:pPr>
        <w:pStyle w:val="0"/>
        <w:spacing w:before="200" w:line-rule="auto"/>
        <w:ind w:firstLine="540"/>
        <w:jc w:val="both"/>
      </w:pPr>
      <w:r>
        <w:rPr>
          <w:sz w:val="20"/>
        </w:rPr>
        <w:t xml:space="preserve">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pPr>
        <w:pStyle w:val="0"/>
        <w:spacing w:before="200" w:line-rule="auto"/>
        <w:ind w:firstLine="540"/>
        <w:jc w:val="both"/>
      </w:pPr>
      <w:r>
        <w:rPr>
          <w:sz w:val="20"/>
        </w:rPr>
        <w:t xml:space="preserve">94.6.2.1.1. И. Яковлев. "</w:t>
      </w:r>
      <w:r>
        <w:rPr>
          <w:position w:val="-4"/>
        </w:rPr>
        <w:drawing>
          <wp:inline distT="0" distB="0" distL="0" distR="0">
            <wp:extent cx="1362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rPr>
          <w:sz w:val="20"/>
        </w:rPr>
        <w:t xml:space="preserve"> халал" ("Духовное завещание чувашскому народу"). Основная проблематика, жанровые особенности "Духовного завещания чувашскому народу".</w:t>
      </w:r>
    </w:p>
    <w:p>
      <w:pPr>
        <w:pStyle w:val="0"/>
        <w:spacing w:before="200" w:line-rule="auto"/>
        <w:ind w:firstLine="540"/>
        <w:jc w:val="both"/>
      </w:pPr>
      <w:r>
        <w:rPr>
          <w:sz w:val="20"/>
        </w:rPr>
        <w:t xml:space="preserve">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 Журналистская деятельность и публикация в газете "Хыпар".</w:t>
      </w:r>
    </w:p>
    <w:p>
      <w:pPr>
        <w:pStyle w:val="0"/>
        <w:spacing w:before="200" w:line-rule="auto"/>
        <w:ind w:firstLine="540"/>
        <w:jc w:val="both"/>
      </w:pPr>
      <w:r>
        <w:rPr>
          <w:sz w:val="20"/>
        </w:rPr>
        <w:t xml:space="preserve">К. Петров. Роман-хроника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w:t>
      </w:r>
    </w:p>
    <w:p>
      <w:pPr>
        <w:pStyle w:val="0"/>
        <w:spacing w:before="200" w:line-rule="auto"/>
        <w:ind w:firstLine="540"/>
        <w:jc w:val="both"/>
      </w:pPr>
      <w:r>
        <w:rPr>
          <w:sz w:val="20"/>
        </w:rPr>
        <w:t xml:space="preserve">94.6.2.1.3. Теория литературы.</w:t>
      </w:r>
    </w:p>
    <w:p>
      <w:pPr>
        <w:pStyle w:val="0"/>
        <w:spacing w:before="200" w:line-rule="auto"/>
        <w:ind w:firstLine="540"/>
        <w:jc w:val="both"/>
      </w:pPr>
      <w:r>
        <w:rPr>
          <w:sz w:val="20"/>
        </w:rPr>
        <w:t xml:space="preserve">Понятие о духовном завещании. Понятие о гражданской поэзии. Особенности ее поэтики.</w:t>
      </w:r>
    </w:p>
    <w:p>
      <w:pPr>
        <w:pStyle w:val="0"/>
        <w:spacing w:before="200" w:line-rule="auto"/>
        <w:ind w:firstLine="540"/>
        <w:jc w:val="both"/>
      </w:pPr>
      <w:r>
        <w:rPr>
          <w:sz w:val="20"/>
        </w:rPr>
        <w:t xml:space="preserve">94.6.3. Литература на рубеже XIX - XX веков.</w:t>
      </w:r>
    </w:p>
    <w:p>
      <w:pPr>
        <w:pStyle w:val="0"/>
        <w:spacing w:before="200" w:line-rule="auto"/>
        <w:ind w:firstLine="540"/>
        <w:jc w:val="both"/>
      </w:pPr>
      <w:r>
        <w:rPr>
          <w:sz w:val="20"/>
        </w:rPr>
        <w:t xml:space="preserve">94.6.3.1. Константин Васильевич Иванов, 1890 - 1915 гг.</w:t>
      </w:r>
    </w:p>
    <w:p>
      <w:pPr>
        <w:pStyle w:val="0"/>
        <w:spacing w:before="200" w:line-rule="auto"/>
        <w:ind w:firstLine="540"/>
        <w:jc w:val="both"/>
      </w:pPr>
      <w:r>
        <w:rPr>
          <w:position w:val="-174"/>
        </w:rPr>
        <w:drawing>
          <wp:inline distT="0" distB="0" distL="0" distR="0">
            <wp:extent cx="5041265" cy="2340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5041265" cy="2340610"/>
                    </a:xfrm>
                    <a:prstGeom prst="rect">
                      <a:avLst/>
                    </a:prstGeom>
                    <a:noFill/>
                    <a:ln>
                      <a:noFill/>
                    </a:ln>
                  </pic:spPr>
                </pic:pic>
              </a:graphicData>
            </a:graphic>
          </wp:inline>
        </w:drawing>
      </w:r>
    </w:p>
    <w:p>
      <w:pPr>
        <w:pStyle w:val="0"/>
        <w:spacing w:before="200" w:line-rule="auto"/>
        <w:ind w:firstLine="540"/>
        <w:jc w:val="both"/>
      </w:pPr>
      <w:r>
        <w:rPr>
          <w:sz w:val="20"/>
        </w:rPr>
        <w:t xml:space="preserve">Трагедия "Шуйттан чури" ("Раб дьявола"). Поэма "Нарспи".</w:t>
      </w:r>
    </w:p>
    <w:p>
      <w:pPr>
        <w:pStyle w:val="0"/>
        <w:spacing w:before="200" w:line-rule="auto"/>
        <w:ind w:firstLine="540"/>
        <w:jc w:val="both"/>
      </w:pPr>
      <w:r>
        <w:rPr>
          <w:sz w:val="20"/>
        </w:rPr>
        <w:t xml:space="preserve">94.6.3.1.1. Теория литературы.</w:t>
      </w:r>
    </w:p>
    <w:p>
      <w:pPr>
        <w:pStyle w:val="0"/>
        <w:spacing w:before="200" w:line-rule="auto"/>
        <w:ind w:firstLine="540"/>
        <w:jc w:val="both"/>
      </w:pPr>
      <w:r>
        <w:rPr>
          <w:sz w:val="20"/>
        </w:rPr>
        <w:t xml:space="preserve">Жанр поэмы. Понятие "бродячий сюжет".</w:t>
      </w:r>
    </w:p>
    <w:p>
      <w:pPr>
        <w:pStyle w:val="0"/>
        <w:spacing w:before="200" w:line-rule="auto"/>
        <w:ind w:firstLine="540"/>
        <w:jc w:val="both"/>
      </w:pPr>
      <w:r>
        <w:rPr>
          <w:sz w:val="20"/>
        </w:rPr>
        <w:t xml:space="preserve">94.6.3.2. Михаил Сеспель (Кузьмин Михаил Кузьмич), 1899 - 1922 гг.</w:t>
      </w:r>
    </w:p>
    <w:p>
      <w:pPr>
        <w:pStyle w:val="0"/>
        <w:spacing w:before="200" w:line-rule="auto"/>
        <w:ind w:firstLine="540"/>
        <w:jc w:val="both"/>
      </w:pPr>
      <w:r>
        <w:rPr>
          <w:sz w:val="20"/>
        </w:rPr>
        <w:t xml:space="preserve">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pPr>
        <w:pStyle w:val="0"/>
        <w:spacing w:before="200" w:line-rule="auto"/>
        <w:ind w:firstLine="540"/>
        <w:jc w:val="both"/>
      </w:pPr>
      <w:r>
        <w:rPr>
          <w:position w:val="-40"/>
        </w:rPr>
        <w:drawing>
          <wp:inline distT="0" distB="0" distL="0" distR="0">
            <wp:extent cx="503618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5036185" cy="646430"/>
                    </a:xfrm>
                    <a:prstGeom prst="rect">
                      <a:avLst/>
                    </a:prstGeom>
                    <a:noFill/>
                    <a:ln>
                      <a:noFill/>
                    </a:ln>
                  </pic:spPr>
                </pic:pic>
              </a:graphicData>
            </a:graphic>
          </wp:inline>
        </w:drawing>
      </w:r>
    </w:p>
    <w:p>
      <w:pPr>
        <w:pStyle w:val="0"/>
        <w:spacing w:before="200" w:line-rule="auto"/>
        <w:ind w:firstLine="540"/>
        <w:jc w:val="both"/>
      </w:pPr>
      <w:r>
        <w:rPr>
          <w:sz w:val="20"/>
        </w:rPr>
        <w:t xml:space="preserve">94.6.3.2.1. Теория литературы.</w:t>
      </w:r>
    </w:p>
    <w:p>
      <w:pPr>
        <w:pStyle w:val="0"/>
        <w:spacing w:before="200" w:line-rule="auto"/>
        <w:ind w:firstLine="540"/>
        <w:jc w:val="both"/>
      </w:pPr>
      <w:r>
        <w:rPr>
          <w:sz w:val="20"/>
        </w:rPr>
        <w:t xml:space="preserve">Силлабо-тоническое стихосложение чувашской поэзии.</w:t>
      </w:r>
    </w:p>
    <w:p>
      <w:pPr>
        <w:pStyle w:val="0"/>
        <w:spacing w:before="200" w:line-rule="auto"/>
        <w:ind w:firstLine="540"/>
        <w:jc w:val="both"/>
      </w:pPr>
      <w:r>
        <w:rPr>
          <w:sz w:val="20"/>
        </w:rPr>
        <w:t xml:space="preserve">94.6.4. Особенности зарождения чувашской драматургии.</w:t>
      </w:r>
    </w:p>
    <w:p>
      <w:pPr>
        <w:pStyle w:val="0"/>
        <w:spacing w:before="200" w:line-rule="auto"/>
        <w:ind w:firstLine="540"/>
        <w:jc w:val="both"/>
      </w:pPr>
      <w:r>
        <w:rPr>
          <w:sz w:val="20"/>
        </w:rPr>
        <w:t xml:space="preserve">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pPr>
        <w:pStyle w:val="0"/>
        <w:spacing w:before="200" w:line-rule="auto"/>
        <w:ind w:firstLine="540"/>
        <w:jc w:val="both"/>
      </w:pPr>
      <w:r>
        <w:rPr>
          <w:sz w:val="20"/>
        </w:rPr>
        <w:t xml:space="preserve">94.6.4.1. Иоаким Степанович Максимов-Кошкинский, 1893 - 1975 гг.</w:t>
      </w:r>
    </w:p>
    <w:p>
      <w:pPr>
        <w:pStyle w:val="0"/>
        <w:spacing w:before="200" w:line-rule="auto"/>
        <w:ind w:firstLine="540"/>
        <w:jc w:val="both"/>
      </w:pPr>
      <w:r>
        <w:rPr>
          <w:sz w:val="20"/>
        </w:rPr>
        <w:t xml:space="preserve">Роль И.С. Максимова-Кошкинского в зарождении чувашской драматургии ("Хум" ("Волна"), "</w:t>
      </w:r>
      <w:r>
        <w:rPr>
          <w:position w:val="-5"/>
        </w:rPr>
        <w:drawing>
          <wp:inline distT="0" distB="0" distL="0" distR="0">
            <wp:extent cx="1219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sz w:val="20"/>
        </w:rPr>
        <w:t xml:space="preserve">" ("Волжские бунтари"),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("Лиходеи"). Творческий и супружеский союз И.С. Максимова-Кошкинского и Тани Юн. Особенности чувашского кино.</w:t>
      </w:r>
    </w:p>
    <w:p>
      <w:pPr>
        <w:pStyle w:val="0"/>
        <w:spacing w:before="200" w:line-rule="auto"/>
        <w:ind w:firstLine="540"/>
        <w:jc w:val="both"/>
      </w:pPr>
      <w:r>
        <w:rPr>
          <w:sz w:val="20"/>
        </w:rPr>
        <w:t xml:space="preserve">94.6.4.2. Федор Павлович Павлов, 1892 - 1931 гг.</w:t>
      </w:r>
    </w:p>
    <w:p>
      <w:pPr>
        <w:pStyle w:val="0"/>
        <w:spacing w:before="200" w:line-rule="auto"/>
        <w:ind w:firstLine="540"/>
        <w:jc w:val="both"/>
      </w:pPr>
      <w:r>
        <w:rPr>
          <w:sz w:val="20"/>
        </w:rPr>
        <w:t xml:space="preserve">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pPr>
        <w:pStyle w:val="0"/>
        <w:spacing w:before="200" w:line-rule="auto"/>
        <w:ind w:firstLine="540"/>
        <w:jc w:val="both"/>
      </w:pPr>
      <w:r>
        <w:rPr>
          <w:sz w:val="20"/>
        </w:rPr>
        <w:t xml:space="preserve">Драма "Ялта" ("В деревне").</w:t>
      </w:r>
    </w:p>
    <w:p>
      <w:pPr>
        <w:pStyle w:val="0"/>
        <w:spacing w:before="200" w:line-rule="auto"/>
        <w:ind w:firstLine="540"/>
        <w:jc w:val="both"/>
      </w:pPr>
      <w:r>
        <w:rPr>
          <w:sz w:val="20"/>
        </w:rPr>
        <w:t xml:space="preserve">94.6.4.2.1. Теория литературы.</w:t>
      </w:r>
    </w:p>
    <w:p>
      <w:pPr>
        <w:pStyle w:val="0"/>
        <w:spacing w:before="200" w:line-rule="auto"/>
        <w:ind w:firstLine="540"/>
        <w:jc w:val="both"/>
      </w:pPr>
      <w:r>
        <w:rPr>
          <w:sz w:val="20"/>
        </w:rPr>
        <w:t xml:space="preserve">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pPr>
        <w:pStyle w:val="0"/>
        <w:spacing w:before="200" w:line-rule="auto"/>
        <w:ind w:firstLine="540"/>
        <w:jc w:val="both"/>
      </w:pPr>
      <w:r>
        <w:rPr>
          <w:sz w:val="20"/>
        </w:rPr>
        <w:t xml:space="preserve">94.6.5. Идейно-эстетическая борьба в литературе.</w:t>
      </w:r>
    </w:p>
    <w:p>
      <w:pPr>
        <w:pStyle w:val="0"/>
        <w:spacing w:before="200" w:line-rule="auto"/>
        <w:ind w:firstLine="540"/>
        <w:jc w:val="both"/>
      </w:pPr>
      <w:r>
        <w:rPr>
          <w:sz w:val="20"/>
        </w:rPr>
        <w:t xml:space="preserve">Первые литературные объединения, газеты и журналы в чувашской культуре 1920-х годов. Их художественно-эстетическое противостояние.</w:t>
      </w:r>
    </w:p>
    <w:p>
      <w:pPr>
        <w:pStyle w:val="0"/>
        <w:spacing w:before="200" w:line-rule="auto"/>
        <w:ind w:firstLine="540"/>
        <w:jc w:val="both"/>
      </w:pPr>
      <w:r>
        <w:rPr>
          <w:sz w:val="20"/>
        </w:rPr>
        <w:t xml:space="preserve">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pPr>
        <w:pStyle w:val="0"/>
        <w:spacing w:before="200" w:line-rule="auto"/>
        <w:ind w:firstLine="540"/>
        <w:jc w:val="both"/>
      </w:pPr>
      <w:r>
        <w:rPr>
          <w:sz w:val="20"/>
        </w:rPr>
        <w:t xml:space="preserve">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pPr>
        <w:pStyle w:val="0"/>
        <w:spacing w:before="200" w:line-rule="auto"/>
        <w:ind w:firstLine="540"/>
        <w:jc w:val="both"/>
      </w:pPr>
      <w:r>
        <w:rPr>
          <w:sz w:val="20"/>
        </w:rPr>
        <w:t xml:space="preserve">Мифологический рассказ "</w:t>
      </w: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sz w:val="20"/>
        </w:rPr>
        <w:t xml:space="preserve">" ("Ветла Пюлиха").</w:t>
      </w:r>
    </w:p>
    <w:p>
      <w:pPr>
        <w:pStyle w:val="0"/>
        <w:spacing w:before="200" w:line-rule="auto"/>
        <w:ind w:firstLine="540"/>
        <w:jc w:val="both"/>
      </w:pPr>
      <w:r>
        <w:rPr>
          <w:sz w:val="20"/>
        </w:rPr>
        <w:t xml:space="preserve">94.6.5.2. Теория литературы.</w:t>
      </w:r>
    </w:p>
    <w:p>
      <w:pPr>
        <w:pStyle w:val="0"/>
        <w:spacing w:before="200" w:line-rule="auto"/>
        <w:ind w:firstLine="540"/>
        <w:jc w:val="both"/>
      </w:pPr>
      <w:r>
        <w:rPr>
          <w:sz w:val="20"/>
        </w:rPr>
        <w:t xml:space="preserve">Жанр мифологического рассказа. Жанр психологического рассказа.</w:t>
      </w:r>
    </w:p>
    <w:p>
      <w:pPr>
        <w:pStyle w:val="0"/>
        <w:spacing w:before="200" w:line-rule="auto"/>
        <w:ind w:firstLine="540"/>
        <w:jc w:val="both"/>
      </w:pPr>
      <w:r>
        <w:rPr>
          <w:sz w:val="20"/>
        </w:rPr>
        <w:t xml:space="preserve">94.6.6. Зарождение и развитие чувашской детско-юношеской литературы.</w:t>
      </w:r>
    </w:p>
    <w:p>
      <w:pPr>
        <w:pStyle w:val="0"/>
        <w:spacing w:before="200" w:line-rule="auto"/>
        <w:ind w:firstLine="540"/>
        <w:jc w:val="both"/>
      </w:pPr>
      <w:r>
        <w:rPr>
          <w:sz w:val="20"/>
        </w:rPr>
        <w:t xml:space="preserve">Обращение к воспоминаниям детства как дидактическая основа сюжета в литературе (М. Трубина "Ача чухнехи" ("Детство").</w:t>
      </w:r>
    </w:p>
    <w:p>
      <w:pPr>
        <w:pStyle w:val="0"/>
        <w:spacing w:before="200" w:line-rule="auto"/>
        <w:ind w:firstLine="540"/>
        <w:jc w:val="both"/>
      </w:pPr>
      <w:r>
        <w:rPr>
          <w:sz w:val="20"/>
        </w:rPr>
        <w:t xml:space="preserve">Творчество Марии Ухсай. Роль в развитии чувашской детской литературы.</w:t>
      </w:r>
    </w:p>
    <w:p>
      <w:pPr>
        <w:pStyle w:val="0"/>
        <w:spacing w:before="200" w:line-rule="auto"/>
        <w:ind w:firstLine="540"/>
        <w:jc w:val="both"/>
      </w:pPr>
      <w:r>
        <w:rPr>
          <w:position w:val="-22"/>
        </w:rPr>
        <w:drawing>
          <wp:inline distT="0" distB="0" distL="0" distR="0">
            <wp:extent cx="503110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5031105" cy="41465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5079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5050790" cy="908050"/>
                    </a:xfrm>
                    <a:prstGeom prst="rect">
                      <a:avLst/>
                    </a:prstGeom>
                    <a:noFill/>
                    <a:ln>
                      <a:noFill/>
                    </a:ln>
                  </pic:spPr>
                </pic:pic>
              </a:graphicData>
            </a:graphic>
          </wp:inline>
        </w:drawing>
      </w:r>
    </w:p>
    <w:p>
      <w:pPr>
        <w:pStyle w:val="0"/>
        <w:spacing w:before="200" w:line-rule="auto"/>
        <w:ind w:firstLine="540"/>
        <w:jc w:val="both"/>
      </w:pPr>
      <w:r>
        <w:rPr>
          <w:sz w:val="20"/>
        </w:rPr>
        <w:t xml:space="preserve">М. Трубина. Рассказ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("Ведьма").</w:t>
      </w:r>
    </w:p>
    <w:p>
      <w:pPr>
        <w:pStyle w:val="0"/>
        <w:spacing w:before="200" w:line-rule="auto"/>
        <w:ind w:firstLine="540"/>
        <w:jc w:val="both"/>
      </w:pPr>
      <w:r>
        <w:rPr>
          <w:sz w:val="20"/>
        </w:rPr>
        <w:t xml:space="preserve">Н. Ижендей. Поэма "</w:t>
      </w:r>
      <w:r>
        <w:rPr>
          <w:position w:val="-5"/>
        </w:rPr>
        <w:drawing>
          <wp:inline distT="0" distB="0" distL="0" distR="0">
            <wp:extent cx="685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sz w:val="20"/>
        </w:rPr>
        <w:t xml:space="preserve"> ача сасси" ("Голос нерожденного ребенка"). Рассказ "</w:t>
      </w:r>
      <w:r>
        <w:rPr>
          <w:position w:val="-5"/>
        </w:rPr>
        <w:drawing>
          <wp:inline distT="0" distB="0" distL="0" distR="0">
            <wp:extent cx="1038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sz w:val="20"/>
        </w:rPr>
        <w:t xml:space="preserve">" ("Урок скворца").</w:t>
      </w:r>
    </w:p>
    <w:p>
      <w:pPr>
        <w:pStyle w:val="0"/>
        <w:spacing w:before="200" w:line-rule="auto"/>
        <w:ind w:firstLine="540"/>
        <w:jc w:val="both"/>
      </w:pPr>
      <w:r>
        <w:rPr>
          <w:sz w:val="20"/>
        </w:rPr>
        <w:t xml:space="preserve">Уйп Мишши. Повесть "</w:t>
      </w:r>
      <w:r>
        <w:rPr>
          <w:position w:val="-5"/>
        </w:rPr>
        <w:drawing>
          <wp:inline distT="0" distB="0" distL="0" distR="0">
            <wp:extent cx="1076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0"/>
        </w:rPr>
        <w:t xml:space="preserve">" ("Повесть о детстве").</w:t>
      </w:r>
    </w:p>
    <w:p>
      <w:pPr>
        <w:pStyle w:val="0"/>
        <w:spacing w:before="200" w:line-rule="auto"/>
        <w:ind w:firstLine="540"/>
        <w:jc w:val="both"/>
      </w:pPr>
      <w:r>
        <w:rPr>
          <w:sz w:val="20"/>
        </w:rPr>
        <w:t xml:space="preserve">А. Лазарева. Рассказ "</w:t>
      </w:r>
      <w:r>
        <w:rPr>
          <w:position w:val="-5"/>
        </w:rPr>
        <w:drawing>
          <wp:inline distT="0" distB="0" distL="0" distR="0">
            <wp:extent cx="1266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sz w:val="20"/>
        </w:rPr>
        <w:t xml:space="preserve"> тус" ("У тебя 77 друзей").</w:t>
      </w:r>
    </w:p>
    <w:p>
      <w:pPr>
        <w:pStyle w:val="0"/>
        <w:spacing w:before="200" w:line-rule="auto"/>
        <w:ind w:firstLine="540"/>
        <w:jc w:val="both"/>
      </w:pPr>
      <w:r>
        <w:rPr>
          <w:sz w:val="20"/>
        </w:rPr>
        <w:t xml:space="preserve">Л. Смолина. Стихотворение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юрри" ("Колыбельная").</w:t>
      </w:r>
    </w:p>
    <w:p>
      <w:pPr>
        <w:pStyle w:val="0"/>
        <w:spacing w:before="200" w:line-rule="auto"/>
        <w:ind w:firstLine="540"/>
        <w:jc w:val="both"/>
      </w:pPr>
      <w:r>
        <w:rPr>
          <w:sz w:val="20"/>
        </w:rPr>
        <w:t xml:space="preserve">Л. Николаева. Стихотворение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тата сулахай" ("Правый и левый").</w:t>
      </w:r>
    </w:p>
    <w:p>
      <w:pPr>
        <w:pStyle w:val="0"/>
        <w:spacing w:before="200" w:line-rule="auto"/>
        <w:ind w:firstLine="540"/>
        <w:jc w:val="both"/>
      </w:pPr>
      <w:r>
        <w:rPr>
          <w:sz w:val="20"/>
        </w:rPr>
        <w:t xml:space="preserve">94.6.6.1. Теория литературы.</w:t>
      </w:r>
    </w:p>
    <w:p>
      <w:pPr>
        <w:pStyle w:val="0"/>
        <w:spacing w:before="200" w:line-rule="auto"/>
        <w:ind w:firstLine="540"/>
        <w:jc w:val="both"/>
      </w:pPr>
      <w:r>
        <w:rPr>
          <w:sz w:val="20"/>
        </w:rPr>
        <w:t xml:space="preserve">Поэтика детской литературы. Жанрово-стилевые особенности. Система образов.</w:t>
      </w:r>
    </w:p>
    <w:p>
      <w:pPr>
        <w:pStyle w:val="0"/>
        <w:spacing w:before="200" w:line-rule="auto"/>
        <w:ind w:firstLine="540"/>
        <w:jc w:val="both"/>
      </w:pPr>
      <w:r>
        <w:rPr>
          <w:sz w:val="20"/>
        </w:rPr>
        <w:t xml:space="preserve">94.6.7. Особенности чувашской сатирико-юмористической прозы.</w:t>
      </w:r>
    </w:p>
    <w:p>
      <w:pPr>
        <w:pStyle w:val="0"/>
        <w:spacing w:before="200" w:line-rule="auto"/>
        <w:ind w:firstLine="540"/>
        <w:jc w:val="both"/>
      </w:pPr>
      <w:r>
        <w:rPr>
          <w:sz w:val="20"/>
        </w:rPr>
        <w:t xml:space="preserve">Сатирико-юмористическая проза 1920 - 1930-х годов. Попытка иронической трактовки социалистических преобразований. Журнал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pPr>
        <w:pStyle w:val="0"/>
        <w:spacing w:before="200" w:line-rule="auto"/>
        <w:ind w:firstLine="540"/>
        <w:jc w:val="both"/>
      </w:pPr>
      <w:r>
        <w:rPr>
          <w:sz w:val="20"/>
        </w:rPr>
        <w:t xml:space="preserve">И. Мучи. Рассказы "Хурах, хутла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("Караул! Грамоте учат!"), "Килти экзамен" ("Домашний экзамен").</w:t>
      </w:r>
    </w:p>
    <w:p>
      <w:pPr>
        <w:pStyle w:val="0"/>
        <w:spacing w:before="200" w:line-rule="auto"/>
        <w:ind w:firstLine="540"/>
        <w:jc w:val="both"/>
      </w:pPr>
      <w:r>
        <w:rPr>
          <w:sz w:val="20"/>
        </w:rPr>
        <w:t xml:space="preserve">94.6.7.1. Теория литературы.</w:t>
      </w:r>
    </w:p>
    <w:p>
      <w:pPr>
        <w:pStyle w:val="0"/>
        <w:spacing w:before="200" w:line-rule="auto"/>
        <w:ind w:firstLine="540"/>
        <w:jc w:val="both"/>
      </w:pPr>
      <w:r>
        <w:rPr>
          <w:sz w:val="20"/>
        </w:rPr>
        <w:t xml:space="preserve">Сатира и юмор как художественные приемы. Народная природа чувашских сатирико-юмористических произведений.</w:t>
      </w:r>
    </w:p>
    <w:p>
      <w:pPr>
        <w:pStyle w:val="0"/>
        <w:spacing w:before="200" w:line-rule="auto"/>
        <w:ind w:firstLine="540"/>
        <w:jc w:val="both"/>
      </w:pPr>
      <w:r>
        <w:rPr>
          <w:sz w:val="20"/>
        </w:rPr>
        <w:t xml:space="preserve">94.6.8. Проблема влияния идеологии на драматургию 1930 - 1950-х годов.</w:t>
      </w:r>
    </w:p>
    <w:p>
      <w:pPr>
        <w:pStyle w:val="0"/>
        <w:spacing w:before="200" w:line-rule="auto"/>
        <w:ind w:firstLine="540"/>
        <w:jc w:val="both"/>
      </w:pPr>
      <w:r>
        <w:rPr>
          <w:sz w:val="20"/>
        </w:rPr>
        <w:t xml:space="preserve">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pPr>
        <w:pStyle w:val="0"/>
        <w:spacing w:before="200" w:line-rule="auto"/>
        <w:ind w:firstLine="540"/>
        <w:jc w:val="both"/>
      </w:pPr>
      <w:r>
        <w:rPr>
          <w:sz w:val="20"/>
        </w:rPr>
        <w:t xml:space="preserve">94.6.8.1. Петр Николаевич Осипов (1900 - 1987 гг.).</w:t>
      </w:r>
    </w:p>
    <w:p>
      <w:pPr>
        <w:pStyle w:val="0"/>
        <w:spacing w:before="200" w:line-rule="auto"/>
        <w:ind w:firstLine="540"/>
        <w:jc w:val="both"/>
      </w:pPr>
      <w:r>
        <w:rPr>
          <w:sz w:val="20"/>
        </w:rPr>
        <w:t xml:space="preserve">Особенности драматургии П.Н. Осипова. Проблема вариативности ("</w:t>
      </w:r>
      <w:r>
        <w:rPr>
          <w:position w:val="-5"/>
        </w:rPr>
        <w:drawing>
          <wp:inline distT="0" distB="0" distL="0" distR="0">
            <wp:extent cx="1571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Pr>
          <w:sz w:val="20"/>
        </w:rPr>
        <w:t xml:space="preserve">" ("Наша защита в чащобе").</w:t>
      </w:r>
    </w:p>
    <w:p>
      <w:pPr>
        <w:pStyle w:val="0"/>
        <w:spacing w:before="200" w:line-rule="auto"/>
        <w:ind w:firstLine="540"/>
        <w:jc w:val="both"/>
      </w:pPr>
      <w:r>
        <w:rPr>
          <w:sz w:val="20"/>
        </w:rPr>
        <w:t xml:space="preserve">Драма "Айтар" ("Айдар").</w:t>
      </w:r>
    </w:p>
    <w:p>
      <w:pPr>
        <w:pStyle w:val="0"/>
        <w:spacing w:before="200" w:line-rule="auto"/>
        <w:ind w:firstLine="540"/>
        <w:jc w:val="both"/>
      </w:pPr>
      <w:r>
        <w:rPr>
          <w:sz w:val="20"/>
        </w:rPr>
        <w:t xml:space="preserve">94.6.8.2. Николай Спиридонович Айзман (1905 - 1967 гг.).</w:t>
      </w:r>
    </w:p>
    <w:p>
      <w:pPr>
        <w:pStyle w:val="0"/>
        <w:spacing w:before="200" w:line-rule="auto"/>
        <w:ind w:firstLine="540"/>
        <w:jc w:val="both"/>
      </w:pPr>
      <w:r>
        <w:rPr>
          <w:sz w:val="20"/>
        </w:rPr>
        <w:t xml:space="preserve">Мастер сатирико-юмористических пьес. Социальные проблемы общества в творчестве ("Кай, кай Ивана" ("Выйди, выйди за Ивана"), "Алла </w:t>
      </w:r>
      <w:r>
        <w:rPr>
          <w:position w:val="-5"/>
        </w:rPr>
        <w:drawing>
          <wp:inline distT="0" distB="0" distL="0" distR="0">
            <wp:extent cx="6953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sz w:val="20"/>
        </w:rPr>
        <w:t xml:space="preserve">" ("Рука руку моет").</w:t>
      </w:r>
    </w:p>
    <w:p>
      <w:pPr>
        <w:pStyle w:val="0"/>
        <w:spacing w:before="200" w:line-rule="auto"/>
        <w:ind w:firstLine="540"/>
        <w:jc w:val="both"/>
      </w:pPr>
      <w:r>
        <w:rPr>
          <w:sz w:val="20"/>
        </w:rPr>
        <w:t xml:space="preserve">Комедия "Кама савать -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каять" ("Кого любит, за того и замуж выходит").</w:t>
      </w:r>
    </w:p>
    <w:p>
      <w:pPr>
        <w:pStyle w:val="0"/>
        <w:spacing w:before="200" w:line-rule="auto"/>
        <w:ind w:firstLine="540"/>
        <w:jc w:val="both"/>
      </w:pPr>
      <w:r>
        <w:rPr>
          <w:sz w:val="20"/>
        </w:rPr>
        <w:t xml:space="preserve">94.6.8.3. Теория литературы.</w:t>
      </w:r>
    </w:p>
    <w:p>
      <w:pPr>
        <w:pStyle w:val="0"/>
        <w:spacing w:before="200" w:line-rule="auto"/>
        <w:ind w:firstLine="540"/>
        <w:jc w:val="both"/>
      </w:pPr>
      <w:r>
        <w:rPr>
          <w:sz w:val="20"/>
        </w:rPr>
        <w:t xml:space="preserve">Теория "бесконфликтности" в советской драматургии.</w:t>
      </w:r>
    </w:p>
    <w:p>
      <w:pPr>
        <w:pStyle w:val="0"/>
        <w:spacing w:before="200" w:line-rule="auto"/>
        <w:ind w:firstLine="540"/>
        <w:jc w:val="both"/>
      </w:pPr>
      <w:r>
        <w:rPr>
          <w:sz w:val="20"/>
        </w:rPr>
        <w:t xml:space="preserve">94.6.9. Трагизм времени и человека в литературном творчестве.</w:t>
      </w:r>
    </w:p>
    <w:p>
      <w:pPr>
        <w:pStyle w:val="0"/>
        <w:spacing w:before="200" w:line-rule="auto"/>
        <w:ind w:firstLine="540"/>
        <w:jc w:val="both"/>
      </w:pPr>
      <w:r>
        <w:rPr>
          <w:sz w:val="20"/>
        </w:rPr>
        <w:t xml:space="preserve">94.6.9.1. Василий Егорович Митта (1908 - 1957 гг.).</w:t>
      </w:r>
    </w:p>
    <w:p>
      <w:pPr>
        <w:pStyle w:val="0"/>
        <w:spacing w:before="200" w:line-rule="auto"/>
        <w:ind w:firstLine="540"/>
        <w:jc w:val="both"/>
      </w:pPr>
      <w:r>
        <w:rPr>
          <w:sz w:val="20"/>
        </w:rPr>
        <w:t xml:space="preserve">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 Политическая репрессия чувашских писателей. Философские размышления о вечных темах (жизни, счастье, бытие, смерти). Тема поэта и поэзии в лирике.</w:t>
      </w:r>
    </w:p>
    <w:p>
      <w:pPr>
        <w:pStyle w:val="0"/>
        <w:spacing w:before="200" w:line-rule="auto"/>
        <w:ind w:firstLine="540"/>
        <w:jc w:val="both"/>
      </w:pPr>
      <w:r>
        <w:rPr>
          <w:sz w:val="20"/>
        </w:rPr>
        <w:t xml:space="preserve">Стихотворение "Иванов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("Бульвар Иванова"). Поэма (цикл стихотворений)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("Таэр").</w:t>
      </w:r>
    </w:p>
    <w:p>
      <w:pPr>
        <w:pStyle w:val="0"/>
        <w:spacing w:before="200" w:line-rule="auto"/>
        <w:ind w:firstLine="540"/>
        <w:jc w:val="both"/>
      </w:pPr>
      <w:r>
        <w:rPr>
          <w:sz w:val="20"/>
        </w:rPr>
        <w:t xml:space="preserve">94.6.9.1.1. Теория литературы.</w:t>
      </w:r>
    </w:p>
    <w:p>
      <w:pPr>
        <w:pStyle w:val="0"/>
        <w:spacing w:before="200" w:line-rule="auto"/>
        <w:ind w:firstLine="540"/>
        <w:jc w:val="both"/>
      </w:pPr>
      <w:r>
        <w:rPr>
          <w:sz w:val="20"/>
        </w:rPr>
        <w:t xml:space="preserve">Лирический цикл (стихотворений). Авторская позиция и способы ее выражения в произведении.</w:t>
      </w:r>
    </w:p>
    <w:p>
      <w:pPr>
        <w:pStyle w:val="0"/>
        <w:spacing w:before="200" w:line-rule="auto"/>
        <w:ind w:firstLine="540"/>
        <w:jc w:val="both"/>
      </w:pPr>
      <w:r>
        <w:rPr>
          <w:sz w:val="20"/>
        </w:rPr>
        <w:t xml:space="preserve">94.6.10. Трагедия войны в литературе.</w:t>
      </w:r>
    </w:p>
    <w:p>
      <w:pPr>
        <w:pStyle w:val="0"/>
        <w:spacing w:before="200" w:line-rule="auto"/>
        <w:ind w:firstLine="540"/>
        <w:jc w:val="both"/>
      </w:pPr>
      <w:r>
        <w:rPr>
          <w:sz w:val="20"/>
        </w:rPr>
        <w:t xml:space="preserve">94.6.10.1. Военная поэтика 1940-х годов: героизм и трагедия времени и людей.</w:t>
      </w:r>
    </w:p>
    <w:p>
      <w:pPr>
        <w:pStyle w:val="0"/>
        <w:spacing w:before="200" w:line-rule="auto"/>
        <w:ind w:firstLine="540"/>
        <w:jc w:val="both"/>
      </w:pPr>
      <w:r>
        <w:rPr>
          <w:sz w:val="20"/>
        </w:rPr>
        <w:t xml:space="preserve">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pPr>
        <w:pStyle w:val="0"/>
        <w:spacing w:before="200" w:line-rule="auto"/>
        <w:ind w:firstLine="540"/>
        <w:jc w:val="both"/>
      </w:pPr>
      <w:r>
        <w:rPr>
          <w:sz w:val="20"/>
        </w:rPr>
        <w:t xml:space="preserve">М. Данилов-Чалдун. Рассказ "Лизавета Егоровна".</w:t>
      </w:r>
    </w:p>
    <w:p>
      <w:pPr>
        <w:pStyle w:val="0"/>
        <w:spacing w:before="200" w:line-rule="auto"/>
        <w:ind w:firstLine="540"/>
        <w:jc w:val="both"/>
      </w:pPr>
      <w:r>
        <w:rPr>
          <w:sz w:val="20"/>
        </w:rPr>
        <w:t xml:space="preserve">94.6.10.2. Трагедия войны в чувашской женской прозе.</w:t>
      </w:r>
    </w:p>
    <w:p>
      <w:pPr>
        <w:pStyle w:val="0"/>
        <w:spacing w:before="200" w:line-rule="auto"/>
        <w:ind w:firstLine="540"/>
        <w:jc w:val="both"/>
      </w:pPr>
      <w:r>
        <w:rPr>
          <w:sz w:val="20"/>
        </w:rPr>
        <w:t xml:space="preserve">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pPr>
        <w:pStyle w:val="0"/>
        <w:spacing w:before="200" w:line-rule="auto"/>
        <w:ind w:firstLine="540"/>
        <w:jc w:val="both"/>
      </w:pPr>
      <w:r>
        <w:rPr>
          <w:sz w:val="20"/>
        </w:rPr>
        <w:t xml:space="preserve">Творчество В. Эльби. Тема патриотизма и войны (повесть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пулас </w:t>
      </w:r>
      <w:r>
        <w:rPr>
          <w:position w:val="-2"/>
        </w:rPr>
        <w:drawing>
          <wp:inline distT="0" distB="0" distL="0" distR="0">
            <wp:extent cx="8001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r>
        <w:rPr>
          <w:sz w:val="20"/>
        </w:rPr>
        <w:t xml:space="preserve">" ("Будущие защитники Родины"), роман "Пулас кинсем" ("Невесты").</w:t>
      </w:r>
    </w:p>
    <w:p>
      <w:pPr>
        <w:pStyle w:val="0"/>
        <w:spacing w:before="200" w:line-rule="auto"/>
        <w:ind w:firstLine="540"/>
        <w:jc w:val="both"/>
      </w:pPr>
      <w:r>
        <w:rPr>
          <w:sz w:val="20"/>
        </w:rPr>
        <w:t xml:space="preserve">Творчество Е. Лисиной. Военная тематика. Рассказ "</w:t>
      </w:r>
      <w:r>
        <w:rPr>
          <w:position w:val="-5"/>
        </w:rPr>
        <w:drawing>
          <wp:inline distT="0" distB="0" distL="0" distR="0">
            <wp:extent cx="838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sz w:val="20"/>
        </w:rPr>
        <w:t xml:space="preserve">" ("Кусок хлеба"). Смысл названия рассказа. Правдивое и яркое изображение послевоенной деревни. Соотношение факта и вымысла.</w:t>
      </w:r>
    </w:p>
    <w:p>
      <w:pPr>
        <w:pStyle w:val="0"/>
        <w:spacing w:before="200" w:line-rule="auto"/>
        <w:ind w:firstLine="540"/>
        <w:jc w:val="both"/>
      </w:pPr>
      <w:r>
        <w:rPr>
          <w:sz w:val="20"/>
        </w:rPr>
        <w:t xml:space="preserve">В. Эльби. Роман "Пулас кинсем" ("Невесты").</w:t>
      </w:r>
    </w:p>
    <w:p>
      <w:pPr>
        <w:pStyle w:val="0"/>
        <w:spacing w:before="200" w:line-rule="auto"/>
        <w:ind w:firstLine="540"/>
        <w:jc w:val="both"/>
      </w:pPr>
      <w:r>
        <w:rPr>
          <w:sz w:val="20"/>
        </w:rPr>
        <w:t xml:space="preserve">Е. Лисина. Рассказ "</w:t>
      </w:r>
      <w:r>
        <w:rPr>
          <w:position w:val="-5"/>
        </w:rPr>
        <w:drawing>
          <wp:inline distT="0" distB="0" distL="0" distR="0">
            <wp:extent cx="838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sz w:val="20"/>
        </w:rPr>
        <w:t xml:space="preserve">" ("Кусок хлеба").</w:t>
      </w:r>
    </w:p>
    <w:p>
      <w:pPr>
        <w:pStyle w:val="0"/>
        <w:spacing w:before="200" w:line-rule="auto"/>
        <w:ind w:firstLine="540"/>
        <w:jc w:val="both"/>
      </w:pPr>
      <w:r>
        <w:rPr>
          <w:sz w:val="20"/>
        </w:rPr>
        <w:t xml:space="preserve">94.6.10.2.1. Теория литературы.</w:t>
      </w:r>
    </w:p>
    <w:p>
      <w:pPr>
        <w:pStyle w:val="0"/>
        <w:spacing w:before="200" w:line-rule="auto"/>
        <w:ind w:firstLine="540"/>
        <w:jc w:val="both"/>
      </w:pPr>
      <w:r>
        <w:rPr>
          <w:sz w:val="20"/>
        </w:rPr>
        <w:t xml:space="preserve">Женская проза: тематика, главный герой, проблематика. Гендерный подход в литературе.</w:t>
      </w:r>
    </w:p>
    <w:p>
      <w:pPr>
        <w:pStyle w:val="0"/>
        <w:spacing w:before="200" w:line-rule="auto"/>
        <w:ind w:firstLine="540"/>
        <w:jc w:val="both"/>
      </w:pPr>
      <w:r>
        <w:rPr>
          <w:sz w:val="20"/>
        </w:rPr>
        <w:t xml:space="preserve">94.6.11. Новаторство в художественном творчестве.</w:t>
      </w:r>
    </w:p>
    <w:p>
      <w:pPr>
        <w:pStyle w:val="0"/>
        <w:spacing w:before="200" w:line-rule="auto"/>
        <w:ind w:firstLine="540"/>
        <w:jc w:val="both"/>
      </w:pPr>
      <w:r>
        <w:rPr>
          <w:sz w:val="20"/>
        </w:rPr>
        <w:t xml:space="preserve">94.6.11.1. Петр Петрович Хузангай, 1907 - 1973 гг.</w:t>
      </w:r>
    </w:p>
    <w:p>
      <w:pPr>
        <w:pStyle w:val="0"/>
        <w:spacing w:before="200" w:line-rule="auto"/>
        <w:ind w:firstLine="540"/>
        <w:jc w:val="both"/>
      </w:pPr>
      <w:r>
        <w:rPr>
          <w:sz w:val="20"/>
        </w:rPr>
        <w:t xml:space="preserve">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pPr>
        <w:pStyle w:val="0"/>
        <w:spacing w:before="200" w:line-rule="auto"/>
        <w:ind w:firstLine="540"/>
        <w:jc w:val="both"/>
      </w:pPr>
      <w:r>
        <w:rPr>
          <w:sz w:val="20"/>
        </w:rPr>
        <w:t xml:space="preserve">Лирические циклы "Тилли юррисем" ("Песни Тилли"), "Хушка хумсем" ("Вздыбленные волны").</w:t>
      </w:r>
    </w:p>
    <w:p>
      <w:pPr>
        <w:pStyle w:val="0"/>
        <w:spacing w:before="200" w:line-rule="auto"/>
        <w:ind w:firstLine="540"/>
        <w:jc w:val="both"/>
      </w:pPr>
      <w:r>
        <w:rPr>
          <w:sz w:val="20"/>
        </w:rPr>
        <w:t xml:space="preserve">94.6.11.1.1. Теория литературы.</w:t>
      </w:r>
    </w:p>
    <w:p>
      <w:pPr>
        <w:pStyle w:val="0"/>
        <w:spacing w:before="200" w:line-rule="auto"/>
        <w:ind w:firstLine="540"/>
        <w:jc w:val="both"/>
      </w:pPr>
      <w:r>
        <w:rPr>
          <w:sz w:val="20"/>
        </w:rPr>
        <w:t xml:space="preserve">Лирический цикл (стихотворений).</w:t>
      </w:r>
    </w:p>
    <w:p>
      <w:pPr>
        <w:pStyle w:val="0"/>
        <w:spacing w:before="200" w:line-rule="auto"/>
        <w:ind w:firstLine="540"/>
        <w:jc w:val="both"/>
      </w:pPr>
      <w:r>
        <w:rPr>
          <w:sz w:val="20"/>
        </w:rPr>
        <w:t xml:space="preserve">94.6.11.2. Леонид Яковлевич Агаков, 1910 - 1977 гг.</w:t>
      </w:r>
    </w:p>
    <w:p>
      <w:pPr>
        <w:pStyle w:val="0"/>
        <w:spacing w:before="200" w:line-rule="auto"/>
        <w:ind w:firstLine="540"/>
        <w:jc w:val="both"/>
      </w:pPr>
      <w:r>
        <w:rPr>
          <w:sz w:val="20"/>
        </w:rPr>
        <w:t xml:space="preserve">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pPr>
        <w:pStyle w:val="0"/>
        <w:spacing w:before="200" w:line-rule="auto"/>
        <w:ind w:firstLine="540"/>
        <w:jc w:val="both"/>
      </w:pPr>
      <w:r>
        <w:rPr>
          <w:sz w:val="20"/>
        </w:rPr>
        <w:t xml:space="preserve">Рассказ "Пурте </w:t>
      </w:r>
      <w:r>
        <w:rPr>
          <w:position w:val="-4"/>
        </w:rPr>
        <w:drawing>
          <wp:inline distT="0" distB="0" distL="0" distR="0">
            <wp:extent cx="685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sz w:val="20"/>
        </w:rPr>
        <w:t xml:space="preserve">" ("Все с дипломом"),</w:t>
      </w:r>
    </w:p>
    <w:p>
      <w:pPr>
        <w:pStyle w:val="0"/>
        <w:spacing w:before="200" w:line-rule="auto"/>
        <w:ind w:firstLine="540"/>
        <w:jc w:val="both"/>
      </w:pPr>
      <w:r>
        <w:rPr>
          <w:sz w:val="20"/>
        </w:rPr>
        <w:t xml:space="preserve">94.6.11.2.1. Теория литературы.</w:t>
      </w:r>
    </w:p>
    <w:p>
      <w:pPr>
        <w:pStyle w:val="0"/>
        <w:spacing w:before="200" w:line-rule="auto"/>
        <w:ind w:firstLine="540"/>
        <w:jc w:val="both"/>
      </w:pPr>
      <w:r>
        <w:rPr>
          <w:sz w:val="20"/>
        </w:rPr>
        <w:t xml:space="preserve">Художественные методы приключенческого жанра. Художественные методы детективного жанра. Их отличительные признаки.</w:t>
      </w:r>
    </w:p>
    <w:p>
      <w:pPr>
        <w:pStyle w:val="0"/>
        <w:spacing w:before="200" w:line-rule="auto"/>
        <w:ind w:firstLine="540"/>
        <w:jc w:val="both"/>
      </w:pPr>
      <w:r>
        <w:rPr>
          <w:sz w:val="20"/>
        </w:rPr>
        <w:t xml:space="preserve">94.6.12. Певцы "чернозема" в чувашской поэзии.</w:t>
      </w:r>
    </w:p>
    <w:p>
      <w:pPr>
        <w:pStyle w:val="0"/>
        <w:spacing w:before="200" w:line-rule="auto"/>
        <w:ind w:firstLine="540"/>
        <w:jc w:val="both"/>
      </w:pPr>
      <w:r>
        <w:rPr>
          <w:sz w:val="20"/>
        </w:rP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("певец чернозема") в чувашской поэзии.</w:t>
      </w:r>
    </w:p>
    <w:p>
      <w:pPr>
        <w:pStyle w:val="0"/>
        <w:spacing w:before="200" w:line-rule="auto"/>
        <w:ind w:firstLine="540"/>
        <w:jc w:val="both"/>
      </w:pPr>
      <w:r>
        <w:rPr>
          <w:sz w:val="20"/>
        </w:rPr>
        <w:t xml:space="preserve">94.6.12.1. Яков Гаврилович Ухсай, 1911 - 1980 гг.</w:t>
      </w:r>
    </w:p>
    <w:p>
      <w:pPr>
        <w:pStyle w:val="0"/>
        <w:spacing w:before="200" w:line-rule="auto"/>
        <w:ind w:firstLine="540"/>
        <w:jc w:val="both"/>
      </w:pPr>
      <w:r>
        <w:rPr>
          <w:sz w:val="20"/>
        </w:rPr>
        <w:t xml:space="preserve">Оригинальность, самобытность его художественного мира. Образ деревни и хлебного поля в контексте национальной картины мира (поэма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мучи" ("Дед Кельбук"), стихотворения "Хирте" ("В поле"),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эп, хирсем сире" ("Полюбил я вас, поля").</w:t>
      </w:r>
    </w:p>
    <w:p>
      <w:pPr>
        <w:pStyle w:val="0"/>
        <w:spacing w:before="200" w:line-rule="auto"/>
        <w:ind w:firstLine="540"/>
        <w:jc w:val="both"/>
      </w:pPr>
      <w:r>
        <w:rPr>
          <w:sz w:val="20"/>
        </w:rPr>
        <w:t xml:space="preserve">94.6.12.2. Алексей Александрович Воробьев, 1922 - 1976 гг.</w:t>
      </w:r>
    </w:p>
    <w:p>
      <w:pPr>
        <w:pStyle w:val="0"/>
        <w:spacing w:before="200" w:line-rule="auto"/>
        <w:ind w:firstLine="540"/>
        <w:jc w:val="both"/>
      </w:pPr>
      <w:r>
        <w:rPr>
          <w:sz w:val="20"/>
        </w:rPr>
        <w:t xml:space="preserve">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pPr>
        <w:pStyle w:val="0"/>
        <w:spacing w:before="200" w:line-rule="auto"/>
        <w:ind w:firstLine="540"/>
        <w:jc w:val="both"/>
      </w:pPr>
      <w:r>
        <w:rPr>
          <w:sz w:val="20"/>
        </w:rPr>
        <w:t xml:space="preserve">Стихотворения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ыраш" ("Молодая рожь"), "Салам, уй-хирсем" ("Приветствую, поля"), "Хирти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("Встреча на поле").</w:t>
      </w:r>
    </w:p>
    <w:p>
      <w:pPr>
        <w:pStyle w:val="0"/>
        <w:spacing w:before="200" w:line-rule="auto"/>
        <w:ind w:firstLine="540"/>
        <w:jc w:val="both"/>
      </w:pPr>
      <w:r>
        <w:rPr>
          <w:sz w:val="20"/>
        </w:rPr>
        <w:t xml:space="preserve">94.6.12.3. Теория литературы.</w:t>
      </w:r>
    </w:p>
    <w:p>
      <w:pPr>
        <w:pStyle w:val="0"/>
        <w:spacing w:before="200" w:line-rule="auto"/>
        <w:ind w:firstLine="540"/>
        <w:jc w:val="both"/>
      </w:pPr>
      <w:r>
        <w:rPr>
          <w:sz w:val="20"/>
        </w:rPr>
        <w:t xml:space="preserve">Понятие "Крестьянская поэзия".</w:t>
      </w:r>
    </w:p>
    <w:p>
      <w:pPr>
        <w:pStyle w:val="0"/>
        <w:spacing w:before="200" w:line-rule="auto"/>
        <w:ind w:firstLine="540"/>
        <w:jc w:val="both"/>
      </w:pPr>
      <w:r>
        <w:rPr>
          <w:sz w:val="20"/>
        </w:rPr>
        <w:t xml:space="preserve">94.6.13. Национальная и общечеловеческая этика в поэтике произведения.</w:t>
      </w:r>
    </w:p>
    <w:p>
      <w:pPr>
        <w:pStyle w:val="0"/>
        <w:spacing w:before="200" w:line-rule="auto"/>
        <w:ind w:firstLine="540"/>
        <w:jc w:val="both"/>
      </w:pPr>
      <w:r>
        <w:rPr>
          <w:sz w:val="20"/>
        </w:rPr>
        <w:t xml:space="preserve">94.6.13.1. Метри Кибек (Дмитрий Афанасьевич Афанасьев), 1913 - 1991 гг.</w:t>
      </w:r>
    </w:p>
    <w:p>
      <w:pPr>
        <w:pStyle w:val="0"/>
        <w:spacing w:before="200" w:line-rule="auto"/>
        <w:ind w:firstLine="540"/>
        <w:jc w:val="both"/>
      </w:pPr>
      <w:r>
        <w:rPr>
          <w:sz w:val="20"/>
        </w:rPr>
        <w:t xml:space="preserve">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pPr>
        <w:pStyle w:val="0"/>
        <w:spacing w:before="200" w:line-rule="auto"/>
        <w:ind w:firstLine="540"/>
        <w:jc w:val="both"/>
      </w:pPr>
      <w:r>
        <w:rPr>
          <w:sz w:val="20"/>
        </w:rPr>
        <w:t xml:space="preserve">Рассказы "</w:t>
      </w: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sz w:val="20"/>
        </w:rPr>
        <w:t xml:space="preserve">" ("Лесной великан"), "</w:t>
      </w:r>
      <w:r>
        <w:rPr>
          <w:position w:val="-5"/>
        </w:rPr>
        <w:drawing>
          <wp:inline distT="0" distB="0" distL="0" distR="0">
            <wp:extent cx="1285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sz w:val="20"/>
        </w:rPr>
        <w:t xml:space="preserve">" ("Юные охотники").</w:t>
      </w:r>
    </w:p>
    <w:p>
      <w:pPr>
        <w:pStyle w:val="0"/>
        <w:spacing w:before="200" w:line-rule="auto"/>
        <w:ind w:firstLine="540"/>
        <w:jc w:val="both"/>
      </w:pPr>
      <w:r>
        <w:rPr>
          <w:sz w:val="20"/>
        </w:rPr>
        <w:t xml:space="preserve">94.6.13.2. Теория литературы.</w:t>
      </w:r>
    </w:p>
    <w:p>
      <w:pPr>
        <w:pStyle w:val="0"/>
        <w:spacing w:before="200" w:line-rule="auto"/>
        <w:ind w:firstLine="540"/>
        <w:jc w:val="both"/>
      </w:pPr>
      <w:r>
        <w:rPr>
          <w:sz w:val="20"/>
        </w:rPr>
        <w:t xml:space="preserve">Сборник рассказов как отдельное произведение: идейно-тематическое и сюжетное единство, сквозной герой, общая проблематика.</w:t>
      </w:r>
    </w:p>
    <w:p>
      <w:pPr>
        <w:pStyle w:val="0"/>
        <w:spacing w:before="200" w:line-rule="auto"/>
        <w:ind w:firstLine="540"/>
        <w:jc w:val="both"/>
      </w:pPr>
      <w:r>
        <w:rPr>
          <w:sz w:val="20"/>
        </w:rPr>
        <w:t xml:space="preserve">94.6.14. Особенности создания женского идеала в чувашской литературе.</w:t>
      </w:r>
    </w:p>
    <w:p>
      <w:pPr>
        <w:pStyle w:val="0"/>
        <w:spacing w:before="200" w:line-rule="auto"/>
        <w:ind w:firstLine="540"/>
        <w:jc w:val="both"/>
      </w:pPr>
      <w:r>
        <w:rPr>
          <w:sz w:val="20"/>
        </w:rPr>
        <w:t xml:space="preserve">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pPr>
        <w:pStyle w:val="0"/>
        <w:spacing w:before="200" w:line-rule="auto"/>
        <w:ind w:firstLine="540"/>
        <w:jc w:val="both"/>
      </w:pPr>
      <w:r>
        <w:rPr>
          <w:sz w:val="20"/>
        </w:rPr>
        <w:t xml:space="preserve">94.6.14.1. Александр Спиридонович Артемьев (1924 - 1998 гг.).</w:t>
      </w:r>
    </w:p>
    <w:p>
      <w:pPr>
        <w:pStyle w:val="0"/>
        <w:spacing w:before="200" w:line-rule="auto"/>
        <w:ind w:firstLine="540"/>
        <w:jc w:val="both"/>
      </w:pPr>
      <w:r>
        <w:rPr>
          <w:sz w:val="20"/>
        </w:rPr>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pPr>
        <w:pStyle w:val="0"/>
        <w:spacing w:before="200" w:line-rule="auto"/>
        <w:ind w:firstLine="540"/>
        <w:jc w:val="both"/>
      </w:pPr>
      <w:r>
        <w:rPr>
          <w:sz w:val="20"/>
        </w:rPr>
        <w:t xml:space="preserve">Рассказ "Ан </w:t>
      </w:r>
      <w:r>
        <w:rPr>
          <w:position w:val="-2"/>
        </w:rPr>
        <w:drawing>
          <wp:inline distT="0" distB="0" distL="0" distR="0">
            <wp:extent cx="3333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("Не гнись, орешник").</w:t>
      </w:r>
    </w:p>
    <w:p>
      <w:pPr>
        <w:pStyle w:val="0"/>
        <w:spacing w:before="200" w:line-rule="auto"/>
        <w:ind w:firstLine="540"/>
        <w:jc w:val="both"/>
      </w:pPr>
      <w:r>
        <w:rPr>
          <w:sz w:val="20"/>
        </w:rPr>
        <w:t xml:space="preserve">94.6.14.2. Хведер Агивер (Коновалов Федор Георгиевич) (р. 1943 г.).</w:t>
      </w:r>
    </w:p>
    <w:p>
      <w:pPr>
        <w:pStyle w:val="0"/>
        <w:spacing w:before="200" w:line-rule="auto"/>
        <w:ind w:firstLine="540"/>
        <w:jc w:val="both"/>
      </w:pPr>
      <w:r>
        <w:rPr>
          <w:sz w:val="20"/>
        </w:rPr>
        <w:t xml:space="preserve">Творческий путь писателя. Художественное своеобразие его рассказов и новелл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("Агюль"), "Суран" ("Рана"), "</w:t>
      </w:r>
      <w:r>
        <w:rPr>
          <w:position w:val="-5"/>
        </w:rPr>
        <w:drawing>
          <wp:inline distT="0" distB="0" distL="0" distR="0">
            <wp:extent cx="1343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Pr>
          <w:sz w:val="20"/>
        </w:rPr>
        <w:t xml:space="preserve">" ("Зацветает каждое лето"). Роль женского образа в поэтике произведений.</w:t>
      </w:r>
    </w:p>
    <w:p>
      <w:pPr>
        <w:pStyle w:val="0"/>
        <w:spacing w:before="200" w:line-rule="auto"/>
        <w:ind w:firstLine="540"/>
        <w:jc w:val="both"/>
      </w:pPr>
      <w:r>
        <w:rPr>
          <w:sz w:val="20"/>
        </w:rPr>
        <w:t xml:space="preserve">Новелла "</w:t>
      </w:r>
      <w:r>
        <w:rPr>
          <w:position w:val="-5"/>
        </w:rPr>
        <w:drawing>
          <wp:inline distT="0" distB="0" distL="0" distR="0">
            <wp:extent cx="1285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sz w:val="20"/>
        </w:rPr>
        <w:t xml:space="preserve">" ("Проливной дождь").</w:t>
      </w:r>
    </w:p>
    <w:p>
      <w:pPr>
        <w:pStyle w:val="0"/>
        <w:spacing w:before="200" w:line-rule="auto"/>
        <w:ind w:firstLine="540"/>
        <w:jc w:val="both"/>
      </w:pPr>
      <w:r>
        <w:rPr>
          <w:sz w:val="20"/>
        </w:rPr>
        <w:t xml:space="preserve">94.6.14.3. Теория литературы.</w:t>
      </w:r>
    </w:p>
    <w:p>
      <w:pPr>
        <w:pStyle w:val="0"/>
        <w:spacing w:before="200" w:line-rule="auto"/>
        <w:ind w:firstLine="540"/>
        <w:jc w:val="both"/>
      </w:pPr>
      <w:r>
        <w:rPr>
          <w:sz w:val="20"/>
        </w:rPr>
        <w:t xml:space="preserve">Понятие "идеал". Художественное значение женского образа в произведении. Идейно-тематическая особенность произведения.</w:t>
      </w:r>
    </w:p>
    <w:p>
      <w:pPr>
        <w:pStyle w:val="0"/>
        <w:spacing w:before="200" w:line-rule="auto"/>
        <w:ind w:firstLine="540"/>
        <w:jc w:val="both"/>
      </w:pPr>
      <w:r>
        <w:rPr>
          <w:sz w:val="20"/>
        </w:rPr>
        <w:t xml:space="preserve">94.6.15. Литература народов Урало-Поволжского региона первой половины XX века.</w:t>
      </w:r>
    </w:p>
    <w:p>
      <w:pPr>
        <w:pStyle w:val="0"/>
        <w:spacing w:before="200" w:line-rule="auto"/>
        <w:ind w:firstLine="540"/>
        <w:jc w:val="both"/>
      </w:pPr>
      <w:r>
        <w:rPr>
          <w:sz w:val="20"/>
        </w:rPr>
        <w:t xml:space="preserve">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pPr>
        <w:pStyle w:val="0"/>
        <w:spacing w:before="200" w:line-rule="auto"/>
        <w:ind w:firstLine="540"/>
        <w:jc w:val="both"/>
      </w:pPr>
      <w:r>
        <w:rPr>
          <w:sz w:val="20"/>
        </w:rPr>
        <w:t xml:space="preserve">94.6.15.1. Татарская литература.</w:t>
      </w:r>
    </w:p>
    <w:p>
      <w:pPr>
        <w:pStyle w:val="0"/>
        <w:spacing w:before="200" w:line-rule="auto"/>
        <w:ind w:firstLine="540"/>
        <w:jc w:val="both"/>
      </w:pPr>
      <w:r>
        <w:rPr>
          <w:sz w:val="20"/>
        </w:rPr>
        <w:t xml:space="preserve">Особенности развития татарской литературы в начале XX века. Ее связь с восточной культурой.</w:t>
      </w:r>
    </w:p>
    <w:p>
      <w:pPr>
        <w:pStyle w:val="0"/>
        <w:spacing w:before="200" w:line-rule="auto"/>
        <w:ind w:firstLine="540"/>
        <w:jc w:val="both"/>
      </w:pPr>
      <w:r>
        <w:rPr>
          <w:sz w:val="20"/>
        </w:rPr>
        <w:t xml:space="preserve">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pPr>
        <w:pStyle w:val="0"/>
        <w:spacing w:before="200" w:line-rule="auto"/>
        <w:ind w:firstLine="540"/>
        <w:jc w:val="both"/>
      </w:pPr>
      <w:r>
        <w:rPr>
          <w:sz w:val="20"/>
        </w:rPr>
        <w:t xml:space="preserve">З. Башири. Повесть "</w:t>
      </w:r>
      <w:r>
        <w:rPr>
          <w:position w:val="-5"/>
        </w:rPr>
        <w:drawing>
          <wp:inline distT="0" distB="0" distL="0" distR="0">
            <wp:extent cx="1295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sz w:val="20"/>
        </w:rPr>
        <w:t xml:space="preserve">" ("Чувашская девушка Аниса") (перевод З. Стекловой).</w:t>
      </w:r>
    </w:p>
    <w:p>
      <w:pPr>
        <w:pStyle w:val="0"/>
        <w:spacing w:before="200" w:line-rule="auto"/>
        <w:ind w:firstLine="540"/>
        <w:jc w:val="both"/>
      </w:pPr>
      <w:r>
        <w:rPr>
          <w:sz w:val="20"/>
        </w:rPr>
        <w:t xml:space="preserve">94.6.15.2. Башкирская литература.</w:t>
      </w:r>
    </w:p>
    <w:p>
      <w:pPr>
        <w:pStyle w:val="0"/>
        <w:spacing w:before="200" w:line-rule="auto"/>
        <w:ind w:firstLine="540"/>
        <w:jc w:val="both"/>
      </w:pPr>
      <w:r>
        <w:rPr>
          <w:sz w:val="20"/>
        </w:rPr>
        <w:t xml:space="preserve">Связь башкирской литературы с татарской литературой. Ее национальные особенности.</w:t>
      </w:r>
    </w:p>
    <w:p>
      <w:pPr>
        <w:pStyle w:val="0"/>
        <w:spacing w:before="200" w:line-rule="auto"/>
        <w:ind w:firstLine="540"/>
        <w:jc w:val="both"/>
      </w:pPr>
      <w:r>
        <w:rPr>
          <w:sz w:val="20"/>
        </w:rPr>
        <w:t xml:space="preserve">Революционно-гражданская лирика С. Кудаша ("Мир", "Когда же кончится", "Несчастная Муслима", "Долой войны", "Татарская буржуазия", "Предателям").</w:t>
      </w:r>
    </w:p>
    <w:p>
      <w:pPr>
        <w:pStyle w:val="0"/>
        <w:spacing w:before="200" w:line-rule="auto"/>
        <w:ind w:firstLine="540"/>
        <w:jc w:val="both"/>
      </w:pPr>
      <w:r>
        <w:rPr>
          <w:sz w:val="20"/>
        </w:rPr>
        <w:t xml:space="preserve">М. Гафури. Стихотворение "</w:t>
      </w:r>
      <w:r>
        <w:rPr>
          <w:position w:val="-5"/>
        </w:rPr>
        <w:drawing>
          <wp:inline distT="0" distB="0" distL="0" distR="0">
            <wp:extent cx="962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sz w:val="20"/>
        </w:rPr>
        <w:t xml:space="preserve">" ("Стих счастья") (перевод В. Тургая).</w:t>
      </w:r>
    </w:p>
    <w:p>
      <w:pPr>
        <w:pStyle w:val="0"/>
        <w:spacing w:before="200" w:line-rule="auto"/>
        <w:ind w:firstLine="540"/>
        <w:jc w:val="both"/>
      </w:pPr>
      <w:r>
        <w:rPr>
          <w:sz w:val="20"/>
        </w:rPr>
        <w:t xml:space="preserve">94.6.15.3. Коми литература.</w:t>
      </w:r>
    </w:p>
    <w:p>
      <w:pPr>
        <w:pStyle w:val="0"/>
        <w:spacing w:before="200" w:line-rule="auto"/>
        <w:ind w:firstLine="540"/>
        <w:jc w:val="both"/>
      </w:pPr>
      <w:r>
        <w:rPr>
          <w:sz w:val="20"/>
        </w:rPr>
        <w:t xml:space="preserve">Особенности зарождение коми литературы. Основоположник коми литературы - поэт Иван Куратов ("Ягморт", "Пама").</w:t>
      </w:r>
    </w:p>
    <w:p>
      <w:pPr>
        <w:pStyle w:val="0"/>
        <w:spacing w:before="200" w:line-rule="auto"/>
        <w:ind w:firstLine="540"/>
        <w:jc w:val="both"/>
      </w:pPr>
      <w:r>
        <w:rPr>
          <w:sz w:val="20"/>
        </w:rPr>
        <w:t xml:space="preserve">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pPr>
        <w:pStyle w:val="0"/>
        <w:spacing w:before="200" w:line-rule="auto"/>
        <w:ind w:firstLine="540"/>
        <w:jc w:val="both"/>
      </w:pPr>
      <w:r>
        <w:rPr>
          <w:sz w:val="20"/>
        </w:rPr>
        <w:t xml:space="preserve">С. Попов. Стихотворение "</w:t>
      </w: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тум </w:t>
      </w:r>
      <w:r>
        <w:rPr>
          <w:position w:val="-2"/>
        </w:rPr>
        <w:drawing>
          <wp:inline distT="0" distB="0" distL="0" distR="0">
            <wp:extent cx="5810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sz w:val="20"/>
        </w:rPr>
        <w:t xml:space="preserve">" ("В золотистую одежду начал лес наряжаться") (перевод В. Тургая).</w:t>
      </w:r>
    </w:p>
    <w:p>
      <w:pPr>
        <w:pStyle w:val="0"/>
        <w:spacing w:before="200" w:line-rule="auto"/>
        <w:ind w:firstLine="540"/>
        <w:jc w:val="both"/>
      </w:pPr>
      <w:r>
        <w:rPr>
          <w:sz w:val="20"/>
        </w:rPr>
        <w:t xml:space="preserve">94.6.15.4. Марийская литература.</w:t>
      </w:r>
    </w:p>
    <w:p>
      <w:pPr>
        <w:pStyle w:val="0"/>
        <w:spacing w:before="200" w:line-rule="auto"/>
        <w:ind w:firstLine="540"/>
        <w:jc w:val="both"/>
      </w:pPr>
      <w:r>
        <w:rPr>
          <w:sz w:val="20"/>
        </w:rPr>
        <w:t xml:space="preserve">Зарождение национального самосознания в марийской литературе. Творческий опыт писателей в начале XX века.</w:t>
      </w:r>
    </w:p>
    <w:p>
      <w:pPr>
        <w:pStyle w:val="0"/>
        <w:spacing w:before="200" w:line-rule="auto"/>
        <w:ind w:firstLine="540"/>
        <w:jc w:val="both"/>
      </w:pPr>
      <w:r>
        <w:rPr>
          <w:sz w:val="20"/>
        </w:rPr>
        <w:t xml:space="preserve">Основоположник марийской драматургии М. Шкетан. Тема советской действительности (пьесы "Эх, родители!", "Осадок мути", рассказ "Божий грех", роман "Эренер").</w:t>
      </w:r>
    </w:p>
    <w:p>
      <w:pPr>
        <w:pStyle w:val="0"/>
        <w:spacing w:before="200" w:line-rule="auto"/>
        <w:ind w:firstLine="540"/>
        <w:jc w:val="both"/>
      </w:pPr>
      <w:r>
        <w:rPr>
          <w:sz w:val="20"/>
        </w:rPr>
        <w:t xml:space="preserve">С. Чавайн. Стихотворение "</w:t>
      </w: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sz w:val="20"/>
        </w:rPr>
        <w:t xml:space="preserve">" ("Маленький лес") (перевод В. Тургая).</w:t>
      </w:r>
    </w:p>
    <w:p>
      <w:pPr>
        <w:pStyle w:val="0"/>
        <w:spacing w:before="200" w:line-rule="auto"/>
        <w:ind w:firstLine="540"/>
        <w:jc w:val="both"/>
      </w:pPr>
      <w:r>
        <w:rPr>
          <w:sz w:val="20"/>
        </w:rPr>
        <w:t xml:space="preserve">94.6.15.5. Мордовская литература.</w:t>
      </w:r>
    </w:p>
    <w:p>
      <w:pPr>
        <w:pStyle w:val="0"/>
        <w:spacing w:before="200" w:line-rule="auto"/>
        <w:ind w:firstLine="540"/>
        <w:jc w:val="both"/>
      </w:pPr>
      <w:r>
        <w:rPr>
          <w:sz w:val="20"/>
        </w:rPr>
        <w:t xml:space="preserve">Зарождение художественного творчества в мордовской культуре.</w:t>
      </w:r>
    </w:p>
    <w:p>
      <w:pPr>
        <w:pStyle w:val="0"/>
        <w:spacing w:before="200" w:line-rule="auto"/>
        <w:ind w:firstLine="540"/>
        <w:jc w:val="both"/>
      </w:pPr>
      <w:r>
        <w:rPr>
          <w:sz w:val="20"/>
        </w:rPr>
        <w:t xml:space="preserve">Этнограф и просветитель эрзянского и мокшанского народов М. Евсевьев. Художественность очерка "Мордовская свадьба".</w:t>
      </w:r>
    </w:p>
    <w:p>
      <w:pPr>
        <w:pStyle w:val="0"/>
        <w:spacing w:before="200" w:line-rule="auto"/>
        <w:ind w:firstLine="540"/>
        <w:jc w:val="both"/>
      </w:pPr>
      <w:r>
        <w:rPr>
          <w:sz w:val="20"/>
        </w:rPr>
        <w:t xml:space="preserve">Н. Эркай. Стихотворение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("Журавли") (перевод В. Тургая).</w:t>
      </w:r>
    </w:p>
    <w:p>
      <w:pPr>
        <w:pStyle w:val="0"/>
        <w:spacing w:before="200" w:line-rule="auto"/>
        <w:ind w:firstLine="540"/>
        <w:jc w:val="both"/>
      </w:pPr>
      <w:r>
        <w:rPr>
          <w:sz w:val="20"/>
        </w:rPr>
        <w:t xml:space="preserve">94.6.15.6. Удмуртская литература.</w:t>
      </w:r>
    </w:p>
    <w:p>
      <w:pPr>
        <w:pStyle w:val="0"/>
        <w:spacing w:before="200" w:line-rule="auto"/>
        <w:ind w:firstLine="540"/>
        <w:jc w:val="both"/>
      </w:pPr>
      <w:r>
        <w:rPr>
          <w:sz w:val="20"/>
        </w:rPr>
        <w:t xml:space="preserve">Творчество удмуртских писателей в начале XX века. Связь удмуртской литературы с финно-угорской культурой.</w:t>
      </w:r>
    </w:p>
    <w:p>
      <w:pPr>
        <w:pStyle w:val="0"/>
        <w:spacing w:before="200" w:line-rule="auto"/>
        <w:ind w:firstLine="540"/>
        <w:jc w:val="both"/>
      </w:pPr>
      <w:r>
        <w:rPr>
          <w:sz w:val="20"/>
        </w:rPr>
        <w:t xml:space="preserve">Женский образ в лирике А. Оки ("Цветет вишня", "Красива, как солнце", "В театре", "Кто же ты?").</w:t>
      </w:r>
    </w:p>
    <w:p>
      <w:pPr>
        <w:pStyle w:val="0"/>
        <w:spacing w:before="200" w:line-rule="auto"/>
        <w:ind w:firstLine="540"/>
        <w:jc w:val="both"/>
      </w:pPr>
      <w:r>
        <w:rPr>
          <w:sz w:val="20"/>
        </w:rPr>
        <w:t xml:space="preserve">К. Герд. Стихотворение "Эпир </w:t>
      </w:r>
      <w:r>
        <w:rPr>
          <w:position w:val="-5"/>
        </w:rPr>
        <w:drawing>
          <wp:inline distT="0" distB="0" distL="0" distR="0">
            <wp:extent cx="5429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Pr>
          <w:sz w:val="20"/>
        </w:rPr>
        <w:t xml:space="preserve">" ("Мы сеем") (перевод В. Тургая).</w:t>
      </w:r>
    </w:p>
    <w:p>
      <w:pPr>
        <w:pStyle w:val="0"/>
        <w:ind w:firstLine="540"/>
        <w:jc w:val="both"/>
      </w:pPr>
      <w:r>
        <w:rPr>
          <w:sz w:val="20"/>
        </w:rPr>
      </w:r>
    </w:p>
    <w:p>
      <w:pPr>
        <w:pStyle w:val="2"/>
        <w:outlineLvl w:val="3"/>
        <w:ind w:firstLine="540"/>
        <w:jc w:val="both"/>
      </w:pPr>
      <w:r>
        <w:rPr>
          <w:sz w:val="20"/>
        </w:rPr>
        <w:t xml:space="preserve">94.7. Содержание обучения в 11 классе.</w:t>
      </w:r>
    </w:p>
    <w:p>
      <w:pPr>
        <w:pStyle w:val="0"/>
        <w:spacing w:before="200" w:line-rule="auto"/>
        <w:ind w:firstLine="540"/>
        <w:jc w:val="both"/>
      </w:pPr>
      <w:r>
        <w:rPr>
          <w:sz w:val="20"/>
        </w:rPr>
        <w:t xml:space="preserve">94.7.1. Личность писателя в контексте свободного творчества.</w:t>
      </w:r>
    </w:p>
    <w:p>
      <w:pPr>
        <w:pStyle w:val="0"/>
        <w:spacing w:before="200" w:line-rule="auto"/>
        <w:ind w:firstLine="540"/>
        <w:jc w:val="both"/>
      </w:pPr>
      <w:r>
        <w:rPr>
          <w:sz w:val="20"/>
        </w:rPr>
        <w:t xml:space="preserve">94.7.1.1. "Оттепель" в чувашской литературе.</w:t>
      </w:r>
    </w:p>
    <w:p>
      <w:pPr>
        <w:pStyle w:val="0"/>
        <w:spacing w:before="200" w:line-rule="auto"/>
        <w:ind w:firstLine="540"/>
        <w:jc w:val="both"/>
      </w:pPr>
      <w:r>
        <w:rPr>
          <w:sz w:val="20"/>
        </w:rPr>
        <w:t xml:space="preserve">"Оттепель"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pPr>
        <w:pStyle w:val="0"/>
        <w:spacing w:before="200" w:line-rule="auto"/>
        <w:ind w:firstLine="540"/>
        <w:jc w:val="both"/>
      </w:pPr>
      <w:r>
        <w:rPr>
          <w:sz w:val="20"/>
        </w:rPr>
        <w:t xml:space="preserve">94.7.1.2. Геннадий Николаевич Айги (Лисин), 1934 - 2006 гг.</w:t>
      </w:r>
    </w:p>
    <w:p>
      <w:pPr>
        <w:pStyle w:val="0"/>
        <w:spacing w:before="200" w:line-rule="auto"/>
        <w:ind w:firstLine="540"/>
        <w:jc w:val="both"/>
      </w:pPr>
      <w:r>
        <w:rPr>
          <w:sz w:val="20"/>
        </w:rPr>
        <w:t xml:space="preserve">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pPr>
        <w:pStyle w:val="0"/>
        <w:spacing w:before="200" w:line-rule="auto"/>
        <w:ind w:firstLine="540"/>
        <w:jc w:val="both"/>
      </w:pPr>
      <w:r>
        <w:rPr>
          <w:sz w:val="20"/>
        </w:rPr>
        <w:t xml:space="preserve">Стихотворения "Еля </w:t>
      </w:r>
      <w:r>
        <w:rPr>
          <w:position w:val="-5"/>
        </w:rPr>
        <w:drawing>
          <wp:inline distT="0" distB="0" distL="0" distR="0">
            <wp:extent cx="561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sz w:val="20"/>
        </w:rPr>
        <w:t xml:space="preserve">" ("Тропинка Ели"), "Мухтав юрри" ("Хвалебная песня"). Поэма "</w:t>
      </w: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0"/>
        </w:rPr>
        <w:t xml:space="preserve">" ("Начало").</w:t>
      </w:r>
    </w:p>
    <w:p>
      <w:pPr>
        <w:pStyle w:val="0"/>
        <w:spacing w:before="200" w:line-rule="auto"/>
        <w:ind w:firstLine="540"/>
        <w:jc w:val="both"/>
      </w:pPr>
      <w:r>
        <w:rPr>
          <w:sz w:val="20"/>
        </w:rPr>
        <w:t xml:space="preserve">94.7.1.2.1. Теория литературы.</w:t>
      </w:r>
    </w:p>
    <w:p>
      <w:pPr>
        <w:pStyle w:val="0"/>
        <w:spacing w:before="200" w:line-rule="auto"/>
        <w:ind w:firstLine="540"/>
        <w:jc w:val="both"/>
      </w:pPr>
      <w:r>
        <w:rPr>
          <w:sz w:val="20"/>
        </w:rPr>
        <w:t xml:space="preserve">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pPr>
        <w:pStyle w:val="0"/>
        <w:spacing w:before="200" w:line-rule="auto"/>
        <w:ind w:firstLine="540"/>
        <w:jc w:val="both"/>
      </w:pPr>
      <w:r>
        <w:rPr>
          <w:sz w:val="20"/>
        </w:rPr>
        <w:t xml:space="preserve">94.7.2. Жанровые разновидности чувашских романов.</w:t>
      </w:r>
    </w:p>
    <w:p>
      <w:pPr>
        <w:pStyle w:val="0"/>
        <w:spacing w:before="200" w:line-rule="auto"/>
        <w:ind w:firstLine="540"/>
        <w:jc w:val="both"/>
      </w:pPr>
      <w:r>
        <w:rPr>
          <w:sz w:val="20"/>
        </w:rPr>
        <w:t xml:space="preserve">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("Мост"). Особенности социального романа. Исторический жанр в чувашской литературе (К. Турхан "</w:t>
      </w:r>
      <w:r>
        <w:rPr>
          <w:position w:val="-4"/>
        </w:rPr>
        <w:drawing>
          <wp:inline distT="0" distB="0" distL="0" distR="0">
            <wp:extent cx="790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sz w:val="20"/>
        </w:rPr>
        <w:t xml:space="preserve"> юхса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("Свияга впадает в Волгу"). Частная жизнь в исторической панораме. Социально-бытовые и общечеловеческие стороны в жанре романа (Н. Мранька "</w:t>
      </w:r>
      <w:r>
        <w:rPr>
          <w:position w:val="-8"/>
        </w:rPr>
        <w:drawing>
          <wp:inline distT="0" distB="0" distL="0" distR="0">
            <wp:extent cx="3810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sz w:val="20"/>
        </w:rPr>
        <w:t xml:space="preserve"> сакки сарлака" ("Жизнь прожить - не поле перейти").</w:t>
      </w:r>
    </w:p>
    <w:p>
      <w:pPr>
        <w:pStyle w:val="0"/>
        <w:spacing w:before="200" w:line-rule="auto"/>
        <w:ind w:firstLine="540"/>
        <w:jc w:val="both"/>
      </w:pPr>
      <w:r>
        <w:rPr>
          <w:sz w:val="20"/>
        </w:rPr>
        <w:t xml:space="preserve">94.7.2.1. Микулай Ильбек (Николай Филиппович Ильбек), 1915 - 1981 гг.</w:t>
      </w:r>
    </w:p>
    <w:p>
      <w:pPr>
        <w:pStyle w:val="0"/>
        <w:spacing w:before="200" w:line-rule="auto"/>
        <w:ind w:firstLine="540"/>
        <w:jc w:val="both"/>
      </w:pPr>
      <w:r>
        <w:rPr>
          <w:sz w:val="20"/>
        </w:rPr>
        <w:t xml:space="preserve">Творческий путь писателя, переводчика. Социально-философское осмысление жизни в романе "Хура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pPr>
        <w:pStyle w:val="0"/>
        <w:spacing w:before="200" w:line-rule="auto"/>
        <w:ind w:firstLine="540"/>
        <w:jc w:val="both"/>
      </w:pPr>
      <w:r>
        <w:rPr>
          <w:sz w:val="20"/>
        </w:rPr>
        <w:t xml:space="preserve">Роман "Хура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("Черный хлеб").</w:t>
      </w:r>
    </w:p>
    <w:p>
      <w:pPr>
        <w:pStyle w:val="0"/>
        <w:spacing w:before="200" w:line-rule="auto"/>
        <w:ind w:firstLine="540"/>
        <w:jc w:val="both"/>
      </w:pPr>
      <w:r>
        <w:rPr>
          <w:sz w:val="20"/>
        </w:rPr>
        <w:t xml:space="preserve">94.7.2.1.1. Теория литературы.</w:t>
      </w:r>
    </w:p>
    <w:p>
      <w:pPr>
        <w:pStyle w:val="0"/>
        <w:spacing w:before="200" w:line-rule="auto"/>
        <w:ind w:firstLine="540"/>
        <w:jc w:val="both"/>
      </w:pPr>
      <w:r>
        <w:rPr>
          <w:sz w:val="20"/>
        </w:rPr>
        <w:t xml:space="preserve">Понятие исторического романа.</w:t>
      </w:r>
    </w:p>
    <w:p>
      <w:pPr>
        <w:pStyle w:val="0"/>
        <w:spacing w:before="200" w:line-rule="auto"/>
        <w:ind w:firstLine="540"/>
        <w:jc w:val="both"/>
      </w:pPr>
      <w:r>
        <w:rPr>
          <w:sz w:val="20"/>
        </w:rPr>
        <w:t xml:space="preserve">94.7.3. Художественный стиль писателя как индивидуальный почерк.</w:t>
      </w:r>
    </w:p>
    <w:p>
      <w:pPr>
        <w:pStyle w:val="0"/>
        <w:spacing w:before="200" w:line-rule="auto"/>
        <w:ind w:firstLine="540"/>
        <w:jc w:val="both"/>
      </w:pPr>
      <w:r>
        <w:rPr>
          <w:sz w:val="20"/>
        </w:rPr>
        <w:t xml:space="preserve">94.7.3.1. Хведер Уяр (Федор Ермилович Афанасьев), 1914 - 2000 гг.</w:t>
      </w:r>
    </w:p>
    <w:p>
      <w:pPr>
        <w:pStyle w:val="0"/>
        <w:spacing w:before="200" w:line-rule="auto"/>
        <w:ind w:firstLine="540"/>
        <w:jc w:val="both"/>
      </w:pPr>
      <w:r>
        <w:rPr>
          <w:sz w:val="20"/>
        </w:rPr>
        <w:t xml:space="preserve">Жизненный и творческий путь прозаика, романиста, публициста 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position w:val="-5"/>
        </w:rPr>
        <w:drawing>
          <wp:inline distT="0" distB="0" distL="0" distR="0">
            <wp:extent cx="657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Pr>
          <w:sz w:val="20"/>
        </w:rPr>
        <w:t xml:space="preserve">) в чувашской прозе.</w:t>
      </w:r>
    </w:p>
    <w:p>
      <w:pPr>
        <w:pStyle w:val="0"/>
        <w:spacing w:before="200" w:line-rule="auto"/>
        <w:ind w:firstLine="540"/>
        <w:jc w:val="both"/>
      </w:pPr>
      <w:r>
        <w:rPr>
          <w:sz w:val="20"/>
        </w:rPr>
        <w:t xml:space="preserve">Роман "Таната" ("Тенета"). Рассказ "</w:t>
      </w:r>
      <w:r>
        <w:rPr>
          <w:position w:val="-8"/>
        </w:rPr>
        <w:drawing>
          <wp:inline distT="0" distB="0" distL="0" distR="0">
            <wp:extent cx="37147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sz w:val="20"/>
        </w:rPr>
        <w:t xml:space="preserve"> эс,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("Где ты, море?").</w:t>
      </w:r>
    </w:p>
    <w:p>
      <w:pPr>
        <w:pStyle w:val="0"/>
        <w:spacing w:before="200" w:line-rule="auto"/>
        <w:ind w:firstLine="540"/>
        <w:jc w:val="both"/>
      </w:pPr>
      <w:r>
        <w:rPr>
          <w:sz w:val="20"/>
        </w:rPr>
        <w:t xml:space="preserve">94.7.3.1.1. Теория литературы.</w:t>
      </w:r>
    </w:p>
    <w:p>
      <w:pPr>
        <w:pStyle w:val="0"/>
        <w:spacing w:before="200" w:line-rule="auto"/>
        <w:ind w:firstLine="540"/>
        <w:jc w:val="both"/>
      </w:pPr>
      <w:r>
        <w:rPr>
          <w:sz w:val="20"/>
        </w:rPr>
        <w:t xml:space="preserve">Жанр литературного путешествия.</w:t>
      </w:r>
    </w:p>
    <w:p>
      <w:pPr>
        <w:pStyle w:val="0"/>
        <w:spacing w:before="200" w:line-rule="auto"/>
        <w:ind w:firstLine="540"/>
        <w:jc w:val="both"/>
      </w:pPr>
      <w:r>
        <w:rPr>
          <w:sz w:val="20"/>
        </w:rPr>
        <w:t xml:space="preserve">94.7.3.2. Юрий Илларионович Скворцов, 1931 - 1977 гг.</w:t>
      </w:r>
    </w:p>
    <w:p>
      <w:pPr>
        <w:pStyle w:val="0"/>
        <w:spacing w:before="200" w:line-rule="auto"/>
        <w:ind w:firstLine="540"/>
        <w:jc w:val="both"/>
      </w:pPr>
      <w:r>
        <w:rPr>
          <w:sz w:val="20"/>
        </w:rP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("След башмака"), "Уках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("Береза Угахви"). Приемы внутреннего монолога, исповеди, "вещих" снов. Углубление психологического анализа в повести "</w:t>
      </w: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sz w:val="20"/>
        </w:rPr>
        <w:t xml:space="preserve">" ("Красный мак").</w:t>
      </w:r>
    </w:p>
    <w:p>
      <w:pPr>
        <w:pStyle w:val="0"/>
        <w:spacing w:before="200" w:line-rule="auto"/>
        <w:ind w:firstLine="540"/>
        <w:jc w:val="both"/>
      </w:pPr>
      <w:r>
        <w:rPr>
          <w:sz w:val="20"/>
        </w:rPr>
        <w:t xml:space="preserve">Рассказ "Славик". Повесть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вут" ("Священный огонь").</w:t>
      </w:r>
    </w:p>
    <w:p>
      <w:pPr>
        <w:pStyle w:val="0"/>
        <w:spacing w:before="200" w:line-rule="auto"/>
        <w:ind w:firstLine="540"/>
        <w:jc w:val="both"/>
      </w:pPr>
      <w:r>
        <w:rPr>
          <w:sz w:val="20"/>
        </w:rPr>
        <w:t xml:space="preserve">94.7.3.2.1. Теория литературы.</w:t>
      </w:r>
    </w:p>
    <w:p>
      <w:pPr>
        <w:pStyle w:val="0"/>
        <w:spacing w:before="200" w:line-rule="auto"/>
        <w:ind w:firstLine="540"/>
        <w:jc w:val="both"/>
      </w:pPr>
      <w:r>
        <w:rPr>
          <w:sz w:val="20"/>
        </w:rPr>
        <w:t xml:space="preserve">Психологизм пейзажа в художественной литературе. Экзистенциализм в литературе.</w:t>
      </w:r>
    </w:p>
    <w:p>
      <w:pPr>
        <w:pStyle w:val="0"/>
        <w:spacing w:before="200" w:line-rule="auto"/>
        <w:ind w:firstLine="540"/>
        <w:jc w:val="both"/>
      </w:pPr>
      <w:r>
        <w:rPr>
          <w:sz w:val="20"/>
        </w:rPr>
        <w:t xml:space="preserve">94.7.4. Лиризм как поэтическое кредо.</w:t>
      </w:r>
    </w:p>
    <w:p>
      <w:pPr>
        <w:pStyle w:val="0"/>
        <w:spacing w:before="200" w:line-rule="auto"/>
        <w:ind w:firstLine="540"/>
        <w:jc w:val="both"/>
      </w:pPr>
      <w:r>
        <w:rPr>
          <w:sz w:val="20"/>
        </w:rPr>
        <w:t xml:space="preserve">Художественные искания в области форм и стилей. Возрождение романтических, модернистских тенденций в чувашской поэзии.</w:t>
      </w:r>
    </w:p>
    <w:p>
      <w:pPr>
        <w:pStyle w:val="0"/>
        <w:spacing w:before="200" w:line-rule="auto"/>
        <w:ind w:firstLine="540"/>
        <w:jc w:val="both"/>
      </w:pPr>
      <w:r>
        <w:rPr>
          <w:sz w:val="20"/>
        </w:rPr>
        <w:t xml:space="preserve">94.7.4.1. Педер Эйзин (Петр Егорович Дмитриев), р. 1943 г.</w:t>
      </w:r>
    </w:p>
    <w:p>
      <w:pPr>
        <w:pStyle w:val="0"/>
        <w:spacing w:before="200" w:line-rule="auto"/>
        <w:ind w:firstLine="540"/>
        <w:jc w:val="both"/>
      </w:pPr>
      <w:r>
        <w:rPr>
          <w:sz w:val="20"/>
        </w:rPr>
        <w:t xml:space="preserve">Творческий путь поэта. Художественно-эстетические особенности его поэзии. Символизм.</w:t>
      </w:r>
    </w:p>
    <w:p>
      <w:pPr>
        <w:pStyle w:val="0"/>
        <w:spacing w:before="200" w:line-rule="auto"/>
        <w:ind w:firstLine="540"/>
        <w:jc w:val="both"/>
      </w:pPr>
      <w:r>
        <w:rPr>
          <w:sz w:val="20"/>
        </w:rPr>
        <w:t xml:space="preserve">Стихотворения "Юр" ("Снег"), "</w:t>
      </w:r>
      <w:r>
        <w:rPr>
          <w:position w:val="-5"/>
        </w:rPr>
        <w:drawing>
          <wp:inline distT="0" distB="0" distL="0" distR="0">
            <wp:extent cx="276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sz w:val="20"/>
        </w:rPr>
        <w:t xml:space="preserve">" ("Ночь"), "</w:t>
      </w:r>
      <w:r>
        <w:rPr>
          <w:position w:val="-5"/>
        </w:rPr>
        <w:drawing>
          <wp:inline distT="0" distB="0" distL="0" distR="0">
            <wp:extent cx="1562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Pr>
          <w:sz w:val="20"/>
        </w:rPr>
        <w:t xml:space="preserve"> пулсан" ("Если б я был ласточкой-щебетуньей").</w:t>
      </w:r>
    </w:p>
    <w:p>
      <w:pPr>
        <w:pStyle w:val="0"/>
        <w:spacing w:before="200" w:line-rule="auto"/>
        <w:ind w:firstLine="540"/>
        <w:jc w:val="both"/>
      </w:pPr>
      <w:r>
        <w:rPr>
          <w:sz w:val="20"/>
        </w:rPr>
        <w:t xml:space="preserve">94.7.4.2. Медитационная, пейзажная и любовная лирика в чувашской поэзии.</w:t>
      </w:r>
    </w:p>
    <w:p>
      <w:pPr>
        <w:pStyle w:val="0"/>
        <w:spacing w:before="200" w:line-rule="auto"/>
        <w:ind w:firstLine="540"/>
        <w:jc w:val="both"/>
      </w:pPr>
      <w:r>
        <w:rPr>
          <w:position w:val="-22"/>
        </w:rPr>
        <w:drawing>
          <wp:inline distT="0" distB="0" distL="0" distR="0">
            <wp:extent cx="505587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a:extLst>
                        <a:ext uri="{28A0092B-C50C-407E-A947-70E740481C1C}">
                          <a14:useLocalDpi xmlns:a14="http://schemas.microsoft.com/office/drawing/2010/main" val="0"/>
                        </a:ext>
                      </a:extLst>
                    </a:blip>
                    <a:srcRect/>
                    <a:stretch>
                      <a:fillRect/>
                    </a:stretch>
                  </pic:blipFill>
                  <pic:spPr bwMode="auto">
                    <a:xfrm>
                      <a:off x="0" y="0"/>
                      <a:ext cx="5055870" cy="414655"/>
                    </a:xfrm>
                    <a:prstGeom prst="rect">
                      <a:avLst/>
                    </a:prstGeom>
                    <a:noFill/>
                    <a:ln>
                      <a:noFill/>
                    </a:ln>
                  </pic:spPr>
                </pic:pic>
              </a:graphicData>
            </a:graphic>
          </wp:inline>
        </w:drawing>
      </w:r>
    </w:p>
    <w:p>
      <w:pPr>
        <w:pStyle w:val="0"/>
        <w:spacing w:before="200" w:line-rule="auto"/>
        <w:ind w:firstLine="540"/>
        <w:jc w:val="both"/>
      </w:pPr>
      <w:r>
        <w:rPr>
          <w:position w:val="-23"/>
        </w:rPr>
        <w:drawing>
          <wp:inline distT="0" distB="0" distL="0" distR="0">
            <wp:extent cx="506603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a:extLst>
                        <a:ext uri="{28A0092B-C50C-407E-A947-70E740481C1C}">
                          <a14:useLocalDpi xmlns:a14="http://schemas.microsoft.com/office/drawing/2010/main" val="0"/>
                        </a:ext>
                      </a:extLst>
                    </a:blip>
                    <a:srcRect/>
                    <a:stretch>
                      <a:fillRect/>
                    </a:stretch>
                  </pic:blipFill>
                  <pic:spPr bwMode="auto">
                    <a:xfrm>
                      <a:off x="0" y="0"/>
                      <a:ext cx="5066030" cy="424815"/>
                    </a:xfrm>
                    <a:prstGeom prst="rect">
                      <a:avLst/>
                    </a:prstGeom>
                    <a:noFill/>
                    <a:ln>
                      <a:noFill/>
                    </a:ln>
                  </pic:spPr>
                </pic:pic>
              </a:graphicData>
            </a:graphic>
          </wp:inline>
        </w:drawing>
      </w:r>
    </w:p>
    <w:p>
      <w:pPr>
        <w:pStyle w:val="0"/>
        <w:spacing w:before="200" w:line-rule="auto"/>
        <w:ind w:firstLine="540"/>
        <w:jc w:val="both"/>
      </w:pPr>
      <w:r>
        <w:rPr>
          <w:sz w:val="20"/>
        </w:rPr>
        <w:t xml:space="preserve">Особенность связи "лирическая героиня - возлюбленный" в женской поэзии Л. Мартьяновой ("</w:t>
      </w:r>
      <w:r>
        <w:rPr>
          <w:position w:val="-5"/>
        </w:rPr>
        <w:drawing>
          <wp:inline distT="0" distB="0" distL="0" distR="0">
            <wp:extent cx="1381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Pr>
          <w:sz w:val="20"/>
        </w:rPr>
        <w:t xml:space="preserve">" ("Непринятые слова"),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юр юрри" ("Песня белой снежинки").</w:t>
      </w:r>
    </w:p>
    <w:p>
      <w:pPr>
        <w:pStyle w:val="0"/>
        <w:spacing w:before="200" w:line-rule="auto"/>
        <w:ind w:firstLine="540"/>
        <w:jc w:val="both"/>
      </w:pPr>
      <w:r>
        <w:rPr>
          <w:sz w:val="20"/>
        </w:rPr>
        <w:t xml:space="preserve">Философская лирика П. Сялгусь ("</w:t>
      </w:r>
      <w:r>
        <w:rPr>
          <w:position w:val="-5"/>
        </w:rPr>
        <w:drawing>
          <wp:inline distT="0" distB="0" distL="0" distR="0">
            <wp:extent cx="1228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sz w:val="20"/>
        </w:rPr>
        <w:t xml:space="preserve">, </w:t>
      </w:r>
      <w:r>
        <w:rPr>
          <w:position w:val="-4"/>
        </w:rPr>
        <w:drawing>
          <wp:inline distT="0" distB="0" distL="0" distR="0">
            <wp:extent cx="638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sz w:val="20"/>
        </w:rPr>
        <w:t xml:space="preserve">" ("Облака плывут, облака"),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вут хушшинче" ("Меж двух огней"),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0"/>
        </w:rPr>
        <w:t xml:space="preserve">" ("Мой язык").</w:t>
      </w:r>
    </w:p>
    <w:p>
      <w:pPr>
        <w:pStyle w:val="0"/>
        <w:spacing w:before="200" w:line-rule="auto"/>
        <w:ind w:firstLine="540"/>
        <w:jc w:val="both"/>
      </w:pPr>
      <w:r>
        <w:rPr>
          <w:sz w:val="20"/>
        </w:rPr>
        <w:t xml:space="preserve">П. Яккусен. Стихотворение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курма эп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("Для чего же я пришел на землю...").</w:t>
      </w:r>
    </w:p>
    <w:p>
      <w:pPr>
        <w:pStyle w:val="0"/>
        <w:spacing w:before="200" w:line-rule="auto"/>
        <w:ind w:firstLine="540"/>
        <w:jc w:val="both"/>
      </w:pPr>
      <w:r>
        <w:rPr>
          <w:sz w:val="20"/>
        </w:rPr>
        <w:t xml:space="preserve">Л. Мартьянова. Стихотворение "Эс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пулас..." ("Ты, наверное, думаешь...").</w:t>
      </w:r>
    </w:p>
    <w:p>
      <w:pPr>
        <w:pStyle w:val="0"/>
        <w:spacing w:before="200" w:line-rule="auto"/>
        <w:ind w:firstLine="540"/>
        <w:jc w:val="both"/>
      </w:pPr>
      <w:r>
        <w:rPr>
          <w:sz w:val="20"/>
        </w:rPr>
        <w:t xml:space="preserve">П. Сялгусь. Поэма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("Девять месяцев").</w:t>
      </w:r>
    </w:p>
    <w:p>
      <w:pPr>
        <w:pStyle w:val="0"/>
        <w:spacing w:before="200" w:line-rule="auto"/>
        <w:ind w:firstLine="540"/>
        <w:jc w:val="both"/>
      </w:pPr>
      <w:r>
        <w:rPr>
          <w:sz w:val="20"/>
        </w:rPr>
        <w:t xml:space="preserve">94.7.4.2.1. Теория литературы.</w:t>
      </w:r>
    </w:p>
    <w:p>
      <w:pPr>
        <w:pStyle w:val="0"/>
        <w:spacing w:before="200" w:line-rule="auto"/>
        <w:ind w:firstLine="540"/>
        <w:jc w:val="both"/>
      </w:pPr>
      <w:r>
        <w:rPr>
          <w:sz w:val="20"/>
        </w:rPr>
        <w:t xml:space="preserve">Художественные приемы в литературе. Метафора. Метонимия. Эпитет. Сравнение. Олицетворение. Гипербола. Гротеск.</w:t>
      </w:r>
    </w:p>
    <w:p>
      <w:pPr>
        <w:pStyle w:val="0"/>
        <w:spacing w:before="200" w:line-rule="auto"/>
        <w:ind w:firstLine="540"/>
        <w:jc w:val="both"/>
      </w:pPr>
      <w:r>
        <w:rPr>
          <w:sz w:val="20"/>
        </w:rPr>
        <w:t xml:space="preserve">94.7.5. Художественные поиски писателя и их жанрово-стилевые решения.</w:t>
      </w:r>
    </w:p>
    <w:p>
      <w:pPr>
        <w:pStyle w:val="0"/>
        <w:spacing w:before="200" w:line-rule="auto"/>
        <w:ind w:firstLine="540"/>
        <w:jc w:val="both"/>
      </w:pPr>
      <w:r>
        <w:rPr>
          <w:sz w:val="20"/>
        </w:rPr>
        <w:t xml:space="preserve">94.7.5.1. Анатолий Викторович Емельянов, 1932 - 2000 гг.</w:t>
      </w:r>
    </w:p>
    <w:p>
      <w:pPr>
        <w:pStyle w:val="0"/>
        <w:spacing w:before="200" w:line-rule="auto"/>
        <w:ind w:firstLine="540"/>
        <w:jc w:val="both"/>
      </w:pPr>
      <w:r>
        <w:rPr>
          <w:sz w:val="20"/>
        </w:rPr>
        <w:t xml:space="preserve">Творческий путь А. Емельянова. Проблемы духовности и времени в художественном произведении. Проблема морального выбора.</w:t>
      </w:r>
    </w:p>
    <w:p>
      <w:pPr>
        <w:pStyle w:val="0"/>
        <w:spacing w:before="200" w:line-rule="auto"/>
        <w:ind w:firstLine="540"/>
        <w:jc w:val="both"/>
      </w:pPr>
      <w:r>
        <w:rPr>
          <w:sz w:val="20"/>
        </w:rPr>
        <w:t xml:space="preserve">Повесть "Хура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("Черные грузди").</w:t>
      </w:r>
    </w:p>
    <w:p>
      <w:pPr>
        <w:pStyle w:val="0"/>
        <w:spacing w:before="200" w:line-rule="auto"/>
        <w:ind w:firstLine="540"/>
        <w:jc w:val="both"/>
      </w:pPr>
      <w:r>
        <w:rPr>
          <w:sz w:val="20"/>
        </w:rPr>
        <w:t xml:space="preserve">94.7.5.1.1. Теория литературы.</w:t>
      </w:r>
    </w:p>
    <w:p>
      <w:pPr>
        <w:pStyle w:val="0"/>
        <w:spacing w:before="200" w:line-rule="auto"/>
        <w:ind w:firstLine="540"/>
        <w:jc w:val="both"/>
      </w:pPr>
      <w:r>
        <w:rPr>
          <w:sz w:val="20"/>
        </w:rPr>
        <w:t xml:space="preserve">Понятие о художественно-публицистическом стиле. Зарождение и развитие.</w:t>
      </w:r>
    </w:p>
    <w:p>
      <w:pPr>
        <w:pStyle w:val="0"/>
        <w:spacing w:before="200" w:line-rule="auto"/>
        <w:ind w:firstLine="540"/>
        <w:jc w:val="both"/>
      </w:pPr>
      <w:r>
        <w:rPr>
          <w:sz w:val="20"/>
        </w:rPr>
        <w:t xml:space="preserve">94.7.5.2. Николай Терентьевич Терентьев, 1925 - 2014 гг.</w:t>
      </w:r>
    </w:p>
    <w:p>
      <w:pPr>
        <w:pStyle w:val="0"/>
        <w:spacing w:before="200" w:line-rule="auto"/>
        <w:ind w:firstLine="540"/>
        <w:jc w:val="both"/>
      </w:pPr>
      <w:r>
        <w:rPr>
          <w:sz w:val="20"/>
        </w:rPr>
        <w:t xml:space="preserve">Н. Терентьев - драматург и переводчик. Творческий путь. Исторические события и личности в драме "Хумсем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pPr>
        <w:pStyle w:val="0"/>
        <w:spacing w:before="200" w:line-rule="auto"/>
        <w:ind w:firstLine="540"/>
        <w:jc w:val="both"/>
      </w:pPr>
      <w:r>
        <w:rPr>
          <w:sz w:val="20"/>
        </w:rPr>
        <w:t xml:space="preserve">Трагикомедия "Пушар лаши" ("Пожарная лошадь").</w:t>
      </w:r>
    </w:p>
    <w:p>
      <w:pPr>
        <w:pStyle w:val="0"/>
        <w:spacing w:before="200" w:line-rule="auto"/>
        <w:ind w:firstLine="540"/>
        <w:jc w:val="both"/>
      </w:pPr>
      <w:r>
        <w:rPr>
          <w:sz w:val="20"/>
        </w:rPr>
        <w:t xml:space="preserve">94.7.5.2.1. Теория литературы.</w:t>
      </w:r>
    </w:p>
    <w:p>
      <w:pPr>
        <w:pStyle w:val="0"/>
        <w:spacing w:before="200" w:line-rule="auto"/>
        <w:ind w:firstLine="540"/>
        <w:jc w:val="both"/>
      </w:pPr>
      <w:r>
        <w:rPr>
          <w:sz w:val="20"/>
        </w:rPr>
        <w:t xml:space="preserve">Драматургический конфликт.</w:t>
      </w:r>
    </w:p>
    <w:p>
      <w:pPr>
        <w:pStyle w:val="0"/>
        <w:spacing w:before="200" w:line-rule="auto"/>
        <w:ind w:firstLine="540"/>
        <w:jc w:val="both"/>
      </w:pPr>
      <w:r>
        <w:rPr>
          <w:sz w:val="20"/>
        </w:rPr>
        <w:t xml:space="preserve">94.7.6. Национальное как основа эстетики и художественного творчества.</w:t>
      </w:r>
    </w:p>
    <w:p>
      <w:pPr>
        <w:pStyle w:val="0"/>
        <w:spacing w:before="200" w:line-rule="auto"/>
        <w:ind w:firstLine="540"/>
        <w:jc w:val="both"/>
      </w:pPr>
      <w:r>
        <w:rPr>
          <w:sz w:val="20"/>
        </w:rPr>
        <w:t xml:space="preserve">94.7.6.1. Национальный подъем 1990-х годов в литературном творчестве.</w:t>
      </w:r>
    </w:p>
    <w:p>
      <w:pPr>
        <w:pStyle w:val="0"/>
        <w:spacing w:before="200" w:line-rule="auto"/>
        <w:ind w:firstLine="540"/>
        <w:jc w:val="both"/>
      </w:pPr>
      <w:r>
        <w:rPr>
          <w:sz w:val="20"/>
        </w:rPr>
        <w:t xml:space="preserve">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pPr>
        <w:pStyle w:val="0"/>
        <w:spacing w:before="200" w:line-rule="auto"/>
        <w:ind w:firstLine="540"/>
        <w:jc w:val="both"/>
      </w:pPr>
      <w:r>
        <w:rPr>
          <w:sz w:val="20"/>
        </w:rPr>
        <w:t xml:space="preserve">94.7.6.2. Борис Борисович Чиндыков, р. 1960 г.</w:t>
      </w:r>
    </w:p>
    <w:p>
      <w:pPr>
        <w:pStyle w:val="0"/>
        <w:spacing w:before="200" w:line-rule="auto"/>
        <w:ind w:firstLine="540"/>
        <w:jc w:val="both"/>
      </w:pPr>
      <w:r>
        <w:rPr>
          <w:sz w:val="20"/>
        </w:rPr>
        <w:t xml:space="preserve">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pPr>
        <w:pStyle w:val="0"/>
        <w:spacing w:before="200" w:line-rule="auto"/>
        <w:ind w:firstLine="540"/>
        <w:jc w:val="both"/>
      </w:pPr>
      <w:r>
        <w:rPr>
          <w:sz w:val="20"/>
        </w:rPr>
        <w:t xml:space="preserve">Рассказы "Hotel Chuvashia", "</w:t>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sz w:val="20"/>
        </w:rPr>
        <w:t xml:space="preserve">" ("Месяц жертвоприношения").</w:t>
      </w:r>
    </w:p>
    <w:p>
      <w:pPr>
        <w:pStyle w:val="0"/>
        <w:spacing w:before="200" w:line-rule="auto"/>
        <w:ind w:firstLine="540"/>
        <w:jc w:val="both"/>
      </w:pPr>
      <w:r>
        <w:rPr>
          <w:sz w:val="20"/>
        </w:rPr>
        <w:t xml:space="preserve">94.7.6.2.1. Теория литературы.</w:t>
      </w:r>
    </w:p>
    <w:p>
      <w:pPr>
        <w:pStyle w:val="0"/>
        <w:spacing w:before="200" w:line-rule="auto"/>
        <w:ind w:firstLine="540"/>
        <w:jc w:val="both"/>
      </w:pPr>
      <w:r>
        <w:rPr>
          <w:sz w:val="20"/>
        </w:rPr>
        <w:t xml:space="preserve">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pPr>
        <w:pStyle w:val="0"/>
        <w:spacing w:before="200" w:line-rule="auto"/>
        <w:ind w:firstLine="540"/>
        <w:jc w:val="both"/>
      </w:pPr>
      <w:r>
        <w:rPr>
          <w:sz w:val="20"/>
        </w:rPr>
        <w:t xml:space="preserve">94.7.6.3. Нелли Петровская (Неонилла Андреевна Кузьмина), 1932 - 2001 гг.</w:t>
      </w:r>
    </w:p>
    <w:p>
      <w:pPr>
        <w:pStyle w:val="0"/>
        <w:spacing w:before="200" w:line-rule="auto"/>
        <w:ind w:firstLine="540"/>
        <w:jc w:val="both"/>
      </w:pPr>
      <w:r>
        <w:rPr>
          <w:sz w:val="20"/>
        </w:rPr>
        <w:t xml:space="preserve">Творческие поиски Н. Петровской. Мистический стиль в чувашской литературе.</w:t>
      </w:r>
    </w:p>
    <w:p>
      <w:pPr>
        <w:pStyle w:val="0"/>
        <w:spacing w:before="200" w:line-rule="auto"/>
        <w:ind w:firstLine="540"/>
        <w:jc w:val="both"/>
      </w:pPr>
      <w:r>
        <w:rPr>
          <w:sz w:val="20"/>
        </w:rPr>
        <w:t xml:space="preserve">Повесть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лили" ("Белая лилия").</w:t>
      </w:r>
    </w:p>
    <w:p>
      <w:pPr>
        <w:pStyle w:val="0"/>
        <w:spacing w:before="200" w:line-rule="auto"/>
        <w:ind w:firstLine="540"/>
        <w:jc w:val="both"/>
      </w:pPr>
      <w:r>
        <w:rPr>
          <w:sz w:val="20"/>
        </w:rPr>
        <w:t xml:space="preserve">94.7.6.3.1. Теория литературы.</w:t>
      </w:r>
    </w:p>
    <w:p>
      <w:pPr>
        <w:pStyle w:val="0"/>
        <w:spacing w:before="200" w:line-rule="auto"/>
        <w:ind w:firstLine="540"/>
        <w:jc w:val="both"/>
      </w:pPr>
      <w:r>
        <w:rPr>
          <w:sz w:val="20"/>
        </w:rPr>
        <w:t xml:space="preserve">Углубление понятия о мистике в литературе.</w:t>
      </w:r>
    </w:p>
    <w:p>
      <w:pPr>
        <w:pStyle w:val="0"/>
        <w:spacing w:before="200" w:line-rule="auto"/>
        <w:ind w:firstLine="540"/>
        <w:jc w:val="both"/>
      </w:pPr>
      <w:r>
        <w:rPr>
          <w:sz w:val="20"/>
        </w:rPr>
        <w:t xml:space="preserve">94.7.6.4. Денис Викторович Гордеев, р. 1938 г.</w:t>
      </w:r>
    </w:p>
    <w:p>
      <w:pPr>
        <w:pStyle w:val="0"/>
        <w:spacing w:before="200" w:line-rule="auto"/>
        <w:ind w:firstLine="540"/>
        <w:jc w:val="both"/>
      </w:pPr>
      <w:r>
        <w:rPr>
          <w:sz w:val="20"/>
        </w:rPr>
        <w:t xml:space="preserve">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pPr>
        <w:pStyle w:val="0"/>
        <w:spacing w:before="200" w:line-rule="auto"/>
        <w:ind w:firstLine="540"/>
        <w:jc w:val="both"/>
      </w:pPr>
      <w:r>
        <w:rPr>
          <w:sz w:val="20"/>
        </w:rPr>
        <w:t xml:space="preserve">Рассказы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("Замерзшая слезинка"),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сехет" ("Часы с кукушкой").</w:t>
      </w:r>
    </w:p>
    <w:p>
      <w:pPr>
        <w:pStyle w:val="0"/>
        <w:spacing w:before="200" w:line-rule="auto"/>
        <w:ind w:firstLine="540"/>
        <w:jc w:val="both"/>
      </w:pPr>
      <w:r>
        <w:rPr>
          <w:sz w:val="20"/>
        </w:rPr>
        <w:t xml:space="preserve">94.7.6.4.1. Теория литературы.</w:t>
      </w:r>
    </w:p>
    <w:p>
      <w:pPr>
        <w:pStyle w:val="0"/>
        <w:spacing w:before="200" w:line-rule="auto"/>
        <w:ind w:firstLine="540"/>
        <w:jc w:val="both"/>
      </w:pPr>
      <w:r>
        <w:rPr>
          <w:sz w:val="20"/>
        </w:rPr>
        <w:t xml:space="preserve">Психологизм художественной литературы. Повесть как жанр повествовательной литературы.</w:t>
      </w:r>
    </w:p>
    <w:p>
      <w:pPr>
        <w:pStyle w:val="0"/>
        <w:spacing w:before="200" w:line-rule="auto"/>
        <w:ind w:firstLine="540"/>
        <w:jc w:val="both"/>
      </w:pPr>
      <w:r>
        <w:rPr>
          <w:sz w:val="20"/>
        </w:rPr>
        <w:t xml:space="preserve">94.7.7. Жанрово-стилевые особенности чувашской фантастической прозы.</w:t>
      </w:r>
    </w:p>
    <w:p>
      <w:pPr>
        <w:pStyle w:val="0"/>
        <w:spacing w:before="200" w:line-rule="auto"/>
        <w:ind w:firstLine="540"/>
        <w:jc w:val="both"/>
      </w:pPr>
      <w:r>
        <w:rPr>
          <w:sz w:val="20"/>
        </w:rPr>
        <w:t xml:space="preserve">Традиции фантастического жанра. Его сюжет, образы. Язык. Понятие фантастическое, ирреальное и его роль в поэтике произведения.</w:t>
      </w:r>
    </w:p>
    <w:p>
      <w:pPr>
        <w:pStyle w:val="0"/>
        <w:spacing w:before="200" w:line-rule="auto"/>
        <w:ind w:firstLine="540"/>
        <w:jc w:val="both"/>
      </w:pPr>
      <w:r>
        <w:rPr>
          <w:sz w:val="20"/>
        </w:rPr>
        <w:t xml:space="preserve">94.7.7.1. Георгий Васильевич Краснов, 1937 - 2012 гг.</w:t>
      </w:r>
    </w:p>
    <w:p>
      <w:pPr>
        <w:pStyle w:val="0"/>
        <w:spacing w:before="200" w:line-rule="auto"/>
        <w:ind w:firstLine="540"/>
        <w:jc w:val="both"/>
      </w:pPr>
      <w:r>
        <w:rPr>
          <w:sz w:val="20"/>
        </w:rPr>
        <w:t xml:space="preserve">Приключенческий стиль писателя. Особенности чувашского фантастического жанра (роман "</w:t>
      </w:r>
      <w:r>
        <w:rPr>
          <w:position w:val="-5"/>
        </w:rPr>
        <w:drawing>
          <wp:inline distT="0" distB="0" distL="0" distR="0">
            <wp:extent cx="1971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a:extLst>
                        <a:ext uri="{28A0092B-C50C-407E-A947-70E740481C1C}">
                          <a14:useLocalDpi xmlns:a14="http://schemas.microsoft.com/office/drawing/2010/main" val="0"/>
                        </a:ext>
                      </a:extLst>
                    </a:blip>
                    <a:srcRect/>
                    <a:stretch>
                      <a:fillRect/>
                    </a:stretch>
                  </pic:blipFill>
                  <pic:spPr bwMode="auto">
                    <a:xfrm>
                      <a:off x="0" y="0"/>
                      <a:ext cx="1971675" cy="200025"/>
                    </a:xfrm>
                    <a:prstGeom prst="rect">
                      <a:avLst/>
                    </a:prstGeom>
                    <a:noFill/>
                    <a:ln>
                      <a:noFill/>
                    </a:ln>
                  </pic:spPr>
                </pic:pic>
              </a:graphicData>
            </a:graphic>
          </wp:inline>
        </w:drawing>
      </w:r>
      <w:r>
        <w:rPr>
          <w:sz w:val="20"/>
        </w:rPr>
        <w:t xml:space="preserve">" ("Пришедшие со звезд чуваши").</w:t>
      </w:r>
    </w:p>
    <w:p>
      <w:pPr>
        <w:pStyle w:val="0"/>
        <w:spacing w:before="200" w:line-rule="auto"/>
        <w:ind w:firstLine="540"/>
        <w:jc w:val="both"/>
      </w:pPr>
      <w:r>
        <w:rPr>
          <w:sz w:val="20"/>
        </w:rPr>
        <w:t xml:space="preserve">Повесть "</w:t>
      </w:r>
      <w:r>
        <w:rPr>
          <w:position w:val="-5"/>
        </w:rPr>
        <w:drawing>
          <wp:inline distT="0" distB="0" distL="0" distR="0">
            <wp:extent cx="1295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sz w:val="20"/>
        </w:rPr>
        <w:t xml:space="preserve">" ("Перстень, найденный в море").</w:t>
      </w:r>
    </w:p>
    <w:p>
      <w:pPr>
        <w:pStyle w:val="0"/>
        <w:spacing w:before="200" w:line-rule="auto"/>
        <w:ind w:firstLine="540"/>
        <w:jc w:val="both"/>
      </w:pPr>
      <w:r>
        <w:rPr>
          <w:sz w:val="20"/>
        </w:rPr>
        <w:t xml:space="preserve">94.7.7.2. Михаил Сунтал (Желтов Михаил Павлович), р. 1945 г.</w:t>
      </w:r>
    </w:p>
    <w:p>
      <w:pPr>
        <w:pStyle w:val="0"/>
        <w:spacing w:before="200" w:line-rule="auto"/>
        <w:ind w:firstLine="540"/>
        <w:jc w:val="both"/>
      </w:pPr>
      <w:r>
        <w:rPr>
          <w:sz w:val="20"/>
        </w:rPr>
        <w:t xml:space="preserve">М. Сунтал - основатель научно-фантастического жанра в чувашской литературе (повесть "</w:t>
      </w:r>
      <w:r>
        <w:rPr>
          <w:position w:val="-5"/>
        </w:rPr>
        <w:drawing>
          <wp:inline distT="0" distB="0" distL="0" distR="0">
            <wp:extent cx="1485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sz w:val="20"/>
        </w:rPr>
        <w:t xml:space="preserve">" ("Аромат Большой Медведицы").</w:t>
      </w:r>
    </w:p>
    <w:p>
      <w:pPr>
        <w:pStyle w:val="0"/>
        <w:spacing w:before="200" w:line-rule="auto"/>
        <w:ind w:firstLine="540"/>
        <w:jc w:val="both"/>
      </w:pPr>
      <w:r>
        <w:rPr>
          <w:sz w:val="20"/>
        </w:rPr>
        <w:t xml:space="preserve">94.7.7.3. Владимир Васильевич Степанов, р. 1962 г.</w:t>
      </w:r>
    </w:p>
    <w:p>
      <w:pPr>
        <w:pStyle w:val="0"/>
        <w:spacing w:before="200" w:line-rule="auto"/>
        <w:ind w:firstLine="540"/>
        <w:jc w:val="both"/>
      </w:pPr>
      <w:r>
        <w:rPr>
          <w:sz w:val="20"/>
        </w:rPr>
        <w:t xml:space="preserve">В. Степанов - мастер жанра этнофэнтези ("Тенкри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("Меч Тенкри").</w:t>
      </w:r>
    </w:p>
    <w:p>
      <w:pPr>
        <w:pStyle w:val="0"/>
        <w:spacing w:before="200" w:line-rule="auto"/>
        <w:ind w:firstLine="540"/>
        <w:jc w:val="both"/>
      </w:pPr>
      <w:r>
        <w:rPr>
          <w:sz w:val="20"/>
        </w:rPr>
        <w:t xml:space="preserve">94.7.7.4. Теория литературы.</w:t>
      </w:r>
    </w:p>
    <w:p>
      <w:pPr>
        <w:pStyle w:val="0"/>
        <w:spacing w:before="200" w:line-rule="auto"/>
        <w:ind w:firstLine="540"/>
        <w:jc w:val="both"/>
      </w:pPr>
      <w:r>
        <w:rPr>
          <w:sz w:val="20"/>
        </w:rPr>
        <w:t xml:space="preserve">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pPr>
        <w:pStyle w:val="0"/>
        <w:spacing w:before="200" w:line-rule="auto"/>
        <w:ind w:firstLine="540"/>
        <w:jc w:val="both"/>
      </w:pPr>
      <w:r>
        <w:rPr>
          <w:sz w:val="20"/>
        </w:rPr>
        <w:t xml:space="preserve">94.7.8. Художественные искания в области форм и стилей поэзии.</w:t>
      </w:r>
    </w:p>
    <w:p>
      <w:pPr>
        <w:pStyle w:val="0"/>
        <w:spacing w:before="200" w:line-rule="auto"/>
        <w:ind w:firstLine="540"/>
        <w:jc w:val="both"/>
      </w:pPr>
      <w:r>
        <w:rPr>
          <w:sz w:val="20"/>
        </w:rPr>
        <w:t xml:space="preserve">Лирический герой, жанровые особенности и поэтические открытия в современной чувашской поэзии.</w:t>
      </w:r>
    </w:p>
    <w:p>
      <w:pPr>
        <w:pStyle w:val="0"/>
        <w:spacing w:before="200" w:line-rule="auto"/>
        <w:ind w:firstLine="540"/>
        <w:jc w:val="both"/>
      </w:pPr>
      <w:r>
        <w:rPr>
          <w:sz w:val="20"/>
        </w:rPr>
        <w:t xml:space="preserve">94.7.8.1. Анатолий Семенович Смолин, 1957 - 2012 гг.</w:t>
      </w:r>
    </w:p>
    <w:p>
      <w:pPr>
        <w:pStyle w:val="0"/>
        <w:spacing w:before="200" w:line-rule="auto"/>
        <w:ind w:firstLine="540"/>
        <w:jc w:val="both"/>
      </w:pPr>
      <w:r>
        <w:rPr>
          <w:sz w:val="20"/>
        </w:rPr>
        <w:t xml:space="preserve">Творчество А. Смолина. Особенности его гражданской лирики.</w:t>
      </w:r>
    </w:p>
    <w:p>
      <w:pPr>
        <w:pStyle w:val="0"/>
        <w:spacing w:before="200" w:line-rule="auto"/>
        <w:ind w:firstLine="540"/>
        <w:jc w:val="both"/>
      </w:pPr>
      <w:r>
        <w:rPr>
          <w:sz w:val="20"/>
        </w:rPr>
        <w:t xml:space="preserve">Стихотворение "Атте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 ("Отцовский дом").</w:t>
      </w:r>
    </w:p>
    <w:p>
      <w:pPr>
        <w:pStyle w:val="0"/>
        <w:spacing w:before="200" w:line-rule="auto"/>
        <w:ind w:firstLine="540"/>
        <w:jc w:val="both"/>
      </w:pPr>
      <w:r>
        <w:rPr>
          <w:sz w:val="20"/>
        </w:rPr>
        <w:t xml:space="preserve">94.7.8.2. Национальная самобытность в поэтическом творчестве.</w:t>
      </w:r>
    </w:p>
    <w:p>
      <w:pPr>
        <w:pStyle w:val="0"/>
        <w:spacing w:before="200" w:line-rule="auto"/>
        <w:ind w:firstLine="540"/>
        <w:jc w:val="both"/>
      </w:pPr>
      <w:r>
        <w:rPr>
          <w:position w:val="-61"/>
        </w:rPr>
        <w:drawing>
          <wp:inline distT="0" distB="0" distL="0" distR="0">
            <wp:extent cx="505587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a:extLst>
                        <a:ext uri="{28A0092B-C50C-407E-A947-70E740481C1C}">
                          <a14:useLocalDpi xmlns:a14="http://schemas.microsoft.com/office/drawing/2010/main" val="0"/>
                        </a:ext>
                      </a:extLst>
                    </a:blip>
                    <a:srcRect/>
                    <a:stretch>
                      <a:fillRect/>
                    </a:stretch>
                  </pic:blipFill>
                  <pic:spPr bwMode="auto">
                    <a:xfrm>
                      <a:off x="0" y="0"/>
                      <a:ext cx="5055870" cy="903605"/>
                    </a:xfrm>
                    <a:prstGeom prst="rect">
                      <a:avLst/>
                    </a:prstGeom>
                    <a:noFill/>
                    <a:ln>
                      <a:noFill/>
                    </a:ln>
                  </pic:spPr>
                </pic:pic>
              </a:graphicData>
            </a:graphic>
          </wp:inline>
        </w:drawing>
      </w:r>
    </w:p>
    <w:p>
      <w:pPr>
        <w:pStyle w:val="0"/>
        <w:spacing w:before="200" w:line-rule="auto"/>
        <w:ind w:firstLine="540"/>
        <w:jc w:val="both"/>
      </w:pPr>
      <w:r>
        <w:rPr>
          <w:sz w:val="20"/>
        </w:rPr>
        <w:t xml:space="preserve">Поэма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("Вьюжная ночь").</w:t>
      </w:r>
    </w:p>
    <w:p>
      <w:pPr>
        <w:pStyle w:val="0"/>
        <w:spacing w:before="200" w:line-rule="auto"/>
        <w:ind w:firstLine="540"/>
        <w:jc w:val="both"/>
      </w:pPr>
      <w:r>
        <w:rPr>
          <w:sz w:val="20"/>
        </w:rPr>
        <w:t xml:space="preserve">94.7.8.2.2. Художественно-поэтические поиски Раисы Сарби ("Поэт пулас тесен" ("Если хочешь быть поэтом"), "</w:t>
      </w:r>
      <w:r>
        <w:rPr>
          <w:position w:val="-5"/>
        </w:rPr>
        <w:drawing>
          <wp:inline distT="0" distB="0" distL="0" distR="0">
            <wp:extent cx="2047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2047875" cy="200025"/>
                    </a:xfrm>
                    <a:prstGeom prst="rect">
                      <a:avLst/>
                    </a:prstGeom>
                    <a:noFill/>
                    <a:ln>
                      <a:noFill/>
                    </a:ln>
                  </pic:spPr>
                </pic:pic>
              </a:graphicData>
            </a:graphic>
          </wp:inline>
        </w:drawing>
      </w:r>
      <w:r>
        <w:rPr>
          <w:sz w:val="20"/>
        </w:rPr>
        <w:t xml:space="preserve">" ("Слова, обращенные к небесам").</w:t>
      </w:r>
    </w:p>
    <w:p>
      <w:pPr>
        <w:pStyle w:val="0"/>
        <w:spacing w:before="200" w:line-rule="auto"/>
        <w:ind w:firstLine="540"/>
        <w:jc w:val="both"/>
      </w:pPr>
      <w:r>
        <w:rPr>
          <w:sz w:val="20"/>
        </w:rPr>
        <w:t xml:space="preserve">Стихотворение "Кашни </w:t>
      </w:r>
      <w:r>
        <w:rPr>
          <w:position w:val="-5"/>
        </w:rPr>
        <w:drawing>
          <wp:inline distT="0" distB="0" distL="0" distR="0">
            <wp:extent cx="4857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Pr>
          <w:sz w:val="20"/>
        </w:rPr>
        <w:t xml:space="preserve">" ("Каждой травинке").</w:t>
      </w:r>
    </w:p>
    <w:p>
      <w:pPr>
        <w:pStyle w:val="0"/>
        <w:spacing w:before="200" w:line-rule="auto"/>
        <w:ind w:firstLine="540"/>
        <w:jc w:val="both"/>
      </w:pPr>
      <w:r>
        <w:rPr>
          <w:sz w:val="20"/>
        </w:rPr>
        <w:t xml:space="preserve">94.7.8.3. Теория литературы.</w:t>
      </w:r>
    </w:p>
    <w:p>
      <w:pPr>
        <w:pStyle w:val="0"/>
        <w:spacing w:before="200" w:line-rule="auto"/>
        <w:ind w:firstLine="540"/>
        <w:jc w:val="both"/>
      </w:pPr>
      <w:r>
        <w:rPr>
          <w:sz w:val="20"/>
        </w:rPr>
        <w:t xml:space="preserve">Понятие о лирическом герое. Сюжетность лирики. Стих, строфа, рифма, способы рифмовки.</w:t>
      </w:r>
    </w:p>
    <w:p>
      <w:pPr>
        <w:pStyle w:val="0"/>
        <w:spacing w:before="200" w:line-rule="auto"/>
        <w:ind w:firstLine="540"/>
        <w:jc w:val="both"/>
      </w:pPr>
      <w:r>
        <w:rPr>
          <w:sz w:val="20"/>
        </w:rPr>
        <w:t xml:space="preserve">94.7.9. Духовно-нравственные поиски современников в прозаических произведениях.</w:t>
      </w:r>
    </w:p>
    <w:p>
      <w:pPr>
        <w:pStyle w:val="0"/>
        <w:spacing w:before="200" w:line-rule="auto"/>
        <w:ind w:firstLine="540"/>
        <w:jc w:val="both"/>
      </w:pPr>
      <w:r>
        <w:rPr>
          <w:sz w:val="20"/>
        </w:rPr>
        <w:t xml:space="preserve">Образ сильного человека в литературе. Тема любви. Поиск смысла жизни, истинных ценностей.</w:t>
      </w:r>
    </w:p>
    <w:p>
      <w:pPr>
        <w:pStyle w:val="0"/>
        <w:spacing w:before="200" w:line-rule="auto"/>
        <w:ind w:firstLine="540"/>
        <w:jc w:val="both"/>
      </w:pPr>
      <w:r>
        <w:rPr>
          <w:sz w:val="20"/>
        </w:rPr>
        <w:t xml:space="preserve">94.7.9.1. Геннадий Никандрович Волков, 1927 - 2010 гг.</w:t>
      </w:r>
    </w:p>
    <w:p>
      <w:pPr>
        <w:pStyle w:val="0"/>
        <w:spacing w:before="200" w:line-rule="auto"/>
        <w:ind w:firstLine="540"/>
        <w:jc w:val="both"/>
      </w:pPr>
      <w:r>
        <w:rPr>
          <w:sz w:val="20"/>
        </w:rPr>
        <w:t xml:space="preserve">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("Золотая колыбель"). Тема семьи и памяти в произведении. Проблема нравственности. Педагогические заповеди Г. Волкова.</w:t>
      </w:r>
    </w:p>
    <w:p>
      <w:pPr>
        <w:pStyle w:val="0"/>
        <w:spacing w:before="200" w:line-rule="auto"/>
        <w:ind w:firstLine="540"/>
        <w:jc w:val="both"/>
      </w:pPr>
      <w:r>
        <w:rPr>
          <w:sz w:val="20"/>
        </w:rPr>
        <w:t xml:space="preserve">94.7.9.2. Поиски духовно-нравственных устоев в прозе.</w:t>
      </w:r>
    </w:p>
    <w:p>
      <w:pPr>
        <w:pStyle w:val="0"/>
        <w:spacing w:before="200" w:line-rule="auto"/>
        <w:ind w:firstLine="540"/>
        <w:jc w:val="both"/>
      </w:pPr>
      <w:r>
        <w:rPr>
          <w:sz w:val="20"/>
        </w:rPr>
        <w:t xml:space="preserve">Проблема чести и предательства в творчестве Ю. Силэм (повесть "Юр </w:t>
      </w:r>
      <w:r>
        <w:rPr>
          <w:position w:val="-5"/>
        </w:rPr>
        <w:drawing>
          <wp:inline distT="0" distB="0" distL="0" distR="0">
            <wp:extent cx="9048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Pr>
          <w:sz w:val="20"/>
        </w:rPr>
        <w:t xml:space="preserve">" ("Костер на снегу").</w:t>
      </w:r>
    </w:p>
    <w:p>
      <w:pPr>
        <w:pStyle w:val="0"/>
        <w:spacing w:before="200" w:line-rule="auto"/>
        <w:ind w:firstLine="540"/>
        <w:jc w:val="both"/>
      </w:pPr>
      <w:r>
        <w:rPr>
          <w:sz w:val="20"/>
        </w:rPr>
        <w:t xml:space="preserve">Вопросы социальной несправедливости в произведениях С. Павлова (роман "Тан таппи" ("Излом").</w:t>
      </w:r>
    </w:p>
    <w:p>
      <w:pPr>
        <w:pStyle w:val="0"/>
        <w:spacing w:before="200" w:line-rule="auto"/>
        <w:ind w:firstLine="540"/>
        <w:jc w:val="both"/>
      </w:pPr>
      <w:r>
        <w:rPr>
          <w:sz w:val="20"/>
        </w:rPr>
        <w:t xml:space="preserve">Тема женского счастья в прозе Улькка Эльмен (повесть "</w:t>
      </w:r>
      <w:r>
        <w:rPr>
          <w:position w:val="-5"/>
        </w:rPr>
        <w:drawing>
          <wp:inline distT="0" distB="0" distL="0" distR="0">
            <wp:extent cx="457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sz w:val="20"/>
        </w:rPr>
        <w:t xml:space="preserve"> чунлисем </w:t>
      </w: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0"/>
        </w:rPr>
        <w:t xml:space="preserve">" ("Сильные духом счастливы").</w:t>
      </w:r>
    </w:p>
    <w:p>
      <w:pPr>
        <w:pStyle w:val="0"/>
        <w:spacing w:before="200" w:line-rule="auto"/>
        <w:ind w:firstLine="540"/>
        <w:jc w:val="both"/>
      </w:pPr>
      <w:r>
        <w:rPr>
          <w:sz w:val="20"/>
        </w:rPr>
        <w:t xml:space="preserve">Ю. Силэм. Рассказ "Пылпа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("Хлеб и мед").</w:t>
      </w:r>
    </w:p>
    <w:p>
      <w:pPr>
        <w:pStyle w:val="0"/>
        <w:spacing w:before="200" w:line-rule="auto"/>
        <w:ind w:firstLine="540"/>
        <w:jc w:val="both"/>
      </w:pPr>
      <w:r>
        <w:rPr>
          <w:sz w:val="20"/>
        </w:rPr>
        <w:t xml:space="preserve">С. Павлов. Рассказ "Юрату юрлаттарать" ("Любовь заставляет петь").</w:t>
      </w:r>
    </w:p>
    <w:p>
      <w:pPr>
        <w:pStyle w:val="0"/>
        <w:spacing w:before="200" w:line-rule="auto"/>
        <w:ind w:firstLine="540"/>
        <w:jc w:val="both"/>
      </w:pPr>
      <w:r>
        <w:rPr>
          <w:sz w:val="20"/>
        </w:rPr>
        <w:t xml:space="preserve">У. Эльмен. Рассказ "</w:t>
      </w:r>
      <w:r>
        <w:rPr>
          <w:position w:val="-5"/>
        </w:rPr>
        <w:drawing>
          <wp:inline distT="0" distB="0" distL="0" distR="0">
            <wp:extent cx="914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sz w:val="20"/>
        </w:rPr>
        <w:t xml:space="preserve">" ("Засохший клен").</w:t>
      </w:r>
    </w:p>
    <w:p>
      <w:pPr>
        <w:pStyle w:val="0"/>
        <w:spacing w:before="200" w:line-rule="auto"/>
        <w:ind w:firstLine="540"/>
        <w:jc w:val="both"/>
      </w:pPr>
      <w:r>
        <w:rPr>
          <w:sz w:val="20"/>
        </w:rPr>
        <w:t xml:space="preserve">94.7.9.3 Теория литературы.</w:t>
      </w:r>
    </w:p>
    <w:p>
      <w:pPr>
        <w:pStyle w:val="0"/>
        <w:spacing w:before="200" w:line-rule="auto"/>
        <w:ind w:firstLine="540"/>
        <w:jc w:val="both"/>
      </w:pPr>
      <w:r>
        <w:rPr>
          <w:sz w:val="20"/>
        </w:rPr>
        <w:t xml:space="preserve">94.7.9.3.1. Прототип литературного героя. Собирательный образ в произведении.</w:t>
      </w:r>
    </w:p>
    <w:p>
      <w:pPr>
        <w:pStyle w:val="0"/>
        <w:spacing w:before="200" w:line-rule="auto"/>
        <w:ind w:firstLine="540"/>
        <w:jc w:val="both"/>
      </w:pPr>
      <w:r>
        <w:rPr>
          <w:sz w:val="20"/>
        </w:rPr>
        <w:t xml:space="preserve">94.7.10. Философское осмысление проблем бытия в драматургии.</w:t>
      </w:r>
    </w:p>
    <w:p>
      <w:pPr>
        <w:pStyle w:val="0"/>
        <w:spacing w:before="200" w:line-rule="auto"/>
        <w:ind w:firstLine="540"/>
        <w:jc w:val="both"/>
      </w:pPr>
      <w:r>
        <w:rPr>
          <w:sz w:val="20"/>
        </w:rPr>
        <w:t xml:space="preserve">94.7.10.1. Арсений Алексеевич Тарасов, р. 1956 г.</w:t>
      </w:r>
    </w:p>
    <w:p>
      <w:pPr>
        <w:pStyle w:val="0"/>
        <w:spacing w:before="200" w:line-rule="auto"/>
        <w:ind w:firstLine="540"/>
        <w:jc w:val="both"/>
      </w:pPr>
      <w:r>
        <w:rPr>
          <w:sz w:val="20"/>
        </w:rPr>
        <w:t xml:space="preserve">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юлашки </w:t>
      </w:r>
      <w:r>
        <w:rPr>
          <w:position w:val="-2"/>
        </w:rPr>
        <w:drawing>
          <wp:inline distT="0" distB="0" distL="0" distR="0">
            <wp:extent cx="257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0"/>
        </w:rPr>
        <w:t xml:space="preserve">"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pPr>
        <w:pStyle w:val="0"/>
        <w:spacing w:before="200" w:line-rule="auto"/>
        <w:ind w:firstLine="540"/>
        <w:jc w:val="both"/>
      </w:pPr>
      <w:r>
        <w:rPr>
          <w:sz w:val="20"/>
        </w:rPr>
        <w:t xml:space="preserve">Рассказ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юлашки </w:t>
      </w:r>
      <w:r>
        <w:rPr>
          <w:position w:val="-2"/>
        </w:rPr>
        <w:drawing>
          <wp:inline distT="0" distB="0" distL="0" distR="0">
            <wp:extent cx="2571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0"/>
        </w:rPr>
        <w:t xml:space="preserve">" ("Последняя ночь в проданном доме").</w:t>
      </w:r>
    </w:p>
    <w:p>
      <w:pPr>
        <w:pStyle w:val="0"/>
        <w:spacing w:before="200" w:line-rule="auto"/>
        <w:ind w:firstLine="540"/>
        <w:jc w:val="both"/>
      </w:pPr>
      <w:r>
        <w:rPr>
          <w:sz w:val="20"/>
        </w:rPr>
        <w:t xml:space="preserve">94.7.10.1.1. Теория литературы.</w:t>
      </w:r>
    </w:p>
    <w:p>
      <w:pPr>
        <w:pStyle w:val="0"/>
        <w:spacing w:before="200" w:line-rule="auto"/>
        <w:ind w:firstLine="540"/>
        <w:jc w:val="both"/>
      </w:pPr>
      <w:r>
        <w:rPr>
          <w:sz w:val="20"/>
        </w:rPr>
        <w:t xml:space="preserve">Традиции и новаторство в художественной литературе.</w:t>
      </w:r>
    </w:p>
    <w:p>
      <w:pPr>
        <w:pStyle w:val="0"/>
        <w:spacing w:before="200" w:line-rule="auto"/>
        <w:ind w:firstLine="540"/>
        <w:jc w:val="both"/>
      </w:pPr>
      <w:r>
        <w:rPr>
          <w:sz w:val="20"/>
        </w:rPr>
        <w:t xml:space="preserve">94.7.10.2. Николай Васильевич Угарин, р. 1963 г.</w:t>
      </w:r>
    </w:p>
    <w:p>
      <w:pPr>
        <w:pStyle w:val="0"/>
        <w:spacing w:before="200" w:line-rule="auto"/>
        <w:ind w:firstLine="540"/>
        <w:jc w:val="both"/>
      </w:pPr>
      <w:r>
        <w:rPr>
          <w:position w:val="-60"/>
        </w:rPr>
        <w:drawing>
          <wp:inline distT="0" distB="0" distL="0" distR="0">
            <wp:extent cx="5055870" cy="889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a:extLst>
                        <a:ext uri="{28A0092B-C50C-407E-A947-70E740481C1C}">
                          <a14:useLocalDpi xmlns:a14="http://schemas.microsoft.com/office/drawing/2010/main" val="0"/>
                        </a:ext>
                      </a:extLst>
                    </a:blip>
                    <a:srcRect/>
                    <a:stretch>
                      <a:fillRect/>
                    </a:stretch>
                  </pic:blipFill>
                  <pic:spPr bwMode="auto">
                    <a:xfrm>
                      <a:off x="0" y="0"/>
                      <a:ext cx="5055870" cy="889000"/>
                    </a:xfrm>
                    <a:prstGeom prst="rect">
                      <a:avLst/>
                    </a:prstGeom>
                    <a:noFill/>
                    <a:ln>
                      <a:noFill/>
                    </a:ln>
                  </pic:spPr>
                </pic:pic>
              </a:graphicData>
            </a:graphic>
          </wp:inline>
        </w:drawing>
      </w:r>
    </w:p>
    <w:p>
      <w:pPr>
        <w:pStyle w:val="0"/>
        <w:spacing w:before="200" w:line-rule="auto"/>
        <w:ind w:firstLine="540"/>
        <w:jc w:val="both"/>
      </w:pPr>
      <w:r>
        <w:rPr>
          <w:sz w:val="20"/>
        </w:rPr>
        <w:t xml:space="preserve">Драма "</w:t>
      </w: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0"/>
        </w:rPr>
        <w:t xml:space="preserve"> ача сасси" ("Детский крик в бездонной колыбели").</w:t>
      </w:r>
    </w:p>
    <w:p>
      <w:pPr>
        <w:pStyle w:val="0"/>
        <w:spacing w:before="200" w:line-rule="auto"/>
        <w:ind w:firstLine="540"/>
        <w:jc w:val="both"/>
      </w:pPr>
      <w:r>
        <w:rPr>
          <w:sz w:val="20"/>
        </w:rPr>
        <w:t xml:space="preserve">94.7.10.2.1. Теория литературы.</w:t>
      </w:r>
    </w:p>
    <w:p>
      <w:pPr>
        <w:pStyle w:val="0"/>
        <w:spacing w:before="200" w:line-rule="auto"/>
        <w:ind w:firstLine="540"/>
        <w:jc w:val="both"/>
      </w:pPr>
      <w:r>
        <w:rPr>
          <w:sz w:val="20"/>
        </w:rPr>
        <w:t xml:space="preserve">Социально-философская драма как жанр драматургии.</w:t>
      </w:r>
    </w:p>
    <w:p>
      <w:pPr>
        <w:pStyle w:val="0"/>
        <w:spacing w:before="200" w:line-rule="auto"/>
        <w:ind w:firstLine="540"/>
        <w:jc w:val="both"/>
      </w:pPr>
      <w:r>
        <w:rPr>
          <w:sz w:val="20"/>
        </w:rPr>
        <w:t xml:space="preserve">94.7.11. Чувашская литература конца XX - начала XXI веков.</w:t>
      </w:r>
    </w:p>
    <w:p>
      <w:pPr>
        <w:pStyle w:val="0"/>
        <w:spacing w:before="200" w:line-rule="auto"/>
        <w:ind w:firstLine="540"/>
        <w:jc w:val="both"/>
      </w:pPr>
      <w:r>
        <w:rPr>
          <w:sz w:val="20"/>
        </w:rPr>
        <w:t xml:space="preserve">94.7.11.1. Творчество поколения национального подъема 1990-х годов.</w:t>
      </w:r>
    </w:p>
    <w:p>
      <w:pPr>
        <w:pStyle w:val="0"/>
        <w:spacing w:before="200" w:line-rule="auto"/>
        <w:ind w:firstLine="540"/>
        <w:jc w:val="both"/>
      </w:pPr>
      <w:r>
        <w:rPr>
          <w:sz w:val="20"/>
        </w:rPr>
        <w:t xml:space="preserve">Героизация исторического прошлого как художественный метод. Морально-нравственные проблемы современников в трагедии М. Карягиной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("Серебряное войско").</w:t>
      </w:r>
    </w:p>
    <w:p>
      <w:pPr>
        <w:pStyle w:val="0"/>
        <w:spacing w:before="200" w:line-rule="auto"/>
        <w:ind w:firstLine="540"/>
        <w:jc w:val="both"/>
      </w:pPr>
      <w:r>
        <w:rPr>
          <w:sz w:val="20"/>
        </w:rPr>
        <w:t xml:space="preserve">Мотив одиночества в творчестве Н. Сельвестровой ("Мана мар, халь сана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("Не мне, теперь тебе свободно..."), "Хальхинче </w:t>
      </w:r>
      <w:r>
        <w:rPr>
          <w:position w:val="-5"/>
        </w:rPr>
        <w:drawing>
          <wp:inline distT="0" distB="0" distL="0" distR="0">
            <wp:extent cx="1171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sz w:val="20"/>
        </w:rPr>
        <w:t xml:space="preserve">..." ("На этот раз умолял, раскаявшись...").</w:t>
      </w:r>
    </w:p>
    <w:p>
      <w:pPr>
        <w:pStyle w:val="0"/>
        <w:spacing w:before="200" w:line-rule="auto"/>
        <w:ind w:firstLine="540"/>
        <w:jc w:val="both"/>
      </w:pPr>
      <w:r>
        <w:rPr>
          <w:sz w:val="20"/>
        </w:rPr>
        <w:t xml:space="preserve">Поэзия умиротворения в творчестве О. Прокопьева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("Узор"), "Ман </w:t>
      </w:r>
      <w:r>
        <w:rPr>
          <w:position w:val="-5"/>
        </w:rPr>
        <w:drawing>
          <wp:inline distT="0" distB="0" distL="0" distR="0">
            <wp:extent cx="1076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0"/>
        </w:rPr>
        <w:t xml:space="preserve"> хитре чечек" ("Был у меня в душе красивый цветок").</w:t>
      </w:r>
    </w:p>
    <w:p>
      <w:pPr>
        <w:pStyle w:val="0"/>
        <w:spacing w:before="200" w:line-rule="auto"/>
        <w:ind w:firstLine="540"/>
        <w:jc w:val="both"/>
      </w:pPr>
      <w:r>
        <w:rPr>
          <w:sz w:val="20"/>
        </w:rPr>
        <w:t xml:space="preserve">Автобиографический жанр. Автобиографизм как художественная исповедь в творчестве А. Мышкиной (повесть "Атте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("Благословение отца").</w:t>
      </w:r>
    </w:p>
    <w:p>
      <w:pPr>
        <w:pStyle w:val="0"/>
        <w:spacing w:before="200" w:line-rule="auto"/>
        <w:ind w:firstLine="540"/>
        <w:jc w:val="both"/>
      </w:pPr>
      <w:r>
        <w:rPr>
          <w:sz w:val="20"/>
        </w:rPr>
        <w:t xml:space="preserve">Трагическое в литературе. Трагизм как стилеобразующий фактор в творчестве Н. Ильиной (рассказ "Даниил").</w:t>
      </w:r>
    </w:p>
    <w:p>
      <w:pPr>
        <w:pStyle w:val="0"/>
        <w:spacing w:before="200" w:line-rule="auto"/>
        <w:ind w:firstLine="540"/>
        <w:jc w:val="both"/>
      </w:pPr>
      <w:r>
        <w:rPr>
          <w:sz w:val="20"/>
        </w:rPr>
        <w:t xml:space="preserve">М. Карягина. Трагедия "</w:t>
      </w: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sz w:val="20"/>
        </w:rPr>
        <w:t xml:space="preserve">" ("Серебряное войско").</w:t>
      </w:r>
    </w:p>
    <w:p>
      <w:pPr>
        <w:pStyle w:val="0"/>
        <w:spacing w:before="200" w:line-rule="auto"/>
        <w:ind w:firstLine="540"/>
        <w:jc w:val="both"/>
      </w:pPr>
      <w:r>
        <w:rPr>
          <w:sz w:val="20"/>
        </w:rPr>
        <w:t xml:space="preserve">Н. Сельверстрова. Стихотворения "Мана мар, халь сана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("Не мне, теперь тебе свободно..."), "Хальхинче </w:t>
      </w:r>
      <w:r>
        <w:rPr>
          <w:position w:val="-5"/>
        </w:rPr>
        <w:drawing>
          <wp:inline distT="0" distB="0" distL="0" distR="0">
            <wp:extent cx="1171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sz w:val="20"/>
        </w:rPr>
        <w:t xml:space="preserve">..." ("На этот раз умолял, раскаявшись...").</w:t>
      </w:r>
    </w:p>
    <w:p>
      <w:pPr>
        <w:pStyle w:val="0"/>
        <w:spacing w:before="200" w:line-rule="auto"/>
        <w:ind w:firstLine="540"/>
        <w:jc w:val="both"/>
      </w:pPr>
      <w:r>
        <w:rPr>
          <w:position w:val="-41"/>
        </w:rPr>
        <w:drawing>
          <wp:inline distT="0" distB="0" distL="0" distR="0">
            <wp:extent cx="5036185"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a:extLst>
                        <a:ext uri="{28A0092B-C50C-407E-A947-70E740481C1C}">
                          <a14:useLocalDpi xmlns:a14="http://schemas.microsoft.com/office/drawing/2010/main" val="0"/>
                        </a:ext>
                      </a:extLst>
                    </a:blip>
                    <a:srcRect/>
                    <a:stretch>
                      <a:fillRect/>
                    </a:stretch>
                  </pic:blipFill>
                  <pic:spPr bwMode="auto">
                    <a:xfrm>
                      <a:off x="0" y="0"/>
                      <a:ext cx="5036185" cy="656590"/>
                    </a:xfrm>
                    <a:prstGeom prst="rect">
                      <a:avLst/>
                    </a:prstGeom>
                    <a:noFill/>
                    <a:ln>
                      <a:noFill/>
                    </a:ln>
                  </pic:spPr>
                </pic:pic>
              </a:graphicData>
            </a:graphic>
          </wp:inline>
        </w:drawing>
      </w:r>
    </w:p>
    <w:p>
      <w:pPr>
        <w:pStyle w:val="0"/>
        <w:spacing w:before="200" w:line-rule="auto"/>
        <w:ind w:firstLine="540"/>
        <w:jc w:val="both"/>
      </w:pPr>
      <w:r>
        <w:rPr>
          <w:sz w:val="20"/>
        </w:rPr>
        <w:t xml:space="preserve">Н. Ильина. Рассказ "</w:t>
      </w: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sz w:val="20"/>
        </w:rPr>
        <w:t xml:space="preserve">" ("Горящий уголек").</w:t>
      </w:r>
    </w:p>
    <w:p>
      <w:pPr>
        <w:pStyle w:val="0"/>
        <w:spacing w:before="200" w:line-rule="auto"/>
        <w:ind w:firstLine="540"/>
        <w:jc w:val="both"/>
      </w:pPr>
      <w:r>
        <w:rPr>
          <w:sz w:val="20"/>
        </w:rPr>
        <w:t xml:space="preserve">94.7.11.2. Традиции и новаторство литературы двух десятилетий начала XXI века.</w:t>
      </w:r>
    </w:p>
    <w:p>
      <w:pPr>
        <w:pStyle w:val="0"/>
        <w:spacing w:before="200" w:line-rule="auto"/>
        <w:ind w:firstLine="540"/>
        <w:jc w:val="both"/>
      </w:pPr>
      <w:r>
        <w:rPr>
          <w:sz w:val="20"/>
        </w:rPr>
        <w:t xml:space="preserve">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("Судьба"), Д. Моисеев (пьеса "</w:t>
      </w:r>
      <w:r>
        <w:rPr>
          <w:position w:val="-5"/>
        </w:rPr>
        <w:drawing>
          <wp:inline distT="0" distB="0" distL="0" distR="0">
            <wp:extent cx="923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sz w:val="20"/>
        </w:rPr>
        <w:t xml:space="preserve">, е </w:t>
      </w:r>
      <w:r>
        <w:rPr>
          <w:position w:val="-4"/>
        </w:rPr>
        <w:drawing>
          <wp:inline distT="0" distB="0" distL="0" distR="0">
            <wp:extent cx="1019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0"/>
        </w:rPr>
        <w:t xml:space="preserve">?" ("Готовятся, или наступит ли конец света?").</w:t>
      </w:r>
    </w:p>
    <w:p>
      <w:pPr>
        <w:pStyle w:val="0"/>
        <w:spacing w:before="200" w:line-rule="auto"/>
        <w:ind w:firstLine="540"/>
        <w:jc w:val="both"/>
      </w:pPr>
      <w:r>
        <w:rPr>
          <w:sz w:val="20"/>
        </w:rPr>
        <w:t xml:space="preserve">О. Австрийская (Иванова). Рассказ "</w:t>
      </w:r>
      <w:r>
        <w:rPr>
          <w:position w:val="-5"/>
        </w:rPr>
        <w:drawing>
          <wp:inline distT="0" distB="0" distL="0" distR="0">
            <wp:extent cx="1143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sz w:val="20"/>
        </w:rPr>
        <w:t xml:space="preserve">" ("Первое чувство").</w:t>
      </w:r>
    </w:p>
    <w:p>
      <w:pPr>
        <w:pStyle w:val="0"/>
        <w:spacing w:before="200" w:line-rule="auto"/>
        <w:ind w:firstLine="540"/>
        <w:jc w:val="both"/>
      </w:pPr>
      <w:r>
        <w:rPr>
          <w:sz w:val="20"/>
        </w:rPr>
        <w:t xml:space="preserve">И. Степанова. Стихотворение "Эс мана </w:t>
      </w:r>
      <w:r>
        <w:rPr>
          <w:position w:val="-4"/>
        </w:rPr>
        <w:drawing>
          <wp:inline distT="0" distB="0" distL="0" distR="0">
            <wp:extent cx="1028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0"/>
        </w:rPr>
        <w:t xml:space="preserve">..." ("Ты меня называл мое солнышко...").</w:t>
      </w:r>
    </w:p>
    <w:p>
      <w:pPr>
        <w:pStyle w:val="0"/>
        <w:spacing w:before="200" w:line-rule="auto"/>
        <w:ind w:firstLine="540"/>
        <w:jc w:val="both"/>
      </w:pPr>
      <w:r>
        <w:rPr>
          <w:sz w:val="20"/>
        </w:rPr>
        <w:t xml:space="preserve">94.7.12. Литература народов Урало-Поволжского региона второй половины XX века.</w:t>
      </w:r>
    </w:p>
    <w:p>
      <w:pPr>
        <w:pStyle w:val="0"/>
        <w:spacing w:before="200" w:line-rule="auto"/>
        <w:ind w:firstLine="540"/>
        <w:jc w:val="both"/>
      </w:pPr>
      <w:r>
        <w:rPr>
          <w:sz w:val="20"/>
        </w:rPr>
        <w:t xml:space="preserve">Основные тенденции в развитии национальных литератур второй половины XX - начала XXI веков.</w:t>
      </w:r>
    </w:p>
    <w:p>
      <w:pPr>
        <w:pStyle w:val="0"/>
        <w:spacing w:before="200" w:line-rule="auto"/>
        <w:ind w:firstLine="540"/>
        <w:jc w:val="both"/>
      </w:pPr>
      <w:r>
        <w:rPr>
          <w:sz w:val="20"/>
        </w:rPr>
        <w:t xml:space="preserve">94.7.12.1. Башкирская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pPr>
        <w:pStyle w:val="0"/>
        <w:spacing w:before="200" w:line-rule="auto"/>
        <w:ind w:firstLine="540"/>
        <w:jc w:val="both"/>
      </w:pPr>
      <w:r>
        <w:rPr>
          <w:sz w:val="20"/>
        </w:rPr>
        <w:t xml:space="preserve">М. Карим. Стихотворение "</w:t>
      </w: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0"/>
        </w:rPr>
        <w:t xml:space="preserve"> та, </w:t>
      </w:r>
      <w:r>
        <w:rPr>
          <w:position w:val="-5"/>
        </w:rPr>
        <w:drawing>
          <wp:inline distT="0" distB="0" distL="0" distR="0">
            <wp:extent cx="6191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Pr>
          <w:sz w:val="20"/>
        </w:rPr>
        <w:t xml:space="preserve"> та - </w:t>
      </w:r>
      <w:r>
        <w:rPr>
          <w:position w:val="-4"/>
        </w:rPr>
        <w:drawing>
          <wp:inline distT="0" distB="0" distL="0" distR="0">
            <wp:extent cx="876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Pr>
          <w:sz w:val="20"/>
        </w:rPr>
        <w:t xml:space="preserve">..." ("Облако хмурое - и ночью, и днем...") (перевод В. Тургая).</w:t>
      </w:r>
    </w:p>
    <w:p>
      <w:pPr>
        <w:pStyle w:val="0"/>
        <w:spacing w:before="200" w:line-rule="auto"/>
        <w:ind w:firstLine="540"/>
        <w:jc w:val="both"/>
      </w:pPr>
      <w:r>
        <w:rPr>
          <w:sz w:val="20"/>
        </w:rPr>
        <w:t xml:space="preserve">94.7.12.2. Марийская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pPr>
        <w:pStyle w:val="0"/>
        <w:spacing w:before="200" w:line-rule="auto"/>
        <w:ind w:firstLine="540"/>
        <w:jc w:val="both"/>
      </w:pPr>
      <w:r>
        <w:rPr>
          <w:sz w:val="20"/>
        </w:rPr>
        <w:t xml:space="preserve">С. Николаев. Стихотворение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("Марийское имя") (перевод В. Тургая).</w:t>
      </w:r>
    </w:p>
    <w:p>
      <w:pPr>
        <w:pStyle w:val="0"/>
        <w:spacing w:before="200" w:line-rule="auto"/>
        <w:ind w:firstLine="540"/>
        <w:jc w:val="both"/>
      </w:pPr>
      <w:r>
        <w:rPr>
          <w:sz w:val="20"/>
        </w:rPr>
        <w:t xml:space="preserve">94.7.12.3. Татарская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Военная тематика в творчестве А. Еники (рассказы "Дитя", "Мать и дочь", "На часок", "Одинокий гусь", "Маков цвет").</w:t>
      </w:r>
    </w:p>
    <w:p>
      <w:pPr>
        <w:pStyle w:val="0"/>
        <w:spacing w:before="200" w:line-rule="auto"/>
        <w:ind w:firstLine="540"/>
        <w:jc w:val="both"/>
      </w:pPr>
      <w:r>
        <w:rPr>
          <w:sz w:val="20"/>
        </w:rPr>
        <w:t xml:space="preserve">С. Хаким. Стихотворение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("Замок") (перевод В. Тургая).</w:t>
      </w:r>
    </w:p>
    <w:p>
      <w:pPr>
        <w:pStyle w:val="0"/>
        <w:spacing w:before="200" w:line-rule="auto"/>
        <w:ind w:firstLine="540"/>
        <w:jc w:val="both"/>
      </w:pPr>
      <w:r>
        <w:rPr>
          <w:sz w:val="20"/>
        </w:rPr>
        <w:t xml:space="preserve">94.7.12.4. Коми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Повести и рассказы "мелехинского" цикла И. Торопова ("Пшенная каша", "Шуркин бульон", "Где ты, город?", "Скоро шестнадцать", "Вам жить дальше").</w:t>
      </w:r>
    </w:p>
    <w:p>
      <w:pPr>
        <w:pStyle w:val="0"/>
        <w:spacing w:before="200" w:line-rule="auto"/>
        <w:ind w:firstLine="540"/>
        <w:jc w:val="both"/>
      </w:pPr>
      <w:r>
        <w:rPr>
          <w:sz w:val="20"/>
        </w:rPr>
        <w:t xml:space="preserve">В. Тимин. Стихотворение "</w:t>
      </w:r>
      <w:r>
        <w:rPr>
          <w:position w:val="-4"/>
        </w:rPr>
        <w:drawing>
          <wp:inline distT="0" distB="0" distL="0" distR="0">
            <wp:extent cx="828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Pr>
          <w:sz w:val="20"/>
        </w:rPr>
        <w:t xml:space="preserve">" ("Родной язык") (перевод В. Тургая).</w:t>
      </w:r>
    </w:p>
    <w:p>
      <w:pPr>
        <w:pStyle w:val="0"/>
        <w:spacing w:before="200" w:line-rule="auto"/>
        <w:ind w:firstLine="540"/>
        <w:jc w:val="both"/>
      </w:pPr>
      <w:r>
        <w:rPr>
          <w:sz w:val="20"/>
        </w:rPr>
        <w:t xml:space="preserve">94.7.12.5. Мордовская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pPr>
        <w:pStyle w:val="0"/>
        <w:spacing w:before="200" w:line-rule="auto"/>
        <w:ind w:firstLine="540"/>
        <w:jc w:val="both"/>
      </w:pPr>
      <w:r>
        <w:rPr>
          <w:sz w:val="20"/>
        </w:rPr>
        <w:t xml:space="preserve">Р. Орлова. Стихотворение "</w:t>
      </w:r>
      <w:r>
        <w:rPr>
          <w:position w:val="-4"/>
        </w:rPr>
        <w:drawing>
          <wp:inline distT="0" distB="0" distL="0" distR="0">
            <wp:extent cx="866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Pr>
          <w:sz w:val="20"/>
        </w:rPr>
        <w:t xml:space="preserve">! </w:t>
      </w:r>
      <w:r>
        <w:rPr>
          <w:position w:val="-5"/>
        </w:rPr>
        <w:drawing>
          <wp:inline distT="0" distB="0" distL="0" distR="0">
            <wp:extent cx="752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0"/>
        </w:rPr>
        <w:t xml:space="preserve"> ен!" ("Мокшанский край! Край, излюбленный богом!") (перевод В. Тургая).</w:t>
      </w:r>
    </w:p>
    <w:p>
      <w:pPr>
        <w:pStyle w:val="0"/>
        <w:spacing w:before="200" w:line-rule="auto"/>
        <w:ind w:firstLine="540"/>
        <w:jc w:val="both"/>
      </w:pPr>
      <w:r>
        <w:rPr>
          <w:sz w:val="20"/>
        </w:rPr>
        <w:t xml:space="preserve">94.7.12.6. Удмуртская литература.</w:t>
      </w:r>
    </w:p>
    <w:p>
      <w:pPr>
        <w:pStyle w:val="0"/>
        <w:spacing w:before="200" w:line-rule="auto"/>
        <w:ind w:firstLine="540"/>
        <w:jc w:val="both"/>
      </w:pPr>
      <w:r>
        <w:rPr>
          <w:sz w:val="20"/>
        </w:rPr>
        <w:t xml:space="preserve">Основные темы, проблемы, конфликты, художественные стили и жанры.</w:t>
      </w:r>
    </w:p>
    <w:p>
      <w:pPr>
        <w:pStyle w:val="0"/>
        <w:spacing w:before="200" w:line-rule="auto"/>
        <w:ind w:firstLine="540"/>
        <w:jc w:val="both"/>
      </w:pPr>
      <w:r>
        <w:rPr>
          <w:sz w:val="20"/>
        </w:rPr>
        <w:t xml:space="preserve">Особенности поэзии Ф. Васильева (сборники стихов "Черемуха", "Дороги", "Глазами чистых родников").</w:t>
      </w:r>
    </w:p>
    <w:p>
      <w:pPr>
        <w:pStyle w:val="0"/>
        <w:spacing w:before="200" w:line-rule="auto"/>
        <w:ind w:firstLine="540"/>
        <w:jc w:val="both"/>
      </w:pPr>
      <w:r>
        <w:rPr>
          <w:sz w:val="20"/>
        </w:rPr>
        <w:t xml:space="preserve">В. Ар-Серги. Стихотворение "Анне юрри" ("Материнская песня") (перевод В. Тургая).</w:t>
      </w:r>
    </w:p>
    <w:p>
      <w:pPr>
        <w:pStyle w:val="0"/>
        <w:ind w:firstLine="540"/>
        <w:jc w:val="both"/>
      </w:pPr>
      <w:r>
        <w:rPr>
          <w:sz w:val="20"/>
        </w:rPr>
      </w:r>
    </w:p>
    <w:p>
      <w:pPr>
        <w:pStyle w:val="2"/>
        <w:outlineLvl w:val="3"/>
        <w:ind w:firstLine="540"/>
        <w:jc w:val="both"/>
      </w:pPr>
      <w:r>
        <w:rPr>
          <w:sz w:val="20"/>
        </w:rPr>
        <w:t xml:space="preserve">94.8. Планируемые результаты освоения программы по родной (чувашской) литературе на уровне среднего общего образования.</w:t>
      </w:r>
    </w:p>
    <w:p>
      <w:pPr>
        <w:pStyle w:val="0"/>
        <w:spacing w:before="200" w:line-rule="auto"/>
        <w:ind w:firstLine="540"/>
        <w:jc w:val="both"/>
      </w:pPr>
      <w:r>
        <w:rPr>
          <w:sz w:val="20"/>
        </w:rPr>
        <w:t xml:space="preserve">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и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94.8.3.3.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94.8.3.4.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94.8.3.5.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94.8.3.6.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94.8.3.7.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94.8.4. Предметные результаты освоения программы по родной (чувашской) литературе к концу 10 класса должны обеспечивать:</w:t>
      </w:r>
    </w:p>
    <w:p>
      <w:pPr>
        <w:pStyle w:val="0"/>
        <w:spacing w:before="200" w:line-rule="auto"/>
        <w:ind w:firstLine="540"/>
        <w:jc w:val="both"/>
      </w:pPr>
      <w:r>
        <w:rPr>
          <w:sz w:val="20"/>
        </w:rPr>
        <w:t xml:space="preserve">сформированность представлений о роли и значении чувашской литературы в культуре и истории чувашского народа;</w:t>
      </w:r>
    </w:p>
    <w:p>
      <w:pPr>
        <w:pStyle w:val="0"/>
        <w:spacing w:before="200" w:line-rule="auto"/>
        <w:ind w:firstLine="540"/>
        <w:jc w:val="both"/>
      </w:pPr>
      <w:r>
        <w:rPr>
          <w:sz w:val="20"/>
        </w:rPr>
        <w:t xml:space="preserve">осознание тесной связи между языковым, литературным, интеллектуальным, духовно-нравственным становлением личности;</w:t>
      </w:r>
    </w:p>
    <w:p>
      <w:pPr>
        <w:pStyle w:val="0"/>
        <w:spacing w:before="200" w:line-rule="auto"/>
        <w:ind w:firstLine="540"/>
        <w:jc w:val="both"/>
      </w:pPr>
      <w:r>
        <w:rPr>
          <w:sz w:val="20"/>
        </w:rPr>
        <w:t xml:space="preserve">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pPr>
        <w:pStyle w:val="0"/>
        <w:spacing w:before="200" w:line-rule="auto"/>
        <w:ind w:firstLine="540"/>
        <w:jc w:val="both"/>
      </w:pPr>
      <w:r>
        <w:rPr>
          <w:sz w:val="20"/>
        </w:rPr>
        <w:t xml:space="preserve">понимание чувашской литературы как особого способа познания жизни, культурной самоидентификации;</w:t>
      </w:r>
    </w:p>
    <w:p>
      <w:pPr>
        <w:pStyle w:val="0"/>
        <w:spacing w:before="200" w:line-rule="auto"/>
        <w:ind w:firstLine="540"/>
        <w:jc w:val="both"/>
      </w:pPr>
      <w:r>
        <w:rPr>
          <w:sz w:val="20"/>
        </w:rPr>
        <w:t xml:space="preserve">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pPr>
        <w:pStyle w:val="0"/>
        <w:spacing w:before="200" w:line-rule="auto"/>
        <w:ind w:firstLine="540"/>
        <w:jc w:val="both"/>
      </w:pPr>
      <w:r>
        <w:rPr>
          <w:sz w:val="20"/>
        </w:rPr>
        <w:t xml:space="preserve">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pPr>
        <w:pStyle w:val="0"/>
        <w:spacing w:before="200" w:line-rule="auto"/>
        <w:ind w:firstLine="540"/>
        <w:jc w:val="both"/>
      </w:pPr>
      <w:r>
        <w:rPr>
          <w:sz w:val="20"/>
        </w:rPr>
        <w:t xml:space="preserve">владение умением использовать словари и справочную литературу, опираясь на ресурсы традиционных библиотек и электронных библиотечных систем;</w:t>
      </w:r>
    </w:p>
    <w:p>
      <w:pPr>
        <w:pStyle w:val="0"/>
        <w:spacing w:before="200" w:line-rule="auto"/>
        <w:ind w:firstLine="540"/>
        <w:jc w:val="both"/>
      </w:pPr>
      <w:r>
        <w:rPr>
          <w:sz w:val="20"/>
        </w:rPr>
        <w:t xml:space="preserve">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pPr>
        <w:pStyle w:val="0"/>
        <w:spacing w:before="200" w:line-rule="auto"/>
        <w:ind w:firstLine="540"/>
        <w:jc w:val="both"/>
      </w:pPr>
      <w:r>
        <w:rPr>
          <w:sz w:val="20"/>
        </w:rPr>
        <w:t xml:space="preserve">94.8.5. Предметные результаты освоения программы по родной (чувашской) литературе к концу 11 класса должны обеспечивать:</w:t>
      </w:r>
    </w:p>
    <w:p>
      <w:pPr>
        <w:pStyle w:val="0"/>
        <w:spacing w:before="200" w:line-rule="auto"/>
        <w:ind w:firstLine="540"/>
        <w:jc w:val="both"/>
      </w:pPr>
      <w:r>
        <w:rPr>
          <w:sz w:val="20"/>
        </w:rPr>
        <w:t xml:space="preserve">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pPr>
        <w:pStyle w:val="0"/>
        <w:spacing w:before="200" w:line-rule="auto"/>
        <w:ind w:firstLine="540"/>
        <w:jc w:val="both"/>
      </w:pPr>
      <w:r>
        <w:rPr>
          <w:sz w:val="20"/>
        </w:rPr>
        <w:t xml:space="preserve">понимание чувашской литературы как художественного отражения традиционных духовно-нравственных российских и национально-культурных ценностей;</w:t>
      </w:r>
    </w:p>
    <w:p>
      <w:pPr>
        <w:pStyle w:val="0"/>
        <w:spacing w:before="200" w:line-rule="auto"/>
        <w:ind w:firstLine="540"/>
        <w:jc w:val="both"/>
      </w:pPr>
      <w:r>
        <w:rPr>
          <w:sz w:val="20"/>
        </w:rPr>
        <w:t xml:space="preserve">сформированность чувства причастности к истории, традициям своего народа и осознание исторической преемственности поколений;</w:t>
      </w:r>
    </w:p>
    <w:p>
      <w:pPr>
        <w:pStyle w:val="0"/>
        <w:spacing w:before="200" w:line-rule="auto"/>
        <w:ind w:firstLine="540"/>
        <w:jc w:val="both"/>
      </w:pPr>
      <w:r>
        <w:rPr>
          <w:sz w:val="20"/>
        </w:rPr>
        <w:t xml:space="preserve">умение соотносить содержание произведения со временем его написания, выявлять нравственно-духовные ценности;</w:t>
      </w:r>
    </w:p>
    <w:p>
      <w:pPr>
        <w:pStyle w:val="0"/>
        <w:spacing w:before="200" w:line-rule="auto"/>
        <w:ind w:firstLine="540"/>
        <w:jc w:val="both"/>
      </w:pPr>
      <w:r>
        <w:rPr>
          <w:sz w:val="20"/>
        </w:rPr>
        <w:t xml:space="preserve">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pPr>
        <w:pStyle w:val="0"/>
        <w:spacing w:before="200" w:line-rule="auto"/>
        <w:ind w:firstLine="540"/>
        <w:jc w:val="both"/>
      </w:pPr>
      <w:r>
        <w:rPr>
          <w:sz w:val="20"/>
        </w:rPr>
        <w:t xml:space="preserve">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pPr>
        <w:pStyle w:val="0"/>
        <w:spacing w:before="200" w:line-rule="auto"/>
        <w:ind w:firstLine="540"/>
        <w:jc w:val="both"/>
      </w:pPr>
      <w:r>
        <w:rPr>
          <w:sz w:val="20"/>
        </w:rPr>
        <w:t xml:space="preserve">владение умениями познавательной, учебной проектно-исследовательской деятельности;</w:t>
      </w:r>
    </w:p>
    <w:p>
      <w:pPr>
        <w:pStyle w:val="0"/>
        <w:spacing w:before="200" w:line-rule="auto"/>
        <w:ind w:firstLine="540"/>
        <w:jc w:val="both"/>
      </w:pPr>
      <w:r>
        <w:rPr>
          <w:sz w:val="20"/>
        </w:rPr>
        <w:t xml:space="preserve">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pPr>
        <w:pStyle w:val="0"/>
        <w:spacing w:before="200" w:line-rule="auto"/>
        <w:ind w:firstLine="540"/>
        <w:jc w:val="both"/>
      </w:pPr>
      <w:r>
        <w:rPr>
          <w:sz w:val="20"/>
        </w:rPr>
        <w:t xml:space="preserve">умение использовать для раскрытия тезисов своего высказывания фрагменты произведения, носящие проблемный характер и требующие анализа;</w:t>
      </w:r>
    </w:p>
    <w:p>
      <w:pPr>
        <w:pStyle w:val="0"/>
        <w:spacing w:before="200" w:line-rule="auto"/>
        <w:ind w:firstLine="540"/>
        <w:jc w:val="both"/>
      </w:pPr>
      <w:r>
        <w:rPr>
          <w:sz w:val="20"/>
        </w:rPr>
        <w:t xml:space="preserve">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pPr>
        <w:pStyle w:val="0"/>
        <w:ind w:firstLine="540"/>
        <w:jc w:val="both"/>
      </w:pPr>
      <w:r>
        <w:rPr>
          <w:sz w:val="20"/>
        </w:rPr>
      </w:r>
    </w:p>
    <w:p>
      <w:pPr>
        <w:pStyle w:val="2"/>
        <w:outlineLvl w:val="2"/>
        <w:ind w:firstLine="540"/>
        <w:jc w:val="both"/>
      </w:pPr>
      <w:r>
        <w:rPr>
          <w:sz w:val="20"/>
        </w:rPr>
        <w:t xml:space="preserve">95. Федеральная рабочая программа по учебному предмету "Родная (якутская) литература".</w:t>
      </w:r>
    </w:p>
    <w:p>
      <w:pPr>
        <w:pStyle w:val="0"/>
        <w:spacing w:before="200" w:line-rule="auto"/>
        <w:ind w:firstLine="540"/>
        <w:jc w:val="both"/>
      </w:pPr>
      <w:r>
        <w:rPr>
          <w:sz w:val="20"/>
        </w:rPr>
        <w:t xml:space="preserve">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литературе.</w:t>
      </w:r>
    </w:p>
    <w:p>
      <w:pPr>
        <w:pStyle w:val="0"/>
        <w:spacing w:before="200" w:line-rule="auto"/>
        <w:ind w:firstLine="540"/>
        <w:jc w:val="both"/>
      </w:pPr>
      <w:r>
        <w:rPr>
          <w:sz w:val="20"/>
        </w:rPr>
        <w:t xml:space="preserve">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ind w:firstLine="540"/>
        <w:jc w:val="both"/>
      </w:pPr>
      <w:r>
        <w:rPr>
          <w:sz w:val="20"/>
        </w:rPr>
      </w:r>
    </w:p>
    <w:p>
      <w:pPr>
        <w:pStyle w:val="2"/>
        <w:outlineLvl w:val="3"/>
        <w:ind w:firstLine="540"/>
        <w:jc w:val="both"/>
      </w:pPr>
      <w:r>
        <w:rPr>
          <w:sz w:val="20"/>
        </w:rPr>
        <w:t xml:space="preserve">95.5. Пояснительная записка.</w:t>
      </w:r>
    </w:p>
    <w:p>
      <w:pPr>
        <w:pStyle w:val="0"/>
        <w:spacing w:before="200" w:line-rule="auto"/>
        <w:ind w:firstLine="540"/>
        <w:jc w:val="both"/>
      </w:pPr>
      <w:r>
        <w:rPr>
          <w:sz w:val="20"/>
        </w:rPr>
        <w:t xml:space="preserve">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pPr>
        <w:pStyle w:val="0"/>
        <w:spacing w:before="200" w:line-rule="auto"/>
        <w:ind w:firstLine="540"/>
        <w:jc w:val="both"/>
      </w:pPr>
      <w:r>
        <w:rPr>
          <w:sz w:val="20"/>
        </w:rPr>
        <w:t xml:space="preserve">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pPr>
        <w:pStyle w:val="0"/>
        <w:spacing w:before="200" w:line-rule="auto"/>
        <w:ind w:firstLine="540"/>
        <w:jc w:val="both"/>
      </w:pPr>
      <w:r>
        <w:rPr>
          <w:sz w:val="20"/>
        </w:rPr>
        <w:t xml:space="preserve">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pPr>
        <w:pStyle w:val="0"/>
        <w:spacing w:before="200" w:line-rule="auto"/>
        <w:ind w:firstLine="540"/>
        <w:jc w:val="both"/>
      </w:pPr>
      <w:r>
        <w:rPr>
          <w:sz w:val="20"/>
        </w:rPr>
        <w:t xml:space="preserve">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pPr>
        <w:pStyle w:val="0"/>
        <w:spacing w:before="200" w:line-rule="auto"/>
        <w:ind w:firstLine="540"/>
        <w:jc w:val="both"/>
      </w:pPr>
      <w:r>
        <w:rPr>
          <w:sz w:val="20"/>
        </w:rPr>
        <w:t xml:space="preserve">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pPr>
        <w:pStyle w:val="0"/>
        <w:spacing w:before="200" w:line-rule="auto"/>
        <w:ind w:firstLine="540"/>
        <w:jc w:val="both"/>
      </w:pPr>
      <w:r>
        <w:rPr>
          <w:sz w:val="20"/>
        </w:rPr>
        <w:t xml:space="preserve">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pPr>
        <w:pStyle w:val="0"/>
        <w:spacing w:before="200" w:line-rule="auto"/>
        <w:ind w:firstLine="540"/>
        <w:jc w:val="both"/>
      </w:pPr>
      <w:r>
        <w:rPr>
          <w:sz w:val="20"/>
        </w:rPr>
        <w:t xml:space="preserve">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pPr>
        <w:pStyle w:val="0"/>
        <w:spacing w:before="200" w:line-rule="auto"/>
        <w:ind w:firstLine="540"/>
        <w:jc w:val="both"/>
      </w:pPr>
      <w:r>
        <w:rPr>
          <w:sz w:val="20"/>
        </w:rPr>
        <w:t xml:space="preserve">95.5.7. Изучение родной (якутской) литературы направлено на достижение следующих целей:</w:t>
      </w:r>
    </w:p>
    <w:p>
      <w:pPr>
        <w:pStyle w:val="0"/>
        <w:spacing w:before="200" w:line-rule="auto"/>
        <w:ind w:firstLine="540"/>
        <w:jc w:val="both"/>
      </w:pPr>
      <w:r>
        <w:rPr>
          <w:sz w:val="20"/>
        </w:rPr>
        <w:t xml:space="preserve">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pPr>
        <w:pStyle w:val="0"/>
        <w:spacing w:before="200" w:line-rule="auto"/>
        <w:ind w:firstLine="540"/>
        <w:jc w:val="both"/>
      </w:pPr>
      <w:r>
        <w:rPr>
          <w:sz w:val="20"/>
        </w:rPr>
        <w:t xml:space="preserve">развитие читательской культуры обучающихся, их интеллектуальных, творческих способностей, навыков устной, письменной речи;</w:t>
      </w:r>
    </w:p>
    <w:p>
      <w:pPr>
        <w:pStyle w:val="0"/>
        <w:spacing w:before="200" w:line-rule="auto"/>
        <w:ind w:firstLine="540"/>
        <w:jc w:val="both"/>
      </w:pPr>
      <w:r>
        <w:rPr>
          <w:sz w:val="20"/>
        </w:rPr>
        <w:t xml:space="preserve">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pPr>
        <w:pStyle w:val="0"/>
        <w:spacing w:before="200" w:line-rule="auto"/>
        <w:ind w:firstLine="540"/>
        <w:jc w:val="both"/>
      </w:pPr>
      <w:r>
        <w:rPr>
          <w:sz w:val="20"/>
        </w:rPr>
        <w:t xml:space="preserve">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pPr>
        <w:pStyle w:val="0"/>
        <w:spacing w:before="200" w:line-rule="auto"/>
        <w:ind w:firstLine="540"/>
        <w:jc w:val="both"/>
      </w:pPr>
      <w:r>
        <w:rPr>
          <w:sz w:val="20"/>
        </w:rPr>
        <w:t xml:space="preserve">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95.6. Содержание обучения в 10 классе.</w:t>
      </w:r>
    </w:p>
    <w:p>
      <w:pPr>
        <w:pStyle w:val="0"/>
        <w:spacing w:before="200" w:line-rule="auto"/>
        <w:ind w:firstLine="540"/>
        <w:jc w:val="both"/>
      </w:pPr>
      <w:r>
        <w:rPr>
          <w:sz w:val="20"/>
        </w:rPr>
        <w:t xml:space="preserve">95.6.1. Устное народное творчество.</w:t>
      </w:r>
    </w:p>
    <w:p>
      <w:pPr>
        <w:pStyle w:val="0"/>
        <w:spacing w:before="200" w:line-rule="auto"/>
        <w:ind w:firstLine="540"/>
        <w:jc w:val="both"/>
      </w:pPr>
      <w:r>
        <w:rPr>
          <w:sz w:val="20"/>
        </w:rPr>
        <w:t xml:space="preserve">95.6.1.1. Якутские народные песни.</w:t>
      </w:r>
    </w:p>
    <w:p>
      <w:pPr>
        <w:pStyle w:val="0"/>
        <w:spacing w:before="200" w:line-rule="auto"/>
        <w:ind w:firstLine="540"/>
        <w:jc w:val="both"/>
      </w:pPr>
      <w:r>
        <w:rPr>
          <w:sz w:val="20"/>
        </w:rPr>
        <w:t xml:space="preserve">Отражение духовной жизни народа, его мировосприятие, мифология, отношение к ценностям жизни, критерии оценки человеческого достоинства.</w:t>
      </w:r>
    </w:p>
    <w:p>
      <w:pPr>
        <w:pStyle w:val="0"/>
        <w:spacing w:before="200" w:line-rule="auto"/>
        <w:ind w:firstLine="540"/>
        <w:jc w:val="both"/>
      </w:pPr>
      <w:r>
        <w:rPr>
          <w:position w:val="-21"/>
        </w:rPr>
        <w:drawing>
          <wp:inline distT="0" distB="0" distL="0" distR="0">
            <wp:extent cx="504126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a:extLst>
                        <a:ext uri="{28A0092B-C50C-407E-A947-70E740481C1C}">
                          <a14:useLocalDpi xmlns:a14="http://schemas.microsoft.com/office/drawing/2010/main" val="0"/>
                        </a:ext>
                      </a:extLst>
                    </a:blip>
                    <a:srcRect/>
                    <a:stretch>
                      <a:fillRect/>
                    </a:stretch>
                  </pic:blipFill>
                  <pic:spPr bwMode="auto">
                    <a:xfrm>
                      <a:off x="0" y="0"/>
                      <a:ext cx="5041265" cy="404495"/>
                    </a:xfrm>
                    <a:prstGeom prst="rect">
                      <a:avLst/>
                    </a:prstGeom>
                    <a:noFill/>
                    <a:ln>
                      <a:noFill/>
                    </a:ln>
                  </pic:spPr>
                </pic:pic>
              </a:graphicData>
            </a:graphic>
          </wp:inline>
        </w:drawing>
      </w:r>
    </w:p>
    <w:p>
      <w:pPr>
        <w:pStyle w:val="0"/>
        <w:spacing w:before="200" w:line-rule="auto"/>
        <w:ind w:firstLine="540"/>
        <w:jc w:val="both"/>
      </w:pPr>
      <w:r>
        <w:rPr>
          <w:sz w:val="20"/>
        </w:rPr>
        <w:t xml:space="preserve">95.6.1.2. Олонхо.</w:t>
      </w:r>
    </w:p>
    <w:p>
      <w:pPr>
        <w:pStyle w:val="0"/>
        <w:spacing w:before="200" w:line-rule="auto"/>
        <w:ind w:firstLine="540"/>
        <w:jc w:val="both"/>
      </w:pPr>
      <w:r>
        <w:rPr>
          <w:sz w:val="20"/>
        </w:rPr>
        <w:t xml:space="preserve">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pPr>
        <w:pStyle w:val="0"/>
        <w:spacing w:before="200" w:line-rule="auto"/>
        <w:ind w:firstLine="540"/>
        <w:jc w:val="both"/>
      </w:pPr>
      <w:r>
        <w:rPr>
          <w:sz w:val="20"/>
        </w:rPr>
        <w:t xml:space="preserve">95.6.1.3. П.А. Ойунский.</w:t>
      </w:r>
    </w:p>
    <w:p>
      <w:pPr>
        <w:pStyle w:val="0"/>
        <w:spacing w:before="200" w:line-rule="auto"/>
        <w:ind w:firstLine="540"/>
        <w:jc w:val="both"/>
      </w:pPr>
      <w:r>
        <w:rPr>
          <w:sz w:val="20"/>
        </w:rPr>
        <w:t xml:space="preserve">"Дьулуруйар Ньургун Боотур" ("Нюргун Ботур Стремительный").</w:t>
      </w:r>
    </w:p>
    <w:p>
      <w:pPr>
        <w:pStyle w:val="0"/>
        <w:spacing w:before="200" w:line-rule="auto"/>
        <w:ind w:firstLine="540"/>
        <w:jc w:val="both"/>
      </w:pPr>
      <w:r>
        <w:rPr>
          <w:sz w:val="20"/>
        </w:rPr>
        <w:t xml:space="preserve">95.6.1.4. Д.М. Говоров.</w:t>
      </w:r>
    </w:p>
    <w:p>
      <w:pPr>
        <w:pStyle w:val="0"/>
        <w:spacing w:before="200" w:line-rule="auto"/>
        <w:ind w:firstLine="540"/>
        <w:jc w:val="both"/>
      </w:pPr>
      <w:r>
        <w:rPr>
          <w:sz w:val="20"/>
        </w:rPr>
        <w:t xml:space="preserve">Ознакомление с творчеством земляка - народного певца, олонхосута.</w:t>
      </w:r>
    </w:p>
    <w:p>
      <w:pPr>
        <w:pStyle w:val="0"/>
        <w:spacing w:before="200" w:line-rule="auto"/>
        <w:ind w:firstLine="540"/>
        <w:jc w:val="both"/>
      </w:pPr>
      <w:r>
        <w:rPr>
          <w:position w:val="-4"/>
        </w:rPr>
        <w:drawing>
          <wp:inline distT="0" distB="0" distL="0" distR="0">
            <wp:extent cx="4318635" cy="189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4318635" cy="189865"/>
                    </a:xfrm>
                    <a:prstGeom prst="rect">
                      <a:avLst/>
                    </a:prstGeom>
                    <a:noFill/>
                    <a:ln>
                      <a:noFill/>
                    </a:ln>
                  </pic:spPr>
                </pic:pic>
              </a:graphicData>
            </a:graphic>
          </wp:inline>
        </w:drawing>
      </w:r>
    </w:p>
    <w:p>
      <w:pPr>
        <w:pStyle w:val="0"/>
        <w:spacing w:before="200" w:line-rule="auto"/>
        <w:ind w:firstLine="540"/>
        <w:jc w:val="both"/>
      </w:pPr>
      <w:r>
        <w:rPr>
          <w:sz w:val="20"/>
        </w:rPr>
        <w:t xml:space="preserve">95.6.2. Якутская художественная литература.</w:t>
      </w:r>
    </w:p>
    <w:p>
      <w:pPr>
        <w:pStyle w:val="0"/>
        <w:spacing w:before="200" w:line-rule="auto"/>
        <w:ind w:firstLine="540"/>
        <w:jc w:val="both"/>
      </w:pPr>
      <w:r>
        <w:rPr>
          <w:sz w:val="20"/>
        </w:rPr>
        <w:t xml:space="preserve">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pPr>
        <w:pStyle w:val="0"/>
        <w:spacing w:before="200" w:line-rule="auto"/>
        <w:ind w:firstLine="540"/>
        <w:jc w:val="both"/>
      </w:pPr>
      <w:r>
        <w:rPr>
          <w:sz w:val="20"/>
        </w:rPr>
        <w:t xml:space="preserve">95.6.2.1. Основоположники якутской литературы.</w:t>
      </w:r>
    </w:p>
    <w:p>
      <w:pPr>
        <w:pStyle w:val="0"/>
        <w:spacing w:before="200" w:line-rule="auto"/>
        <w:ind w:firstLine="540"/>
        <w:jc w:val="both"/>
      </w:pPr>
      <w:r>
        <w:rPr>
          <w:sz w:val="20"/>
        </w:rPr>
        <w:t xml:space="preserve">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pPr>
        <w:pStyle w:val="0"/>
        <w:spacing w:before="200" w:line-rule="auto"/>
        <w:ind w:firstLine="540"/>
        <w:jc w:val="both"/>
      </w:pPr>
      <w:r>
        <w:rPr>
          <w:sz w:val="20"/>
        </w:rPr>
        <w:t xml:space="preserve">95.6.2.2. А.Е.-Е. Кулаковский.</w:t>
      </w:r>
    </w:p>
    <w:p>
      <w:pPr>
        <w:pStyle w:val="0"/>
        <w:spacing w:before="200" w:line-rule="auto"/>
        <w:ind w:firstLine="540"/>
        <w:jc w:val="both"/>
      </w:pPr>
      <w:r>
        <w:rPr>
          <w:sz w:val="20"/>
        </w:rPr>
        <w:t xml:space="preserve">"Ойуун тyyлэ" ("Сон шамана"). "Саха интеллигенциятыгар сурук" ("Письмо якутской интеллигенции").</w:t>
      </w:r>
    </w:p>
    <w:p>
      <w:pPr>
        <w:pStyle w:val="0"/>
        <w:spacing w:before="200" w:line-rule="auto"/>
        <w:ind w:firstLine="540"/>
        <w:jc w:val="both"/>
      </w:pPr>
      <w:r>
        <w:rPr>
          <w:sz w:val="20"/>
        </w:rPr>
        <w:t xml:space="preserve">"Ырыаhыт" ("Певец"), "Сайын кэлиитэ" ("Наступление лета").</w:t>
      </w:r>
    </w:p>
    <w:p>
      <w:pPr>
        <w:pStyle w:val="0"/>
        <w:spacing w:before="200" w:line-rule="auto"/>
        <w:ind w:firstLine="540"/>
        <w:jc w:val="both"/>
      </w:pPr>
      <w:r>
        <w:rPr>
          <w:sz w:val="20"/>
        </w:rPr>
        <w:t xml:space="preserve">95.6.2.3. В.В.-К. Никифоров.</w:t>
      </w:r>
    </w:p>
    <w:p>
      <w:pPr>
        <w:pStyle w:val="0"/>
        <w:spacing w:before="200" w:line-rule="auto"/>
        <w:ind w:firstLine="540"/>
        <w:jc w:val="both"/>
      </w:pPr>
      <w:r>
        <w:rPr>
          <w:sz w:val="20"/>
        </w:rPr>
        <w:t xml:space="preserve">"Манчаары" ("Манчары").</w:t>
      </w:r>
    </w:p>
    <w:p>
      <w:pPr>
        <w:pStyle w:val="0"/>
        <w:spacing w:before="200" w:line-rule="auto"/>
        <w:ind w:firstLine="540"/>
        <w:jc w:val="both"/>
      </w:pPr>
      <w:r>
        <w:rPr>
          <w:sz w:val="20"/>
        </w:rPr>
        <w:t xml:space="preserve">95.6.2.4. А.И.-А. Софронов.</w:t>
      </w:r>
    </w:p>
    <w:p>
      <w:pPr>
        <w:pStyle w:val="0"/>
        <w:spacing w:before="200" w:line-rule="auto"/>
        <w:ind w:firstLine="540"/>
        <w:jc w:val="both"/>
      </w:pPr>
      <w:r>
        <w:rPr>
          <w:position w:val="-22"/>
        </w:rPr>
        <w:drawing>
          <wp:inline distT="0" distB="0" distL="0" distR="0">
            <wp:extent cx="504126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a:extLst>
                        <a:ext uri="{28A0092B-C50C-407E-A947-70E740481C1C}">
                          <a14:useLocalDpi xmlns:a14="http://schemas.microsoft.com/office/drawing/2010/main" val="0"/>
                        </a:ext>
                      </a:extLst>
                    </a:blip>
                    <a:srcRect/>
                    <a:stretch>
                      <a:fillRect/>
                    </a:stretch>
                  </pic:blipFill>
                  <pic:spPr bwMode="auto">
                    <a:xfrm>
                      <a:off x="0" y="0"/>
                      <a:ext cx="5041265" cy="410210"/>
                    </a:xfrm>
                    <a:prstGeom prst="rect">
                      <a:avLst/>
                    </a:prstGeom>
                    <a:noFill/>
                    <a:ln>
                      <a:noFill/>
                    </a:ln>
                  </pic:spPr>
                </pic:pic>
              </a:graphicData>
            </a:graphic>
          </wp:inline>
        </w:drawing>
      </w:r>
    </w:p>
    <w:p>
      <w:pPr>
        <w:pStyle w:val="0"/>
        <w:spacing w:before="200" w:line-rule="auto"/>
        <w:ind w:firstLine="540"/>
        <w:jc w:val="both"/>
      </w:pPr>
      <w:r>
        <w:rPr>
          <w:sz w:val="20"/>
        </w:rPr>
        <w:t xml:space="preserve">95.6.2.5. Н.Д. Неустроев.</w:t>
      </w:r>
    </w:p>
    <w:p>
      <w:pPr>
        <w:pStyle w:val="0"/>
        <w:spacing w:before="200" w:line-rule="auto"/>
        <w:ind w:firstLine="540"/>
        <w:jc w:val="both"/>
      </w:pPr>
      <w:r>
        <w:rPr>
          <w:position w:val="-4"/>
        </w:rPr>
        <w:drawing>
          <wp:inline distT="0" distB="0" distL="0" distR="0">
            <wp:extent cx="3248660" cy="180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a:extLst>
                        <a:ext uri="{28A0092B-C50C-407E-A947-70E740481C1C}">
                          <a14:useLocalDpi xmlns:a14="http://schemas.microsoft.com/office/drawing/2010/main" val="0"/>
                        </a:ext>
                      </a:extLst>
                    </a:blip>
                    <a:srcRect/>
                    <a:stretch>
                      <a:fillRect/>
                    </a:stretch>
                  </pic:blipFill>
                  <pic:spPr bwMode="auto">
                    <a:xfrm>
                      <a:off x="0" y="0"/>
                      <a:ext cx="3248660" cy="180340"/>
                    </a:xfrm>
                    <a:prstGeom prst="rect">
                      <a:avLst/>
                    </a:prstGeom>
                    <a:noFill/>
                    <a:ln>
                      <a:noFill/>
                    </a:ln>
                  </pic:spPr>
                </pic:pic>
              </a:graphicData>
            </a:graphic>
          </wp:inline>
        </w:drawing>
      </w:r>
    </w:p>
    <w:p>
      <w:pPr>
        <w:pStyle w:val="0"/>
        <w:spacing w:before="200" w:line-rule="auto"/>
        <w:ind w:firstLine="540"/>
        <w:jc w:val="both"/>
      </w:pPr>
      <w:r>
        <w:rPr>
          <w:sz w:val="20"/>
        </w:rPr>
        <w:t xml:space="preserve">95.6.3. Якутская литература 1920 - 1930 годов.</w:t>
      </w:r>
    </w:p>
    <w:p>
      <w:pPr>
        <w:pStyle w:val="0"/>
        <w:spacing w:before="200" w:line-rule="auto"/>
        <w:ind w:firstLine="540"/>
        <w:jc w:val="both"/>
      </w:pPr>
      <w:r>
        <w:rPr>
          <w:sz w:val="20"/>
        </w:rPr>
        <w:t xml:space="preserve">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pPr>
        <w:pStyle w:val="0"/>
        <w:spacing w:before="200" w:line-rule="auto"/>
        <w:ind w:firstLine="540"/>
        <w:jc w:val="both"/>
      </w:pPr>
      <w:r>
        <w:rPr>
          <w:sz w:val="20"/>
        </w:rPr>
        <w:t xml:space="preserve">95.6.3.1. П.А. Ойунский.</w:t>
      </w:r>
    </w:p>
    <w:p>
      <w:pPr>
        <w:pStyle w:val="0"/>
        <w:spacing w:before="200" w:line-rule="auto"/>
        <w:ind w:firstLine="540"/>
        <w:jc w:val="both"/>
      </w:pPr>
      <w:r>
        <w:rPr>
          <w:sz w:val="20"/>
        </w:rPr>
        <w:t xml:space="preserve">"Артыаллар, </w:t>
      </w:r>
      <w:r>
        <w:rPr>
          <w:position w:val="-5"/>
        </w:rPr>
        <w:drawing>
          <wp:inline distT="0" distB="0" distL="0" distR="0">
            <wp:extent cx="6762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Pr>
          <w:sz w:val="20"/>
        </w:rPr>
        <w:t xml:space="preserve">!" ("Прославьте, артели!"). "Харачаас" ("Харачас"). "Бу уоттаах бакаалы" ("За счастье, за любовь!"). "Бассабыык" ("Большевик").</w:t>
      </w:r>
    </w:p>
    <w:p>
      <w:pPr>
        <w:pStyle w:val="0"/>
        <w:spacing w:before="200" w:line-rule="auto"/>
        <w:ind w:firstLine="540"/>
        <w:jc w:val="both"/>
      </w:pPr>
      <w:r>
        <w:rPr>
          <w:sz w:val="20"/>
        </w:rPr>
        <w:t xml:space="preserve">95.6.3.2. А.А.-К. Иванов.</w:t>
      </w:r>
    </w:p>
    <w:p>
      <w:pPr>
        <w:pStyle w:val="0"/>
        <w:spacing w:before="200" w:line-rule="auto"/>
        <w:ind w:firstLine="540"/>
        <w:jc w:val="both"/>
      </w:pPr>
      <w:r>
        <w:rPr>
          <w:position w:val="-22"/>
        </w:rPr>
        <w:drawing>
          <wp:inline distT="0" distB="0" distL="0" distR="0">
            <wp:extent cx="503110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a:extLst>
                        <a:ext uri="{28A0092B-C50C-407E-A947-70E740481C1C}">
                          <a14:useLocalDpi xmlns:a14="http://schemas.microsoft.com/office/drawing/2010/main" val="0"/>
                        </a:ext>
                      </a:extLst>
                    </a:blip>
                    <a:srcRect/>
                    <a:stretch>
                      <a:fillRect/>
                    </a:stretch>
                  </pic:blipFill>
                  <pic:spPr bwMode="auto">
                    <a:xfrm>
                      <a:off x="0" y="0"/>
                      <a:ext cx="5031105" cy="410210"/>
                    </a:xfrm>
                    <a:prstGeom prst="rect">
                      <a:avLst/>
                    </a:prstGeom>
                    <a:noFill/>
                    <a:ln>
                      <a:noFill/>
                    </a:ln>
                  </pic:spPr>
                </pic:pic>
              </a:graphicData>
            </a:graphic>
          </wp:inline>
        </w:drawing>
      </w:r>
    </w:p>
    <w:p>
      <w:pPr>
        <w:pStyle w:val="0"/>
        <w:spacing w:before="200" w:line-rule="auto"/>
        <w:ind w:firstLine="540"/>
        <w:jc w:val="both"/>
      </w:pPr>
      <w:r>
        <w:rPr>
          <w:sz w:val="20"/>
        </w:rPr>
        <w:t xml:space="preserve">95.6.3.3. К.О. Гаврилов.</w:t>
      </w:r>
    </w:p>
    <w:p>
      <w:pPr>
        <w:pStyle w:val="0"/>
        <w:spacing w:before="200" w:line-rule="auto"/>
        <w:ind w:firstLine="540"/>
        <w:jc w:val="both"/>
      </w:pPr>
      <w:r>
        <w:rPr>
          <w:sz w:val="20"/>
        </w:rPr>
        <w:t xml:space="preserve">"Кэччэгэйтэн кэлтэгэй хамыйахтаах басыhар" ("У скупца черпают щербатой ложкой"). "Идэhэ" ("Убоина").</w:t>
      </w:r>
    </w:p>
    <w:p>
      <w:pPr>
        <w:pStyle w:val="0"/>
        <w:spacing w:before="200" w:line-rule="auto"/>
        <w:ind w:firstLine="540"/>
        <w:jc w:val="both"/>
      </w:pPr>
      <w:r>
        <w:rPr>
          <w:sz w:val="20"/>
        </w:rPr>
        <w:t xml:space="preserve">95.6.3.4. С.С.-Э.Э. Яковлев.</w:t>
      </w:r>
    </w:p>
    <w:p>
      <w:pPr>
        <w:pStyle w:val="0"/>
        <w:spacing w:before="200" w:line-rule="auto"/>
        <w:ind w:firstLine="540"/>
        <w:jc w:val="both"/>
      </w:pPr>
      <w:r>
        <w:rPr>
          <w:sz w:val="20"/>
        </w:rPr>
        <w:t xml:space="preserve">"Маарыкчаан ыччаттара" ("Молодежь Марыкчана").</w:t>
      </w:r>
    </w:p>
    <w:p>
      <w:pPr>
        <w:pStyle w:val="0"/>
        <w:spacing w:before="200" w:line-rule="auto"/>
        <w:ind w:firstLine="540"/>
        <w:jc w:val="both"/>
      </w:pPr>
      <w:r>
        <w:rPr>
          <w:sz w:val="20"/>
        </w:rPr>
        <w:t xml:space="preserve">95.6.3.5. Г.В.-А.С. Баишев.</w:t>
      </w:r>
    </w:p>
    <w:p>
      <w:pPr>
        <w:pStyle w:val="0"/>
        <w:spacing w:before="200" w:line-rule="auto"/>
        <w:ind w:firstLine="540"/>
        <w:jc w:val="both"/>
      </w:pPr>
      <w:r>
        <w:rPr>
          <w:sz w:val="20"/>
        </w:rPr>
        <w:t xml:space="preserve">"Хамначчыттар ырыалара" ("Песнь бедняков"). "Тайара" ("Тайара"). "Хайалар" ("Горы"). "Таас yрэхтэр" ("Каменные речки").</w:t>
      </w:r>
    </w:p>
    <w:p>
      <w:pPr>
        <w:pStyle w:val="0"/>
        <w:spacing w:before="200" w:line-rule="auto"/>
        <w:ind w:firstLine="540"/>
        <w:jc w:val="both"/>
      </w:pPr>
      <w:r>
        <w:rPr>
          <w:sz w:val="20"/>
        </w:rPr>
        <w:t xml:space="preserve">95.6.3.6. Н.Е.-А.А. Мординов.</w:t>
      </w:r>
    </w:p>
    <w:p>
      <w:pPr>
        <w:pStyle w:val="0"/>
        <w:spacing w:before="200" w:line-rule="auto"/>
        <w:ind w:firstLine="540"/>
        <w:jc w:val="both"/>
      </w:pPr>
      <w:r>
        <w:rPr>
          <w:sz w:val="20"/>
        </w:rPr>
        <w:t xml:space="preserve">"Сааскы кэм" ("Весенняя пора"). Человек и художественное произведение.</w:t>
      </w:r>
    </w:p>
    <w:p>
      <w:pPr>
        <w:pStyle w:val="0"/>
        <w:spacing w:before="200" w:line-rule="auto"/>
        <w:ind w:firstLine="540"/>
        <w:jc w:val="both"/>
      </w:pPr>
      <w:r>
        <w:rPr>
          <w:sz w:val="20"/>
        </w:rPr>
        <w:t xml:space="preserve">95.6.3.7. Д.К.-С.О. Сивцев.</w:t>
      </w:r>
    </w:p>
    <w:p>
      <w:pPr>
        <w:pStyle w:val="0"/>
        <w:spacing w:before="200" w:line-rule="auto"/>
        <w:ind w:firstLine="540"/>
        <w:jc w:val="both"/>
      </w:pPr>
      <w:r>
        <w:rPr>
          <w:position w:val="-2"/>
        </w:rPr>
        <w:drawing>
          <wp:inline distT="0" distB="0" distL="0" distR="0">
            <wp:extent cx="3238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3238500" cy="161925"/>
                    </a:xfrm>
                    <a:prstGeom prst="rect">
                      <a:avLst/>
                    </a:prstGeom>
                    <a:noFill/>
                    <a:ln>
                      <a:noFill/>
                    </a:ln>
                  </pic:spPr>
                </pic:pic>
              </a:graphicData>
            </a:graphic>
          </wp:inline>
        </w:drawing>
      </w:r>
    </w:p>
    <w:p>
      <w:pPr>
        <w:pStyle w:val="0"/>
        <w:spacing w:before="200" w:line-rule="auto"/>
        <w:ind w:firstLine="540"/>
        <w:jc w:val="both"/>
      </w:pPr>
      <w:r>
        <w:rPr>
          <w:sz w:val="20"/>
        </w:rPr>
        <w:t xml:space="preserve">95.6.3.8. В.М.-К.У. Новиков.</w:t>
      </w:r>
    </w:p>
    <w:p>
      <w:pPr>
        <w:pStyle w:val="0"/>
        <w:spacing w:before="200" w:line-rule="auto"/>
        <w:ind w:firstLine="540"/>
        <w:jc w:val="both"/>
      </w:pPr>
      <w:r>
        <w:rPr>
          <w:sz w:val="20"/>
        </w:rPr>
        <w:t xml:space="preserve">"Ымыы уонна Налбыhах" ("Ымы и Налбысах"). "Лоокууттуун кэпсэтии" ("Разговор с Локутом").</w:t>
      </w:r>
    </w:p>
    <w:p>
      <w:pPr>
        <w:pStyle w:val="0"/>
        <w:spacing w:before="200" w:line-rule="auto"/>
        <w:ind w:firstLine="540"/>
        <w:jc w:val="both"/>
      </w:pPr>
      <w:r>
        <w:rPr>
          <w:sz w:val="20"/>
        </w:rPr>
        <w:t xml:space="preserve">95.6.3.9. С.Р.-Э. Кулачиков.</w:t>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sz w:val="20"/>
        </w:rPr>
        <w:t xml:space="preserve">95.6.4. Якутская литература 1940 - 1950 годов.</w:t>
      </w:r>
    </w:p>
    <w:p>
      <w:pPr>
        <w:pStyle w:val="0"/>
        <w:spacing w:before="200" w:line-rule="auto"/>
        <w:ind w:firstLine="540"/>
        <w:jc w:val="both"/>
      </w:pPr>
      <w:r>
        <w:rPr>
          <w:sz w:val="20"/>
        </w:rPr>
        <w:t xml:space="preserve">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pPr>
        <w:pStyle w:val="0"/>
        <w:spacing w:before="200" w:line-rule="auto"/>
        <w:ind w:firstLine="540"/>
        <w:jc w:val="both"/>
      </w:pPr>
      <w:r>
        <w:rPr>
          <w:sz w:val="20"/>
        </w:rPr>
        <w:t xml:space="preserve">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pPr>
        <w:pStyle w:val="0"/>
        <w:spacing w:before="200" w:line-rule="auto"/>
        <w:ind w:firstLine="540"/>
        <w:jc w:val="both"/>
      </w:pPr>
      <w:r>
        <w:rPr>
          <w:sz w:val="20"/>
        </w:rPr>
        <w:t xml:space="preserve">95.6.4.1. И.Д.-Ч. Винокуров.</w:t>
      </w:r>
    </w:p>
    <w:p>
      <w:pPr>
        <w:pStyle w:val="0"/>
        <w:spacing w:before="200" w:line-rule="auto"/>
        <w:ind w:firstLine="540"/>
        <w:jc w:val="both"/>
      </w:pPr>
      <w:r>
        <w:rPr>
          <w:position w:val="-21"/>
        </w:rPr>
        <w:drawing>
          <wp:inline distT="0" distB="0" distL="0" distR="0">
            <wp:extent cx="5041265" cy="40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a:extLst>
                        <a:ext uri="{28A0092B-C50C-407E-A947-70E740481C1C}">
                          <a14:useLocalDpi xmlns:a14="http://schemas.microsoft.com/office/drawing/2010/main" val="0"/>
                        </a:ext>
                      </a:extLst>
                    </a:blip>
                    <a:srcRect/>
                    <a:stretch>
                      <a:fillRect/>
                    </a:stretch>
                  </pic:blipFill>
                  <pic:spPr bwMode="auto">
                    <a:xfrm>
                      <a:off x="0" y="0"/>
                      <a:ext cx="5041265" cy="404495"/>
                    </a:xfrm>
                    <a:prstGeom prst="rect">
                      <a:avLst/>
                    </a:prstGeom>
                    <a:noFill/>
                    <a:ln>
                      <a:noFill/>
                    </a:ln>
                  </pic:spPr>
                </pic:pic>
              </a:graphicData>
            </a:graphic>
          </wp:inline>
        </w:drawing>
      </w:r>
    </w:p>
    <w:p>
      <w:pPr>
        <w:pStyle w:val="0"/>
        <w:spacing w:before="200" w:line-rule="auto"/>
        <w:ind w:firstLine="540"/>
        <w:jc w:val="both"/>
      </w:pPr>
      <w:r>
        <w:rPr>
          <w:sz w:val="20"/>
        </w:rPr>
        <w:t xml:space="preserve">95.6.4.2. Н.М.-Ч. Заболоцкий.</w:t>
      </w:r>
    </w:p>
    <w:p>
      <w:pPr>
        <w:pStyle w:val="0"/>
        <w:spacing w:before="200" w:line-rule="auto"/>
        <w:ind w:firstLine="540"/>
        <w:jc w:val="both"/>
      </w:pPr>
      <w:r>
        <w:rPr>
          <w:sz w:val="20"/>
        </w:rPr>
        <w:t xml:space="preserve">"Мааппа" ("Марфа"). "Эксээмэн иннинэ" ("Перед экзаменом").</w:t>
      </w:r>
    </w:p>
    <w:p>
      <w:pPr>
        <w:pStyle w:val="0"/>
        <w:spacing w:before="200" w:line-rule="auto"/>
        <w:ind w:firstLine="540"/>
        <w:jc w:val="both"/>
      </w:pPr>
      <w:r>
        <w:rPr>
          <w:sz w:val="20"/>
        </w:rPr>
        <w:t xml:space="preserve">95.6.4.3. Е.С.-Т.Б. Сивцев.</w:t>
      </w:r>
    </w:p>
    <w:p>
      <w:pPr>
        <w:pStyle w:val="0"/>
        <w:spacing w:before="200" w:line-rule="auto"/>
        <w:ind w:firstLine="540"/>
        <w:jc w:val="both"/>
      </w:pPr>
      <w:r>
        <w:rPr>
          <w:sz w:val="20"/>
        </w:rPr>
        <w:t xml:space="preserve">"Уолан Эрилик" ("Молодой Эрилик"). "Мааппа ырыата" ("Песня Марфы").</w:t>
      </w:r>
    </w:p>
    <w:p>
      <w:pPr>
        <w:pStyle w:val="0"/>
        <w:spacing w:before="200" w:line-rule="auto"/>
        <w:ind w:firstLine="540"/>
        <w:jc w:val="both"/>
      </w:pPr>
      <w:r>
        <w:rPr>
          <w:sz w:val="20"/>
        </w:rPr>
        <w:t xml:space="preserve">95.6.4.4. С.П. Ефремов.</w:t>
      </w:r>
    </w:p>
    <w:p>
      <w:pPr>
        <w:pStyle w:val="0"/>
        <w:spacing w:before="200" w:line-rule="auto"/>
        <w:ind w:firstLine="540"/>
        <w:jc w:val="both"/>
      </w:pPr>
      <w:r>
        <w:rPr>
          <w:sz w:val="20"/>
        </w:rPr>
        <w:t xml:space="preserve">"Куорат кыыhа" ("Городская девушка").</w:t>
      </w:r>
    </w:p>
    <w:p>
      <w:pPr>
        <w:pStyle w:val="0"/>
        <w:spacing w:before="200" w:line-rule="auto"/>
        <w:ind w:firstLine="540"/>
        <w:jc w:val="both"/>
      </w:pPr>
      <w:r>
        <w:rPr>
          <w:sz w:val="20"/>
        </w:rPr>
        <w:t xml:space="preserve">95.6.4.5. И.Е.-А. Слепцов.</w:t>
      </w:r>
    </w:p>
    <w:p>
      <w:pPr>
        <w:pStyle w:val="0"/>
        <w:spacing w:before="200" w:line-rule="auto"/>
        <w:ind w:firstLine="540"/>
        <w:jc w:val="both"/>
      </w:pPr>
      <w:r>
        <w:rPr>
          <w:position w:val="-23"/>
        </w:rPr>
        <w:drawing>
          <wp:inline distT="0" distB="0" distL="0" distR="0">
            <wp:extent cx="505079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a:extLst>
                        <a:ext uri="{28A0092B-C50C-407E-A947-70E740481C1C}">
                          <a14:useLocalDpi xmlns:a14="http://schemas.microsoft.com/office/drawing/2010/main" val="0"/>
                        </a:ext>
                      </a:extLst>
                    </a:blip>
                    <a:srcRect/>
                    <a:stretch>
                      <a:fillRect/>
                    </a:stretch>
                  </pic:blipFill>
                  <pic:spPr bwMode="auto">
                    <a:xfrm>
                      <a:off x="0" y="0"/>
                      <a:ext cx="5050790" cy="424815"/>
                    </a:xfrm>
                    <a:prstGeom prst="rect">
                      <a:avLst/>
                    </a:prstGeom>
                    <a:noFill/>
                    <a:ln>
                      <a:noFill/>
                    </a:ln>
                  </pic:spPr>
                </pic:pic>
              </a:graphicData>
            </a:graphic>
          </wp:inline>
        </w:drawing>
      </w:r>
    </w:p>
    <w:p>
      <w:pPr>
        <w:pStyle w:val="0"/>
        <w:spacing w:before="200" w:line-rule="auto"/>
        <w:ind w:firstLine="540"/>
        <w:jc w:val="both"/>
      </w:pPr>
      <w:r>
        <w:rPr>
          <w:sz w:val="20"/>
        </w:rPr>
        <w:t xml:space="preserve">95.6.5. Литература народов Севера.</w:t>
      </w:r>
    </w:p>
    <w:p>
      <w:pPr>
        <w:pStyle w:val="0"/>
        <w:spacing w:before="200" w:line-rule="auto"/>
        <w:ind w:firstLine="540"/>
        <w:jc w:val="both"/>
      </w:pPr>
      <w:r>
        <w:rPr>
          <w:sz w:val="20"/>
        </w:rPr>
        <w:t xml:space="preserve">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pPr>
        <w:pStyle w:val="0"/>
        <w:spacing w:before="200" w:line-rule="auto"/>
        <w:ind w:firstLine="540"/>
        <w:jc w:val="both"/>
      </w:pPr>
      <w:r>
        <w:rPr>
          <w:sz w:val="20"/>
        </w:rPr>
        <w:t xml:space="preserve">Развитие крупных жанров прозы. Фольклорные традиции. Особый путь юкагирской литературы.</w:t>
      </w:r>
    </w:p>
    <w:p>
      <w:pPr>
        <w:pStyle w:val="0"/>
        <w:spacing w:before="200" w:line-rule="auto"/>
        <w:ind w:firstLine="540"/>
        <w:jc w:val="both"/>
      </w:pPr>
      <w:r>
        <w:rPr>
          <w:sz w:val="20"/>
        </w:rPr>
        <w:t xml:space="preserve">95.6.5.1. Н.И.-Т.О. Спиридонов.</w:t>
      </w:r>
    </w:p>
    <w:p>
      <w:pPr>
        <w:pStyle w:val="0"/>
        <w:spacing w:before="200" w:line-rule="auto"/>
        <w:ind w:firstLine="540"/>
        <w:jc w:val="both"/>
      </w:pPr>
      <w:r>
        <w:rPr>
          <w:position w:val="-2"/>
        </w:rPr>
        <w:drawing>
          <wp:inline distT="0" distB="0" distL="0" distR="0">
            <wp:extent cx="3592195"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3592195" cy="163830"/>
                    </a:xfrm>
                    <a:prstGeom prst="rect">
                      <a:avLst/>
                    </a:prstGeom>
                    <a:noFill/>
                    <a:ln>
                      <a:noFill/>
                    </a:ln>
                  </pic:spPr>
                </pic:pic>
              </a:graphicData>
            </a:graphic>
          </wp:inline>
        </w:drawing>
      </w:r>
    </w:p>
    <w:p>
      <w:pPr>
        <w:pStyle w:val="0"/>
        <w:spacing w:before="200" w:line-rule="auto"/>
        <w:ind w:firstLine="540"/>
        <w:jc w:val="both"/>
      </w:pPr>
      <w:r>
        <w:rPr>
          <w:sz w:val="20"/>
        </w:rPr>
        <w:t xml:space="preserve">95.6.5.2. Н.С. Тарабукин.</w:t>
      </w:r>
    </w:p>
    <w:p>
      <w:pPr>
        <w:pStyle w:val="0"/>
        <w:spacing w:before="200" w:line-rule="auto"/>
        <w:ind w:firstLine="540"/>
        <w:jc w:val="both"/>
      </w:pPr>
      <w:r>
        <w:rPr>
          <w:position w:val="-2"/>
        </w:rPr>
        <w:drawing>
          <wp:inline distT="0" distB="0" distL="0" distR="0">
            <wp:extent cx="2149475"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a:extLst>
                        <a:ext uri="{28A0092B-C50C-407E-A947-70E740481C1C}">
                          <a14:useLocalDpi xmlns:a14="http://schemas.microsoft.com/office/drawing/2010/main" val="0"/>
                        </a:ext>
                      </a:extLst>
                    </a:blip>
                    <a:srcRect/>
                    <a:stretch>
                      <a:fillRect/>
                    </a:stretch>
                  </pic:blipFill>
                  <pic:spPr bwMode="auto">
                    <a:xfrm>
                      <a:off x="0" y="0"/>
                      <a:ext cx="2149475" cy="156845"/>
                    </a:xfrm>
                    <a:prstGeom prst="rect">
                      <a:avLst/>
                    </a:prstGeom>
                    <a:noFill/>
                    <a:ln>
                      <a:noFill/>
                    </a:ln>
                  </pic:spPr>
                </pic:pic>
              </a:graphicData>
            </a:graphic>
          </wp:inline>
        </w:drawing>
      </w:r>
    </w:p>
    <w:p>
      <w:pPr>
        <w:pStyle w:val="0"/>
        <w:spacing w:before="200" w:line-rule="auto"/>
        <w:ind w:firstLine="540"/>
        <w:jc w:val="both"/>
      </w:pPr>
      <w:r>
        <w:rPr>
          <w:sz w:val="20"/>
        </w:rPr>
        <w:t xml:space="preserve">95.6.5.3 С.Н. Курилов.</w:t>
      </w:r>
    </w:p>
    <w:p>
      <w:pPr>
        <w:pStyle w:val="0"/>
        <w:spacing w:before="200" w:line-rule="auto"/>
        <w:ind w:firstLine="540"/>
        <w:jc w:val="both"/>
      </w:pPr>
      <w:r>
        <w:rPr>
          <w:sz w:val="20"/>
        </w:rPr>
        <w:t xml:space="preserve">"Ханидуо уонна Халерха" ("Ханидуо и Халерха").</w:t>
      </w:r>
    </w:p>
    <w:p>
      <w:pPr>
        <w:pStyle w:val="0"/>
        <w:spacing w:before="200" w:line-rule="auto"/>
        <w:ind w:firstLine="540"/>
        <w:jc w:val="both"/>
      </w:pPr>
      <w:r>
        <w:rPr>
          <w:sz w:val="20"/>
        </w:rPr>
        <w:t xml:space="preserve">95.6.5.4. П.А.-Л. Степанов.</w:t>
      </w:r>
    </w:p>
    <w:p>
      <w:pPr>
        <w:pStyle w:val="0"/>
        <w:spacing w:before="200" w:line-rule="auto"/>
        <w:ind w:firstLine="540"/>
        <w:jc w:val="both"/>
      </w:pPr>
      <w:r>
        <w:rPr>
          <w:sz w:val="20"/>
        </w:rPr>
        <w:t xml:space="preserve">"Сир иччитэ" ("Дух земли").</w:t>
      </w:r>
    </w:p>
    <w:p>
      <w:pPr>
        <w:pStyle w:val="0"/>
        <w:ind w:firstLine="540"/>
        <w:jc w:val="both"/>
      </w:pPr>
      <w:r>
        <w:rPr>
          <w:sz w:val="20"/>
        </w:rPr>
      </w:r>
    </w:p>
    <w:p>
      <w:pPr>
        <w:pStyle w:val="2"/>
        <w:outlineLvl w:val="3"/>
        <w:ind w:firstLine="540"/>
        <w:jc w:val="both"/>
      </w:pPr>
      <w:r>
        <w:rPr>
          <w:sz w:val="20"/>
        </w:rPr>
        <w:t xml:space="preserve">95.7. Содержание обучения в 11 классе.</w:t>
      </w:r>
    </w:p>
    <w:p>
      <w:pPr>
        <w:pStyle w:val="0"/>
        <w:spacing w:before="200" w:line-rule="auto"/>
        <w:ind w:firstLine="540"/>
        <w:jc w:val="both"/>
      </w:pPr>
      <w:r>
        <w:rPr>
          <w:sz w:val="20"/>
        </w:rPr>
        <w:t xml:space="preserve">95.7.1. Якутская литература в годы Великой Отечественной войны.</w:t>
      </w:r>
    </w:p>
    <w:p>
      <w:pPr>
        <w:pStyle w:val="0"/>
        <w:spacing w:before="200" w:line-rule="auto"/>
        <w:ind w:firstLine="540"/>
        <w:jc w:val="both"/>
      </w:pPr>
      <w:r>
        <w:rPr>
          <w:sz w:val="20"/>
        </w:rPr>
        <w:t xml:space="preserve">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pPr>
        <w:pStyle w:val="0"/>
        <w:spacing w:before="200" w:line-rule="auto"/>
        <w:ind w:firstLine="540"/>
        <w:jc w:val="both"/>
      </w:pPr>
      <w:r>
        <w:rPr>
          <w:sz w:val="20"/>
        </w:rPr>
        <w:t xml:space="preserve">95.7.1.1. С.С.-Б. Васильев.</w:t>
      </w:r>
    </w:p>
    <w:p>
      <w:pPr>
        <w:pStyle w:val="0"/>
        <w:spacing w:before="200" w:line-rule="auto"/>
        <w:ind w:firstLine="540"/>
        <w:jc w:val="both"/>
      </w:pPr>
      <w:r>
        <w:rPr>
          <w:sz w:val="20"/>
        </w:rPr>
        <w:t xml:space="preserve">"Бырастыылаhыы" ("Прощание"). "Уруй, эйиэхэ" ("Слава тебе").</w:t>
      </w:r>
    </w:p>
    <w:p>
      <w:pPr>
        <w:pStyle w:val="0"/>
        <w:spacing w:before="200" w:line-rule="auto"/>
        <w:ind w:firstLine="540"/>
        <w:jc w:val="both"/>
      </w:pPr>
      <w:r>
        <w:rPr>
          <w:sz w:val="20"/>
        </w:rPr>
        <w:t xml:space="preserve">95.7.1.2. Г.И.-Д.Д. Макаров.</w:t>
      </w:r>
    </w:p>
    <w:p>
      <w:pPr>
        <w:pStyle w:val="0"/>
        <w:spacing w:before="200" w:line-rule="auto"/>
        <w:ind w:firstLine="540"/>
        <w:jc w:val="both"/>
      </w:pPr>
      <w:r>
        <w:rPr>
          <w:position w:val="-2"/>
        </w:rPr>
        <w:drawing>
          <wp:inline distT="0" distB="0" distL="0" distR="0">
            <wp:extent cx="3611245" cy="161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a:extLst>
                        <a:ext uri="{28A0092B-C50C-407E-A947-70E740481C1C}">
                          <a14:useLocalDpi xmlns:a14="http://schemas.microsoft.com/office/drawing/2010/main" val="0"/>
                        </a:ext>
                      </a:extLst>
                    </a:blip>
                    <a:srcRect/>
                    <a:stretch>
                      <a:fillRect/>
                    </a:stretch>
                  </pic:blipFill>
                  <pic:spPr bwMode="auto">
                    <a:xfrm>
                      <a:off x="0" y="0"/>
                      <a:ext cx="3611245" cy="161290"/>
                    </a:xfrm>
                    <a:prstGeom prst="rect">
                      <a:avLst/>
                    </a:prstGeom>
                    <a:noFill/>
                    <a:ln>
                      <a:noFill/>
                    </a:ln>
                  </pic:spPr>
                </pic:pic>
              </a:graphicData>
            </a:graphic>
          </wp:inline>
        </w:drawing>
      </w:r>
    </w:p>
    <w:p>
      <w:pPr>
        <w:pStyle w:val="0"/>
        <w:spacing w:before="200" w:line-rule="auto"/>
        <w:ind w:firstLine="540"/>
        <w:jc w:val="both"/>
      </w:pPr>
      <w:r>
        <w:rPr>
          <w:sz w:val="20"/>
        </w:rPr>
        <w:t xml:space="preserve">95.7.1.3. М.И.-М.Х. Кузьмин.</w:t>
      </w:r>
    </w:p>
    <w:p>
      <w:pPr>
        <w:pStyle w:val="0"/>
        <w:spacing w:before="200" w:line-rule="auto"/>
        <w:ind w:firstLine="540"/>
        <w:jc w:val="both"/>
      </w:pPr>
      <w:r>
        <w:rPr>
          <w:position w:val="-42"/>
        </w:rPr>
        <w:drawing>
          <wp:inline distT="0" distB="0" distL="0" distR="0">
            <wp:extent cx="504571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5045710" cy="669925"/>
                    </a:xfrm>
                    <a:prstGeom prst="rect">
                      <a:avLst/>
                    </a:prstGeom>
                    <a:noFill/>
                    <a:ln>
                      <a:noFill/>
                    </a:ln>
                  </pic:spPr>
                </pic:pic>
              </a:graphicData>
            </a:graphic>
          </wp:inline>
        </w:drawing>
      </w:r>
    </w:p>
    <w:p>
      <w:pPr>
        <w:pStyle w:val="0"/>
        <w:spacing w:before="200" w:line-rule="auto"/>
        <w:ind w:firstLine="540"/>
        <w:jc w:val="both"/>
      </w:pPr>
      <w:r>
        <w:rPr>
          <w:sz w:val="20"/>
        </w:rPr>
        <w:t xml:space="preserve">95.7.1.4. Н.Г.-Н.Я. Золотарев.</w:t>
      </w:r>
    </w:p>
    <w:p>
      <w:pPr>
        <w:pStyle w:val="0"/>
        <w:spacing w:before="200" w:line-rule="auto"/>
        <w:ind w:firstLine="540"/>
        <w:jc w:val="both"/>
      </w:pPr>
      <w:r>
        <w:rPr>
          <w:position w:val="-3"/>
        </w:rPr>
        <w:drawing>
          <wp:inline distT="0" distB="0" distL="0" distR="0">
            <wp:extent cx="3587115"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a:extLst>
                        <a:ext uri="{28A0092B-C50C-407E-A947-70E740481C1C}">
                          <a14:useLocalDpi xmlns:a14="http://schemas.microsoft.com/office/drawing/2010/main" val="0"/>
                        </a:ext>
                      </a:extLst>
                    </a:blip>
                    <a:srcRect/>
                    <a:stretch>
                      <a:fillRect/>
                    </a:stretch>
                  </pic:blipFill>
                  <pic:spPr bwMode="auto">
                    <a:xfrm>
                      <a:off x="0" y="0"/>
                      <a:ext cx="3587115" cy="168275"/>
                    </a:xfrm>
                    <a:prstGeom prst="rect">
                      <a:avLst/>
                    </a:prstGeom>
                    <a:noFill/>
                    <a:ln>
                      <a:noFill/>
                    </a:ln>
                  </pic:spPr>
                </pic:pic>
              </a:graphicData>
            </a:graphic>
          </wp:inline>
        </w:drawing>
      </w:r>
    </w:p>
    <w:p>
      <w:pPr>
        <w:pStyle w:val="0"/>
        <w:spacing w:before="200" w:line-rule="auto"/>
        <w:ind w:firstLine="540"/>
        <w:jc w:val="both"/>
      </w:pPr>
      <w:r>
        <w:rPr>
          <w:sz w:val="20"/>
        </w:rPr>
        <w:t xml:space="preserve">95.7.2. Якутская литература в 1960 - 1980 годы.</w:t>
      </w:r>
    </w:p>
    <w:p>
      <w:pPr>
        <w:pStyle w:val="0"/>
        <w:spacing w:before="200" w:line-rule="auto"/>
        <w:ind w:firstLine="540"/>
        <w:jc w:val="both"/>
      </w:pPr>
      <w:r>
        <w:rPr>
          <w:sz w:val="20"/>
        </w:rPr>
        <w:t xml:space="preserve">Выход избранных произведений ранее запрещенных писателей.</w:t>
      </w:r>
    </w:p>
    <w:p>
      <w:pPr>
        <w:pStyle w:val="0"/>
        <w:spacing w:before="200" w:line-rule="auto"/>
        <w:ind w:firstLine="540"/>
        <w:jc w:val="both"/>
      </w:pPr>
      <w:r>
        <w:rPr>
          <w:sz w:val="20"/>
        </w:rPr>
        <w:t xml:space="preserve">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pPr>
        <w:pStyle w:val="0"/>
        <w:spacing w:before="200" w:line-rule="auto"/>
        <w:ind w:firstLine="540"/>
        <w:jc w:val="both"/>
      </w:pPr>
      <w:r>
        <w:rPr>
          <w:sz w:val="20"/>
        </w:rPr>
        <w:t xml:space="preserve">95.7.2.1. С.П. Данилов.</w:t>
      </w:r>
    </w:p>
    <w:p>
      <w:pPr>
        <w:pStyle w:val="0"/>
        <w:spacing w:before="200" w:line-rule="auto"/>
        <w:ind w:firstLine="540"/>
        <w:jc w:val="both"/>
      </w:pPr>
      <w:r>
        <w:rPr>
          <w:position w:val="-42"/>
        </w:rPr>
        <w:drawing>
          <wp:inline distT="0" distB="0" distL="0" distR="0">
            <wp:extent cx="504571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a:extLst>
                        <a:ext uri="{28A0092B-C50C-407E-A947-70E740481C1C}">
                          <a14:useLocalDpi xmlns:a14="http://schemas.microsoft.com/office/drawing/2010/main" val="0"/>
                        </a:ext>
                      </a:extLst>
                    </a:blip>
                    <a:srcRect/>
                    <a:stretch>
                      <a:fillRect/>
                    </a:stretch>
                  </pic:blipFill>
                  <pic:spPr bwMode="auto">
                    <a:xfrm>
                      <a:off x="0" y="0"/>
                      <a:ext cx="5045710" cy="669925"/>
                    </a:xfrm>
                    <a:prstGeom prst="rect">
                      <a:avLst/>
                    </a:prstGeom>
                    <a:noFill/>
                    <a:ln>
                      <a:noFill/>
                    </a:ln>
                  </pic:spPr>
                </pic:pic>
              </a:graphicData>
            </a:graphic>
          </wp:inline>
        </w:drawing>
      </w:r>
    </w:p>
    <w:p>
      <w:pPr>
        <w:pStyle w:val="0"/>
        <w:spacing w:before="200" w:line-rule="auto"/>
        <w:ind w:firstLine="540"/>
        <w:jc w:val="both"/>
      </w:pPr>
      <w:r>
        <w:rPr>
          <w:sz w:val="20"/>
        </w:rPr>
        <w:t xml:space="preserve">95.7.2.2. С.П. Данилов.</w:t>
      </w:r>
    </w:p>
    <w:p>
      <w:pPr>
        <w:pStyle w:val="0"/>
        <w:spacing w:before="200" w:line-rule="auto"/>
        <w:ind w:firstLine="540"/>
        <w:jc w:val="both"/>
      </w:pPr>
      <w:r>
        <w:rPr>
          <w:sz w:val="20"/>
        </w:rPr>
        <w:t xml:space="preserve">"Сyрэх тэбэрин тухары" ("Бьется сердце").</w:t>
      </w:r>
    </w:p>
    <w:p>
      <w:pPr>
        <w:pStyle w:val="0"/>
        <w:spacing w:before="200" w:line-rule="auto"/>
        <w:ind w:firstLine="540"/>
        <w:jc w:val="both"/>
      </w:pPr>
      <w:r>
        <w:rPr>
          <w:sz w:val="20"/>
        </w:rPr>
        <w:t xml:space="preserve">95.7.2.3. Н.А. Габышев.</w:t>
      </w:r>
    </w:p>
    <w:p>
      <w:pPr>
        <w:pStyle w:val="0"/>
        <w:spacing w:before="200" w:line-rule="auto"/>
        <w:ind w:firstLine="540"/>
        <w:jc w:val="both"/>
      </w:pPr>
      <w:r>
        <w:rPr>
          <w:sz w:val="20"/>
        </w:rPr>
        <w:t xml:space="preserve">"Таптыыр харахпынан..." ("С любовью...").</w:t>
      </w:r>
    </w:p>
    <w:p>
      <w:pPr>
        <w:pStyle w:val="0"/>
        <w:spacing w:before="200" w:line-rule="auto"/>
        <w:ind w:firstLine="540"/>
        <w:jc w:val="both"/>
      </w:pPr>
      <w:r>
        <w:rPr>
          <w:sz w:val="20"/>
        </w:rPr>
        <w:t xml:space="preserve">95.7.2.4. Л.А. Попов.</w:t>
      </w:r>
    </w:p>
    <w:p>
      <w:pPr>
        <w:pStyle w:val="0"/>
        <w:spacing w:before="200" w:line-rule="auto"/>
        <w:ind w:firstLine="540"/>
        <w:jc w:val="both"/>
      </w:pPr>
      <w:r>
        <w:rPr>
          <w:position w:val="-23"/>
        </w:rPr>
        <w:drawing>
          <wp:inline distT="0" distB="0" distL="0" distR="0">
            <wp:extent cx="503618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036185" cy="424815"/>
                    </a:xfrm>
                    <a:prstGeom prst="rect">
                      <a:avLst/>
                    </a:prstGeom>
                    <a:noFill/>
                    <a:ln>
                      <a:noFill/>
                    </a:ln>
                  </pic:spPr>
                </pic:pic>
              </a:graphicData>
            </a:graphic>
          </wp:inline>
        </w:drawing>
      </w:r>
    </w:p>
    <w:p>
      <w:pPr>
        <w:pStyle w:val="0"/>
        <w:spacing w:before="200" w:line-rule="auto"/>
        <w:ind w:firstLine="540"/>
        <w:jc w:val="both"/>
      </w:pPr>
      <w:r>
        <w:rPr>
          <w:sz w:val="20"/>
        </w:rPr>
        <w:t xml:space="preserve">95.7.2.5. И.М.-К. Гоголев.</w:t>
      </w:r>
    </w:p>
    <w:p>
      <w:pPr>
        <w:pStyle w:val="0"/>
        <w:spacing w:before="200" w:line-rule="auto"/>
        <w:ind w:firstLine="540"/>
        <w:jc w:val="both"/>
      </w:pPr>
      <w:r>
        <w:rPr>
          <w:sz w:val="20"/>
        </w:rPr>
        <w:t xml:space="preserve">"Кyн хайата" ("Гора солнца"). "Мин эйигин таптыыбын" ("Я вас люблю").</w:t>
      </w:r>
    </w:p>
    <w:p>
      <w:pPr>
        <w:pStyle w:val="0"/>
        <w:spacing w:before="200" w:line-rule="auto"/>
        <w:ind w:firstLine="540"/>
        <w:jc w:val="both"/>
      </w:pPr>
      <w:r>
        <w:rPr>
          <w:sz w:val="20"/>
        </w:rPr>
        <w:t xml:space="preserve">95.7.2.6. В.С.-Д. Яковлев.</w:t>
      </w:r>
    </w:p>
    <w:p>
      <w:pPr>
        <w:pStyle w:val="0"/>
        <w:spacing w:before="200" w:line-rule="auto"/>
        <w:ind w:firstLine="540"/>
        <w:jc w:val="both"/>
      </w:pPr>
      <w:r>
        <w:rPr>
          <w:sz w:val="20"/>
        </w:rPr>
        <w:t xml:space="preserve">"Дьикти саас" ("Дивная весна"). "Тыгын Дархан" ("Тыгын Дархан").</w:t>
      </w:r>
    </w:p>
    <w:p>
      <w:pPr>
        <w:pStyle w:val="0"/>
        <w:spacing w:before="200" w:line-rule="auto"/>
        <w:ind w:firstLine="540"/>
        <w:jc w:val="both"/>
      </w:pPr>
      <w:r>
        <w:rPr>
          <w:sz w:val="20"/>
        </w:rPr>
        <w:t xml:space="preserve">95.7.2.7. М.Д. Ефимов.</w:t>
      </w:r>
    </w:p>
    <w:p>
      <w:pPr>
        <w:pStyle w:val="0"/>
        <w:spacing w:before="200" w:line-rule="auto"/>
        <w:ind w:firstLine="540"/>
        <w:jc w:val="both"/>
      </w:pPr>
      <w:r>
        <w:rPr>
          <w:position w:val="-24"/>
        </w:rPr>
        <w:drawing>
          <wp:inline distT="0" distB="0" distL="0" distR="0">
            <wp:extent cx="5045710" cy="434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5045710" cy="434340"/>
                    </a:xfrm>
                    <a:prstGeom prst="rect">
                      <a:avLst/>
                    </a:prstGeom>
                    <a:noFill/>
                    <a:ln>
                      <a:noFill/>
                    </a:ln>
                  </pic:spPr>
                </pic:pic>
              </a:graphicData>
            </a:graphic>
          </wp:inline>
        </w:drawing>
      </w:r>
    </w:p>
    <w:p>
      <w:pPr>
        <w:pStyle w:val="0"/>
        <w:spacing w:before="200" w:line-rule="auto"/>
        <w:ind w:firstLine="540"/>
        <w:jc w:val="both"/>
      </w:pPr>
      <w:r>
        <w:rPr>
          <w:sz w:val="20"/>
        </w:rPr>
        <w:t xml:space="preserve">95.7.2.8. Н.А. Лугинов.</w:t>
      </w:r>
    </w:p>
    <w:p>
      <w:pPr>
        <w:pStyle w:val="0"/>
        <w:spacing w:before="200" w:line-rule="auto"/>
        <w:ind w:firstLine="540"/>
        <w:jc w:val="both"/>
      </w:pPr>
      <w:r>
        <w:rPr>
          <w:sz w:val="20"/>
        </w:rPr>
        <w:t xml:space="preserve">"Алампа, Алампа..." ("Алампа, Алампа..."). "Yрдyк арыылар" ("Высокие острова").</w:t>
      </w:r>
    </w:p>
    <w:p>
      <w:pPr>
        <w:pStyle w:val="0"/>
        <w:spacing w:before="200" w:line-rule="auto"/>
        <w:ind w:firstLine="540"/>
        <w:jc w:val="both"/>
      </w:pPr>
      <w:r>
        <w:rPr>
          <w:sz w:val="20"/>
        </w:rPr>
        <w:t xml:space="preserve">95.7.2.9. Р.А. Кулаковский.</w:t>
      </w:r>
    </w:p>
    <w:p>
      <w:pPr>
        <w:pStyle w:val="0"/>
        <w:spacing w:before="200" w:line-rule="auto"/>
        <w:ind w:firstLine="540"/>
        <w:jc w:val="both"/>
      </w:pPr>
      <w:r>
        <w:rPr>
          <w:position w:val="-3"/>
        </w:rPr>
        <w:drawing>
          <wp:inline distT="0" distB="0" distL="0" distR="0">
            <wp:extent cx="3607435" cy="172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3607435" cy="172085"/>
                    </a:xfrm>
                    <a:prstGeom prst="rect">
                      <a:avLst/>
                    </a:prstGeom>
                    <a:noFill/>
                    <a:ln>
                      <a:noFill/>
                    </a:ln>
                  </pic:spPr>
                </pic:pic>
              </a:graphicData>
            </a:graphic>
          </wp:inline>
        </w:drawing>
      </w:r>
    </w:p>
    <w:p>
      <w:pPr>
        <w:pStyle w:val="0"/>
        <w:spacing w:before="200" w:line-rule="auto"/>
        <w:ind w:firstLine="540"/>
        <w:jc w:val="both"/>
      </w:pPr>
      <w:r>
        <w:rPr>
          <w:sz w:val="20"/>
        </w:rPr>
        <w:t xml:space="preserve">95.7.2.10. Н.И. Харлампьева.</w:t>
      </w:r>
    </w:p>
    <w:p>
      <w:pPr>
        <w:pStyle w:val="0"/>
        <w:spacing w:before="200" w:line-rule="auto"/>
        <w:ind w:firstLine="540"/>
        <w:jc w:val="both"/>
      </w:pPr>
      <w:r>
        <w:rPr>
          <w:position w:val="-22"/>
        </w:rPr>
        <w:drawing>
          <wp:inline distT="0" distB="0" distL="0" distR="0">
            <wp:extent cx="5036185"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a:extLst>
                        <a:ext uri="{28A0092B-C50C-407E-A947-70E740481C1C}">
                          <a14:useLocalDpi xmlns:a14="http://schemas.microsoft.com/office/drawing/2010/main" val="0"/>
                        </a:ext>
                      </a:extLst>
                    </a:blip>
                    <a:srcRect/>
                    <a:stretch>
                      <a:fillRect/>
                    </a:stretch>
                  </pic:blipFill>
                  <pic:spPr bwMode="auto">
                    <a:xfrm>
                      <a:off x="0" y="0"/>
                      <a:ext cx="5036185" cy="410210"/>
                    </a:xfrm>
                    <a:prstGeom prst="rect">
                      <a:avLst/>
                    </a:prstGeom>
                    <a:noFill/>
                    <a:ln>
                      <a:noFill/>
                    </a:ln>
                  </pic:spPr>
                </pic:pic>
              </a:graphicData>
            </a:graphic>
          </wp:inline>
        </w:drawing>
      </w:r>
    </w:p>
    <w:p>
      <w:pPr>
        <w:pStyle w:val="0"/>
        <w:spacing w:before="200" w:line-rule="auto"/>
        <w:ind w:firstLine="540"/>
        <w:jc w:val="both"/>
      </w:pPr>
      <w:r>
        <w:rPr>
          <w:sz w:val="20"/>
        </w:rPr>
        <w:t xml:space="preserve">95.7.2.11. А.Г.-С.К. Старостин.</w:t>
      </w:r>
    </w:p>
    <w:p>
      <w:pPr>
        <w:pStyle w:val="0"/>
        <w:spacing w:before="200" w:line-rule="auto"/>
        <w:ind w:firstLine="540"/>
        <w:jc w:val="both"/>
      </w:pPr>
      <w:r>
        <w:rPr>
          <w:position w:val="-23"/>
        </w:rPr>
        <w:drawing>
          <wp:inline distT="0" distB="0" distL="0" distR="0">
            <wp:extent cx="504126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a:extLst>
                        <a:ext uri="{28A0092B-C50C-407E-A947-70E740481C1C}">
                          <a14:useLocalDpi xmlns:a14="http://schemas.microsoft.com/office/drawing/2010/main" val="0"/>
                        </a:ext>
                      </a:extLst>
                    </a:blip>
                    <a:srcRect/>
                    <a:stretch>
                      <a:fillRect/>
                    </a:stretch>
                  </pic:blipFill>
                  <pic:spPr bwMode="auto">
                    <a:xfrm>
                      <a:off x="0" y="0"/>
                      <a:ext cx="5041265" cy="424815"/>
                    </a:xfrm>
                    <a:prstGeom prst="rect">
                      <a:avLst/>
                    </a:prstGeom>
                    <a:noFill/>
                    <a:ln>
                      <a:noFill/>
                    </a:ln>
                  </pic:spPr>
                </pic:pic>
              </a:graphicData>
            </a:graphic>
          </wp:inline>
        </w:drawing>
      </w:r>
    </w:p>
    <w:p>
      <w:pPr>
        <w:pStyle w:val="0"/>
        <w:spacing w:before="200" w:line-rule="auto"/>
        <w:ind w:firstLine="540"/>
        <w:jc w:val="both"/>
      </w:pPr>
      <w:r>
        <w:rPr>
          <w:sz w:val="20"/>
        </w:rPr>
        <w:t xml:space="preserve">95.7.2.12. П.Н. Харитонов.</w:t>
      </w:r>
    </w:p>
    <w:p>
      <w:pPr>
        <w:pStyle w:val="0"/>
        <w:spacing w:before="200" w:line-rule="auto"/>
        <w:ind w:firstLine="540"/>
        <w:jc w:val="both"/>
      </w:pPr>
      <w:r>
        <w:rPr>
          <w:position w:val="-23"/>
        </w:rPr>
        <w:drawing>
          <wp:inline distT="0" distB="0" distL="0" distR="0">
            <wp:extent cx="504571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a:extLst>
                        <a:ext uri="{28A0092B-C50C-407E-A947-70E740481C1C}">
                          <a14:useLocalDpi xmlns:a14="http://schemas.microsoft.com/office/drawing/2010/main" val="0"/>
                        </a:ext>
                      </a:extLst>
                    </a:blip>
                    <a:srcRect/>
                    <a:stretch>
                      <a:fillRect/>
                    </a:stretch>
                  </pic:blipFill>
                  <pic:spPr bwMode="auto">
                    <a:xfrm>
                      <a:off x="0" y="0"/>
                      <a:ext cx="5045710" cy="424815"/>
                    </a:xfrm>
                    <a:prstGeom prst="rect">
                      <a:avLst/>
                    </a:prstGeom>
                    <a:noFill/>
                    <a:ln>
                      <a:noFill/>
                    </a:ln>
                  </pic:spPr>
                </pic:pic>
              </a:graphicData>
            </a:graphic>
          </wp:inline>
        </w:drawing>
      </w:r>
    </w:p>
    <w:p>
      <w:pPr>
        <w:pStyle w:val="0"/>
        <w:spacing w:before="200" w:line-rule="auto"/>
        <w:ind w:firstLine="540"/>
        <w:jc w:val="both"/>
      </w:pPr>
      <w:r>
        <w:rPr>
          <w:sz w:val="20"/>
        </w:rPr>
        <w:t xml:space="preserve">95.7.3. Литература народов Севера.</w:t>
      </w:r>
    </w:p>
    <w:p>
      <w:pPr>
        <w:pStyle w:val="0"/>
        <w:spacing w:before="200" w:line-rule="auto"/>
        <w:ind w:firstLine="540"/>
        <w:jc w:val="both"/>
      </w:pPr>
      <w:r>
        <w:rPr>
          <w:sz w:val="20"/>
        </w:rPr>
        <w:t xml:space="preserve">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pPr>
        <w:pStyle w:val="0"/>
        <w:spacing w:before="200" w:line-rule="auto"/>
        <w:ind w:firstLine="540"/>
        <w:jc w:val="both"/>
      </w:pPr>
      <w:r>
        <w:rPr>
          <w:sz w:val="20"/>
        </w:rPr>
        <w:t xml:space="preserve">Развитие крупных жанров прозы. Фольклорные традиции. Особый путь юкагирской литературы.</w:t>
      </w:r>
    </w:p>
    <w:p>
      <w:pPr>
        <w:pStyle w:val="0"/>
        <w:spacing w:before="200" w:line-rule="auto"/>
        <w:ind w:firstLine="540"/>
        <w:jc w:val="both"/>
      </w:pPr>
      <w:r>
        <w:rPr>
          <w:sz w:val="20"/>
        </w:rPr>
        <w:t xml:space="preserve">95.7.3.1. С.Н. Курилов.</w:t>
      </w:r>
    </w:p>
    <w:p>
      <w:pPr>
        <w:pStyle w:val="0"/>
        <w:spacing w:before="200" w:line-rule="auto"/>
        <w:ind w:firstLine="540"/>
        <w:jc w:val="both"/>
      </w:pPr>
      <w:r>
        <w:rPr>
          <w:sz w:val="20"/>
        </w:rPr>
        <w:t xml:space="preserve">"Новые люди".</w:t>
      </w:r>
    </w:p>
    <w:p>
      <w:pPr>
        <w:pStyle w:val="0"/>
        <w:spacing w:before="200" w:line-rule="auto"/>
        <w:ind w:firstLine="540"/>
        <w:jc w:val="both"/>
      </w:pPr>
      <w:r>
        <w:rPr>
          <w:sz w:val="20"/>
        </w:rPr>
        <w:t xml:space="preserve">95.7.3.2. А.В. Кривошапкин.</w:t>
      </w:r>
    </w:p>
    <w:p>
      <w:pPr>
        <w:pStyle w:val="0"/>
        <w:spacing w:before="200" w:line-rule="auto"/>
        <w:ind w:firstLine="540"/>
        <w:jc w:val="both"/>
      </w:pPr>
      <w:r>
        <w:rPr>
          <w:sz w:val="20"/>
        </w:rPr>
        <w:t xml:space="preserve">"Детства мои олени".</w:t>
      </w:r>
    </w:p>
    <w:p>
      <w:pPr>
        <w:pStyle w:val="0"/>
        <w:spacing w:before="200" w:line-rule="auto"/>
        <w:ind w:firstLine="540"/>
        <w:jc w:val="both"/>
      </w:pPr>
      <w:r>
        <w:rPr>
          <w:sz w:val="20"/>
        </w:rPr>
        <w:t xml:space="preserve">95.7.3.3. В.Д. Лебедев.</w:t>
      </w:r>
    </w:p>
    <w:p>
      <w:pPr>
        <w:pStyle w:val="0"/>
        <w:spacing w:before="200" w:line-rule="auto"/>
        <w:ind w:firstLine="540"/>
        <w:jc w:val="both"/>
      </w:pPr>
      <w:r>
        <w:rPr>
          <w:sz w:val="20"/>
        </w:rPr>
        <w:t xml:space="preserve">"Олень". "Зимний день". "Радость охотника".</w:t>
      </w:r>
    </w:p>
    <w:p>
      <w:pPr>
        <w:pStyle w:val="0"/>
        <w:spacing w:before="200" w:line-rule="auto"/>
        <w:ind w:firstLine="540"/>
        <w:jc w:val="both"/>
      </w:pPr>
      <w:r>
        <w:rPr>
          <w:sz w:val="20"/>
        </w:rPr>
        <w:t xml:space="preserve">95.7.3.4. Г.И.-К. Варламова.</w:t>
      </w:r>
    </w:p>
    <w:p>
      <w:pPr>
        <w:pStyle w:val="0"/>
        <w:spacing w:before="200" w:line-rule="auto"/>
        <w:ind w:firstLine="540"/>
        <w:jc w:val="both"/>
      </w:pPr>
      <w:r>
        <w:rPr>
          <w:sz w:val="20"/>
        </w:rPr>
        <w:t xml:space="preserve">"Маленькая Америка".</w:t>
      </w:r>
    </w:p>
    <w:p>
      <w:pPr>
        <w:pStyle w:val="0"/>
        <w:ind w:firstLine="540"/>
        <w:jc w:val="both"/>
      </w:pPr>
      <w:r>
        <w:rPr>
          <w:sz w:val="20"/>
        </w:rPr>
      </w:r>
    </w:p>
    <w:p>
      <w:pPr>
        <w:pStyle w:val="2"/>
        <w:outlineLvl w:val="3"/>
        <w:ind w:firstLine="540"/>
        <w:jc w:val="both"/>
      </w:pPr>
      <w:r>
        <w:rPr>
          <w:sz w:val="20"/>
        </w:rPr>
        <w:t xml:space="preserve">95.8. Планируемые результаты освоения программы по родной (якутской) литературе на уровне среднего общего образования.</w:t>
      </w:r>
    </w:p>
    <w:p>
      <w:pPr>
        <w:pStyle w:val="0"/>
        <w:spacing w:before="200" w:line-rule="auto"/>
        <w:ind w:firstLine="540"/>
        <w:jc w:val="both"/>
      </w:pPr>
      <w:r>
        <w:rPr>
          <w:sz w:val="20"/>
        </w:rPr>
        <w:t xml:space="preserve">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pPr>
        <w:pStyle w:val="0"/>
        <w:spacing w:before="200" w:line-rule="auto"/>
        <w:ind w:firstLine="540"/>
        <w:jc w:val="both"/>
      </w:pPr>
      <w:r>
        <w:rPr>
          <w:sz w:val="20"/>
        </w:rPr>
        <w:t xml:space="preserve">активное участие в школьном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 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pPr>
        <w:pStyle w:val="0"/>
        <w:spacing w:before="200" w:line-rule="auto"/>
        <w:ind w:firstLine="540"/>
        <w:jc w:val="both"/>
      </w:pPr>
      <w:r>
        <w:rPr>
          <w:sz w:val="20"/>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w:t>
      </w:r>
    </w:p>
    <w:p>
      <w:pPr>
        <w:pStyle w:val="0"/>
        <w:spacing w:before="200" w:line-rule="auto"/>
        <w:ind w:firstLine="540"/>
        <w:jc w:val="both"/>
      </w:pPr>
      <w:r>
        <w:rPr>
          <w:sz w:val="20"/>
        </w:rPr>
        <w:t xml:space="preserve">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овладение языковой и читательской культурой как средством познания мира;</w:t>
      </w:r>
    </w:p>
    <w:p>
      <w:pPr>
        <w:pStyle w:val="0"/>
        <w:spacing w:before="200" w:line-rule="auto"/>
        <w:ind w:firstLine="540"/>
        <w:jc w:val="both"/>
      </w:pPr>
      <w:r>
        <w:rPr>
          <w:sz w:val="20"/>
        </w:rPr>
        <w:t xml:space="preserve">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95.8.3.1.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95.8.3.2. У обучающегося будут сформированы научно-исследовательские способности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95.8.3.3.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95.8.3.4.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95.8.3.5.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оценку учебной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анализируя примеры из художественной литературы;</w:t>
      </w:r>
    </w:p>
    <w:p>
      <w:pPr>
        <w:pStyle w:val="0"/>
        <w:spacing w:before="200" w:line-rule="auto"/>
        <w:ind w:firstLine="540"/>
        <w:jc w:val="both"/>
      </w:pPr>
      <w:r>
        <w:rPr>
          <w:sz w:val="20"/>
        </w:rPr>
        <w:t xml:space="preserve">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 себе и другим;</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95.8.3.7.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результат по критериям, сформулированным участниками взаимодействия на литературных занятиях;</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95.8.4. Предметные результаты изучения родной (якутской) литературы. К концу обучения в 10 классе обучающийся научится:</w:t>
      </w:r>
    </w:p>
    <w:p>
      <w:pPr>
        <w:pStyle w:val="0"/>
        <w:spacing w:before="200" w:line-rule="auto"/>
        <w:ind w:firstLine="540"/>
        <w:jc w:val="both"/>
      </w:pPr>
      <w:r>
        <w:rPr>
          <w:sz w:val="20"/>
        </w:rPr>
        <w:t xml:space="preserve">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pPr>
        <w:pStyle w:val="0"/>
        <w:spacing w:before="200" w:line-rule="auto"/>
        <w:ind w:firstLine="540"/>
        <w:jc w:val="both"/>
      </w:pPr>
      <w:r>
        <w:rPr>
          <w:sz w:val="20"/>
        </w:rPr>
        <w:t xml:space="preserve">писать изложения с элементами сочинения, отзывы о самостоятельно прочитанных произведениях, сочинения;</w:t>
      </w:r>
    </w:p>
    <w:p>
      <w:pPr>
        <w:pStyle w:val="0"/>
        <w:spacing w:before="200" w:line-rule="auto"/>
        <w:ind w:firstLine="540"/>
        <w:jc w:val="both"/>
      </w:pPr>
      <w:r>
        <w:rPr>
          <w:sz w:val="20"/>
        </w:rPr>
        <w:t xml:space="preserve">понимать литературу как явление национальной и мировой культуры, как средство сохранения и передачи нравственных ценностей и традиций народа;</w:t>
      </w:r>
    </w:p>
    <w:p>
      <w:pPr>
        <w:pStyle w:val="0"/>
        <w:spacing w:before="200" w:line-rule="auto"/>
        <w:ind w:firstLine="540"/>
        <w:jc w:val="both"/>
      </w:pPr>
      <w:r>
        <w:rPr>
          <w:sz w:val="20"/>
        </w:rPr>
        <w:t xml:space="preserve">анализировать литературное произведение;</w:t>
      </w:r>
    </w:p>
    <w:p>
      <w:pPr>
        <w:pStyle w:val="0"/>
        <w:spacing w:before="200" w:line-rule="auto"/>
        <w:ind w:firstLine="540"/>
        <w:jc w:val="both"/>
      </w:pPr>
      <w:r>
        <w:rPr>
          <w:sz w:val="20"/>
        </w:rPr>
        <w:t xml:space="preserve">понимать связи литературных произведений с эпохой их написания, определять его принадлежность к одному из литературных родов и жанров;</w:t>
      </w:r>
    </w:p>
    <w:p>
      <w:pPr>
        <w:pStyle w:val="0"/>
        <w:spacing w:before="200" w:line-rule="auto"/>
        <w:ind w:firstLine="540"/>
        <w:jc w:val="both"/>
      </w:pPr>
      <w:r>
        <w:rPr>
          <w:sz w:val="20"/>
        </w:rPr>
        <w:t xml:space="preserve">понимать и формулировать тему, идею, характер героев;</w:t>
      </w:r>
    </w:p>
    <w:p>
      <w:pPr>
        <w:pStyle w:val="0"/>
        <w:spacing w:before="200" w:line-rule="auto"/>
        <w:ind w:firstLine="540"/>
        <w:jc w:val="both"/>
      </w:pPr>
      <w:r>
        <w:rPr>
          <w:sz w:val="20"/>
        </w:rPr>
        <w:t xml:space="preserve">сопоставлять героев одного или нескольких произведений;</w:t>
      </w:r>
    </w:p>
    <w:p>
      <w:pPr>
        <w:pStyle w:val="0"/>
        <w:spacing w:before="200" w:line-rule="auto"/>
        <w:ind w:firstLine="540"/>
        <w:jc w:val="both"/>
      </w:pPr>
      <w:r>
        <w:rPr>
          <w:sz w:val="20"/>
        </w:rPr>
        <w:t xml:space="preserve">определять в произведении сюжет, композицию, изобразительно-выразительные средства языка;</w:t>
      </w:r>
    </w:p>
    <w:p>
      <w:pPr>
        <w:pStyle w:val="0"/>
        <w:spacing w:before="200" w:line-rule="auto"/>
        <w:ind w:firstLine="540"/>
        <w:jc w:val="both"/>
      </w:pPr>
      <w:r>
        <w:rPr>
          <w:sz w:val="20"/>
        </w:rPr>
        <w:t xml:space="preserve">понимать их роль в раскрытии идейно-художественного содержания произведения;</w:t>
      </w:r>
    </w:p>
    <w:p>
      <w:pPr>
        <w:pStyle w:val="0"/>
        <w:spacing w:before="200" w:line-rule="auto"/>
        <w:ind w:firstLine="540"/>
        <w:jc w:val="both"/>
      </w:pPr>
      <w:r>
        <w:rPr>
          <w:sz w:val="20"/>
        </w:rPr>
        <w:t xml:space="preserve">использовать литературные термины при художественном анализе;</w:t>
      </w:r>
    </w:p>
    <w:p>
      <w:pPr>
        <w:pStyle w:val="0"/>
        <w:spacing w:before="200" w:line-rule="auto"/>
        <w:ind w:firstLine="540"/>
        <w:jc w:val="both"/>
      </w:pPr>
      <w:r>
        <w:rPr>
          <w:sz w:val="20"/>
        </w:rPr>
        <w:t xml:space="preserve">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pPr>
        <w:pStyle w:val="0"/>
        <w:spacing w:before="200" w:line-rule="auto"/>
        <w:ind w:firstLine="540"/>
        <w:jc w:val="both"/>
      </w:pPr>
      <w:r>
        <w:rPr>
          <w:sz w:val="20"/>
        </w:rPr>
        <w:t xml:space="preserve">95.8.5. Предметные результаты изучения родной (якутской) литературы. К концу обучения в 11 классе обучающийся научится:</w:t>
      </w:r>
    </w:p>
    <w:p>
      <w:pPr>
        <w:pStyle w:val="0"/>
        <w:spacing w:before="200" w:line-rule="auto"/>
        <w:ind w:firstLine="540"/>
        <w:jc w:val="both"/>
      </w:pPr>
      <w:r>
        <w:rPr>
          <w:sz w:val="20"/>
        </w:rPr>
        <w:t xml:space="preserve">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pPr>
        <w:pStyle w:val="0"/>
        <w:spacing w:before="200" w:line-rule="auto"/>
        <w:ind w:firstLine="540"/>
        <w:jc w:val="both"/>
      </w:pPr>
      <w:r>
        <w:rPr>
          <w:sz w:val="20"/>
        </w:rPr>
        <w:t xml:space="preserve">анализировать тему, идею, характер героев, позицию автора, сопоставлять героев одного или нескольких произведений;</w:t>
      </w:r>
    </w:p>
    <w:p>
      <w:pPr>
        <w:pStyle w:val="0"/>
        <w:spacing w:before="200" w:line-rule="auto"/>
        <w:ind w:firstLine="540"/>
        <w:jc w:val="both"/>
      </w:pPr>
      <w:r>
        <w:rPr>
          <w:sz w:val="20"/>
        </w:rPr>
        <w:t xml:space="preserve">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pPr>
        <w:pStyle w:val="0"/>
        <w:spacing w:before="200" w:line-rule="auto"/>
        <w:ind w:firstLine="540"/>
        <w:jc w:val="both"/>
      </w:pPr>
      <w:r>
        <w:rPr>
          <w:sz w:val="20"/>
        </w:rPr>
        <w:t xml:space="preserve">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pPr>
        <w:pStyle w:val="0"/>
        <w:spacing w:before="200" w:line-rule="auto"/>
        <w:ind w:firstLine="540"/>
        <w:jc w:val="both"/>
      </w:pPr>
      <w:r>
        <w:rPr>
          <w:sz w:val="20"/>
        </w:rPr>
        <w:t xml:space="preserve">понимать связи литературных произведений с эпохой их написания;</w:t>
      </w:r>
    </w:p>
    <w:p>
      <w:pPr>
        <w:pStyle w:val="0"/>
        <w:spacing w:before="200" w:line-rule="auto"/>
        <w:ind w:firstLine="540"/>
        <w:jc w:val="both"/>
      </w:pPr>
      <w:r>
        <w:rPr>
          <w:sz w:val="20"/>
        </w:rPr>
        <w:t xml:space="preserve">определять его принадлежность к одному из литературных родов и жанров;</w:t>
      </w:r>
    </w:p>
    <w:p>
      <w:pPr>
        <w:pStyle w:val="0"/>
        <w:spacing w:before="200" w:line-rule="auto"/>
        <w:ind w:firstLine="540"/>
        <w:jc w:val="both"/>
      </w:pPr>
      <w:r>
        <w:rPr>
          <w:sz w:val="20"/>
        </w:rPr>
        <w:t xml:space="preserve">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pPr>
        <w:pStyle w:val="0"/>
        <w:spacing w:before="200" w:line-rule="auto"/>
        <w:ind w:firstLine="540"/>
        <w:jc w:val="both"/>
      </w:pPr>
      <w:r>
        <w:rPr>
          <w:sz w:val="20"/>
        </w:rPr>
        <w:t xml:space="preserve">писать исследовательские проекты, связанные с историей родной (якутской) литературы и проблематикой изученных произведений;</w:t>
      </w:r>
    </w:p>
    <w:p>
      <w:pPr>
        <w:pStyle w:val="0"/>
        <w:spacing w:before="200" w:line-rule="auto"/>
        <w:ind w:firstLine="540"/>
        <w:jc w:val="both"/>
      </w:pPr>
      <w:r>
        <w:rPr>
          <w:sz w:val="20"/>
        </w:rPr>
        <w:t xml:space="preserve">создавать творческие работы на литературные и общекультурные темы.</w:t>
      </w:r>
    </w:p>
    <w:p>
      <w:pPr>
        <w:pStyle w:val="0"/>
        <w:ind w:firstLine="540"/>
        <w:jc w:val="both"/>
      </w:pPr>
      <w:r>
        <w:rPr>
          <w:sz w:val="20"/>
        </w:rPr>
      </w:r>
    </w:p>
    <w:p>
      <w:pPr>
        <w:pStyle w:val="2"/>
        <w:outlineLvl w:val="2"/>
        <w:ind w:firstLine="540"/>
        <w:jc w:val="both"/>
      </w:pPr>
      <w:r>
        <w:rPr>
          <w:sz w:val="20"/>
        </w:rPr>
        <w:t xml:space="preserve">96. Федеральная рабочая программа по учебному предмету "Иностранный (английский) язык (базовый уровень)".</w:t>
      </w:r>
    </w:p>
    <w:p>
      <w:pPr>
        <w:pStyle w:val="0"/>
        <w:spacing w:before="200" w:line-rule="auto"/>
        <w:ind w:firstLine="540"/>
        <w:jc w:val="both"/>
      </w:pPr>
      <w:r>
        <w:rPr>
          <w:sz w:val="20"/>
        </w:rPr>
        <w:t xml:space="preserve">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0"/>
        <w:spacing w:before="200" w:line-rule="auto"/>
        <w:ind w:firstLine="540"/>
        <w:jc w:val="both"/>
      </w:pPr>
      <w:r>
        <w:rPr>
          <w:sz w:val="20"/>
        </w:rPr>
        <w:t xml:space="preserve">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96.5. Пояснительная записка.</w:t>
      </w:r>
    </w:p>
    <w:p>
      <w:pPr>
        <w:pStyle w:val="0"/>
        <w:spacing w:before="200" w:line-rule="auto"/>
        <w:ind w:firstLine="540"/>
        <w:jc w:val="both"/>
      </w:pPr>
      <w:r>
        <w:rPr>
          <w:sz w:val="20"/>
        </w:rPr>
        <w:t xml:space="preserve">96.5.1. Программа по английскому языку (базовый уровень) на уровне среднего общего образования разработана на основе </w:t>
      </w:r>
      <w:hyperlink w:history="0" r:id="rId123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96.5.9.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w:history="0" r:id="rId123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ind w:firstLine="540"/>
        <w:jc w:val="both"/>
      </w:pPr>
      <w:r>
        <w:rPr>
          <w:sz w:val="20"/>
        </w:rPr>
      </w:r>
    </w:p>
    <w:p>
      <w:pPr>
        <w:pStyle w:val="2"/>
        <w:outlineLvl w:val="3"/>
        <w:ind w:firstLine="540"/>
        <w:jc w:val="both"/>
      </w:pPr>
      <w:r>
        <w:rPr>
          <w:sz w:val="20"/>
        </w:rPr>
        <w:t xml:space="preserve">96.6. Содержание обучения в 10 классе.</w:t>
      </w:r>
    </w:p>
    <w:p>
      <w:pPr>
        <w:pStyle w:val="0"/>
        <w:spacing w:before="200" w:line-rule="auto"/>
        <w:ind w:firstLine="540"/>
        <w:jc w:val="both"/>
      </w:pPr>
      <w:r>
        <w:rPr>
          <w:sz w:val="20"/>
        </w:rPr>
        <w:t xml:space="preserve">96.6.1.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96.6.1.1.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96.6.1.2.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минуты.</w:t>
      </w:r>
    </w:p>
    <w:p>
      <w:pPr>
        <w:pStyle w:val="0"/>
        <w:spacing w:before="200" w:line-rule="auto"/>
        <w:ind w:firstLine="540"/>
        <w:jc w:val="both"/>
      </w:pPr>
      <w:r>
        <w:rPr>
          <w:sz w:val="20"/>
        </w:rPr>
        <w:t xml:space="preserve">96.6.1.3.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96.6.1.4.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96.6.2. Языковые знания и навыки.</w:t>
      </w:r>
    </w:p>
    <w:p>
      <w:pPr>
        <w:pStyle w:val="0"/>
        <w:spacing w:before="200" w:line-rule="auto"/>
        <w:ind w:firstLine="540"/>
        <w:jc w:val="both"/>
      </w:pPr>
      <w:r>
        <w:rPr>
          <w:sz w:val="20"/>
        </w:rPr>
        <w:t xml:space="preserve">96.6.2.1.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96.6.2.2.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96.6.2.3.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суффикса -ise/-ize;</w:t>
      </w:r>
    </w:p>
    <w:p>
      <w:pPr>
        <w:pStyle w:val="0"/>
        <w:spacing w:before="200" w:line-rule="auto"/>
        <w:ind w:firstLine="540"/>
        <w:jc w:val="both"/>
      </w:pPr>
      <w:r>
        <w:rPr>
          <w:sz w:val="20"/>
        </w:rPr>
        <w:t xml:space="preserve">образование имен существительных при помощи префиксов un-, in-/im- и суффиксов -ance/-ence, -er/-or, -ing,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in-/im-, inter-, non- и суффиксов -able/-ible, -al, -ed, -ese, -ful, -ian/-an, -ing, -ish, -ive, -less, -ly, -ous, -y;</w:t>
      </w:r>
    </w:p>
    <w:p>
      <w:pPr>
        <w:pStyle w:val="0"/>
        <w:spacing w:before="200" w:line-rule="auto"/>
        <w:ind w:firstLine="540"/>
        <w:jc w:val="both"/>
      </w:pPr>
      <w:r>
        <w:rPr>
          <w:sz w:val="20"/>
        </w:rPr>
        <w:t xml:space="preserve">образование наречий при помощи префиксов un-, in-/im-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(blackboard);</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конверсия:</w:t>
      </w:r>
    </w:p>
    <w:p>
      <w:pPr>
        <w:pStyle w:val="0"/>
        <w:spacing w:before="200" w:line-rule="auto"/>
        <w:ind w:firstLine="540"/>
        <w:jc w:val="both"/>
      </w:pPr>
      <w:r>
        <w:rPr>
          <w:sz w:val="20"/>
        </w:rPr>
        <w:t xml:space="preserve">образование имен существительных от неопределенной формы глаголов (to run - a run);</w:t>
      </w:r>
    </w:p>
    <w:p>
      <w:pPr>
        <w:pStyle w:val="0"/>
        <w:spacing w:before="200" w:line-rule="auto"/>
        <w:ind w:firstLine="540"/>
        <w:jc w:val="both"/>
      </w:pPr>
      <w:r>
        <w:rPr>
          <w:sz w:val="20"/>
        </w:rPr>
        <w:t xml:space="preserve">образование имен существительных от имен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96.6.2.4.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образованные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96.6.3.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96.6.4.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96.7. Содержание обучения в 11 классе.</w:t>
      </w:r>
    </w:p>
    <w:p>
      <w:pPr>
        <w:pStyle w:val="0"/>
        <w:spacing w:before="200" w:line-rule="auto"/>
        <w:ind w:firstLine="540"/>
        <w:jc w:val="both"/>
      </w:pPr>
      <w:r>
        <w:rPr>
          <w:sz w:val="20"/>
        </w:rPr>
        <w:t xml:space="preserve">96.7.1.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96.7.1.1.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96.7.1.2.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минуты.</w:t>
      </w:r>
    </w:p>
    <w:p>
      <w:pPr>
        <w:pStyle w:val="0"/>
        <w:spacing w:before="200" w:line-rule="auto"/>
        <w:ind w:firstLine="540"/>
        <w:jc w:val="both"/>
      </w:pPr>
      <w:r>
        <w:rPr>
          <w:sz w:val="20"/>
        </w:rPr>
        <w:t xml:space="preserve">96.7.1.3.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других)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до 600 - 800 слов.</w:t>
      </w:r>
    </w:p>
    <w:p>
      <w:pPr>
        <w:pStyle w:val="0"/>
        <w:spacing w:before="200" w:line-rule="auto"/>
        <w:ind w:firstLine="540"/>
        <w:jc w:val="both"/>
      </w:pPr>
      <w:r>
        <w:rPr>
          <w:sz w:val="20"/>
        </w:rPr>
        <w:t xml:space="preserve">96.7.1.4.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96.7.2. Языковые знания и навыки.</w:t>
      </w:r>
    </w:p>
    <w:p>
      <w:pPr>
        <w:pStyle w:val="0"/>
        <w:spacing w:before="200" w:line-rule="auto"/>
        <w:ind w:firstLine="540"/>
        <w:jc w:val="both"/>
      </w:pPr>
      <w:r>
        <w:rPr>
          <w:sz w:val="20"/>
        </w:rPr>
        <w:t xml:space="preserve">96.7.2.1.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96.7.2.2.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96.7.2.3.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суффиксов -ise/-ize, -en;</w:t>
      </w:r>
    </w:p>
    <w:p>
      <w:pPr>
        <w:pStyle w:val="0"/>
        <w:spacing w:before="200" w:line-rule="auto"/>
        <w:ind w:firstLine="540"/>
        <w:jc w:val="both"/>
      </w:pPr>
      <w:r>
        <w:rPr>
          <w:sz w:val="20"/>
        </w:rPr>
        <w:t xml:space="preserve">образование имен существительных при помощи префиксов un-, in-/im-, il-/ir- и суффиксов -ance/-ence, -er/-or, -ing,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in-/im-, il-/ir-, inter-, non-, post-, pre- и суффиксов -able/-ible, -al, -ed, -ese, -ful, -ian/-an, -ical, -ing, -ish, -ive, -less, -ly, -ous, -y;</w:t>
      </w:r>
    </w:p>
    <w:p>
      <w:pPr>
        <w:pStyle w:val="0"/>
        <w:spacing w:before="200" w:line-rule="auto"/>
        <w:ind w:firstLine="540"/>
        <w:jc w:val="both"/>
      </w:pPr>
      <w:r>
        <w:rPr>
          <w:sz w:val="20"/>
        </w:rPr>
        <w:t xml:space="preserve">образование наречий при помощи префиксов un-, in-/im-, il-/ir-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конверсия:</w:t>
      </w:r>
    </w:p>
    <w:p>
      <w:pPr>
        <w:pStyle w:val="0"/>
        <w:spacing w:before="200" w:line-rule="auto"/>
        <w:ind w:firstLine="540"/>
        <w:jc w:val="both"/>
      </w:pPr>
      <w:r>
        <w:rPr>
          <w:sz w:val="20"/>
        </w:rPr>
        <w:t xml:space="preserve">образование имен существительных от неопределенной формы глаголов (to run - a run);</w:t>
      </w:r>
    </w:p>
    <w:p>
      <w:pPr>
        <w:pStyle w:val="0"/>
        <w:spacing w:before="200" w:line-rule="auto"/>
        <w:ind w:firstLine="540"/>
        <w:jc w:val="both"/>
      </w:pPr>
      <w:r>
        <w:rPr>
          <w:sz w:val="20"/>
        </w:rPr>
        <w:t xml:space="preserve">образование имен существительных от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96.7.2.4.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подлежащим - Complex Subject.</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96.7.3.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96.7.4.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96.8. Планируемые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pPr>
        <w:pStyle w:val="0"/>
        <w:spacing w:before="200" w:line-rule="auto"/>
        <w:ind w:firstLine="540"/>
        <w:jc w:val="both"/>
      </w:pPr>
      <w:r>
        <w:rPr>
          <w:sz w:val="20"/>
        </w:rPr>
        <w:t xml:space="preserve">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96.8.5.1.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(английского)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96.8.5.2.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96.8.5.3.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96.8.5.4.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96.8.5.5.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96.8.5.6.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(английском)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96.8.5.7.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96.8.7. Предметные результаты освоения программы по английскому языку. К концу 10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 говорение:</w:t>
      </w:r>
    </w:p>
    <w:p>
      <w:pPr>
        <w:pStyle w:val="0"/>
        <w:spacing w:before="200" w:line-rule="auto"/>
        <w:ind w:firstLine="540"/>
        <w:jc w:val="both"/>
      </w:pPr>
      <w:r>
        <w:rPr>
          <w:sz w:val="2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до 14 фраз);</w:t>
      </w:r>
    </w:p>
    <w:p>
      <w:pPr>
        <w:pStyle w:val="0"/>
        <w:spacing w:before="200" w:line-rule="auto"/>
        <w:ind w:firstLine="540"/>
        <w:jc w:val="both"/>
      </w:pPr>
      <w:r>
        <w:rPr>
          <w:sz w:val="20"/>
        </w:rPr>
        <w:t xml:space="preserve">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другие)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pPr>
        <w:pStyle w:val="0"/>
        <w:spacing w:before="200" w:line-rule="auto"/>
        <w:ind w:firstLine="540"/>
        <w:jc w:val="both"/>
      </w:pPr>
      <w:r>
        <w:rPr>
          <w:sz w:val="2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родственные слова, образованные с использованием аффиксации:</w:t>
      </w:r>
    </w:p>
    <w:p>
      <w:pPr>
        <w:pStyle w:val="0"/>
        <w:spacing w:before="200" w:line-rule="auto"/>
        <w:ind w:firstLine="540"/>
        <w:jc w:val="both"/>
      </w:pPr>
      <w:r>
        <w:rPr>
          <w:sz w:val="20"/>
        </w:rPr>
        <w:t xml:space="preserve">глаголы при помощи префиксов dis-, mis-, re-, over-, under- и суффиксов -ise/-ize;</w:t>
      </w:r>
    </w:p>
    <w:p>
      <w:pPr>
        <w:pStyle w:val="0"/>
        <w:spacing w:before="200" w:line-rule="auto"/>
        <w:ind w:firstLine="540"/>
        <w:jc w:val="both"/>
      </w:pPr>
      <w:r>
        <w:rPr>
          <w:sz w:val="20"/>
        </w:rPr>
        <w:t xml:space="preserve">имена существительные при помощи префиксов un-, in-/im- и суффиксов -ance/-ence, -er/-or, -ing, -ist, -ity, -ment, -ness, -sion/-tion, -ship;</w:t>
      </w:r>
    </w:p>
    <w:p>
      <w:pPr>
        <w:pStyle w:val="0"/>
        <w:spacing w:before="200" w:line-rule="auto"/>
        <w:ind w:firstLine="540"/>
        <w:jc w:val="both"/>
      </w:pPr>
      <w:r>
        <w:rPr>
          <w:sz w:val="20"/>
        </w:rPr>
        <w:t xml:space="preserve">имена прилагательные при помощи префиксов un-, in-/im-, inter-, non- и суффиксов -able/-ible, -al, -ed, -ese, -ful, -ian/-an, -ing, -ish, -ive, -less, -ly, -ous, -y;</w:t>
      </w:r>
    </w:p>
    <w:p>
      <w:pPr>
        <w:pStyle w:val="0"/>
        <w:spacing w:before="200" w:line-rule="auto"/>
        <w:ind w:firstLine="540"/>
        <w:jc w:val="both"/>
      </w:pPr>
      <w:r>
        <w:rPr>
          <w:sz w:val="20"/>
        </w:rPr>
        <w:t xml:space="preserve">наречия при помощи префиксов un-, in-/im- и суффикса -ly;</w:t>
      </w:r>
    </w:p>
    <w:p>
      <w:pPr>
        <w:pStyle w:val="0"/>
        <w:spacing w:before="200" w:line-rule="auto"/>
        <w:ind w:firstLine="540"/>
        <w:jc w:val="both"/>
      </w:pPr>
      <w:r>
        <w:rPr>
          <w:sz w:val="20"/>
        </w:rPr>
        <w:t xml:space="preserve">числительные при помощи суффиксов -teen, -ty, -th;</w:t>
      </w:r>
    </w:p>
    <w:p>
      <w:pPr>
        <w:pStyle w:val="0"/>
        <w:spacing w:before="200" w:line-rule="auto"/>
        <w:ind w:firstLine="540"/>
        <w:jc w:val="both"/>
      </w:pPr>
      <w:r>
        <w:rPr>
          <w:sz w:val="20"/>
        </w:rPr>
        <w:t xml:space="preserve">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(football);</w:t>
      </w:r>
    </w:p>
    <w:p>
      <w:pPr>
        <w:pStyle w:val="0"/>
        <w:spacing w:before="200" w:line-rule="auto"/>
        <w:ind w:firstLine="540"/>
        <w:jc w:val="both"/>
      </w:pPr>
      <w:r>
        <w:rPr>
          <w:sz w:val="20"/>
        </w:rPr>
        <w:t xml:space="preserve">сложные существительные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сложные существительные путем соединения основ существительных с предлогом (father-in-law);</w:t>
      </w:r>
    </w:p>
    <w:p>
      <w:pPr>
        <w:pStyle w:val="0"/>
        <w:spacing w:before="200" w:line-rule="auto"/>
        <w:ind w:firstLine="540"/>
        <w:jc w:val="both"/>
      </w:pPr>
      <w:r>
        <w:rPr>
          <w:sz w:val="20"/>
        </w:rPr>
        <w:t xml:space="preserve">сложные прилагательные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сложных прилагательные путем соединения наречия с основой причастия II (well-behaved);</w:t>
      </w:r>
    </w:p>
    <w:p>
      <w:pPr>
        <w:pStyle w:val="0"/>
        <w:spacing w:before="200" w:line-rule="auto"/>
        <w:ind w:firstLine="540"/>
        <w:jc w:val="both"/>
      </w:pPr>
      <w:r>
        <w:rPr>
          <w:sz w:val="20"/>
        </w:rPr>
        <w:t xml:space="preserve">сложные прилагательные путем соединения основы прилагательного с основой причастия I (nice-looking);</w:t>
      </w:r>
    </w:p>
    <w:p>
      <w:pPr>
        <w:pStyle w:val="0"/>
        <w:spacing w:before="200" w:line-rule="auto"/>
        <w:ind w:firstLine="540"/>
        <w:jc w:val="both"/>
      </w:pPr>
      <w:r>
        <w:rPr>
          <w:sz w:val="20"/>
        </w:rPr>
        <w:t xml:space="preserve">с использованием конверсии:</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pPr>
        <w:pStyle w:val="0"/>
        <w:spacing w:before="200" w:line-rule="auto"/>
        <w:ind w:firstLine="540"/>
        <w:jc w:val="both"/>
      </w:pPr>
      <w:r>
        <w:rPr>
          <w:sz w:val="20"/>
        </w:rPr>
        <w:t xml:space="preserve">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w:t>
      </w:r>
    </w:p>
    <w:p>
      <w:pPr>
        <w:pStyle w:val="0"/>
        <w:spacing w:before="200" w:line-rule="auto"/>
        <w:ind w:firstLine="540"/>
        <w:jc w:val="both"/>
      </w:pPr>
      <w:r>
        <w:rPr>
          <w:sz w:val="20"/>
        </w:rPr>
        <w:t xml:space="preserve">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w:t>
      </w:r>
    </w:p>
    <w:p>
      <w:pPr>
        <w:pStyle w:val="0"/>
        <w:spacing w:before="200" w:line-rule="auto"/>
        <w:ind w:firstLine="540"/>
        <w:jc w:val="both"/>
      </w:pPr>
      <w:r>
        <w:rPr>
          <w:sz w:val="20"/>
        </w:rPr>
        <w:t xml:space="preserve">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96.8.8. Предметные результаты освоения программы по английскому языку. К концу 11 класса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w:t>
      </w:r>
    </w:p>
    <w:p>
      <w:pPr>
        <w:pStyle w:val="0"/>
        <w:spacing w:before="200" w:line-rule="auto"/>
        <w:ind w:firstLine="540"/>
        <w:jc w:val="both"/>
      </w:pPr>
      <w:r>
        <w:rPr>
          <w:sz w:val="20"/>
        </w:rPr>
        <w:t xml:space="preserve">апостроф, точку, вопросительный и восклицательный знаки;</w:t>
      </w:r>
    </w:p>
    <w:p>
      <w:pPr>
        <w:pStyle w:val="0"/>
        <w:spacing w:before="200" w:line-rule="auto"/>
        <w:ind w:firstLine="540"/>
        <w:jc w:val="both"/>
      </w:pPr>
      <w:r>
        <w:rPr>
          <w:sz w:val="20"/>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родственные слова, образованные с использованием аффиксации:</w:t>
      </w:r>
    </w:p>
    <w:p>
      <w:pPr>
        <w:pStyle w:val="0"/>
        <w:spacing w:before="200" w:line-rule="auto"/>
        <w:ind w:firstLine="540"/>
        <w:jc w:val="both"/>
      </w:pPr>
      <w:r>
        <w:rPr>
          <w:sz w:val="20"/>
        </w:rPr>
        <w:t xml:space="preserve">глаголы при помощи префиксов dis-, mis-, re-, over-, under- и суффиксов -ise/-ize, -en;</w:t>
      </w:r>
    </w:p>
    <w:p>
      <w:pPr>
        <w:pStyle w:val="0"/>
        <w:spacing w:before="200" w:line-rule="auto"/>
        <w:ind w:firstLine="540"/>
        <w:jc w:val="both"/>
      </w:pPr>
      <w:r>
        <w:rPr>
          <w:sz w:val="20"/>
        </w:rPr>
        <w:t xml:space="preserve">имена существительные при помощи префиксов un-, in-/im-, il-/ir- и суффиксов -ance/-ence, -er/-or, -ing, -ist, -ity, -ment, -ness, -sion/-tion, -ship;</w:t>
      </w:r>
    </w:p>
    <w:p>
      <w:pPr>
        <w:pStyle w:val="0"/>
        <w:spacing w:before="200" w:line-rule="auto"/>
        <w:ind w:firstLine="540"/>
        <w:jc w:val="both"/>
      </w:pPr>
      <w:r>
        <w:rPr>
          <w:sz w:val="20"/>
        </w:rPr>
        <w:t xml:space="preserve">имена прилагательные при помощи префиксов un-, in-/im-, il-/ir-, inter-, non-, post-, pre- и суффиксов -able/-ible, -al, -ed, -ese, -fill, -ian/-an, -ical, -ing, -ish, -ive, -less, -ly, -ous, -y;</w:t>
      </w:r>
    </w:p>
    <w:p>
      <w:pPr>
        <w:pStyle w:val="0"/>
        <w:spacing w:before="200" w:line-rule="auto"/>
        <w:ind w:firstLine="540"/>
        <w:jc w:val="both"/>
      </w:pPr>
      <w:r>
        <w:rPr>
          <w:sz w:val="20"/>
        </w:rPr>
        <w:t xml:space="preserve">наречия при помощи префиксов un-, in-/im-, il-/ir- и суффикса -ly;</w:t>
      </w:r>
    </w:p>
    <w:p>
      <w:pPr>
        <w:pStyle w:val="0"/>
        <w:spacing w:before="200" w:line-rule="auto"/>
        <w:ind w:firstLine="540"/>
        <w:jc w:val="both"/>
      </w:pPr>
      <w:r>
        <w:rPr>
          <w:sz w:val="20"/>
        </w:rPr>
        <w:t xml:space="preserve">числительные при помощи суффиксов -teen, -ty, -th;</w:t>
      </w:r>
    </w:p>
    <w:p>
      <w:pPr>
        <w:pStyle w:val="0"/>
        <w:spacing w:before="200" w:line-rule="auto"/>
        <w:ind w:firstLine="540"/>
        <w:jc w:val="both"/>
      </w:pPr>
      <w:r>
        <w:rPr>
          <w:sz w:val="20"/>
        </w:rPr>
        <w:t xml:space="preserve">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(football);</w:t>
      </w:r>
    </w:p>
    <w:p>
      <w:pPr>
        <w:pStyle w:val="0"/>
        <w:spacing w:before="200" w:line-rule="auto"/>
        <w:ind w:firstLine="540"/>
        <w:jc w:val="both"/>
      </w:pPr>
      <w:r>
        <w:rPr>
          <w:sz w:val="20"/>
        </w:rPr>
        <w:t xml:space="preserve">сложные существительные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сложные существительные путем соединения основ существительных с предлогом (father-in-law);</w:t>
      </w:r>
    </w:p>
    <w:p>
      <w:pPr>
        <w:pStyle w:val="0"/>
        <w:spacing w:before="200" w:line-rule="auto"/>
        <w:ind w:firstLine="540"/>
        <w:jc w:val="both"/>
      </w:pPr>
      <w:r>
        <w:rPr>
          <w:sz w:val="20"/>
        </w:rPr>
        <w:t xml:space="preserve">сложные прилагательные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сложные прилагательные путем соединения наречия с основой причастия II (well-behaved);</w:t>
      </w:r>
    </w:p>
    <w:p>
      <w:pPr>
        <w:pStyle w:val="0"/>
        <w:spacing w:before="200" w:line-rule="auto"/>
        <w:ind w:firstLine="540"/>
        <w:jc w:val="both"/>
      </w:pPr>
      <w:r>
        <w:rPr>
          <w:sz w:val="20"/>
        </w:rPr>
        <w:t xml:space="preserve">сложные прилагательные путем соединения основы прилагательного с основой причастия I (nice-looking);</w:t>
      </w:r>
    </w:p>
    <w:p>
      <w:pPr>
        <w:pStyle w:val="0"/>
        <w:spacing w:before="200" w:line-rule="auto"/>
        <w:ind w:firstLine="540"/>
        <w:jc w:val="both"/>
      </w:pPr>
      <w:r>
        <w:rPr>
          <w:sz w:val="20"/>
        </w:rPr>
        <w:t xml:space="preserve">с использованием конверсии:</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подлежащим - Complex Subject;</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pPr>
        <w:pStyle w:val="0"/>
        <w:spacing w:before="200" w:line-rule="auto"/>
        <w:ind w:firstLine="540"/>
        <w:jc w:val="both"/>
      </w:pPr>
      <w:r>
        <w:rPr>
          <w:sz w:val="20"/>
        </w:rPr>
        <w:t xml:space="preserve">неопределенные местоимения и их производные, отрицательные местоимения none, no и производные последнего (nobody, nothing, и другие);</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97. Федеральная рабочая программа по учебному предмету "Английский язык" (углубленный уровень).</w:t>
      </w:r>
    </w:p>
    <w:p>
      <w:pPr>
        <w:pStyle w:val="0"/>
        <w:spacing w:before="200" w:line-rule="auto"/>
        <w:ind w:firstLine="540"/>
        <w:jc w:val="both"/>
      </w:pPr>
      <w:r>
        <w:rPr>
          <w:sz w:val="20"/>
        </w:rPr>
        <w:t xml:space="preserve">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0"/>
        <w:spacing w:before="200" w:line-rule="auto"/>
        <w:ind w:firstLine="540"/>
        <w:jc w:val="both"/>
      </w:pPr>
      <w:r>
        <w:rPr>
          <w:sz w:val="20"/>
        </w:rPr>
        <w:t xml:space="preserve">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97.5. Пояснительная записка.</w:t>
      </w:r>
    </w:p>
    <w:p>
      <w:pPr>
        <w:pStyle w:val="0"/>
        <w:spacing w:before="200" w:line-rule="auto"/>
        <w:ind w:firstLine="540"/>
        <w:jc w:val="both"/>
      </w:pPr>
      <w:r>
        <w:rPr>
          <w:sz w:val="20"/>
        </w:rP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2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97.5.11.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23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pPr>
        <w:pStyle w:val="0"/>
        <w:spacing w:before="200" w:line-rule="auto"/>
        <w:ind w:firstLine="540"/>
        <w:jc w:val="both"/>
      </w:pPr>
      <w:r>
        <w:rPr>
          <w:sz w:val="20"/>
        </w:rPr>
        <w:t xml:space="preserve">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pPr>
        <w:pStyle w:val="0"/>
        <w:ind w:firstLine="540"/>
        <w:jc w:val="both"/>
      </w:pPr>
      <w:r>
        <w:rPr>
          <w:sz w:val="20"/>
        </w:rPr>
      </w:r>
    </w:p>
    <w:p>
      <w:pPr>
        <w:pStyle w:val="2"/>
        <w:outlineLvl w:val="3"/>
        <w:ind w:firstLine="540"/>
        <w:jc w:val="both"/>
      </w:pPr>
      <w:r>
        <w:rPr>
          <w:sz w:val="20"/>
        </w:rPr>
        <w:t xml:space="preserve">97.6. Содержание обучения в 10 классе.</w:t>
      </w:r>
    </w:p>
    <w:p>
      <w:pPr>
        <w:pStyle w:val="0"/>
        <w:spacing w:before="200" w:line-rule="auto"/>
        <w:ind w:firstLine="540"/>
        <w:jc w:val="both"/>
      </w:pPr>
      <w:r>
        <w:rPr>
          <w:sz w:val="20"/>
        </w:rPr>
        <w:t xml:space="preserve">97.6.1.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97.6.1.1.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97.6.1.2.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минут.</w:t>
      </w:r>
    </w:p>
    <w:p>
      <w:pPr>
        <w:pStyle w:val="0"/>
        <w:spacing w:before="200" w:line-rule="auto"/>
        <w:ind w:firstLine="540"/>
        <w:jc w:val="both"/>
      </w:pPr>
      <w:r>
        <w:rPr>
          <w:sz w:val="20"/>
        </w:rPr>
        <w:t xml:space="preserve">97.6.1.3.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97.6.1.4.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97.6.1.5.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97.6.2. Языковые знания и навыки.</w:t>
      </w:r>
    </w:p>
    <w:p>
      <w:pPr>
        <w:pStyle w:val="0"/>
        <w:spacing w:before="200" w:line-rule="auto"/>
        <w:ind w:firstLine="540"/>
        <w:jc w:val="both"/>
      </w:pPr>
      <w:r>
        <w:rPr>
          <w:sz w:val="20"/>
        </w:rPr>
        <w:t xml:space="preserve">97.6.2.1.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160 слов.</w:t>
      </w:r>
    </w:p>
    <w:p>
      <w:pPr>
        <w:pStyle w:val="0"/>
        <w:spacing w:before="200" w:line-rule="auto"/>
        <w:ind w:firstLine="540"/>
        <w:jc w:val="both"/>
      </w:pPr>
      <w:r>
        <w:rPr>
          <w:sz w:val="20"/>
        </w:rPr>
        <w:t xml:space="preserve">97.6.2.2.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97.6.2.3.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суффикса -ise/-ize;</w:t>
      </w:r>
    </w:p>
    <w:p>
      <w:pPr>
        <w:pStyle w:val="0"/>
        <w:spacing w:before="200" w:line-rule="auto"/>
        <w:ind w:firstLine="540"/>
        <w:jc w:val="both"/>
      </w:pPr>
      <w:r>
        <w:rPr>
          <w:sz w:val="20"/>
        </w:rPr>
        <w:t xml:space="preserve">образование имен существительных при помощи префиксов un-, in-/im-, il-/ir- и суффиксов -ance/-ence, -er/-or, -ing, -ism,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in-/im-, il-/ir-, inter-, non-, post-, pre-, super- и суффиксов -able/-ible, -al, -ed, -ese, -ful, -ian/-an, -ic, -ical, -ing, -ish -ive, -less, -ly, -ous, -y;</w:t>
      </w:r>
    </w:p>
    <w:p>
      <w:pPr>
        <w:pStyle w:val="0"/>
        <w:spacing w:before="200" w:line-rule="auto"/>
        <w:ind w:firstLine="540"/>
        <w:jc w:val="both"/>
      </w:pPr>
      <w:r>
        <w:rPr>
          <w:sz w:val="20"/>
        </w:rPr>
        <w:t xml:space="preserve">образование наречий при помощи префиксов un-, in-/im-, il-/ir-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б) 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(blackboard);</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в) конверсия:</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образование имен существительных от имен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97.6.2.4.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Инверсия с конструкциями hardly (ever) ... when, no sooner ... that, if only ...; в условных предложениях (If) ... should ... do.</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 ...</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форма - цвет - происхождение - материал).</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97.6.3.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pPr>
        <w:pStyle w:val="0"/>
        <w:spacing w:before="200" w:line-rule="auto"/>
        <w:ind w:firstLine="540"/>
        <w:jc w:val="both"/>
      </w:pPr>
      <w:r>
        <w:rPr>
          <w:sz w:val="20"/>
        </w:rPr>
        <w:t xml:space="preserve">97.6.4.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97.7. Содержание обучения в 11 классе.</w:t>
      </w:r>
    </w:p>
    <w:p>
      <w:pPr>
        <w:pStyle w:val="0"/>
        <w:spacing w:before="200" w:line-rule="auto"/>
        <w:ind w:firstLine="540"/>
        <w:jc w:val="both"/>
      </w:pPr>
      <w:r>
        <w:rPr>
          <w:sz w:val="20"/>
        </w:rPr>
        <w:t xml:space="preserve">97.7.1.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Средства массовой информации: пресса, телевидение, радио, Интернет, социальные сети.</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pPr>
        <w:pStyle w:val="0"/>
        <w:spacing w:before="200" w:line-rule="auto"/>
        <w:ind w:firstLine="540"/>
        <w:jc w:val="both"/>
      </w:pPr>
      <w:r>
        <w:rPr>
          <w:sz w:val="20"/>
        </w:rPr>
        <w:t xml:space="preserve">97.7.1.1.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 (с изложением своего мнения и краткой аргументацией);</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97.7.1.2.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минуты.</w:t>
      </w:r>
    </w:p>
    <w:p>
      <w:pPr>
        <w:pStyle w:val="0"/>
        <w:spacing w:before="200" w:line-rule="auto"/>
        <w:ind w:firstLine="540"/>
        <w:jc w:val="both"/>
      </w:pPr>
      <w:r>
        <w:rPr>
          <w:sz w:val="20"/>
        </w:rPr>
        <w:t xml:space="preserve">97.7.1.3.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97.7.1.4.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97.7.1.5.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97.7.2. Языковые знания и навыки.</w:t>
      </w:r>
    </w:p>
    <w:p>
      <w:pPr>
        <w:pStyle w:val="0"/>
        <w:spacing w:before="200" w:line-rule="auto"/>
        <w:ind w:firstLine="540"/>
        <w:jc w:val="both"/>
      </w:pPr>
      <w:r>
        <w:rPr>
          <w:sz w:val="20"/>
        </w:rPr>
        <w:t xml:space="preserve">97.7.2.1.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170 слов.</w:t>
      </w:r>
    </w:p>
    <w:p>
      <w:pPr>
        <w:pStyle w:val="0"/>
        <w:spacing w:before="200" w:line-rule="auto"/>
        <w:ind w:firstLine="540"/>
        <w:jc w:val="both"/>
      </w:pPr>
      <w:r>
        <w:rPr>
          <w:sz w:val="20"/>
        </w:rPr>
        <w:t xml:space="preserve">97.7.2.2.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97.7.2.3.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dis-, mis-, re-, over-, under- и суффиксов -ise/-ize, -en;</w:t>
      </w:r>
    </w:p>
    <w:p>
      <w:pPr>
        <w:pStyle w:val="0"/>
        <w:spacing w:before="200" w:line-rule="auto"/>
        <w:ind w:firstLine="540"/>
        <w:jc w:val="both"/>
      </w:pPr>
      <w:r>
        <w:rPr>
          <w:sz w:val="20"/>
        </w:rPr>
        <w:t xml:space="preserve">образование имен существительных при помощи префиксов un-, in-/im-, il-/ir- и суффиксов -ance/-ence, -er/-or, -ing, -ism, -ist, -ity, -ment, -ness, -sion/-tion, -ship;</w:t>
      </w:r>
    </w:p>
    <w:p>
      <w:pPr>
        <w:pStyle w:val="0"/>
        <w:spacing w:before="200" w:line-rule="auto"/>
        <w:ind w:firstLine="540"/>
        <w:jc w:val="both"/>
      </w:pPr>
      <w:r>
        <w:rPr>
          <w:sz w:val="20"/>
        </w:rPr>
        <w:t xml:space="preserve">образование имен прилагательных при помощи префиксов un-, il-/ir-, in-/im-, inter-, non-, post-, pre-, super- и суффиксов -able/-ible, -al, -ed, -ese, -ful, -ian/-an, -ic, -ical, -ing, -ish, -ive, -less, -ly, -ous, -y;</w:t>
      </w:r>
    </w:p>
    <w:p>
      <w:pPr>
        <w:pStyle w:val="0"/>
        <w:spacing w:before="200" w:line-rule="auto"/>
        <w:ind w:firstLine="540"/>
        <w:jc w:val="both"/>
      </w:pPr>
      <w:r>
        <w:rPr>
          <w:sz w:val="20"/>
        </w:rPr>
        <w:t xml:space="preserve">образование наречий при помощи префиксов un-, in-/im-, il-/ir- и суффикса -ly;</w:t>
      </w:r>
    </w:p>
    <w:p>
      <w:pPr>
        <w:pStyle w:val="0"/>
        <w:spacing w:before="200" w:line-rule="auto"/>
        <w:ind w:firstLine="540"/>
        <w:jc w:val="both"/>
      </w:pPr>
      <w:r>
        <w:rPr>
          <w:sz w:val="20"/>
        </w:rPr>
        <w:t xml:space="preserve">образование числительных при помощи суффиксов -teen, -ty, -th;</w:t>
      </w:r>
    </w:p>
    <w:p>
      <w:pPr>
        <w:pStyle w:val="0"/>
        <w:spacing w:before="200" w:line-rule="auto"/>
        <w:ind w:firstLine="540"/>
        <w:jc w:val="both"/>
      </w:pPr>
      <w:r>
        <w:rPr>
          <w:sz w:val="20"/>
        </w:rPr>
        <w:t xml:space="preserve">словосложение:</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(football);</w:t>
      </w:r>
    </w:p>
    <w:p>
      <w:pPr>
        <w:pStyle w:val="0"/>
        <w:spacing w:before="200" w:line-rule="auto"/>
        <w:ind w:firstLine="540"/>
        <w:jc w:val="both"/>
      </w:pPr>
      <w:r>
        <w:rPr>
          <w:sz w:val="20"/>
        </w:rPr>
        <w:t xml:space="preserve">образование сложных существительных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образование 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pPr>
        <w:pStyle w:val="0"/>
        <w:spacing w:before="200" w:line-rule="auto"/>
        <w:ind w:firstLine="540"/>
        <w:jc w:val="both"/>
      </w:pPr>
      <w:r>
        <w:rPr>
          <w:sz w:val="20"/>
        </w:rPr>
        <w:t xml:space="preserve">образование сложных прилагательных путем соединения наречия с основой причастия II (well-behaved);</w:t>
      </w:r>
    </w:p>
    <w:p>
      <w:pPr>
        <w:pStyle w:val="0"/>
        <w:spacing w:before="200" w:line-rule="auto"/>
        <w:ind w:firstLine="540"/>
        <w:jc w:val="both"/>
      </w:pPr>
      <w:r>
        <w:rPr>
          <w:sz w:val="20"/>
        </w:rPr>
        <w:t xml:space="preserve">образование 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конверсия:</w:t>
      </w:r>
    </w:p>
    <w:p>
      <w:pPr>
        <w:pStyle w:val="0"/>
        <w:spacing w:before="200" w:line-rule="auto"/>
        <w:ind w:firstLine="540"/>
        <w:jc w:val="both"/>
      </w:pPr>
      <w:r>
        <w:rPr>
          <w:sz w:val="20"/>
        </w:rPr>
        <w:t xml:space="preserve">образование имен существительных от неопределенных форм глаголов (to run - a run);</w:t>
      </w:r>
    </w:p>
    <w:p>
      <w:pPr>
        <w:pStyle w:val="0"/>
        <w:spacing w:before="200" w:line-rule="auto"/>
        <w:ind w:firstLine="540"/>
        <w:jc w:val="both"/>
      </w:pPr>
      <w:r>
        <w:rPr>
          <w:sz w:val="20"/>
        </w:rPr>
        <w:t xml:space="preserve">образование имен существительных от имен прилагательных (rich people - the rich);</w:t>
      </w:r>
    </w:p>
    <w:p>
      <w:pPr>
        <w:pStyle w:val="0"/>
        <w:spacing w:before="200" w:line-rule="auto"/>
        <w:ind w:firstLine="540"/>
        <w:jc w:val="both"/>
      </w:pPr>
      <w:r>
        <w:rPr>
          <w:sz w:val="20"/>
        </w:rPr>
        <w:t xml:space="preserve">образование глаголов от имен существительных (a hand - to hand);</w:t>
      </w:r>
    </w:p>
    <w:p>
      <w:pPr>
        <w:pStyle w:val="0"/>
        <w:spacing w:before="200" w:line-rule="auto"/>
        <w:ind w:firstLine="540"/>
        <w:jc w:val="both"/>
      </w:pPr>
      <w:r>
        <w:rPr>
          <w:sz w:val="20"/>
        </w:rPr>
        <w:t xml:space="preserve">образование 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97.7.2.4.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Инверсия с конструкциями hardly (ever) ... when, no sooner ... that, if only ...; в условных предложениях (If) ... should do.</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 ...</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форма - цвет - происхождение - материал).</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97.7.3.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97.7.4.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97.8. Планируемые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97.8.5.1.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(английского)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97.8.5.2.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97.8.5.3.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97.8.5.4.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97.8.5.5.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97.8.5.6.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97.8.5.7.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97.8.6. Предметные результаты освоения программы по иностранному (английскому) языку на уровне среднего общего образования.</w:t>
      </w:r>
    </w:p>
    <w:p>
      <w:pPr>
        <w:pStyle w:val="0"/>
        <w:spacing w:before="200" w:line-rule="auto"/>
        <w:ind w:firstLine="540"/>
        <w:jc w:val="both"/>
      </w:pPr>
      <w:r>
        <w:rPr>
          <w:sz w:val="20"/>
        </w:rPr>
        <w:t xml:space="preserve">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инверсию с конструкциями hardly (ever) ... when, no sooner ... that, if only ...; в условных предложениях (If) ... should do;</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предложения со сложным подлежащим - Complex Subject;</w:t>
      </w:r>
    </w:p>
    <w:p>
      <w:pPr>
        <w:pStyle w:val="0"/>
        <w:spacing w:before="200" w:line-rule="auto"/>
        <w:ind w:firstLine="540"/>
        <w:jc w:val="both"/>
      </w:pPr>
      <w:r>
        <w:rPr>
          <w:sz w:val="20"/>
        </w:rPr>
        <w:t xml:space="preserve">инверсию с конструкциями hardly (ever) ... when, no sooner ... that, if only ...;</w:t>
      </w:r>
    </w:p>
    <w:p>
      <w:pPr>
        <w:pStyle w:val="0"/>
        <w:spacing w:before="200" w:line-rule="auto"/>
        <w:ind w:firstLine="540"/>
        <w:jc w:val="both"/>
      </w:pPr>
      <w:r>
        <w:rPr>
          <w:sz w:val="20"/>
        </w:rPr>
        <w:t xml:space="preserve">в условных предложениях (If) ... should do;</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определительными придаточными с союзными словами who, which, that;</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 и Conditional III);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 as, not so ... as; both ... and ..., either ... or, neither ...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 (разница в значении to stop doing smth и to stop to do smth);</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выражающие предпочтение, а также конструкции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 ought to);</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притяжательный падеж имен существительных;</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порядок следования нескольких прилагательных (мнение - размер - возраст - цвет - происхождение);</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с глаголами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ind w:firstLine="540"/>
        <w:jc w:val="both"/>
      </w:pPr>
      <w:r>
        <w:rPr>
          <w:sz w:val="20"/>
        </w:rPr>
      </w:r>
    </w:p>
    <w:p>
      <w:pPr>
        <w:pStyle w:val="2"/>
        <w:outlineLvl w:val="2"/>
        <w:ind w:firstLine="540"/>
        <w:jc w:val="both"/>
      </w:pPr>
      <w:r>
        <w:rPr>
          <w:sz w:val="20"/>
        </w:rPr>
        <w:t xml:space="preserve">98. Федеральная рабочая программа по учебному предмету "Иностранный (немецкий) язык (базовый уровень)".</w:t>
      </w:r>
    </w:p>
    <w:p>
      <w:pPr>
        <w:pStyle w:val="0"/>
        <w:spacing w:before="200" w:line-rule="auto"/>
        <w:ind w:firstLine="540"/>
        <w:jc w:val="both"/>
      </w:pPr>
      <w:r>
        <w:rPr>
          <w:sz w:val="20"/>
        </w:rPr>
        <w:t xml:space="preserve">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0"/>
        <w:spacing w:before="200" w:line-rule="auto"/>
        <w:ind w:firstLine="540"/>
        <w:jc w:val="both"/>
      </w:pPr>
      <w:r>
        <w:rPr>
          <w:sz w:val="20"/>
        </w:rPr>
        <w:t xml:space="preserve">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98.5. Пояснительная записка.</w:t>
      </w:r>
    </w:p>
    <w:p>
      <w:pPr>
        <w:pStyle w:val="0"/>
        <w:spacing w:before="200" w:line-rule="auto"/>
        <w:ind w:firstLine="540"/>
        <w:jc w:val="both"/>
      </w:pPr>
      <w:r>
        <w:rPr>
          <w:sz w:val="20"/>
        </w:rP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2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98.5.9.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2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pPr>
        <w:pStyle w:val="0"/>
        <w:spacing w:before="200" w:line-rule="auto"/>
        <w:ind w:firstLine="540"/>
        <w:jc w:val="both"/>
      </w:pPr>
      <w:r>
        <w:rPr>
          <w:sz w:val="20"/>
        </w:rPr>
        <w:t xml:space="preserve">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98.5.18. Программа по немецкому языку состоит из трех разделов:</w:t>
      </w:r>
    </w:p>
    <w:p>
      <w:pPr>
        <w:pStyle w:val="0"/>
        <w:spacing w:before="200" w:line-rule="auto"/>
        <w:ind w:firstLine="540"/>
        <w:jc w:val="both"/>
      </w:pPr>
      <w:r>
        <w:rPr>
          <w:sz w:val="20"/>
        </w:rPr>
        <w:t xml:space="preserve">1) пояснительная записка;</w:t>
      </w:r>
    </w:p>
    <w:p>
      <w:pPr>
        <w:pStyle w:val="0"/>
        <w:spacing w:before="200" w:line-rule="auto"/>
        <w:ind w:firstLine="540"/>
        <w:jc w:val="both"/>
      </w:pPr>
      <w:r>
        <w:rPr>
          <w:sz w:val="20"/>
        </w:rPr>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pPr>
        <w:pStyle w:val="0"/>
        <w:spacing w:before="200" w:line-rule="auto"/>
        <w:ind w:firstLine="540"/>
        <w:jc w:val="both"/>
      </w:pPr>
      <w:r>
        <w:rPr>
          <w:sz w:val="20"/>
        </w:rPr>
        <w:t xml:space="preserve">3) содержание учебного предмета "Иностранный (немецкий) язык. Базовый уровень" для уровня среднего общего образования по годам обучения (10 и 11 классы).</w:t>
      </w:r>
    </w:p>
    <w:p>
      <w:pPr>
        <w:pStyle w:val="0"/>
        <w:ind w:firstLine="540"/>
        <w:jc w:val="both"/>
      </w:pPr>
      <w:r>
        <w:rPr>
          <w:sz w:val="20"/>
        </w:rPr>
      </w:r>
    </w:p>
    <w:p>
      <w:pPr>
        <w:pStyle w:val="2"/>
        <w:outlineLvl w:val="3"/>
        <w:ind w:firstLine="540"/>
        <w:jc w:val="both"/>
      </w:pPr>
      <w:r>
        <w:rPr>
          <w:sz w:val="20"/>
        </w:rPr>
        <w:t xml:space="preserve">98.6. Содержание обучения в 10 классе.</w:t>
      </w:r>
    </w:p>
    <w:p>
      <w:pPr>
        <w:pStyle w:val="0"/>
        <w:spacing w:before="200" w:line-rule="auto"/>
        <w:ind w:firstLine="540"/>
        <w:jc w:val="both"/>
      </w:pPr>
      <w:r>
        <w:rPr>
          <w:sz w:val="20"/>
        </w:rPr>
        <w:t xml:space="preserve">98.6.1.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98.6.1.1.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98.6.1.2.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98.6.1.3.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98.6.1.4.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98.6.2. Языковые знания и навыки.</w:t>
      </w:r>
    </w:p>
    <w:p>
      <w:pPr>
        <w:pStyle w:val="0"/>
        <w:spacing w:before="200" w:line-rule="auto"/>
        <w:ind w:firstLine="540"/>
        <w:jc w:val="both"/>
      </w:pPr>
      <w:r>
        <w:rPr>
          <w:sz w:val="20"/>
        </w:rPr>
        <w:t xml:space="preserve">98.6.2.1.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98.6.2.2.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98.6.2.3.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подобных, darauf, dazu и тому подобное).</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98.6.4.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98.7. Содержание обучения в 11 классе.</w:t>
      </w:r>
    </w:p>
    <w:p>
      <w:pPr>
        <w:pStyle w:val="0"/>
        <w:spacing w:before="200" w:line-rule="auto"/>
        <w:ind w:firstLine="540"/>
        <w:jc w:val="both"/>
      </w:pPr>
      <w:r>
        <w:rPr>
          <w:sz w:val="20"/>
        </w:rPr>
        <w:t xml:space="preserve">98.7.1.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98.7.1.1.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w:t>
      </w:r>
    </w:p>
    <w:p>
      <w:pPr>
        <w:pStyle w:val="0"/>
        <w:spacing w:before="200" w:line-rule="auto"/>
        <w:ind w:firstLine="540"/>
        <w:jc w:val="both"/>
      </w:pPr>
      <w:r>
        <w:rPr>
          <w:sz w:val="20"/>
        </w:rPr>
        <w:t xml:space="preserve">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98.7.1.2.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pPr>
        <w:pStyle w:val="0"/>
        <w:spacing w:before="200" w:line-rule="auto"/>
        <w:ind w:firstLine="540"/>
        <w:jc w:val="both"/>
      </w:pPr>
      <w:r>
        <w:rPr>
          <w:sz w:val="20"/>
        </w:rPr>
        <w:t xml:space="preserve">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98.7.1.3.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98.7.1.4.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98.7.2. Языковые знания и навыки.</w:t>
      </w:r>
    </w:p>
    <w:p>
      <w:pPr>
        <w:pStyle w:val="0"/>
        <w:spacing w:before="200" w:line-rule="auto"/>
        <w:ind w:firstLine="540"/>
        <w:jc w:val="both"/>
      </w:pPr>
      <w:r>
        <w:rPr>
          <w:sz w:val="20"/>
        </w:rPr>
        <w:t xml:space="preserve">98.7.2.1.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98.7.2.2.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98.7.2.3.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требующие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подобных, darauf, dazu и тому подобных).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98.7.4.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98.8. Планируемые результаты освоения программы по "Иностранному (немецкому) языку (базовый уровень)" на уровне среднего общего образования.</w:t>
      </w:r>
    </w:p>
    <w:p>
      <w:pPr>
        <w:pStyle w:val="0"/>
        <w:spacing w:before="200" w:line-rule="auto"/>
        <w:ind w:firstLine="540"/>
        <w:jc w:val="both"/>
      </w:pPr>
      <w:r>
        <w:rPr>
          <w:sz w:val="20"/>
        </w:rPr>
        <w:t xml:space="preserve">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pPr>
        <w:pStyle w:val="0"/>
        <w:spacing w:before="200" w:line-rule="auto"/>
        <w:ind w:firstLine="540"/>
        <w:jc w:val="both"/>
      </w:pPr>
      <w:r>
        <w:rPr>
          <w:sz w:val="20"/>
        </w:rPr>
        <w:t xml:space="preserve">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Овладение универсальными учебными познавательными действиями:</w:t>
      </w:r>
    </w:p>
    <w:p>
      <w:pPr>
        <w:pStyle w:val="0"/>
        <w:spacing w:before="200" w:line-rule="auto"/>
        <w:ind w:firstLine="540"/>
        <w:jc w:val="both"/>
      </w:pPr>
      <w:r>
        <w:rPr>
          <w:sz w:val="20"/>
        </w:rPr>
        <w:t xml:space="preserve">98.8.5.1.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(немецкого)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98.8.5.2.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альтернативных решений.</w:t>
      </w:r>
    </w:p>
    <w:p>
      <w:pPr>
        <w:pStyle w:val="0"/>
        <w:spacing w:before="200" w:line-rule="auto"/>
        <w:ind w:firstLine="540"/>
        <w:jc w:val="both"/>
      </w:pPr>
      <w:r>
        <w:rPr>
          <w:sz w:val="20"/>
        </w:rPr>
        <w:t xml:space="preserve">98.8.5.3.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98.8.5.4.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98.8.5.5.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98.8.5.6.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98.8.5.7.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98.8.7. К концу обучения в 10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98.8.7.1.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до 14 фраз);</w:t>
      </w:r>
    </w:p>
    <w:p>
      <w:pPr>
        <w:pStyle w:val="0"/>
        <w:spacing w:before="200" w:line-rule="auto"/>
        <w:ind w:firstLine="540"/>
        <w:jc w:val="both"/>
      </w:pPr>
      <w:r>
        <w:rPr>
          <w:sz w:val="20"/>
        </w:rPr>
        <w:t xml:space="preserve">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pPr>
        <w:pStyle w:val="0"/>
        <w:spacing w:before="200" w:line-rule="auto"/>
        <w:ind w:firstLine="540"/>
        <w:jc w:val="both"/>
      </w:pPr>
      <w:r>
        <w:rPr>
          <w:sz w:val="20"/>
        </w:rPr>
        <w:t xml:space="preserve">заполнять таблицу, кратко фиксируя содержание прочитанного/ 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98.8.7.2.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прилагательные при помощи суффиксов -ig, -lich, -isch, -los;</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98.8.7.4.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требующие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подобных, darauf, dazu и тому подобных);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w:t>
      </w:r>
    </w:p>
    <w:p>
      <w:pPr>
        <w:pStyle w:val="0"/>
        <w:spacing w:before="200" w:line-rule="auto"/>
        <w:ind w:firstLine="540"/>
        <w:jc w:val="both"/>
      </w:pPr>
      <w:r>
        <w:rPr>
          <w:sz w:val="20"/>
        </w:rPr>
        <w:t xml:space="preserve">предлоги, управляющие винительным падежом;</w:t>
      </w:r>
    </w:p>
    <w:p>
      <w:pPr>
        <w:pStyle w:val="0"/>
        <w:spacing w:before="200" w:line-rule="auto"/>
        <w:ind w:firstLine="540"/>
        <w:jc w:val="both"/>
      </w:pPr>
      <w:r>
        <w:rPr>
          <w:sz w:val="20"/>
        </w:rPr>
        <w:t xml:space="preserve">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98.8.8. К концу обучения в 11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98.8.8.1.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98.8.8.2.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w:t>
      </w:r>
    </w:p>
    <w:p>
      <w:pPr>
        <w:pStyle w:val="0"/>
        <w:spacing w:before="200" w:line-rule="auto"/>
        <w:ind w:firstLine="540"/>
        <w:jc w:val="both"/>
      </w:pPr>
      <w:r>
        <w:rPr>
          <w:sz w:val="20"/>
        </w:rPr>
        <w:t xml:space="preserve">не ставить точку после заголовка;</w:t>
      </w:r>
    </w:p>
    <w:p>
      <w:pPr>
        <w:pStyle w:val="0"/>
        <w:spacing w:before="200" w:line-rule="auto"/>
        <w:ind w:firstLine="540"/>
        <w:jc w:val="both"/>
      </w:pPr>
      <w:r>
        <w:rPr>
          <w:sz w:val="20"/>
        </w:rPr>
        <w:t xml:space="preserve">пунктуационно правильно оформлять прямую речь;</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прилагательные при помощи суффиксов -ig, -lich, -isch, -los;</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имен существительных от прилагательных (das Beste, der Deutsche, die Bekannte);</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98.8.8.4.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требующие употребления после них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наречиями deshalb, darum, trotzdem;</w:t>
      </w:r>
    </w:p>
    <w:p>
      <w:pPr>
        <w:pStyle w:val="0"/>
        <w:spacing w:before="200" w:line-rule="auto"/>
        <w:ind w:firstLine="540"/>
        <w:jc w:val="both"/>
      </w:pPr>
      <w:r>
        <w:rPr>
          <w:sz w:val="20"/>
        </w:rPr>
        <w:t xml:space="preserve">сложноподчиненные предложения: дополнительные - с союзами dass, ob и других; причины - с союзами weil, da; условия - с союзом wenn;</w:t>
      </w:r>
    </w:p>
    <w:p>
      <w:pPr>
        <w:pStyle w:val="0"/>
        <w:spacing w:before="200" w:line-rule="auto"/>
        <w:ind w:firstLine="540"/>
        <w:jc w:val="both"/>
      </w:pPr>
      <w:r>
        <w:rPr>
          <w:sz w:val="20"/>
        </w:rPr>
        <w:t xml:space="preserve">времени - с союзами wenn, als, nachdem;</w:t>
      </w:r>
    </w:p>
    <w:p>
      <w:pPr>
        <w:pStyle w:val="0"/>
        <w:spacing w:before="200" w:line-rule="auto"/>
        <w:ind w:firstLine="540"/>
        <w:jc w:val="both"/>
      </w:pPr>
      <w:r>
        <w:rPr>
          <w:sz w:val="20"/>
        </w:rPr>
        <w:t xml:space="preserve">цели - с союзом damit;</w:t>
      </w:r>
    </w:p>
    <w:p>
      <w:pPr>
        <w:pStyle w:val="0"/>
        <w:spacing w:before="200" w:line-rule="auto"/>
        <w:ind w:firstLine="540"/>
        <w:jc w:val="both"/>
      </w:pPr>
      <w:r>
        <w:rPr>
          <w:sz w:val="20"/>
        </w:rPr>
        <w:t xml:space="preserve">определительные с относительными местоимениями die, der, das;</w:t>
      </w:r>
    </w:p>
    <w:p>
      <w:pPr>
        <w:pStyle w:val="0"/>
        <w:spacing w:before="200" w:line-rule="auto"/>
        <w:ind w:firstLine="540"/>
        <w:jc w:val="both"/>
      </w:pPr>
      <w:r>
        <w:rPr>
          <w:sz w:val="20"/>
        </w:rPr>
        <w:t xml:space="preserve">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pPr>
        <w:pStyle w:val="0"/>
        <w:spacing w:before="200" w:line-rule="auto"/>
        <w:ind w:firstLine="540"/>
        <w:jc w:val="both"/>
      </w:pPr>
      <w:r>
        <w:rPr>
          <w:sz w:val="20"/>
        </w:rPr>
        <w:t xml:space="preserve">98.8.8.5.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pPr>
        <w:pStyle w:val="0"/>
        <w:spacing w:before="200" w:line-rule="auto"/>
        <w:ind w:firstLine="540"/>
        <w:jc w:val="both"/>
      </w:pPr>
      <w:r>
        <w:rPr>
          <w:sz w:val="20"/>
        </w:rPr>
        <w:t xml:space="preserve">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99. Федеральная рабочая программа по учебному предмету "Иностранный (немецкий) язык (углубленный уровень)".</w:t>
      </w:r>
    </w:p>
    <w:p>
      <w:pPr>
        <w:pStyle w:val="0"/>
        <w:spacing w:before="200" w:line-rule="auto"/>
        <w:ind w:firstLine="540"/>
        <w:jc w:val="both"/>
      </w:pPr>
      <w:r>
        <w:rPr>
          <w:sz w:val="20"/>
        </w:rPr>
        <w:t xml:space="preserve">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0"/>
        <w:spacing w:before="200" w:line-rule="auto"/>
        <w:ind w:firstLine="540"/>
        <w:jc w:val="both"/>
      </w:pPr>
      <w:r>
        <w:rPr>
          <w:sz w:val="20"/>
        </w:rPr>
        <w:t xml:space="preserve">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99.5. Пояснительная записка.</w:t>
      </w:r>
    </w:p>
    <w:p>
      <w:pPr>
        <w:pStyle w:val="0"/>
        <w:spacing w:before="200" w:line-rule="auto"/>
        <w:ind w:firstLine="540"/>
        <w:jc w:val="both"/>
      </w:pPr>
      <w:r>
        <w:rPr>
          <w:sz w:val="20"/>
        </w:rP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26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99.5.11.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2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99.5.21. Программа по немецкому языку состоит из четырех разделов:</w:t>
      </w:r>
    </w:p>
    <w:p>
      <w:pPr>
        <w:pStyle w:val="0"/>
        <w:spacing w:before="200" w:line-rule="auto"/>
        <w:ind w:firstLine="540"/>
        <w:jc w:val="both"/>
      </w:pPr>
      <w:r>
        <w:rPr>
          <w:sz w:val="20"/>
        </w:rPr>
        <w:t xml:space="preserve">1) пояснительная записка;</w:t>
      </w:r>
    </w:p>
    <w:p>
      <w:pPr>
        <w:pStyle w:val="0"/>
        <w:spacing w:before="200" w:line-rule="auto"/>
        <w:ind w:firstLine="540"/>
        <w:jc w:val="both"/>
      </w:pPr>
      <w:r>
        <w:rPr>
          <w:sz w:val="20"/>
        </w:rPr>
        <w:t xml:space="preserve">2) содержание учебного предмета "Иностранный (немецкий) язык (углубленный уровень)" по годам обучения (10 и 11 классы);</w:t>
      </w:r>
    </w:p>
    <w:p>
      <w:pPr>
        <w:pStyle w:val="0"/>
        <w:spacing w:before="200" w:line-rule="auto"/>
        <w:ind w:firstLine="540"/>
        <w:jc w:val="both"/>
      </w:pPr>
      <w:r>
        <w:rPr>
          <w:sz w:val="20"/>
        </w:rPr>
        <w:t xml:space="preserve">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pPr>
        <w:pStyle w:val="0"/>
        <w:spacing w:before="200" w:line-rule="auto"/>
        <w:ind w:firstLine="540"/>
        <w:jc w:val="both"/>
      </w:pPr>
      <w:r>
        <w:rPr>
          <w:sz w:val="20"/>
        </w:rPr>
        <w:t xml:space="preserve">4) тематическое планирование по годам обучения (10 и 11 классы).</w:t>
      </w:r>
    </w:p>
    <w:p>
      <w:pPr>
        <w:pStyle w:val="0"/>
        <w:ind w:firstLine="540"/>
        <w:jc w:val="both"/>
      </w:pPr>
      <w:r>
        <w:rPr>
          <w:sz w:val="20"/>
        </w:rPr>
      </w:r>
    </w:p>
    <w:p>
      <w:pPr>
        <w:pStyle w:val="2"/>
        <w:outlineLvl w:val="3"/>
        <w:ind w:firstLine="540"/>
        <w:jc w:val="both"/>
      </w:pPr>
      <w:r>
        <w:rPr>
          <w:sz w:val="20"/>
        </w:rPr>
        <w:t xml:space="preserve">99.6. Содержание обучения в 10 классе.</w:t>
      </w:r>
    </w:p>
    <w:p>
      <w:pPr>
        <w:pStyle w:val="0"/>
        <w:spacing w:before="200" w:line-rule="auto"/>
        <w:ind w:firstLine="540"/>
        <w:jc w:val="both"/>
      </w:pPr>
      <w:r>
        <w:rPr>
          <w:sz w:val="20"/>
        </w:rPr>
        <w:t xml:space="preserve">99.6.1.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99.6.1.1.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99.6.1.2.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минут.</w:t>
      </w:r>
    </w:p>
    <w:p>
      <w:pPr>
        <w:pStyle w:val="0"/>
        <w:spacing w:before="200" w:line-rule="auto"/>
        <w:ind w:firstLine="540"/>
        <w:jc w:val="both"/>
      </w:pPr>
      <w:r>
        <w:rPr>
          <w:sz w:val="20"/>
        </w:rPr>
        <w:t xml:space="preserve">99.6.1.3.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99.6.1.4.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с сообщением основных сведений о себе в соответствии с нормами речевого,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 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99.6.1.5.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пути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99.6.2. Языковые знания и навыки.</w:t>
      </w:r>
    </w:p>
    <w:p>
      <w:pPr>
        <w:pStyle w:val="0"/>
        <w:spacing w:before="200" w:line-rule="auto"/>
        <w:ind w:firstLine="540"/>
        <w:jc w:val="both"/>
      </w:pPr>
      <w:r>
        <w:rPr>
          <w:sz w:val="20"/>
        </w:rPr>
        <w:t xml:space="preserve">99.6.2.1.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pPr>
        <w:pStyle w:val="0"/>
        <w:spacing w:before="200" w:line-rule="auto"/>
        <w:ind w:firstLine="540"/>
        <w:jc w:val="both"/>
      </w:pPr>
      <w:r>
        <w:rPr>
          <w:sz w:val="20"/>
        </w:rPr>
        <w:t xml:space="preserve">99.6.2.2.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99.6.2.3.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 прилагательных при помощи суффиксов -ig, -lich, -isch, -los, -bar, -er, -sam;</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глаголов при помощи суффикса -ier;</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и причастий (das Beste, die Bekannte, der Deutsche, der Verwandte,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sondern auch, entweder... oder, наречиями deshalb, darum, trotzdem, deswegen.</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Причастия I и II в качестве определений, в том числе распространенных.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99.6.4.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99.7. Содержание обучения в 11 классе.</w:t>
      </w:r>
    </w:p>
    <w:p>
      <w:pPr>
        <w:pStyle w:val="0"/>
        <w:spacing w:before="200" w:line-rule="auto"/>
        <w:ind w:firstLine="540"/>
        <w:jc w:val="both"/>
      </w:pPr>
      <w:r>
        <w:rPr>
          <w:sz w:val="20"/>
        </w:rPr>
        <w:t xml:space="preserve">99.7.1.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Условия проживания в городской/сельской местности.</w:t>
      </w:r>
    </w:p>
    <w:p>
      <w:pPr>
        <w:pStyle w:val="0"/>
        <w:spacing w:before="200" w:line-rule="auto"/>
        <w:ind w:firstLine="540"/>
        <w:jc w:val="both"/>
      </w:pPr>
      <w:r>
        <w:rPr>
          <w:sz w:val="20"/>
        </w:rPr>
        <w:t xml:space="preserve">Средства массовой информации: пресса, телевидение, радио, Интернет, социальные сети и так далее.</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99.7.1.1.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99.7.1.2.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минут.</w:t>
      </w:r>
    </w:p>
    <w:p>
      <w:pPr>
        <w:pStyle w:val="0"/>
        <w:spacing w:before="200" w:line-rule="auto"/>
        <w:ind w:firstLine="540"/>
        <w:jc w:val="both"/>
      </w:pPr>
      <w:r>
        <w:rPr>
          <w:sz w:val="20"/>
        </w:rPr>
        <w:t xml:space="preserve">99.7.1.3.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99.7.1.4.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pPr>
        <w:pStyle w:val="0"/>
        <w:spacing w:before="200" w:line-rule="auto"/>
        <w:ind w:firstLine="540"/>
        <w:jc w:val="both"/>
      </w:pPr>
      <w:r>
        <w:rPr>
          <w:sz w:val="20"/>
        </w:rPr>
        <w:t xml:space="preserve">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Объем сообщения - до 180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pPr>
        <w:pStyle w:val="0"/>
        <w:spacing w:before="200" w:line-rule="auto"/>
        <w:ind w:firstLine="540"/>
        <w:jc w:val="both"/>
      </w:pPr>
      <w:r>
        <w:rPr>
          <w:sz w:val="20"/>
        </w:rPr>
        <w:t xml:space="preserve">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99.7.1.5.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пути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99.7.2. Языковые знания и навыки.</w:t>
      </w:r>
    </w:p>
    <w:p>
      <w:pPr>
        <w:pStyle w:val="0"/>
        <w:spacing w:before="200" w:line-rule="auto"/>
        <w:ind w:firstLine="540"/>
        <w:jc w:val="both"/>
      </w:pPr>
      <w:r>
        <w:rPr>
          <w:sz w:val="20"/>
        </w:rPr>
        <w:t xml:space="preserve">99.7.2.1.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pPr>
        <w:pStyle w:val="0"/>
        <w:spacing w:before="200" w:line-rule="auto"/>
        <w:ind w:firstLine="540"/>
        <w:jc w:val="both"/>
      </w:pPr>
      <w:r>
        <w:rPr>
          <w:sz w:val="20"/>
        </w:rPr>
        <w:t xml:space="preserve">99.7.2.2.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99.7.2.3.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-ion, -e,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 прилагательных при помощи суффиксов -ig, -lich, -isch, -los, -bar, -er, -sam;</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771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sz w:val="20"/>
        </w:rPr>
        <w:t xml:space="preserve">, das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глаголов при помощи суффикса -ier;</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и причастий (das Beste, die Bekannte, der Deutsche, der Verwandte,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безличным местоимением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 (an)statt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pPr>
        <w:pStyle w:val="0"/>
        <w:spacing w:before="200" w:line-rule="auto"/>
        <w:ind w:firstLine="540"/>
        <w:jc w:val="both"/>
      </w:pPr>
      <w:r>
        <w:rPr>
          <w:sz w:val="20"/>
        </w:rPr>
        <w:t xml:space="preserve">Сложноподчиненные предложения: дополнительные - с союзами dass, ob и другие;</w:t>
      </w:r>
    </w:p>
    <w:p>
      <w:pPr>
        <w:pStyle w:val="0"/>
        <w:spacing w:before="200" w:line-rule="auto"/>
        <w:ind w:firstLine="540"/>
        <w:jc w:val="both"/>
      </w:pPr>
      <w:r>
        <w:rPr>
          <w:sz w:val="20"/>
        </w:rPr>
        <w:t xml:space="preserve">причины - с союзами weil, da;</w:t>
      </w:r>
    </w:p>
    <w:p>
      <w:pPr>
        <w:pStyle w:val="0"/>
        <w:spacing w:before="200" w:line-rule="auto"/>
        <w:ind w:firstLine="540"/>
        <w:jc w:val="both"/>
      </w:pPr>
      <w:r>
        <w:rPr>
          <w:sz w:val="20"/>
        </w:rPr>
        <w:t xml:space="preserve">условия - с союзом wenn; времени - с союзами wenn, als, nachdem, seit(dem), bis, bevor; цели - с союзом damit;</w:t>
      </w:r>
    </w:p>
    <w:p>
      <w:pPr>
        <w:pStyle w:val="0"/>
        <w:spacing w:before="200" w:line-rule="auto"/>
        <w:ind w:firstLine="540"/>
        <w:jc w:val="both"/>
      </w:pPr>
      <w:r>
        <w:rPr>
          <w:sz w:val="20"/>
        </w:rPr>
        <w:t xml:space="preserve">определительные с относительными местоимениями die, der, das;</w:t>
      </w:r>
    </w:p>
    <w:p>
      <w:pPr>
        <w:pStyle w:val="0"/>
        <w:spacing w:before="200" w:line-rule="auto"/>
        <w:ind w:firstLine="540"/>
        <w:jc w:val="both"/>
      </w:pPr>
      <w:r>
        <w:rPr>
          <w:sz w:val="20"/>
        </w:rPr>
        <w:t xml:space="preserve">уступки - с союзом obwohl;</w:t>
      </w:r>
    </w:p>
    <w:p>
      <w:pPr>
        <w:pStyle w:val="0"/>
        <w:spacing w:before="200" w:line-rule="auto"/>
        <w:ind w:firstLine="540"/>
        <w:jc w:val="both"/>
      </w:pPr>
      <w:r>
        <w:rPr>
          <w:sz w:val="20"/>
        </w:rPr>
        <w:t xml:space="preserve">сравнительные - с союзами je ... desto;</w:t>
      </w:r>
    </w:p>
    <w:p>
      <w:pPr>
        <w:pStyle w:val="0"/>
        <w:spacing w:before="200" w:line-rule="auto"/>
        <w:ind w:firstLine="540"/>
        <w:jc w:val="both"/>
      </w:pPr>
      <w:r>
        <w:rPr>
          <w:sz w:val="20"/>
        </w:rPr>
        <w:t xml:space="preserve">модальные - с союзом indem; следствия - с союзом sodass (so ...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Сложноподчиненные придаточные предложения с использованием местоименных наречий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woran и другие.</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 ед. ч. и мн. ч.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99.7.4.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pPr>
        <w:pStyle w:val="0"/>
        <w:spacing w:before="200" w:line-rule="auto"/>
        <w:ind w:firstLine="540"/>
        <w:jc w:val="both"/>
      </w:pPr>
      <w:r>
        <w:rPr>
          <w:sz w:val="20"/>
        </w:rPr>
        <w:t xml:space="preserve">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99.8. Планируемые результаты освоения программы по немецкому языку на уровне среднего общего образования.</w:t>
      </w:r>
    </w:p>
    <w:p>
      <w:pPr>
        <w:pStyle w:val="0"/>
        <w:spacing w:before="200" w:line-rule="auto"/>
        <w:ind w:firstLine="540"/>
        <w:jc w:val="both"/>
      </w:pPr>
      <w:r>
        <w:rPr>
          <w:sz w:val="20"/>
        </w:rPr>
        <w:t xml:space="preserve">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Овладение универсальными учебными познавательными действиями:</w:t>
      </w:r>
    </w:p>
    <w:p>
      <w:pPr>
        <w:pStyle w:val="0"/>
        <w:spacing w:before="200" w:line-rule="auto"/>
        <w:ind w:firstLine="540"/>
        <w:jc w:val="both"/>
      </w:pPr>
      <w:r>
        <w:rPr>
          <w:sz w:val="20"/>
        </w:rPr>
        <w:t xml:space="preserve">99.8.5.1.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(немецкого)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99.8.5.2.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99.8.5.3.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99.8.5.4.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99.8.5.5.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Овладение универсальными регулятивными действиями:</w:t>
      </w:r>
    </w:p>
    <w:p>
      <w:pPr>
        <w:pStyle w:val="0"/>
        <w:spacing w:before="200" w:line-rule="auto"/>
        <w:ind w:firstLine="540"/>
        <w:jc w:val="both"/>
      </w:pPr>
      <w:r>
        <w:rPr>
          <w:sz w:val="20"/>
        </w:rPr>
        <w:t xml:space="preserve">99.8.5.6.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99.8.5.7.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99.8.7. К концу обучения в 10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99.8.7.1.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pPr>
        <w:pStyle w:val="0"/>
        <w:spacing w:before="200" w:line-rule="auto"/>
        <w:ind w:firstLine="540"/>
        <w:jc w:val="both"/>
      </w:pPr>
      <w:r>
        <w:rPr>
          <w:sz w:val="20"/>
        </w:rPr>
        <w:t xml:space="preserve">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pPr>
        <w:pStyle w:val="0"/>
        <w:spacing w:before="200" w:line-rule="auto"/>
        <w:ind w:firstLine="540"/>
        <w:jc w:val="both"/>
      </w:pPr>
      <w:r>
        <w:rPr>
          <w:sz w:val="20"/>
        </w:rPr>
        <w:t xml:space="preserve">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имена прилагательные при помощи суффиксов -ig, -lich, -isch, -los, -bar, -er, -sam;</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глаголы при помощи суффикса -ier;</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имен прилагательных и причастий (das Beste, die Bekannte, der Deutsche, der Vervandte,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99.8.7.4.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nicht nur ... sondern auch, entweder ... oder, наречиями deshalb, darum, trotzdem, deswegen;</w:t>
      </w:r>
    </w:p>
    <w:p>
      <w:pPr>
        <w:pStyle w:val="0"/>
        <w:spacing w:before="200" w:line-rule="auto"/>
        <w:ind w:firstLine="540"/>
        <w:jc w:val="both"/>
      </w:pPr>
      <w:r>
        <w:rPr>
          <w:sz w:val="20"/>
        </w:rPr>
        <w:t xml:space="preserve">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подобные, darauf, dazu и тому подобные);</w:t>
      </w:r>
    </w:p>
    <w:p>
      <w:pPr>
        <w:pStyle w:val="0"/>
        <w:spacing w:before="200" w:line-rule="auto"/>
        <w:ind w:firstLine="540"/>
        <w:jc w:val="both"/>
      </w:pPr>
      <w:r>
        <w:rPr>
          <w:sz w:val="20"/>
        </w:rPr>
        <w:t xml:space="preserve">причастия I и II в качестве определений, в том числе распространенных;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pPr>
        <w:pStyle w:val="0"/>
        <w:spacing w:before="200" w:line-rule="auto"/>
        <w:ind w:firstLine="540"/>
        <w:jc w:val="both"/>
      </w:pPr>
      <w:r>
        <w:rPr>
          <w:sz w:val="20"/>
        </w:rPr>
        <w:t xml:space="preserve">при говорении и письме - описание/перифраз/толкование;</w:t>
      </w:r>
    </w:p>
    <w:p>
      <w:pPr>
        <w:pStyle w:val="0"/>
        <w:spacing w:before="200" w:line-rule="auto"/>
        <w:ind w:firstLine="540"/>
        <w:jc w:val="both"/>
      </w:pPr>
      <w:r>
        <w:rPr>
          <w:sz w:val="20"/>
        </w:rPr>
        <w:t xml:space="preserve">при чтении и аудировании - языковую и контекстуальную догадку.</w:t>
      </w:r>
    </w:p>
    <w:p>
      <w:pPr>
        <w:pStyle w:val="0"/>
        <w:spacing w:before="200" w:line-rule="auto"/>
        <w:ind w:firstLine="540"/>
        <w:jc w:val="both"/>
      </w:pPr>
      <w:r>
        <w:rPr>
          <w:sz w:val="20"/>
        </w:rPr>
        <w:t xml:space="preserve">99.8.7.7.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99.8.8. К концу обучения в 11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99.8.8.1.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pPr>
        <w:pStyle w:val="0"/>
        <w:spacing w:before="200" w:line-rule="auto"/>
        <w:ind w:firstLine="540"/>
        <w:jc w:val="both"/>
      </w:pPr>
      <w:r>
        <w:rPr>
          <w:sz w:val="20"/>
        </w:rPr>
        <w:t xml:space="preserve">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с полным пониманием (время звучания текста/текстов для аудирования - до 3,5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180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pPr>
        <w:pStyle w:val="0"/>
        <w:spacing w:before="200" w:line-rule="auto"/>
        <w:ind w:firstLine="540"/>
        <w:jc w:val="both"/>
      </w:pPr>
      <w:r>
        <w:rPr>
          <w:sz w:val="20"/>
        </w:rPr>
        <w:t xml:space="preserve">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99.8.8.2.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-nis, -tum;</w:t>
      </w:r>
    </w:p>
    <w:p>
      <w:pPr>
        <w:pStyle w:val="0"/>
        <w:spacing w:before="200" w:line-rule="auto"/>
        <w:ind w:firstLine="540"/>
        <w:jc w:val="both"/>
      </w:pPr>
      <w:r>
        <w:rPr>
          <w:sz w:val="20"/>
        </w:rPr>
        <w:t xml:space="preserve">имена прилагательные при помощи суффиксов -ig, -lich, -isch, -los, -bar, -er, -sam;</w:t>
      </w:r>
    </w:p>
    <w:p>
      <w:pPr>
        <w:pStyle w:val="0"/>
        <w:spacing w:before="200" w:line-rule="auto"/>
        <w:ind w:firstLine="540"/>
        <w:jc w:val="both"/>
      </w:pPr>
      <w:r>
        <w:rPr>
          <w:sz w:val="20"/>
        </w:rPr>
        <w:t xml:space="preserve">имена существительные, имена прилагательные и наречия при помощи префикса un-;</w:t>
      </w:r>
    </w:p>
    <w:p>
      <w:pPr>
        <w:pStyle w:val="0"/>
        <w:spacing w:before="200" w:line-rule="auto"/>
        <w:ind w:firstLine="540"/>
        <w:jc w:val="both"/>
      </w:pPr>
      <w:r>
        <w:rPr>
          <w:sz w:val="20"/>
        </w:rPr>
        <w:t xml:space="preserve">глаголы при помощи суффикса -ier;</w:t>
      </w:r>
    </w:p>
    <w:p>
      <w:pPr>
        <w:pStyle w:val="0"/>
        <w:spacing w:before="200" w:line-rule="auto"/>
        <w:ind w:firstLine="540"/>
        <w:jc w:val="both"/>
      </w:pPr>
      <w:r>
        <w:rPr>
          <w:sz w:val="20"/>
        </w:rPr>
        <w:t xml:space="preserve">числительные при помощи суффиксов -zehn, -zig,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-te, -ste; с использованием словосложения (сложные существительные путем соединения основ существительных (der Wintersport, das Klassenzimmer);</w:t>
      </w:r>
    </w:p>
    <w:p>
      <w:pPr>
        <w:pStyle w:val="0"/>
        <w:spacing w:before="200" w:line-rule="auto"/>
        <w:ind w:firstLine="540"/>
        <w:jc w:val="both"/>
      </w:pPr>
      <w:r>
        <w:rPr>
          <w:sz w:val="20"/>
        </w:rPr>
        <w:t xml:space="preserve">сложные существительные путем соединения основы глагола с основой существительного (der Schreibtisch);</w:t>
      </w:r>
    </w:p>
    <w:p>
      <w:pPr>
        <w:pStyle w:val="0"/>
        <w:spacing w:before="200" w:line-rule="auto"/>
        <w:ind w:firstLine="540"/>
        <w:jc w:val="both"/>
      </w:pPr>
      <w:r>
        <w:rPr>
          <w:sz w:val="20"/>
        </w:rPr>
        <w:t xml:space="preserve">сложные существительные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сложные прилагательные путем соединения основ прилагательных (dunkelblau);</w:t>
      </w:r>
    </w:p>
    <w:p>
      <w:pPr>
        <w:pStyle w:val="0"/>
        <w:spacing w:before="200" w:line-rule="auto"/>
        <w:ind w:firstLine="540"/>
        <w:jc w:val="both"/>
      </w:pPr>
      <w:r>
        <w:rPr>
          <w:sz w:val="20"/>
        </w:rPr>
        <w:t xml:space="preserve">с использованием конверсии (образование имен существительных от неопределенных форм глаголов (lesen - das Lesen);</w:t>
      </w:r>
    </w:p>
    <w:p>
      <w:pPr>
        <w:pStyle w:val="0"/>
        <w:spacing w:before="200" w:line-rule="auto"/>
        <w:ind w:firstLine="540"/>
        <w:jc w:val="both"/>
      </w:pPr>
      <w:r>
        <w:rPr>
          <w:sz w:val="20"/>
        </w:rPr>
        <w:t xml:space="preserve">существительных от основы глагола без изменения корневой гласной (der Anfang);</w:t>
      </w:r>
    </w:p>
    <w:p>
      <w:pPr>
        <w:pStyle w:val="0"/>
        <w:spacing w:before="200" w:line-rule="auto"/>
        <w:ind w:firstLine="540"/>
        <w:jc w:val="both"/>
      </w:pPr>
      <w:r>
        <w:rPr>
          <w:sz w:val="20"/>
        </w:rPr>
        <w:t xml:space="preserve">существительных от основы глагола с изменением корневой гласной (der Sprung);</w:t>
      </w:r>
    </w:p>
    <w:p>
      <w:pPr>
        <w:pStyle w:val="0"/>
        <w:spacing w:before="200" w:line-rule="auto"/>
        <w:ind w:firstLine="540"/>
        <w:jc w:val="both"/>
      </w:pPr>
      <w:r>
        <w:rPr>
          <w:sz w:val="20"/>
        </w:rPr>
        <w:t xml:space="preserve">существительных от прилагательных и причастий (das Beste, die Bekannte, der Deutsche, der Verwandte,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99.8.8.4.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безличным местоимением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 (an)statt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сложноподчиненные придаточные предложения с использованием местоименных наречий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0"/>
        </w:rPr>
        <w:t xml:space="preserv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woran и других;</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danach, </w:t>
      </w:r>
      <w:r>
        <w:rPr>
          <w:position w:val="-5"/>
        </w:rPr>
        <w:drawing>
          <wp:inline distT="0" distB="0" distL="0" distR="0">
            <wp:extent cx="4095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и других;</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страдательного залога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видовременная глагольная форма действительного залога 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 (Konjunktiv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2"/>
        </w:rPr>
        <w:drawing>
          <wp:inline distT="0" distB="0" distL="0" distR="0">
            <wp:extent cx="5048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sz w:val="20"/>
        </w:rPr>
        <w:t xml:space="preserve">,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 (worauf, wozu и тому подобное, darauf, dazu и тому подобное);</w:t>
      </w:r>
    </w:p>
    <w:p>
      <w:pPr>
        <w:pStyle w:val="0"/>
        <w:spacing w:before="200" w:line-rule="auto"/>
        <w:ind w:firstLine="540"/>
        <w:jc w:val="both"/>
      </w:pPr>
      <w:r>
        <w:rPr>
          <w:sz w:val="20"/>
        </w:rPr>
        <w:t xml:space="preserve">причастия I и II в качестве определений, в том числе распространенных;</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склонение имен существительных в единственном и множественном числе;</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pPr>
        <w:pStyle w:val="0"/>
        <w:spacing w:before="200" w:line-rule="auto"/>
        <w:ind w:firstLine="540"/>
        <w:jc w:val="both"/>
      </w:pPr>
      <w:r>
        <w:rPr>
          <w:sz w:val="20"/>
        </w:rPr>
        <w:t xml:space="preserve">способы выражения отрицания: kein, nicht, nichts,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99.8.8.5.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100. Федеральная рабочая программа по учебному предмету "Французский язык" (базовый уровень).</w:t>
      </w:r>
    </w:p>
    <w:p>
      <w:pPr>
        <w:pStyle w:val="0"/>
        <w:spacing w:before="200" w:line-rule="auto"/>
        <w:ind w:firstLine="540"/>
        <w:jc w:val="both"/>
      </w:pPr>
      <w:r>
        <w:rPr>
          <w:sz w:val="20"/>
        </w:rPr>
        <w:t xml:space="preserve">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pPr>
        <w:pStyle w:val="0"/>
        <w:spacing w:before="200" w:line-rule="auto"/>
        <w:ind w:firstLine="540"/>
        <w:jc w:val="both"/>
      </w:pPr>
      <w:r>
        <w:rPr>
          <w:sz w:val="20"/>
        </w:rPr>
        <w:t xml:space="preserve">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100.5. Пояснительная записка.</w:t>
      </w:r>
    </w:p>
    <w:p>
      <w:pPr>
        <w:pStyle w:val="0"/>
        <w:spacing w:before="200" w:line-rule="auto"/>
        <w:ind w:firstLine="540"/>
        <w:jc w:val="both"/>
      </w:pPr>
      <w:r>
        <w:rPr>
          <w:sz w:val="20"/>
        </w:rPr>
        <w:t xml:space="preserve">100.5.1. Программа по иностранному (французскому) языку (базовый уровень) на уровне среднего общего образования разработана на основе </w:t>
      </w:r>
      <w:hyperlink w:history="0" r:id="rId13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100.5.9.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pPr>
        <w:pStyle w:val="0"/>
        <w:spacing w:before="200" w:line-rule="auto"/>
        <w:ind w:firstLine="540"/>
        <w:jc w:val="both"/>
      </w:pPr>
      <w:r>
        <w:rPr>
          <w:sz w:val="20"/>
        </w:rPr>
        <w:t xml:space="preserve">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3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100.5.15. Общее число часов, рекомендованных для изучения французского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pPr>
        <w:pStyle w:val="0"/>
        <w:spacing w:before="200" w:line-rule="auto"/>
        <w:ind w:firstLine="540"/>
        <w:jc w:val="both"/>
      </w:pPr>
      <w:r>
        <w:rPr>
          <w:sz w:val="20"/>
        </w:rPr>
        <w:t xml:space="preserve">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100.5.18. Программа по иностранному (французскому) языку (базовый уровень) состоит из разделов:</w:t>
      </w:r>
    </w:p>
    <w:p>
      <w:pPr>
        <w:pStyle w:val="0"/>
        <w:spacing w:before="200" w:line-rule="auto"/>
        <w:ind w:firstLine="540"/>
        <w:jc w:val="both"/>
      </w:pPr>
      <w:r>
        <w:rPr>
          <w:sz w:val="20"/>
        </w:rPr>
        <w:t xml:space="preserve">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pPr>
        <w:pStyle w:val="0"/>
        <w:jc w:val="both"/>
      </w:pPr>
      <w:r>
        <w:rPr>
          <w:sz w:val="20"/>
        </w:rPr>
      </w:r>
    </w:p>
    <w:p>
      <w:pPr>
        <w:pStyle w:val="2"/>
        <w:outlineLvl w:val="3"/>
        <w:ind w:firstLine="540"/>
        <w:jc w:val="both"/>
      </w:pPr>
      <w:r>
        <w:rPr>
          <w:sz w:val="20"/>
        </w:rPr>
        <w:t xml:space="preserve">100.6. Содержание обучения в 10 классе.</w:t>
      </w:r>
    </w:p>
    <w:p>
      <w:pPr>
        <w:pStyle w:val="0"/>
        <w:spacing w:before="200" w:line-rule="auto"/>
        <w:ind w:firstLine="540"/>
        <w:jc w:val="both"/>
      </w:pPr>
      <w:r>
        <w:rPr>
          <w:sz w:val="20"/>
        </w:rPr>
        <w:t xml:space="preserve">100.6.1. Коммуникативные умения.</w:t>
      </w:r>
    </w:p>
    <w:p>
      <w:pPr>
        <w:pStyle w:val="0"/>
        <w:spacing w:before="200" w:line-rule="auto"/>
        <w:ind w:firstLine="540"/>
        <w:jc w:val="both"/>
      </w:pPr>
      <w:r>
        <w:rPr>
          <w:sz w:val="2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100.6.2. Виды речевой деятельности.</w:t>
      </w:r>
    </w:p>
    <w:p>
      <w:pPr>
        <w:pStyle w:val="0"/>
        <w:spacing w:before="200" w:line-rule="auto"/>
        <w:ind w:firstLine="540"/>
        <w:jc w:val="both"/>
      </w:pPr>
      <w:r>
        <w:rPr>
          <w:sz w:val="20"/>
        </w:rPr>
        <w:t xml:space="preserve">100.6.2.1.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100.6.2.2.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100.6.2.3.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100.6.2.4.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100.6.3. Языковые знания и навыки.</w:t>
      </w:r>
    </w:p>
    <w:p>
      <w:pPr>
        <w:pStyle w:val="0"/>
        <w:spacing w:before="200" w:line-rule="auto"/>
        <w:ind w:firstLine="540"/>
        <w:jc w:val="both"/>
      </w:pPr>
      <w:r>
        <w:rPr>
          <w:sz w:val="20"/>
        </w:rPr>
        <w:t xml:space="preserve">100.6.3.1.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100.6.3.2.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100.6.3.3.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а-;</w:t>
      </w:r>
    </w:p>
    <w:p>
      <w:pPr>
        <w:pStyle w:val="0"/>
        <w:spacing w:before="200" w:line-rule="auto"/>
        <w:ind w:firstLine="540"/>
        <w:jc w:val="both"/>
      </w:pPr>
      <w:r>
        <w:rPr>
          <w:sz w:val="20"/>
        </w:rPr>
        <w:t xml:space="preserve">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-ment, -ise;</w:t>
      </w:r>
    </w:p>
    <w:p>
      <w:pPr>
        <w:pStyle w:val="0"/>
        <w:spacing w:before="200" w:line-rule="auto"/>
        <w:ind w:firstLine="540"/>
        <w:jc w:val="both"/>
      </w:pPr>
      <w:r>
        <w:rPr>
          <w:sz w:val="20"/>
        </w:rPr>
        <w:t xml:space="preserve">имен прилагательных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inter и суффиксов -el/-elle, -al/-ale, -eux/-euse, -ien/ienne, -ain/-aine, -ais/-aise, -ois/-oise, -ile, -il/-ille, -able/-ible,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сложных существительных путем соединения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c'est mon petit);</w:t>
      </w:r>
    </w:p>
    <w:p>
      <w:pPr>
        <w:pStyle w:val="0"/>
        <w:spacing w:before="200" w:line-rule="auto"/>
        <w:ind w:firstLine="540"/>
        <w:jc w:val="both"/>
      </w:pPr>
      <w:r>
        <w:rPr>
          <w:sz w:val="20"/>
        </w:rPr>
        <w:t xml:space="preserve">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высказывания.</w:t>
      </w:r>
    </w:p>
    <w:p>
      <w:pPr>
        <w:pStyle w:val="0"/>
        <w:spacing w:before="200" w:line-rule="auto"/>
        <w:ind w:firstLine="540"/>
        <w:jc w:val="both"/>
      </w:pPr>
      <w:r>
        <w:rPr>
          <w:sz w:val="20"/>
        </w:rPr>
        <w:t xml:space="preserve">100.6.3.4.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 </w:t>
      </w:r>
      <w:r>
        <w:rPr>
          <w:position w:val="-5"/>
        </w:rPr>
        <w:drawing>
          <wp:inline distT="0" distB="0" distL="0" distR="0">
            <wp:extent cx="1066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sz w:val="20"/>
        </w:rPr>
        <w:t xml:space="preserve">, futur immediat,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предлоги par и de, используемые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on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100.6.4.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100.6.5.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100.7. Содержание обучения в 11 классе.</w:t>
      </w:r>
    </w:p>
    <w:p>
      <w:pPr>
        <w:pStyle w:val="0"/>
        <w:spacing w:before="200" w:line-rule="auto"/>
        <w:ind w:firstLine="540"/>
        <w:jc w:val="both"/>
      </w:pPr>
      <w:r>
        <w:rPr>
          <w:sz w:val="20"/>
        </w:rPr>
        <w:t xml:space="preserve">100.7.1.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100.7.2. Виды речевой деятельности.</w:t>
      </w:r>
    </w:p>
    <w:p>
      <w:pPr>
        <w:pStyle w:val="0"/>
        <w:spacing w:before="200" w:line-rule="auto"/>
        <w:ind w:firstLine="540"/>
        <w:jc w:val="both"/>
      </w:pPr>
      <w:r>
        <w:rPr>
          <w:sz w:val="20"/>
        </w:rPr>
        <w:t xml:space="preserve">100.7.2.1.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составляет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100.7.2.2.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100.7.2.3.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100.7.2.4.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100.7.3. Языковые знания и навыки.</w:t>
      </w:r>
    </w:p>
    <w:p>
      <w:pPr>
        <w:pStyle w:val="0"/>
        <w:spacing w:before="200" w:line-rule="auto"/>
        <w:ind w:firstLine="540"/>
        <w:jc w:val="both"/>
      </w:pPr>
      <w:r>
        <w:rPr>
          <w:sz w:val="20"/>
        </w:rPr>
        <w:t xml:space="preserve">100.7.3.1.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100.7.3.2.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100.7.3.3.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сложных существительных путем соединения основы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le grand bleu;</w:t>
      </w:r>
    </w:p>
    <w:p>
      <w:pPr>
        <w:pStyle w:val="0"/>
        <w:spacing w:before="200" w:line-rule="auto"/>
        <w:ind w:firstLine="540"/>
        <w:jc w:val="both"/>
      </w:pPr>
      <w:r>
        <w:rPr>
          <w:sz w:val="20"/>
        </w:rPr>
        <w:t xml:space="preserve">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высказывания.</w:t>
      </w:r>
    </w:p>
    <w:p>
      <w:pPr>
        <w:pStyle w:val="0"/>
        <w:spacing w:before="200" w:line-rule="auto"/>
        <w:ind w:firstLine="540"/>
        <w:jc w:val="both"/>
      </w:pPr>
      <w:r>
        <w:rPr>
          <w:sz w:val="20"/>
        </w:rPr>
        <w:t xml:space="preserve">100.7.3.4.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Различные 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w:t>
      </w:r>
      <w:r>
        <w:rPr>
          <w:position w:val="-1"/>
        </w:rPr>
        <w:drawing>
          <wp:inline distT="0" distB="0" distL="0" distR="0">
            <wp:extent cx="75692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756920" cy="14033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прошедшего при наличии реального и нереального условия с помощью futur simple, </w:t>
      </w:r>
      <w:r>
        <w:rPr>
          <w:position w:val="-1"/>
        </w:rPr>
        <w:drawing>
          <wp:inline distT="0" distB="0" distL="0" distR="0">
            <wp:extent cx="75692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756920" cy="140335"/>
                    </a:xfrm>
                    <a:prstGeom prst="rect">
                      <a:avLst/>
                    </a:prstGeom>
                    <a:noFill/>
                    <a:ln>
                      <a:noFill/>
                    </a:ln>
                  </pic:spPr>
                </pic:pic>
              </a:graphicData>
            </a:graphic>
          </wp:inline>
        </w:drawing>
      </w:r>
      <w:r>
        <w:rPr>
          <w:sz w:val="20"/>
        </w:rPr>
        <w:t xml:space="preserv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w:t>
      </w:r>
      <w:r>
        <w:rPr>
          <w:position w:val="-1"/>
        </w:rPr>
        <w:drawing>
          <wp:inline distT="0" distB="0" distL="0" distR="0">
            <wp:extent cx="75692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756920" cy="14033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Временная форма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ощ, сложные относительные местоимения lequel, lesquels, laquelle, lesquelles и их производные с предлогами a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100.7.4.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100.7.5.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100.8. Планируемые результаты освоения программы по иностранному (французскому) языку (базовый уровень) на уровне среднего общего образования.</w:t>
      </w:r>
    </w:p>
    <w:p>
      <w:pPr>
        <w:pStyle w:val="0"/>
        <w:spacing w:before="200" w:line-rule="auto"/>
        <w:ind w:firstLine="540"/>
        <w:jc w:val="both"/>
      </w:pPr>
      <w:r>
        <w:rPr>
          <w:sz w:val="20"/>
        </w:rPr>
        <w:t xml:space="preserve">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pPr>
        <w:pStyle w:val="0"/>
        <w:spacing w:before="200" w:line-rule="auto"/>
        <w:ind w:firstLine="540"/>
        <w:jc w:val="both"/>
      </w:pPr>
      <w:r>
        <w:rPr>
          <w:sz w:val="20"/>
        </w:rPr>
        <w:t xml:space="preserve">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pPr>
        <w:pStyle w:val="0"/>
        <w:spacing w:before="200" w:line-rule="auto"/>
        <w:ind w:firstLine="540"/>
        <w:jc w:val="both"/>
      </w:pPr>
      <w:r>
        <w:rPr>
          <w:sz w:val="20"/>
        </w:rPr>
        <w:t xml:space="preserve">100.8.5.1.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(французского)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100.8.5.2.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100.8.5.3.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100.8.5.4.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(французском) языке;</w:t>
      </w:r>
    </w:p>
    <w:p>
      <w:pPr>
        <w:pStyle w:val="0"/>
        <w:spacing w:before="200" w:line-rule="auto"/>
        <w:ind w:firstLine="540"/>
        <w:jc w:val="both"/>
      </w:pPr>
      <w:r>
        <w:rPr>
          <w:sz w:val="20"/>
        </w:rPr>
        <w:t xml:space="preserve">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100.8.5.5.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Овладение универсальными регулятивными действиями:</w:t>
      </w:r>
    </w:p>
    <w:p>
      <w:pPr>
        <w:pStyle w:val="0"/>
        <w:spacing w:before="200" w:line-rule="auto"/>
        <w:ind w:firstLine="540"/>
        <w:jc w:val="both"/>
      </w:pPr>
      <w:r>
        <w:rPr>
          <w:sz w:val="20"/>
        </w:rPr>
        <w:t xml:space="preserve">100.8.5.6.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100.8.5.7.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(французском)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100.8.6.1. Предметные результаты изучения иностранного (французского) языка. К концу обучения в 10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-ment, -ise; имен прилагательных при помощи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inter и суффиксов -el/-elle, -al/-ale, -eux/-euse, -ien/-ienne, -ain/-aine, -ais/-aise, -ois/-oise, -ile, -il/-ille, -able/-ible, -atif/-ative, -ique, -ant/-ante; наречий при помощи префиксов in-/im и суффиксов -ment, -emment/-amment; 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c'est mon petit); 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w:t>
      </w:r>
    </w:p>
    <w:p>
      <w:pPr>
        <w:pStyle w:val="0"/>
        <w:spacing w:before="200" w:line-rule="auto"/>
        <w:ind w:firstLine="540"/>
        <w:jc w:val="both"/>
      </w:pPr>
      <w:r>
        <w:rPr>
          <w:sz w:val="20"/>
        </w:rPr>
        <w:t xml:space="preserve">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a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100.8.6.2. Предметные результаты изучения иностранного (французского) языка. К концу обучения в 11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(sac-a-dos,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le grand bleu); имен прилагательных от имен существительных (une orange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a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101. Федеральная рабочая программа по учебному предмету "Французский язык" (углубленный уровень).</w:t>
      </w:r>
    </w:p>
    <w:p>
      <w:pPr>
        <w:pStyle w:val="0"/>
        <w:spacing w:before="200" w:line-rule="auto"/>
        <w:ind w:firstLine="540"/>
        <w:jc w:val="both"/>
      </w:pPr>
      <w:r>
        <w:rPr>
          <w:sz w:val="20"/>
        </w:rPr>
        <w:t xml:space="preserve">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pPr>
        <w:pStyle w:val="0"/>
        <w:spacing w:before="200" w:line-rule="auto"/>
        <w:ind w:firstLine="540"/>
        <w:jc w:val="both"/>
      </w:pPr>
      <w:r>
        <w:rPr>
          <w:sz w:val="20"/>
        </w:rPr>
        <w:t xml:space="preserve">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101.5. Пояснительная записка.</w:t>
      </w:r>
    </w:p>
    <w:p>
      <w:pPr>
        <w:pStyle w:val="0"/>
        <w:spacing w:before="200" w:line-rule="auto"/>
        <w:ind w:firstLine="540"/>
        <w:jc w:val="both"/>
      </w:pPr>
      <w:r>
        <w:rPr>
          <w:sz w:val="20"/>
        </w:rPr>
        <w:t xml:space="preserve">101.5.1. Программа по иностранному (французскому) языку (углубленный уровень) на уровне среднего общего образования разработана на основе </w:t>
      </w:r>
      <w:hyperlink w:history="0" r:id="rId138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101.5.11.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pPr>
        <w:pStyle w:val="0"/>
        <w:spacing w:before="200" w:line-rule="auto"/>
        <w:ind w:firstLine="540"/>
        <w:jc w:val="both"/>
      </w:pPr>
      <w:r>
        <w:rPr>
          <w:sz w:val="20"/>
        </w:rPr>
        <w:t xml:space="preserve">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39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pPr>
        <w:pStyle w:val="0"/>
        <w:jc w:val="both"/>
      </w:pPr>
      <w:r>
        <w:rPr>
          <w:sz w:val="20"/>
        </w:rPr>
      </w:r>
    </w:p>
    <w:p>
      <w:pPr>
        <w:pStyle w:val="2"/>
        <w:outlineLvl w:val="3"/>
        <w:ind w:firstLine="540"/>
        <w:jc w:val="both"/>
      </w:pPr>
      <w:r>
        <w:rPr>
          <w:sz w:val="20"/>
        </w:rPr>
        <w:t xml:space="preserve">101.6. Содержание обучения в 10 классе.</w:t>
      </w:r>
    </w:p>
    <w:p>
      <w:pPr>
        <w:pStyle w:val="0"/>
        <w:spacing w:before="200" w:line-rule="auto"/>
        <w:ind w:firstLine="540"/>
        <w:jc w:val="both"/>
      </w:pPr>
      <w:r>
        <w:rPr>
          <w:sz w:val="20"/>
        </w:rPr>
        <w:t xml:space="preserve">101.6.1.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101.6.2. Виды речевой деятельности.</w:t>
      </w:r>
    </w:p>
    <w:p>
      <w:pPr>
        <w:pStyle w:val="0"/>
        <w:spacing w:before="200" w:line-rule="auto"/>
        <w:ind w:firstLine="540"/>
        <w:jc w:val="both"/>
      </w:pPr>
      <w:r>
        <w:rPr>
          <w:sz w:val="20"/>
        </w:rPr>
        <w:t xml:space="preserve">101.6.2.1.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pPr>
        <w:pStyle w:val="0"/>
        <w:spacing w:before="200" w:line-rule="auto"/>
        <w:ind w:firstLine="540"/>
        <w:jc w:val="both"/>
      </w:pPr>
      <w:r>
        <w:rPr>
          <w:sz w:val="20"/>
        </w:rPr>
        <w:t xml:space="preserve">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pPr>
        <w:pStyle w:val="0"/>
        <w:spacing w:before="200" w:line-rule="auto"/>
        <w:ind w:firstLine="540"/>
        <w:jc w:val="both"/>
      </w:pPr>
      <w:r>
        <w:rPr>
          <w:sz w:val="20"/>
        </w:rPr>
        <w:t xml:space="preserve">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101.6.2.2.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w:t>
      </w:r>
    </w:p>
    <w:p>
      <w:pPr>
        <w:pStyle w:val="0"/>
        <w:spacing w:before="200" w:line-rule="auto"/>
        <w:ind w:firstLine="540"/>
        <w:jc w:val="both"/>
      </w:pPr>
      <w:r>
        <w:rPr>
          <w:sz w:val="20"/>
        </w:rPr>
        <w:t xml:space="preserve">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w:t>
      </w:r>
    </w:p>
    <w:p>
      <w:pPr>
        <w:pStyle w:val="0"/>
        <w:spacing w:before="200" w:line-rule="auto"/>
        <w:ind w:firstLine="540"/>
        <w:jc w:val="both"/>
      </w:pPr>
      <w:r>
        <w:rPr>
          <w:sz w:val="20"/>
        </w:rPr>
        <w:t xml:space="preserve">101.6.2.3.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101.6.2.4.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w:t>
      </w:r>
    </w:p>
    <w:p>
      <w:pPr>
        <w:pStyle w:val="0"/>
        <w:spacing w:before="200" w:line-rule="auto"/>
        <w:ind w:firstLine="540"/>
        <w:jc w:val="both"/>
      </w:pPr>
      <w:r>
        <w:rPr>
          <w:sz w:val="20"/>
        </w:rPr>
        <w:t xml:space="preserve">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101.6.2.5.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101.6.3. Языковые знания и навыки.</w:t>
      </w:r>
    </w:p>
    <w:p>
      <w:pPr>
        <w:pStyle w:val="0"/>
        <w:spacing w:before="200" w:line-rule="auto"/>
        <w:ind w:firstLine="540"/>
        <w:jc w:val="both"/>
      </w:pPr>
      <w:r>
        <w:rPr>
          <w:sz w:val="20"/>
        </w:rPr>
        <w:t xml:space="preserve">101.6.3.1.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pPr>
        <w:pStyle w:val="0"/>
        <w:spacing w:before="200" w:line-rule="auto"/>
        <w:ind w:firstLine="540"/>
        <w:jc w:val="both"/>
      </w:pPr>
      <w:r>
        <w:rPr>
          <w:sz w:val="20"/>
        </w:rPr>
        <w:t xml:space="preserve">101.6.3.2.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101.6.3.3.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w:t>
      </w:r>
    </w:p>
    <w:p>
      <w:pPr>
        <w:pStyle w:val="0"/>
        <w:spacing w:before="200" w:line-rule="auto"/>
        <w:ind w:firstLine="540"/>
        <w:jc w:val="both"/>
      </w:pPr>
      <w:r>
        <w:rPr>
          <w:sz w:val="20"/>
        </w:rPr>
        <w:t xml:space="preserve">имен существительных при помощи префиксов in-, im-,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-ien/-ienne, -aire, -erie, -ette;</w:t>
      </w:r>
    </w:p>
    <w:p>
      <w:pPr>
        <w:pStyle w:val="0"/>
        <w:spacing w:before="200" w:line-rule="auto"/>
        <w:ind w:firstLine="540"/>
        <w:jc w:val="both"/>
      </w:pPr>
      <w:r>
        <w:rPr>
          <w:sz w:val="20"/>
        </w:rPr>
        <w:t xml:space="preserve">имен прилагательных при помощи префиксов inter-, in-, im-,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-el/-elle, -al/-ale, -ien/-ienne, -ile, -il/-ille, -able/-ible,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 сложных существительных путем соединения</w:t>
      </w:r>
    </w:p>
    <w:p>
      <w:pPr>
        <w:pStyle w:val="0"/>
        <w:spacing w:before="200" w:line-rule="auto"/>
        <w:ind w:firstLine="540"/>
        <w:jc w:val="both"/>
      </w:pPr>
      <w:r>
        <w:rPr>
          <w:sz w:val="20"/>
        </w:rPr>
        <w:t xml:space="preserve">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101.6.3.4.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w:t>
      </w:r>
    </w:p>
    <w:p>
      <w:pPr>
        <w:pStyle w:val="0"/>
        <w:spacing w:before="200" w:line-rule="auto"/>
        <w:ind w:firstLine="540"/>
        <w:jc w:val="both"/>
      </w:pPr>
      <w:r>
        <w:rPr>
          <w:sz w:val="20"/>
        </w:rPr>
        <w:t xml:space="preserve">Косвенная речь в настоящем и прошедшем времени (утвердительных и отрицательных повествовательных предложений).</w:t>
      </w:r>
    </w:p>
    <w:p>
      <w:pPr>
        <w:pStyle w:val="0"/>
        <w:spacing w:before="200" w:line-rule="auto"/>
        <w:ind w:firstLine="540"/>
        <w:jc w:val="both"/>
      </w:pPr>
      <w:r>
        <w:rPr>
          <w:sz w:val="20"/>
        </w:rPr>
        <w:t xml:space="preserve">Различные 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два местоимения-дополнения при глаголе (Il le lui dit. Il me le donne.).</w:t>
      </w:r>
    </w:p>
    <w:p>
      <w:pPr>
        <w:pStyle w:val="0"/>
        <w:spacing w:before="200" w:line-rule="auto"/>
        <w:ind w:firstLine="540"/>
        <w:jc w:val="both"/>
      </w:pPr>
      <w:r>
        <w:rPr>
          <w:sz w:val="20"/>
        </w:rPr>
        <w:t xml:space="preserve">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Относительные местоимения простые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101.6.4.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101.6.5.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101.7. Содержание обучения в 11 классе.</w:t>
      </w:r>
    </w:p>
    <w:p>
      <w:pPr>
        <w:pStyle w:val="0"/>
        <w:spacing w:before="200" w:line-rule="auto"/>
        <w:ind w:firstLine="540"/>
        <w:jc w:val="both"/>
      </w:pPr>
      <w:r>
        <w:rPr>
          <w:sz w:val="20"/>
        </w:rPr>
        <w:t xml:space="preserve">101.7.1.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Современные средства массовой информации (пресса, телевидение, Интернет, социальные сети и так далее).</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101.7.2. Виды речевой деятельности.</w:t>
      </w:r>
    </w:p>
    <w:p>
      <w:pPr>
        <w:pStyle w:val="0"/>
        <w:spacing w:before="200" w:line-rule="auto"/>
        <w:ind w:firstLine="540"/>
        <w:jc w:val="both"/>
      </w:pPr>
      <w:r>
        <w:rPr>
          <w:sz w:val="20"/>
        </w:rPr>
        <w:t xml:space="preserve">101.7.2.1.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101.7.2.2.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w:t>
      </w:r>
    </w:p>
    <w:p>
      <w:pPr>
        <w:pStyle w:val="0"/>
        <w:spacing w:before="200" w:line-rule="auto"/>
        <w:ind w:firstLine="540"/>
        <w:jc w:val="both"/>
      </w:pPr>
      <w:r>
        <w:rPr>
          <w:sz w:val="20"/>
        </w:rPr>
        <w:t xml:space="preserve">101.7.2.3.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101.7.2.4.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101.7.2.5.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101.7.3. Языковые знания и навыки.</w:t>
      </w:r>
    </w:p>
    <w:p>
      <w:pPr>
        <w:pStyle w:val="0"/>
        <w:spacing w:before="200" w:line-rule="auto"/>
        <w:ind w:firstLine="540"/>
        <w:jc w:val="both"/>
      </w:pPr>
      <w:r>
        <w:rPr>
          <w:sz w:val="20"/>
        </w:rPr>
        <w:t xml:space="preserve">101.7.3.1.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pPr>
        <w:pStyle w:val="0"/>
        <w:spacing w:before="200" w:line-rule="auto"/>
        <w:ind w:firstLine="540"/>
        <w:jc w:val="both"/>
      </w:pPr>
      <w:r>
        <w:rPr>
          <w:sz w:val="20"/>
        </w:rPr>
        <w:t xml:space="preserve">101.7.3.2.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101.7.3.3.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имен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б) словосложение: образование сложных существительных путем соединения</w:t>
      </w:r>
    </w:p>
    <w:p>
      <w:pPr>
        <w:pStyle w:val="0"/>
        <w:spacing w:before="200" w:line-rule="auto"/>
        <w:ind w:firstLine="540"/>
        <w:jc w:val="both"/>
      </w:pPr>
      <w:r>
        <w:rPr>
          <w:sz w:val="20"/>
        </w:rPr>
        <w:t xml:space="preserve">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существительного с основой глагола (passe-temps);</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101.7.3.4.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Временная форма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другими).</w:t>
      </w:r>
    </w:p>
    <w:p>
      <w:pPr>
        <w:pStyle w:val="0"/>
        <w:spacing w:before="200" w:line-rule="auto"/>
        <w:ind w:firstLine="540"/>
        <w:jc w:val="both"/>
      </w:pPr>
      <w:r>
        <w:rPr>
          <w:sz w:val="20"/>
        </w:rPr>
        <w:t xml:space="preserve">Временная форма сослагательного наклонения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Употребление в устной и письменной речи временных форм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pPr>
        <w:pStyle w:val="0"/>
        <w:spacing w:before="200" w:line-rule="auto"/>
        <w:ind w:firstLine="540"/>
        <w:jc w:val="both"/>
      </w:pPr>
      <w:r>
        <w:rPr>
          <w:sz w:val="20"/>
        </w:rPr>
        <w:t xml:space="preserve">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101.7.4.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101.7.5.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101.8. Планируемые результаты освоения программы по иностранному (французскому) языку (углубленный уровень) среднего общего образования.</w:t>
      </w:r>
    </w:p>
    <w:p>
      <w:pPr>
        <w:pStyle w:val="0"/>
        <w:spacing w:before="200" w:line-rule="auto"/>
        <w:ind w:firstLine="540"/>
        <w:jc w:val="both"/>
      </w:pPr>
      <w:r>
        <w:rPr>
          <w:sz w:val="20"/>
        </w:rPr>
        <w:t xml:space="preserve">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Овладение универсальными учебными познавательными действиями:</w:t>
      </w:r>
    </w:p>
    <w:p>
      <w:pPr>
        <w:pStyle w:val="0"/>
        <w:spacing w:before="200" w:line-rule="auto"/>
        <w:ind w:firstLine="540"/>
        <w:jc w:val="both"/>
      </w:pPr>
      <w:r>
        <w:rPr>
          <w:sz w:val="20"/>
        </w:rPr>
        <w:t xml:space="preserve">101.8.5.1.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(французского)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101.8.5.2.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101.8.5.3.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101.8.5.4.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101.8.5.5.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101.8.5.6.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101.8.5.7.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(французском)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101.8.6. Предметные результаты изучения иностранного (французского) языка (углубленный уровень). К концу обучения в 10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w:t>
      </w:r>
    </w:p>
    <w:p>
      <w:pPr>
        <w:pStyle w:val="0"/>
        <w:spacing w:before="200" w:line-rule="auto"/>
        <w:ind w:firstLine="540"/>
        <w:jc w:val="both"/>
      </w:pPr>
      <w:r>
        <w:rPr>
          <w:sz w:val="20"/>
        </w:rPr>
        <w:t xml:space="preserve">создавать сообщения в связи с прочитанным/прослушанным текстом с выражением своего отношения (объем монологического высказывания - до 16 фраз);</w:t>
      </w:r>
    </w:p>
    <w:p>
      <w:pPr>
        <w:pStyle w:val="0"/>
        <w:spacing w:before="200" w:line-rule="auto"/>
        <w:ind w:firstLine="540"/>
        <w:jc w:val="both"/>
      </w:pPr>
      <w:r>
        <w:rPr>
          <w:sz w:val="20"/>
        </w:rPr>
        <w:t xml:space="preserve">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схемы, инфографики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w:t>
      </w:r>
    </w:p>
    <w:p>
      <w:pPr>
        <w:pStyle w:val="0"/>
        <w:spacing w:before="200" w:line-rule="auto"/>
        <w:ind w:firstLine="540"/>
        <w:jc w:val="both"/>
      </w:pPr>
      <w:r>
        <w:rPr>
          <w:sz w:val="20"/>
        </w:rPr>
        <w:t xml:space="preserve">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-ment, -ise;</w:t>
      </w:r>
    </w:p>
    <w:p>
      <w:pPr>
        <w:pStyle w:val="0"/>
        <w:spacing w:before="200" w:line-rule="auto"/>
        <w:ind w:firstLine="540"/>
        <w:jc w:val="both"/>
      </w:pPr>
      <w:r>
        <w:rPr>
          <w:sz w:val="20"/>
        </w:rPr>
        <w:t xml:space="preserve">имен прилагательных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inter- и суффиксов -el/-elle, -al/-ale, -eux/-euse, -ien/-ienne, -ain/-aine, -ais/-aise, -ois/-oise, -ile, -il/-ille, -able/-ible,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(porte-</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 c'est mon petit);</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w:t>
      </w:r>
    </w:p>
    <w:p>
      <w:pPr>
        <w:pStyle w:val="0"/>
        <w:spacing w:before="200" w:line-rule="auto"/>
        <w:ind w:firstLine="540"/>
        <w:jc w:val="both"/>
      </w:pPr>
      <w:r>
        <w:rPr>
          <w:sz w:val="20"/>
        </w:rPr>
        <w:t xml:space="preserve">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present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другими);</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Предметные результаты изучения иностранного (французского) языка (углубленный уровень). К концу обучения в 11 классе обучающийся научится:</w:t>
      </w:r>
    </w:p>
    <w:p>
      <w:pPr>
        <w:pStyle w:val="0"/>
        <w:spacing w:before="200" w:line-rule="auto"/>
        <w:ind w:firstLine="540"/>
        <w:jc w:val="both"/>
      </w:pPr>
      <w:r>
        <w:rPr>
          <w:sz w:val="20"/>
        </w:rPr>
        <w:t xml:space="preserve">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w:t>
      </w:r>
    </w:p>
    <w:p>
      <w:pPr>
        <w:pStyle w:val="0"/>
        <w:spacing w:before="200" w:line-rule="auto"/>
        <w:ind w:firstLine="540"/>
        <w:jc w:val="both"/>
      </w:pPr>
      <w:r>
        <w:rPr>
          <w:sz w:val="20"/>
        </w:rPr>
        <w:t xml:space="preserve">создавать сообщения в связи с прочитанным/прослушанным текстом с выражением своего отношения (объем монологического высказывания - 17 - 18 фраз);</w:t>
      </w:r>
    </w:p>
    <w:p>
      <w:pPr>
        <w:pStyle w:val="0"/>
        <w:spacing w:before="200" w:line-rule="auto"/>
        <w:ind w:firstLine="540"/>
        <w:jc w:val="both"/>
      </w:pPr>
      <w:r>
        <w:rPr>
          <w:sz w:val="20"/>
        </w:rPr>
        <w:t xml:space="preserve">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схемы, инфографики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pPr>
        <w:pStyle w:val="0"/>
        <w:spacing w:before="200" w:line-rule="auto"/>
        <w:ind w:firstLine="540"/>
        <w:jc w:val="both"/>
      </w:pPr>
      <w:r>
        <w:rPr>
          <w:sz w:val="20"/>
        </w:rPr>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pPr>
        <w:pStyle w:val="0"/>
        <w:spacing w:before="200" w:line-rule="auto"/>
        <w:ind w:firstLine="540"/>
        <w:jc w:val="both"/>
      </w:pPr>
      <w:r>
        <w:rPr>
          <w:sz w:val="20"/>
        </w:rPr>
        <w:t xml:space="preserve">письменно комментировать предложенную информацию,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w:t>
      </w:r>
    </w:p>
    <w:p>
      <w:pPr>
        <w:pStyle w:val="0"/>
        <w:spacing w:before="200" w:line-rule="auto"/>
        <w:ind w:firstLine="540"/>
        <w:jc w:val="both"/>
      </w:pPr>
      <w:r>
        <w:rPr>
          <w:sz w:val="20"/>
        </w:rPr>
        <w:t xml:space="preserve">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/r-/res-,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/des-/dis-,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a-, sur-, sous-, en-/em-;</w:t>
      </w:r>
    </w:p>
    <w:p>
      <w:pPr>
        <w:pStyle w:val="0"/>
        <w:spacing w:before="200" w:line-rule="auto"/>
        <w:ind w:firstLine="540"/>
        <w:jc w:val="both"/>
      </w:pPr>
      <w:r>
        <w:rPr>
          <w:sz w:val="20"/>
        </w:rPr>
        <w:t xml:space="preserve">имен существительных при помощи суффиксов -ade,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-ais/-aise, -ois/-oise, -ile, -il/-ille, -able/-ible, -eau/-elle, -aire, -atif/-ative, -ique, -ant/-ante;</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имен прилагательных при помощи отрицательных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словосложения:</w:t>
      </w:r>
    </w:p>
    <w:p>
      <w:pPr>
        <w:pStyle w:val="0"/>
        <w:spacing w:before="200" w:line-rule="auto"/>
        <w:ind w:firstLine="540"/>
        <w:jc w:val="both"/>
      </w:pPr>
      <w:r>
        <w:rPr>
          <w:sz w:val="20"/>
        </w:rPr>
        <w:t xml:space="preserve">сложные существительные путем соединения основ существительных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основы/основ существительного с предлогом (sac-</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-dos, sous-sol);</w:t>
      </w:r>
    </w:p>
    <w:p>
      <w:pPr>
        <w:pStyle w:val="0"/>
        <w:spacing w:before="200" w:line-rule="auto"/>
        <w:ind w:firstLine="540"/>
        <w:jc w:val="both"/>
      </w:pPr>
      <w:r>
        <w:rPr>
          <w:sz w:val="20"/>
        </w:rPr>
        <w:t xml:space="preserve">глагола с местоимением (rendez-vous);</w:t>
      </w:r>
    </w:p>
    <w:p>
      <w:pPr>
        <w:pStyle w:val="0"/>
        <w:spacing w:before="200" w:line-rule="auto"/>
        <w:ind w:firstLine="540"/>
        <w:jc w:val="both"/>
      </w:pPr>
      <w:r>
        <w:rPr>
          <w:sz w:val="20"/>
        </w:rPr>
        <w:t xml:space="preserve">наречия с основой глагола (couche-tard);</w:t>
      </w:r>
    </w:p>
    <w:p>
      <w:pPr>
        <w:pStyle w:val="0"/>
        <w:spacing w:before="200" w:line-rule="auto"/>
        <w:ind w:firstLine="540"/>
        <w:jc w:val="both"/>
      </w:pPr>
      <w:r>
        <w:rPr>
          <w:sz w:val="20"/>
        </w:rPr>
        <w:t xml:space="preserve">существительного с основой глагола (passe-temps);</w:t>
      </w:r>
    </w:p>
    <w:p>
      <w:pPr>
        <w:pStyle w:val="0"/>
        <w:spacing w:before="200" w:line-rule="auto"/>
        <w:ind w:firstLine="540"/>
        <w:jc w:val="both"/>
      </w:pPr>
      <w:r>
        <w:rPr>
          <w:sz w:val="20"/>
        </w:rPr>
        <w:t xml:space="preserve">распознавать и употреблять в устной и письменной речи слова, образованные с использованием конверсии:</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position w:val="-23"/>
        </w:rPr>
        <w:drawing>
          <wp:inline distT="0" distB="0" distL="0" distR="0">
            <wp:extent cx="505460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a:extLst>
                        <a:ext uri="{28A0092B-C50C-407E-A947-70E740481C1C}">
                          <a14:useLocalDpi xmlns:a14="http://schemas.microsoft.com/office/drawing/2010/main" val="0"/>
                        </a:ext>
                      </a:extLst>
                    </a:blip>
                    <a:srcRect/>
                    <a:stretch>
                      <a:fillRect/>
                    </a:stretch>
                  </pic:blipFill>
                  <pic:spPr bwMode="auto">
                    <a:xfrm>
                      <a:off x="0" y="0"/>
                      <a:ext cx="5054600" cy="424815"/>
                    </a:xfrm>
                    <a:prstGeom prst="rect">
                      <a:avLst/>
                    </a:prstGeom>
                    <a:noFill/>
                    <a:ln>
                      <a:noFill/>
                    </a:ln>
                  </pic:spPr>
                </pic:pic>
              </a:graphicData>
            </a:graphic>
          </wp:inline>
        </w:drawing>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другими);</w:t>
      </w:r>
    </w:p>
    <w:p>
      <w:pPr>
        <w:pStyle w:val="0"/>
        <w:spacing w:before="200" w:line-rule="auto"/>
        <w:ind w:firstLine="540"/>
        <w:jc w:val="both"/>
      </w:pPr>
      <w:r>
        <w:rPr>
          <w:sz w:val="20"/>
        </w:rPr>
        <w:t xml:space="preserve">временную форму сослагательного наклонения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употребление в устной и письменной речи временных форм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w:t>
      </w:r>
    </w:p>
    <w:p>
      <w:pPr>
        <w:pStyle w:val="0"/>
        <w:spacing w:before="200" w:line-rule="auto"/>
        <w:ind w:firstLine="540"/>
        <w:jc w:val="both"/>
      </w:pPr>
      <w:r>
        <w:rPr>
          <w:sz w:val="20"/>
        </w:rPr>
        <w:t xml:space="preserve">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производных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так далее;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102. Федеральная рабочая программа по учебному предмету "Иностранный (испанский) язык (базовый уровень)".</w:t>
      </w:r>
    </w:p>
    <w:p>
      <w:pPr>
        <w:pStyle w:val="0"/>
        <w:spacing w:before="200" w:line-rule="auto"/>
        <w:ind w:firstLine="540"/>
        <w:jc w:val="both"/>
      </w:pPr>
      <w:r>
        <w:rPr>
          <w:sz w:val="20"/>
        </w:rPr>
        <w:t xml:space="preserve">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pPr>
        <w:pStyle w:val="0"/>
        <w:spacing w:before="200" w:line-rule="auto"/>
        <w:ind w:firstLine="540"/>
        <w:jc w:val="both"/>
      </w:pPr>
      <w:r>
        <w:rPr>
          <w:sz w:val="20"/>
        </w:rPr>
        <w:t xml:space="preserve">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102.5. Пояснительная записка.</w:t>
      </w:r>
    </w:p>
    <w:p>
      <w:pPr>
        <w:pStyle w:val="0"/>
        <w:spacing w:before="200" w:line-rule="auto"/>
        <w:ind w:firstLine="540"/>
        <w:jc w:val="both"/>
      </w:pPr>
      <w:r>
        <w:rPr>
          <w:sz w:val="20"/>
        </w:rPr>
        <w:t xml:space="preserve">102.5.1. Программа по испанскому языку на уровне среднего общего образования разработана на основе </w:t>
      </w:r>
      <w:hyperlink w:history="0" r:id="rId144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102.5.9.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pPr>
        <w:pStyle w:val="0"/>
        <w:spacing w:before="200" w:line-rule="auto"/>
        <w:ind w:firstLine="540"/>
        <w:jc w:val="both"/>
      </w:pPr>
      <w:r>
        <w:rPr>
          <w:sz w:val="20"/>
        </w:rPr>
        <w:t xml:space="preserve">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4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102.5.15. Общее число часов, рекомендованных для изучения иностранного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pPr>
        <w:pStyle w:val="0"/>
        <w:jc w:val="both"/>
      </w:pPr>
      <w:r>
        <w:rPr>
          <w:sz w:val="20"/>
        </w:rPr>
      </w:r>
    </w:p>
    <w:p>
      <w:pPr>
        <w:pStyle w:val="2"/>
        <w:outlineLvl w:val="3"/>
        <w:ind w:firstLine="540"/>
        <w:jc w:val="both"/>
      </w:pPr>
      <w:r>
        <w:rPr>
          <w:sz w:val="20"/>
        </w:rPr>
        <w:t xml:space="preserve">102.6. Содержание обучения в 10 классе.</w:t>
      </w:r>
    </w:p>
    <w:p>
      <w:pPr>
        <w:pStyle w:val="0"/>
        <w:spacing w:before="200" w:line-rule="auto"/>
        <w:ind w:firstLine="540"/>
        <w:jc w:val="both"/>
      </w:pPr>
      <w:r>
        <w:rPr>
          <w:sz w:val="20"/>
        </w:rPr>
        <w:t xml:space="preserve">102.6.1.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102.6.2. Виды речевой деятельности.</w:t>
      </w:r>
    </w:p>
    <w:p>
      <w:pPr>
        <w:pStyle w:val="0"/>
        <w:spacing w:before="200" w:line-rule="auto"/>
        <w:ind w:firstLine="540"/>
        <w:jc w:val="both"/>
      </w:pPr>
      <w:r>
        <w:rPr>
          <w:sz w:val="20"/>
        </w:rPr>
        <w:t xml:space="preserve">102.6.2.1.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102.6.2.2.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102.6.2.3.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- 500 - 700 слов.</w:t>
      </w:r>
    </w:p>
    <w:p>
      <w:pPr>
        <w:pStyle w:val="0"/>
        <w:spacing w:before="200" w:line-rule="auto"/>
        <w:ind w:firstLine="540"/>
        <w:jc w:val="both"/>
      </w:pPr>
      <w:r>
        <w:rPr>
          <w:sz w:val="20"/>
        </w:rPr>
        <w:t xml:space="preserve">102.6.2.4.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150 слов.</w:t>
      </w:r>
    </w:p>
    <w:p>
      <w:pPr>
        <w:pStyle w:val="0"/>
        <w:spacing w:before="200" w:line-rule="auto"/>
        <w:ind w:firstLine="540"/>
        <w:jc w:val="both"/>
      </w:pPr>
      <w:r>
        <w:rPr>
          <w:sz w:val="20"/>
        </w:rPr>
        <w:t xml:space="preserve">102.6.3. Языковые знания и навыки.</w:t>
      </w:r>
    </w:p>
    <w:p>
      <w:pPr>
        <w:pStyle w:val="0"/>
        <w:spacing w:before="200" w:line-rule="auto"/>
        <w:ind w:firstLine="540"/>
        <w:jc w:val="both"/>
      </w:pPr>
      <w:r>
        <w:rPr>
          <w:sz w:val="20"/>
        </w:rPr>
        <w:t xml:space="preserve">102.6.3.1.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pPr>
        <w:pStyle w:val="0"/>
        <w:spacing w:before="200" w:line-rule="auto"/>
        <w:ind w:firstLine="540"/>
        <w:jc w:val="both"/>
      </w:pPr>
      <w:r>
        <w:rPr>
          <w:sz w:val="20"/>
        </w:rP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pPr>
        <w:pStyle w:val="0"/>
        <w:spacing w:before="200" w:line-rule="auto"/>
        <w:ind w:firstLine="540"/>
        <w:jc w:val="both"/>
      </w:pPr>
      <w:r>
        <w:rPr>
          <w:sz w:val="20"/>
        </w:rPr>
        <w:t xml:space="preserve">102.6.3.2.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102.6.3.3.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 глаголов при помощи префиксов re-, de-/des-/dis-, pro-, en(m)-, a-, trans-/tras-, pre-, co(n)- и суффиксов -ar/-ecer/-ear/-izar;</w:t>
      </w:r>
    </w:p>
    <w:p>
      <w:pPr>
        <w:pStyle w:val="0"/>
        <w:spacing w:before="200" w:line-rule="auto"/>
        <w:ind w:firstLine="540"/>
        <w:jc w:val="both"/>
      </w:pPr>
      <w:r>
        <w:rPr>
          <w:sz w:val="20"/>
        </w:rPr>
        <w:t xml:space="preserve">имен существительных при помощи префиксов ante-, de-/des-/dis-, ex-, in-/im-/i- перед согласными "l", "r", vice-, super-, pre-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-dad/-tad,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w:t>
      </w:r>
    </w:p>
    <w:p>
      <w:pPr>
        <w:pStyle w:val="0"/>
        <w:spacing w:before="200" w:line-rule="auto"/>
        <w:ind w:firstLine="540"/>
        <w:jc w:val="both"/>
      </w:pPr>
      <w:r>
        <w:rPr>
          <w:position w:val="-42"/>
        </w:rPr>
        <w:drawing>
          <wp:inline distT="0" distB="0" distL="0" distR="0">
            <wp:extent cx="5060950"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a:extLst>
                        <a:ext uri="{28A0092B-C50C-407E-A947-70E740481C1C}">
                          <a14:useLocalDpi xmlns:a14="http://schemas.microsoft.com/office/drawing/2010/main" val="0"/>
                        </a:ext>
                      </a:extLst>
                    </a:blip>
                    <a:srcRect/>
                    <a:stretch>
                      <a:fillRect/>
                    </a:stretch>
                  </pic:blipFill>
                  <pic:spPr bwMode="auto">
                    <a:xfrm>
                      <a:off x="0" y="0"/>
                      <a:ext cx="5060950" cy="666750"/>
                    </a:xfrm>
                    <a:prstGeom prst="rect">
                      <a:avLst/>
                    </a:prstGeom>
                    <a:noFill/>
                    <a:ln>
                      <a:noFill/>
                    </a:ln>
                  </pic:spPr>
                </pic:pic>
              </a:graphicData>
            </a:graphic>
          </wp:inline>
        </w:drawing>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прилагательных путем соединения основ двух прилагательных (agridulce);</w:t>
      </w:r>
    </w:p>
    <w:p>
      <w:pPr>
        <w:pStyle w:val="0"/>
        <w:spacing w:before="200" w:line-rule="auto"/>
        <w:ind w:firstLine="540"/>
        <w:jc w:val="both"/>
      </w:pPr>
      <w:r>
        <w:rPr>
          <w:sz w:val="20"/>
        </w:rPr>
        <w:t xml:space="preserve">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pPr>
        <w:pStyle w:val="0"/>
        <w:spacing w:before="200" w:line-rule="auto"/>
        <w:ind w:firstLine="540"/>
        <w:jc w:val="both"/>
      </w:pPr>
      <w:r>
        <w:rPr>
          <w:sz w:val="20"/>
        </w:rPr>
        <w:t xml:space="preserve">имен существительных 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position w:val="-41"/>
        </w:rPr>
        <w:drawing>
          <wp:inline distT="0" distB="0" distL="0" distR="0">
            <wp:extent cx="506603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a:extLst>
                        <a:ext uri="{28A0092B-C50C-407E-A947-70E740481C1C}">
                          <a14:useLocalDpi xmlns:a14="http://schemas.microsoft.com/office/drawing/2010/main" val="0"/>
                        </a:ext>
                      </a:extLst>
                    </a:blip>
                    <a:srcRect/>
                    <a:stretch>
                      <a:fillRect/>
                    </a:stretch>
                  </pic:blipFill>
                  <pic:spPr bwMode="auto">
                    <a:xfrm>
                      <a:off x="0" y="0"/>
                      <a:ext cx="5066030" cy="6565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содержащие глаголы-связки ser/estar (Rosa es enfermera./Hoy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w:t>
      </w:r>
    </w:p>
    <w:p>
      <w:pPr>
        <w:pStyle w:val="0"/>
        <w:spacing w:before="200" w:line-rule="auto"/>
        <w:ind w:firstLine="540"/>
        <w:jc w:val="both"/>
      </w:pPr>
      <w:r>
        <w:rPr>
          <w:sz w:val="20"/>
        </w:rPr>
        <w:t xml:space="preserve">Условные предложения реального типа (I) в плане настоящего и прошедшего времени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lugar) общения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no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 la fiesta).</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 inf., deber + inf., deber de + inf., acabar de + inf., terminar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Al haber terminado el trabajo, pudo descansar. Antes de hacer la tarea de casa, suelo salir un poco).</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 Presente de Indicativo и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position w:val="-60"/>
        </w:rPr>
        <w:drawing>
          <wp:inline distT="0" distB="0" distL="0" distR="0">
            <wp:extent cx="5045710" cy="898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a:extLst>
                        <a:ext uri="{28A0092B-C50C-407E-A947-70E740481C1C}">
                          <a14:useLocalDpi xmlns:a14="http://schemas.microsoft.com/office/drawing/2010/main" val="0"/>
                        </a:ext>
                      </a:extLst>
                    </a:blip>
                    <a:srcRect/>
                    <a:stretch>
                      <a:fillRect/>
                    </a:stretch>
                  </pic:blipFill>
                  <pic:spPr bwMode="auto">
                    <a:xfrm>
                      <a:off x="0" y="0"/>
                      <a:ext cx="5045710" cy="898525"/>
                    </a:xfrm>
                    <a:prstGeom prst="rect">
                      <a:avLst/>
                    </a:prstGeom>
                    <a:noFill/>
                    <a:ln>
                      <a:noFill/>
                    </a:ln>
                  </pic:spPr>
                </pic:pic>
              </a:graphicData>
            </a:graphic>
          </wp:inline>
        </w:drawing>
      </w:r>
    </w:p>
    <w:p>
      <w:pPr>
        <w:pStyle w:val="0"/>
        <w:spacing w:before="200" w:line-rule="auto"/>
        <w:ind w:firstLine="540"/>
        <w:jc w:val="both"/>
      </w:pPr>
      <w:r>
        <w:rPr>
          <w:sz w:val="20"/>
        </w:rPr>
        <w:t xml:space="preserve">Правильные и неправильные глаголы в сослагательном наклонении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el abrigo!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te pongas el abrigo!).</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 (Puede que tengas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me comprenda!).</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Имена прилагательные; постановка прилагательного до или после существительного (una gran persona/una ciudad grande; antiguos alumnos/edificios antiguos).</w:t>
      </w:r>
    </w:p>
    <w:p>
      <w:pPr>
        <w:pStyle w:val="0"/>
        <w:spacing w:before="200" w:line-rule="auto"/>
        <w:ind w:firstLine="540"/>
        <w:jc w:val="both"/>
      </w:pPr>
      <w:r>
        <w:rPr>
          <w:position w:val="-61"/>
        </w:rPr>
        <w:drawing>
          <wp:inline distT="0" distB="0" distL="0" distR="0">
            <wp:extent cx="504571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5045710" cy="903605"/>
                    </a:xfrm>
                    <a:prstGeom prst="rect">
                      <a:avLst/>
                    </a:prstGeom>
                    <a:noFill/>
                    <a:ln>
                      <a:noFill/>
                    </a:ln>
                  </pic:spPr>
                </pic:pic>
              </a:graphicData>
            </a:graphic>
          </wp:inline>
        </w:drawing>
      </w:r>
    </w:p>
    <w:p>
      <w:pPr>
        <w:pStyle w:val="0"/>
        <w:spacing w:before="200" w:line-rule="auto"/>
        <w:ind w:firstLine="540"/>
        <w:jc w:val="both"/>
      </w:pPr>
      <w:r>
        <w:rPr>
          <w:position w:val="-98"/>
        </w:rPr>
        <w:drawing>
          <wp:inline distT="0" distB="0" distL="0" distR="0">
            <wp:extent cx="5066030" cy="1382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a:extLst>
                        <a:ext uri="{28A0092B-C50C-407E-A947-70E740481C1C}">
                          <a14:useLocalDpi xmlns:a14="http://schemas.microsoft.com/office/drawing/2010/main" val="0"/>
                        </a:ext>
                      </a:extLst>
                    </a:blip>
                    <a:srcRect/>
                    <a:stretch>
                      <a:fillRect/>
                    </a:stretch>
                  </pic:blipFill>
                  <pic:spPr bwMode="auto">
                    <a:xfrm>
                      <a:off x="0" y="0"/>
                      <a:ext cx="5066030" cy="1382395"/>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Испании и испаноязычных стран Латинской Америки.</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102.6.5.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102.7. Содержание обучения в 11 классе.</w:t>
      </w:r>
    </w:p>
    <w:p>
      <w:pPr>
        <w:pStyle w:val="0"/>
        <w:spacing w:before="200" w:line-rule="auto"/>
        <w:ind w:firstLine="540"/>
        <w:jc w:val="both"/>
      </w:pPr>
      <w:r>
        <w:rPr>
          <w:sz w:val="20"/>
        </w:rPr>
        <w:t xml:space="preserve">102.7.1.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102.7.2. Виды речевой деятельности.</w:t>
      </w:r>
    </w:p>
    <w:p>
      <w:pPr>
        <w:pStyle w:val="0"/>
        <w:spacing w:before="200" w:line-rule="auto"/>
        <w:ind w:firstLine="540"/>
        <w:jc w:val="both"/>
      </w:pPr>
      <w:r>
        <w:rPr>
          <w:sz w:val="20"/>
        </w:rPr>
        <w:t xml:space="preserve">102.7.2.1.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102.7.2.2.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102.7.2.3.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102.7.2.4.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102.7.3. Языковые знания и навыки.</w:t>
      </w:r>
    </w:p>
    <w:p>
      <w:pPr>
        <w:pStyle w:val="0"/>
        <w:spacing w:before="200" w:line-rule="auto"/>
        <w:ind w:firstLine="540"/>
        <w:jc w:val="both"/>
      </w:pPr>
      <w:r>
        <w:rPr>
          <w:sz w:val="20"/>
        </w:rPr>
        <w:t xml:space="preserve">102.7.3.1. Фонетическая сторона речи.</w:t>
      </w:r>
    </w:p>
    <w:p>
      <w:pPr>
        <w:pStyle w:val="0"/>
        <w:spacing w:before="200" w:line-rule="auto"/>
        <w:ind w:firstLine="540"/>
        <w:jc w:val="both"/>
      </w:pPr>
      <w:r>
        <w:rPr>
          <w:sz w:val="20"/>
        </w:rPr>
        <w:t xml:space="preserve">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150 слов.</w:t>
      </w:r>
    </w:p>
    <w:p>
      <w:pPr>
        <w:pStyle w:val="0"/>
        <w:spacing w:before="200" w:line-rule="auto"/>
        <w:ind w:firstLine="540"/>
        <w:jc w:val="both"/>
      </w:pPr>
      <w:r>
        <w:rPr>
          <w:sz w:val="20"/>
        </w:rPr>
        <w:t xml:space="preserve">102.7.3.2.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102.7.3.3.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 de-/des-/dis-, pro-, en(m)-, a-, trans-/tras-, pre-, co(n)-, contra- и суффиксов -ar/-ecer/-ear/-izar;</w:t>
      </w:r>
    </w:p>
    <w:p>
      <w:pPr>
        <w:pStyle w:val="0"/>
        <w:spacing w:before="200" w:line-rule="auto"/>
        <w:ind w:firstLine="540"/>
        <w:jc w:val="both"/>
      </w:pPr>
      <w:r>
        <w:rPr>
          <w:sz w:val="20"/>
        </w:rPr>
        <w:t xml:space="preserve">имен существительных при помощи префиксов ante-, de-/des-/dis-, ex-, in-/im-/i- перед согласными "l", "r", vice-, super-, pre-, entre-, multi-, sub-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-dad/-tad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w:t>
      </w:r>
    </w:p>
    <w:p>
      <w:pPr>
        <w:pStyle w:val="0"/>
        <w:spacing w:before="200" w:line-rule="auto"/>
        <w:ind w:firstLine="540"/>
        <w:jc w:val="both"/>
      </w:pPr>
      <w:r>
        <w:rPr>
          <w:sz w:val="20"/>
        </w:rPr>
        <w:t xml:space="preserve">имен прилагательных при помощи префиксов in-/im-/i- перед согласными "l", "r", de-/des-/dis-, inter-,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-es/-esa, -(i)ense, -ano/-eno, -ino(a), </w:t>
      </w:r>
      <w:r>
        <w:rPr>
          <w:position w:val="-2"/>
        </w:rPr>
        <w:drawing>
          <wp:inline distT="0" distB="0" distL="0" distR="0">
            <wp:extent cx="429895" cy="153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a:extLst>
                        <a:ext uri="{28A0092B-C50C-407E-A947-70E740481C1C}">
                          <a14:useLocalDpi xmlns:a14="http://schemas.microsoft.com/office/drawing/2010/main" val="0"/>
                        </a:ext>
                      </a:extLst>
                    </a:blip>
                    <a:srcRect/>
                    <a:stretch>
                      <a:fillRect/>
                    </a:stretch>
                  </pic:blipFill>
                  <pic:spPr bwMode="auto">
                    <a:xfrm>
                      <a:off x="0" y="0"/>
                      <a:ext cx="429895" cy="15367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имен 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имен прилагательных путем соединения основ двух прилагательных (sordomudo, agridulce);</w:t>
      </w:r>
    </w:p>
    <w:p>
      <w:pPr>
        <w:pStyle w:val="0"/>
        <w:spacing w:before="200" w:line-rule="auto"/>
        <w:ind w:firstLine="540"/>
        <w:jc w:val="both"/>
      </w:pPr>
      <w:r>
        <w:rPr>
          <w:sz w:val="20"/>
        </w:rPr>
        <w:t xml:space="preserve">имен прилагательных путем соединения основ существительного и прилагательного (pelirrojo, cabizbajo);</w:t>
      </w:r>
    </w:p>
    <w:p>
      <w:pPr>
        <w:pStyle w:val="0"/>
        <w:spacing w:before="200" w:line-rule="auto"/>
        <w:ind w:firstLine="540"/>
        <w:jc w:val="both"/>
      </w:pPr>
      <w:r>
        <w:rPr>
          <w:sz w:val="20"/>
        </w:rPr>
        <w:t xml:space="preserve">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pPr>
        <w:pStyle w:val="0"/>
        <w:spacing w:before="200" w:line-rule="auto"/>
        <w:ind w:firstLine="540"/>
        <w:jc w:val="both"/>
      </w:pPr>
      <w:r>
        <w:rPr>
          <w:sz w:val="20"/>
        </w:rPr>
        <w:t xml:space="preserve">имен существительных 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position w:val="-42"/>
        </w:rPr>
        <w:drawing>
          <wp:inline distT="0" distB="0" distL="0" distR="0">
            <wp:extent cx="5060950" cy="66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a:extLst>
                        <a:ext uri="{28A0092B-C50C-407E-A947-70E740481C1C}">
                          <a14:useLocalDpi xmlns:a14="http://schemas.microsoft.com/office/drawing/2010/main" val="0"/>
                        </a:ext>
                      </a:extLst>
                    </a:blip>
                    <a:srcRect/>
                    <a:stretch>
                      <a:fillRect/>
                    </a:stretch>
                  </pic:blipFill>
                  <pic:spPr bwMode="auto">
                    <a:xfrm>
                      <a:off x="0" y="0"/>
                      <a:ext cx="5060950" cy="66992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содержащие глаголы-связки ser/estar (Rosa es enfermera./Hoy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в которых используются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 речевые конструкции с условным значением.</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inf., deber + inf., acabar de + inf., terminar de + inf., deber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seguir/continuar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Al haber terminado el trabajo, pudo descansar).</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position w:val="-61"/>
        </w:rPr>
        <w:drawing>
          <wp:inline distT="0" distB="0" distL="0" distR="0">
            <wp:extent cx="5060950" cy="903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a:extLst>
                        <a:ext uri="{28A0092B-C50C-407E-A947-70E740481C1C}">
                          <a14:useLocalDpi xmlns:a14="http://schemas.microsoft.com/office/drawing/2010/main" val="0"/>
                        </a:ext>
                      </a:extLst>
                    </a:blip>
                    <a:srcRect/>
                    <a:stretch>
                      <a:fillRect/>
                    </a:stretch>
                  </pic:blipFill>
                  <pic:spPr bwMode="auto">
                    <a:xfrm>
                      <a:off x="0" y="0"/>
                      <a:ext cx="5060950" cy="903605"/>
                    </a:xfrm>
                    <a:prstGeom prst="rect">
                      <a:avLst/>
                    </a:prstGeom>
                    <a:noFill/>
                    <a:ln>
                      <a:noFill/>
                    </a:ln>
                  </pic:spPr>
                </pic:pic>
              </a:graphicData>
            </a:graphic>
          </wp:inline>
        </w:drawing>
      </w:r>
    </w:p>
    <w:p>
      <w:pPr>
        <w:pStyle w:val="0"/>
        <w:spacing w:before="200" w:line-rule="auto"/>
        <w:ind w:firstLine="540"/>
        <w:jc w:val="both"/>
      </w:pPr>
      <w:r>
        <w:rPr>
          <w:sz w:val="20"/>
        </w:rPr>
        <w:t xml:space="preserve">Правильные и неправильные глаголы во временах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Имена прилагательные и постановка прилагательного до или после существительного.</w:t>
      </w:r>
    </w:p>
    <w:p>
      <w:pPr>
        <w:pStyle w:val="0"/>
        <w:spacing w:before="200" w:line-rule="auto"/>
        <w:ind w:firstLine="540"/>
        <w:jc w:val="both"/>
      </w:pPr>
      <w:r>
        <w:rPr>
          <w:position w:val="-61"/>
        </w:rPr>
        <w:drawing>
          <wp:inline distT="0" distB="0" distL="0" distR="0">
            <wp:extent cx="506095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a:extLst>
                        <a:ext uri="{28A0092B-C50C-407E-A947-70E740481C1C}">
                          <a14:useLocalDpi xmlns:a14="http://schemas.microsoft.com/office/drawing/2010/main" val="0"/>
                        </a:ext>
                      </a:extLst>
                    </a:blip>
                    <a:srcRect/>
                    <a:stretch>
                      <a:fillRect/>
                    </a:stretch>
                  </pic:blipFill>
                  <pic:spPr bwMode="auto">
                    <a:xfrm>
                      <a:off x="0" y="0"/>
                      <a:ext cx="5060950" cy="908050"/>
                    </a:xfrm>
                    <a:prstGeom prst="rect">
                      <a:avLst/>
                    </a:prstGeom>
                    <a:noFill/>
                    <a:ln>
                      <a:noFill/>
                    </a:ln>
                  </pic:spPr>
                </pic:pic>
              </a:graphicData>
            </a:graphic>
          </wp:inline>
        </w:drawing>
      </w:r>
    </w:p>
    <w:p>
      <w:pPr>
        <w:pStyle w:val="0"/>
        <w:spacing w:before="200" w:line-rule="auto"/>
        <w:ind w:firstLine="540"/>
        <w:jc w:val="both"/>
      </w:pPr>
      <w:r>
        <w:rPr>
          <w:position w:val="-100"/>
        </w:rPr>
        <w:drawing>
          <wp:inline distT="0" distB="0" distL="0" distR="0">
            <wp:extent cx="5050790" cy="140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a:extLst>
                        <a:ext uri="{28A0092B-C50C-407E-A947-70E740481C1C}">
                          <a14:useLocalDpi xmlns:a14="http://schemas.microsoft.com/office/drawing/2010/main" val="0"/>
                        </a:ext>
                      </a:extLst>
                    </a:blip>
                    <a:srcRect/>
                    <a:stretch>
                      <a:fillRect/>
                    </a:stretch>
                  </pic:blipFill>
                  <pic:spPr bwMode="auto">
                    <a:xfrm>
                      <a:off x="0" y="0"/>
                      <a:ext cx="5050790" cy="1402080"/>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102.7.5.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102.8. Планируемые результаты освоения программы по испанскому языку на уровне среднего общего образования.</w:t>
      </w:r>
    </w:p>
    <w:p>
      <w:pPr>
        <w:pStyle w:val="0"/>
        <w:spacing w:before="200" w:line-rule="auto"/>
        <w:ind w:firstLine="540"/>
        <w:jc w:val="both"/>
      </w:pPr>
      <w:r>
        <w:rPr>
          <w:sz w:val="20"/>
        </w:rPr>
        <w:t xml:space="preserve">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pPr>
        <w:pStyle w:val="0"/>
        <w:spacing w:before="200" w:line-rule="auto"/>
        <w:ind w:firstLine="540"/>
        <w:jc w:val="both"/>
      </w:pPr>
      <w:r>
        <w:rPr>
          <w:sz w:val="20"/>
        </w:rPr>
        <w:t xml:space="preserve">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102.8.5.1.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(испанского)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102.8.5.2.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102.8.5.3.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102.8.5.4.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102.8.5.5.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102.8.5.6.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102.8.5.7.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102.8.7. К концу обучения в 10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102.8.7.1.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w:t>
      </w:r>
    </w:p>
    <w:p>
      <w:pPr>
        <w:pStyle w:val="0"/>
        <w:spacing w:before="200" w:line-rule="auto"/>
        <w:ind w:firstLine="540"/>
        <w:jc w:val="both"/>
      </w:pPr>
      <w:r>
        <w:rPr>
          <w:sz w:val="20"/>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150 слов);</w:t>
      </w:r>
    </w:p>
    <w:p>
      <w:pPr>
        <w:pStyle w:val="0"/>
        <w:spacing w:before="200" w:line-rule="auto"/>
        <w:ind w:firstLine="540"/>
        <w:jc w:val="both"/>
      </w:pPr>
      <w:r>
        <w:rPr>
          <w:sz w:val="20"/>
        </w:rPr>
        <w:t xml:space="preserve">102.8.7.2.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pPr>
        <w:pStyle w:val="0"/>
        <w:spacing w:before="200" w:line-rule="auto"/>
        <w:ind w:firstLine="540"/>
        <w:jc w:val="both"/>
      </w:pPr>
      <w:r>
        <w:rPr>
          <w:sz w:val="20"/>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327"/>
        </w:rPr>
        <w:drawing>
          <wp:inline distT="0" distB="0" distL="0" distR="0">
            <wp:extent cx="5070475" cy="4290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a:extLst>
                        <a:ext uri="{28A0092B-C50C-407E-A947-70E740481C1C}">
                          <a14:useLocalDpi xmlns:a14="http://schemas.microsoft.com/office/drawing/2010/main" val="0"/>
                        </a:ext>
                      </a:extLst>
                    </a:blip>
                    <a:srcRect/>
                    <a:stretch>
                      <a:fillRect/>
                    </a:stretch>
                  </pic:blipFill>
                  <pic:spPr bwMode="auto">
                    <a:xfrm>
                      <a:off x="0" y="0"/>
                      <a:ext cx="5070475" cy="4290695"/>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102.8.7.4.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terminar de + inf., volver a + inf.; estar + participio; estar + gerundio, seguir +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 (Presente de Indicativo,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имен существительных;</w:t>
      </w:r>
    </w:p>
    <w:p>
      <w:pPr>
        <w:pStyle w:val="0"/>
        <w:spacing w:before="200" w:line-rule="auto"/>
        <w:ind w:firstLine="540"/>
        <w:jc w:val="both"/>
      </w:pPr>
      <w:r>
        <w:rPr>
          <w:position w:val="-42"/>
        </w:rPr>
        <w:drawing>
          <wp:inline distT="0" distB="0" distL="0" distR="0">
            <wp:extent cx="5050790" cy="67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a:extLst>
                        <a:ext uri="{28A0092B-C50C-407E-A947-70E740481C1C}">
                          <a14:useLocalDpi xmlns:a14="http://schemas.microsoft.com/office/drawing/2010/main" val="0"/>
                        </a:ext>
                      </a:extLst>
                    </a:blip>
                    <a:srcRect/>
                    <a:stretch>
                      <a:fillRect/>
                    </a:stretch>
                  </pic:blipFill>
                  <pic:spPr bwMode="auto">
                    <a:xfrm>
                      <a:off x="0" y="0"/>
                      <a:ext cx="5050790" cy="67119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66030" cy="1387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a:extLst>
                        <a:ext uri="{28A0092B-C50C-407E-A947-70E740481C1C}">
                          <a14:useLocalDpi xmlns:a14="http://schemas.microsoft.com/office/drawing/2010/main" val="0"/>
                        </a:ext>
                      </a:extLst>
                    </a:blip>
                    <a:srcRect/>
                    <a:stretch>
                      <a:fillRect/>
                    </a:stretch>
                  </pic:blipFill>
                  <pic:spPr bwMode="auto">
                    <a:xfrm>
                      <a:off x="0" y="0"/>
                      <a:ext cx="5066030" cy="1387475"/>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102.8.8. К концу обучения в 11 классе обучающийся получит следующие предметные результаты по отдельным темам программы по испанского языку:</w:t>
      </w:r>
    </w:p>
    <w:p>
      <w:pPr>
        <w:pStyle w:val="0"/>
        <w:spacing w:before="200" w:line-rule="auto"/>
        <w:ind w:firstLine="540"/>
        <w:jc w:val="both"/>
      </w:pPr>
      <w:r>
        <w:rPr>
          <w:sz w:val="20"/>
        </w:rPr>
        <w:t xml:space="preserve">102.8.8.1.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288"/>
        </w:rPr>
        <w:drawing>
          <wp:inline distT="0" distB="0" distL="0" distR="0">
            <wp:extent cx="5066030" cy="3796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a:extLst>
                        <a:ext uri="{28A0092B-C50C-407E-A947-70E740481C1C}">
                          <a14:useLocalDpi xmlns:a14="http://schemas.microsoft.com/office/drawing/2010/main" val="0"/>
                        </a:ext>
                      </a:extLst>
                    </a:blip>
                    <a:srcRect/>
                    <a:stretch>
                      <a:fillRect/>
                    </a:stretch>
                  </pic:blipFill>
                  <pic:spPr bwMode="auto">
                    <a:xfrm>
                      <a:off x="0" y="0"/>
                      <a:ext cx="5066030" cy="3796665"/>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55870"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a:extLst>
                        <a:ext uri="{28A0092B-C50C-407E-A947-70E740481C1C}">
                          <a14:useLocalDpi xmlns:a14="http://schemas.microsoft.com/office/drawing/2010/main" val="0"/>
                        </a:ext>
                      </a:extLst>
                    </a:blip>
                    <a:srcRect/>
                    <a:stretch>
                      <a:fillRect/>
                    </a:stretch>
                  </pic:blipFill>
                  <pic:spPr bwMode="auto">
                    <a:xfrm>
                      <a:off x="0" y="0"/>
                      <a:ext cx="5055870" cy="908050"/>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102.8.8.4.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времени;</w:t>
      </w:r>
    </w:p>
    <w:p>
      <w:pPr>
        <w:pStyle w:val="0"/>
        <w:spacing w:before="200" w:line-rule="auto"/>
        <w:ind w:firstLine="540"/>
        <w:jc w:val="both"/>
      </w:pPr>
      <w:r>
        <w:rPr>
          <w:sz w:val="20"/>
        </w:rPr>
        <w:t xml:space="preserve">условные предложения нереального типа,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 времени;</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правильные и неправильные глаголы во временных формах сослагательного наклонения (Presente de Subjuntivo,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sz w:val="20"/>
        </w:rPr>
        <w:t xml:space="preserve">наречия времени, места, образа действия, наречия со значением количества, со значением неуверенности, вопросительные наречия;</w:t>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102.8.8.5.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102.8.8.6.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103. Федеральная рабочая программа по учебному предмету "Иностранный (испанский) язык (углубленный уровень)".</w:t>
      </w:r>
    </w:p>
    <w:p>
      <w:pPr>
        <w:pStyle w:val="0"/>
        <w:spacing w:before="200" w:line-rule="auto"/>
        <w:ind w:firstLine="540"/>
        <w:jc w:val="both"/>
      </w:pPr>
      <w:r>
        <w:rPr>
          <w:sz w:val="20"/>
        </w:rPr>
        <w:t xml:space="preserve">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pPr>
        <w:pStyle w:val="0"/>
        <w:spacing w:before="200" w:line-rule="auto"/>
        <w:ind w:firstLine="540"/>
        <w:jc w:val="both"/>
      </w:pPr>
      <w:r>
        <w:rPr>
          <w:sz w:val="20"/>
        </w:rPr>
        <w:t xml:space="preserve">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103.5. Пояснительная записка.</w:t>
      </w:r>
    </w:p>
    <w:p>
      <w:pPr>
        <w:pStyle w:val="0"/>
        <w:spacing w:before="200" w:line-rule="auto"/>
        <w:ind w:firstLine="540"/>
        <w:jc w:val="both"/>
      </w:pPr>
      <w:r>
        <w:rPr>
          <w:sz w:val="20"/>
        </w:rP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15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pPr>
        <w:pStyle w:val="0"/>
        <w:spacing w:before="200" w:line-rule="auto"/>
        <w:ind w:firstLine="540"/>
        <w:jc w:val="both"/>
      </w:pPr>
      <w:r>
        <w:rPr>
          <w:sz w:val="20"/>
        </w:rPr>
        <w:t xml:space="preserve">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103.5.10.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51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превышающем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pPr>
        <w:pStyle w:val="0"/>
        <w:jc w:val="both"/>
      </w:pPr>
      <w:r>
        <w:rPr>
          <w:sz w:val="20"/>
        </w:rPr>
      </w:r>
    </w:p>
    <w:p>
      <w:pPr>
        <w:pStyle w:val="2"/>
        <w:outlineLvl w:val="3"/>
        <w:ind w:firstLine="540"/>
        <w:jc w:val="both"/>
      </w:pPr>
      <w:r>
        <w:rPr>
          <w:sz w:val="20"/>
        </w:rPr>
        <w:t xml:space="preserve">103.6. Содержание обучения в 10 классе.</w:t>
      </w:r>
    </w:p>
    <w:p>
      <w:pPr>
        <w:pStyle w:val="0"/>
        <w:spacing w:before="200" w:line-rule="auto"/>
        <w:ind w:firstLine="540"/>
        <w:jc w:val="both"/>
      </w:pPr>
      <w:r>
        <w:rPr>
          <w:sz w:val="20"/>
        </w:rPr>
        <w:t xml:space="preserve">103.6.1.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 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и их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103.6.2. Виды речевой деятельности.</w:t>
      </w:r>
    </w:p>
    <w:p>
      <w:pPr>
        <w:pStyle w:val="0"/>
        <w:spacing w:before="200" w:line-rule="auto"/>
        <w:ind w:firstLine="540"/>
        <w:jc w:val="both"/>
      </w:pPr>
      <w:r>
        <w:rPr>
          <w:sz w:val="20"/>
        </w:rPr>
        <w:t xml:space="preserve">103.6.2.1.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16 фраз.</w:t>
      </w:r>
    </w:p>
    <w:p>
      <w:pPr>
        <w:pStyle w:val="0"/>
        <w:spacing w:before="200" w:line-rule="auto"/>
        <w:ind w:firstLine="540"/>
        <w:jc w:val="both"/>
      </w:pPr>
      <w:r>
        <w:rPr>
          <w:sz w:val="20"/>
        </w:rPr>
        <w:t xml:space="preserve">103.6.2.2.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Время звучания текста/текстов для аудирования - до 3 минут.</w:t>
      </w:r>
    </w:p>
    <w:p>
      <w:pPr>
        <w:pStyle w:val="0"/>
        <w:spacing w:before="200" w:line-rule="auto"/>
        <w:ind w:firstLine="540"/>
        <w:jc w:val="both"/>
      </w:pPr>
      <w:r>
        <w:rPr>
          <w:sz w:val="20"/>
        </w:rPr>
        <w:t xml:space="preserve">103.6.2.3.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- 700 - 800 слов.</w:t>
      </w:r>
    </w:p>
    <w:p>
      <w:pPr>
        <w:pStyle w:val="0"/>
        <w:spacing w:before="200" w:line-rule="auto"/>
        <w:ind w:firstLine="540"/>
        <w:jc w:val="both"/>
      </w:pPr>
      <w:r>
        <w:rPr>
          <w:sz w:val="20"/>
        </w:rPr>
        <w:t xml:space="preserve">103.6.2.4.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103.6.2.5.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103.6.3. Языковые знания и навыки.</w:t>
      </w:r>
    </w:p>
    <w:p>
      <w:pPr>
        <w:pStyle w:val="0"/>
        <w:spacing w:before="200" w:line-rule="auto"/>
        <w:ind w:firstLine="540"/>
        <w:jc w:val="both"/>
      </w:pPr>
      <w:r>
        <w:rPr>
          <w:sz w:val="20"/>
        </w:rPr>
        <w:t xml:space="preserve">103.6.3.1.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pPr>
        <w:pStyle w:val="0"/>
        <w:spacing w:before="200" w:line-rule="auto"/>
        <w:ind w:firstLine="540"/>
        <w:jc w:val="both"/>
      </w:pPr>
      <w:r>
        <w:rPr>
          <w:sz w:val="20"/>
        </w:rPr>
        <w:t xml:space="preserve">103.6.3.2.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103.6.3.3.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 de-/des-/dis-, pro-, en(m)-, a-, trans-/tras-, pre-, co(n)-, contra-, inter- и суффиксов -ar/-ecer/-ear/-izar;</w:t>
      </w:r>
    </w:p>
    <w:p>
      <w:pPr>
        <w:pStyle w:val="0"/>
        <w:spacing w:before="200" w:line-rule="auto"/>
        <w:ind w:firstLine="540"/>
        <w:jc w:val="both"/>
      </w:pPr>
      <w:r>
        <w:rPr>
          <w:sz w:val="20"/>
        </w:rPr>
        <w:t xml:space="preserve">имен существительных при помощи префиксов в ante-, ex-, vice-, super-, pre-, entre-, multi-, sub-, sin-, de-/des-/dis-, in-/im-/i- перед согласными "l", "r"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-icio/-icia, -dad/-tad, -eza,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 -dura, -ada, -ido,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61"/>
        </w:rPr>
        <w:drawing>
          <wp:inline distT="0" distB="0" distL="0" distR="0">
            <wp:extent cx="5070475"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a:extLst>
                        <a:ext uri="{28A0092B-C50C-407E-A947-70E740481C1C}">
                          <a14:useLocalDpi xmlns:a14="http://schemas.microsoft.com/office/drawing/2010/main" val="0"/>
                        </a:ext>
                      </a:extLst>
                    </a:blip>
                    <a:srcRect/>
                    <a:stretch>
                      <a:fillRect/>
                    </a:stretch>
                  </pic:blipFill>
                  <pic:spPr bwMode="auto">
                    <a:xfrm>
                      <a:off x="0" y="0"/>
                      <a:ext cx="5070475" cy="908050"/>
                    </a:xfrm>
                    <a:prstGeom prst="rect">
                      <a:avLst/>
                    </a:prstGeom>
                    <a:noFill/>
                    <a:ln>
                      <a:noFill/>
                    </a:ln>
                  </pic:spPr>
                </pic:pic>
              </a:graphicData>
            </a:graphic>
          </wp:inline>
        </w:drawing>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и разряд сотен;</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имен 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имен существительных путем соединения основ двух существительных (bocacalle);</w:t>
      </w:r>
    </w:p>
    <w:p>
      <w:pPr>
        <w:pStyle w:val="0"/>
        <w:spacing w:before="200" w:line-rule="auto"/>
        <w:ind w:firstLine="540"/>
        <w:jc w:val="both"/>
      </w:pPr>
      <w:r>
        <w:rPr>
          <w:sz w:val="20"/>
        </w:rPr>
        <w:t xml:space="preserve">имен существительных путем соединения основ прилагательного и существительного (medianoche);</w:t>
      </w:r>
    </w:p>
    <w:p>
      <w:pPr>
        <w:pStyle w:val="0"/>
        <w:spacing w:before="200" w:line-rule="auto"/>
        <w:ind w:firstLine="540"/>
        <w:jc w:val="both"/>
      </w:pPr>
      <w:r>
        <w:rPr>
          <w:sz w:val="20"/>
        </w:rPr>
        <w:t xml:space="preserve">имен прилагательных путем соединения основ двух прилагательных (sordomudo);</w:t>
      </w:r>
    </w:p>
    <w:p>
      <w:pPr>
        <w:pStyle w:val="0"/>
        <w:spacing w:before="200" w:line-rule="auto"/>
        <w:ind w:firstLine="540"/>
        <w:jc w:val="both"/>
      </w:pPr>
      <w:r>
        <w:rPr>
          <w:sz w:val="20"/>
        </w:rPr>
        <w:t xml:space="preserve">имен прилагательных путем соединения основ существительного и прилагательного (pelirrojo);</w:t>
      </w:r>
    </w:p>
    <w:p>
      <w:pPr>
        <w:pStyle w:val="0"/>
        <w:spacing w:before="200" w:line-rule="auto"/>
        <w:ind w:firstLine="540"/>
        <w:jc w:val="both"/>
      </w:pPr>
      <w:r>
        <w:rPr>
          <w:sz w:val="20"/>
        </w:rPr>
        <w:t xml:space="preserve">конверсия: образование имен существительных путем соединения</w:t>
      </w:r>
    </w:p>
    <w:p>
      <w:pPr>
        <w:pStyle w:val="0"/>
        <w:spacing w:before="200" w:line-rule="auto"/>
        <w:ind w:firstLine="540"/>
        <w:jc w:val="both"/>
      </w:pPr>
      <w:r>
        <w:rPr>
          <w:sz w:val="20"/>
        </w:rPr>
        <w:t xml:space="preserve">определенного/неопределенного артикля и прилагательного (viejo - el/un viejo);</w:t>
      </w:r>
    </w:p>
    <w:p>
      <w:pPr>
        <w:pStyle w:val="0"/>
        <w:spacing w:before="200" w:line-rule="auto"/>
        <w:ind w:firstLine="540"/>
        <w:jc w:val="both"/>
      </w:pPr>
      <w:r>
        <w:rPr>
          <w:sz w:val="20"/>
        </w:rPr>
        <w:t xml:space="preserve">нейтрального артикля lo и прилагательного (alto - lo alto);</w:t>
      </w:r>
    </w:p>
    <w:p>
      <w:pPr>
        <w:pStyle w:val="0"/>
        <w:spacing w:before="200" w:line-rule="auto"/>
        <w:ind w:firstLine="540"/>
        <w:jc w:val="both"/>
      </w:pPr>
      <w:r>
        <w:rPr>
          <w:sz w:val="20"/>
        </w:rPr>
        <w:t xml:space="preserve">определенного артикля и неопределенной формы глагола (poder - el poder);</w:t>
      </w:r>
    </w:p>
    <w:p>
      <w:pPr>
        <w:pStyle w:val="0"/>
        <w:spacing w:before="200" w:line-rule="auto"/>
        <w:ind w:firstLine="540"/>
        <w:jc w:val="both"/>
      </w:pPr>
      <w:r>
        <w:rPr>
          <w:sz w:val="20"/>
        </w:rPr>
        <w:t xml:space="preserve">наречий от прилагательных в мужском роде единственного числа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 corren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усечение: foto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sz w:val="20"/>
        </w:rPr>
        <w:t xml:space="preserve">), peli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Наиболее частотные фразовые глаголы.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position w:val="-40"/>
        </w:rPr>
        <w:drawing>
          <wp:inline distT="0" distB="0" distL="0" distR="0">
            <wp:extent cx="5060950"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a:extLst>
                        <a:ext uri="{28A0092B-C50C-407E-A947-70E740481C1C}">
                          <a14:useLocalDpi xmlns:a14="http://schemas.microsoft.com/office/drawing/2010/main" val="0"/>
                        </a:ext>
                      </a:extLst>
                    </a:blip>
                    <a:srcRect/>
                    <a:stretch>
                      <a:fillRect/>
                    </a:stretch>
                  </pic:blipFill>
                  <pic:spPr bwMode="auto">
                    <a:xfrm>
                      <a:off x="0" y="0"/>
                      <a:ext cx="5060950" cy="64643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pPr>
        <w:pStyle w:val="0"/>
        <w:spacing w:before="200" w:line-rule="auto"/>
        <w:ind w:firstLine="540"/>
        <w:jc w:val="both"/>
      </w:pPr>
      <w:r>
        <w:rPr>
          <w:sz w:val="20"/>
        </w:rPr>
        <w:t xml:space="preserve">Условные предложения реального типа (I) в плане настоящего и прошедшего и условные предложения нереального типа (II, III).</w:t>
      </w:r>
    </w:p>
    <w:p>
      <w:pPr>
        <w:pStyle w:val="0"/>
        <w:spacing w:before="200" w:line-rule="auto"/>
        <w:ind w:firstLine="540"/>
        <w:jc w:val="both"/>
      </w:pPr>
      <w:r>
        <w:rPr>
          <w:sz w:val="20"/>
        </w:rPr>
        <w:t xml:space="preserve">Условные предложения нереального типа (II, III),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 inf., deber + inf., acabar de + inf., empezar a + inf., ponerse a + inf., terminar de + inf., deber de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seguir/continuar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(Quiero ir a la fiesta/Estoy contenta de haber ido a la fiesta).</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position w:val="-41"/>
        </w:rPr>
        <w:drawing>
          <wp:inline distT="0" distB="0" distL="0" distR="0">
            <wp:extent cx="504571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5045710" cy="656590"/>
                    </a:xfrm>
                    <a:prstGeom prst="rect">
                      <a:avLst/>
                    </a:prstGeom>
                    <a:noFill/>
                    <a:ln>
                      <a:noFill/>
                    </a:ln>
                  </pic:spPr>
                </pic:pic>
              </a:graphicData>
            </a:graphic>
          </wp:inline>
        </w:drawing>
      </w:r>
    </w:p>
    <w:p>
      <w:pPr>
        <w:pStyle w:val="0"/>
        <w:spacing w:before="200" w:line-rule="auto"/>
        <w:ind w:firstLine="540"/>
        <w:jc w:val="both"/>
      </w:pPr>
      <w:r>
        <w:rPr>
          <w:sz w:val="20"/>
        </w:rP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a casa, serian las doce de la noche.).</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Глаголы в формах сослагательного наклонения (Modo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Местоимение se для выражения безличности и пассивного залога.</w:t>
      </w:r>
    </w:p>
    <w:p>
      <w:pPr>
        <w:pStyle w:val="0"/>
        <w:spacing w:before="200" w:line-rule="auto"/>
        <w:ind w:firstLine="540"/>
        <w:jc w:val="both"/>
      </w:pPr>
      <w:r>
        <w:rPr>
          <w:sz w:val="20"/>
        </w:rPr>
        <w:t xml:space="preserve">Неличные формы глагола: инфинитив, герундий, причастие (Infinitivo, Gerundio, Participio Pasado).</w:t>
      </w:r>
    </w:p>
    <w:p>
      <w:pPr>
        <w:pStyle w:val="0"/>
        <w:spacing w:before="200" w:line-rule="auto"/>
        <w:ind w:firstLine="540"/>
        <w:jc w:val="both"/>
      </w:pPr>
      <w:r>
        <w:rPr>
          <w:sz w:val="20"/>
        </w:rPr>
        <w:t xml:space="preserve">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Согласование собирательных имен существительных с формой глагола в 3 л. единственного числа (</w:t>
      </w:r>
      <w:r>
        <w:rPr>
          <w:position w:val="-5"/>
        </w:rPr>
        <w:drawing>
          <wp:inline distT="0" distB="0" distL="0" distR="0">
            <wp:extent cx="352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0"/>
        </w:rPr>
        <w:t xml:space="preserve"> la gente es muy amable).</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положение прилагательного до или после существительного.</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position w:val="-79"/>
        </w:rPr>
        <w:drawing>
          <wp:inline distT="0" distB="0" distL="0" distR="0">
            <wp:extent cx="5031105" cy="1140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a:extLst>
                        <a:ext uri="{28A0092B-C50C-407E-A947-70E740481C1C}">
                          <a14:useLocalDpi xmlns:a14="http://schemas.microsoft.com/office/drawing/2010/main" val="0"/>
                        </a:ext>
                      </a:extLst>
                    </a:blip>
                    <a:srcRect/>
                    <a:stretch>
                      <a:fillRect/>
                    </a:stretch>
                  </pic:blipFill>
                  <pic:spPr bwMode="auto">
                    <a:xfrm>
                      <a:off x="0" y="0"/>
                      <a:ext cx="5031105" cy="1140460"/>
                    </a:xfrm>
                    <a:prstGeom prst="rect">
                      <a:avLst/>
                    </a:prstGeom>
                    <a:noFill/>
                    <a:ln>
                      <a:noFill/>
                    </a:ln>
                  </pic:spPr>
                </pic:pic>
              </a:graphicData>
            </a:graphic>
          </wp:inline>
        </w:drawing>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Испании и испаноязычных стран Латинской Америки.</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103.6.5.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103.7. Содержание обучения в 11 классе.</w:t>
      </w:r>
    </w:p>
    <w:p>
      <w:pPr>
        <w:pStyle w:val="0"/>
        <w:spacing w:before="200" w:line-rule="auto"/>
        <w:ind w:firstLine="540"/>
        <w:jc w:val="both"/>
      </w:pPr>
      <w:r>
        <w:rPr>
          <w:sz w:val="20"/>
        </w:rPr>
        <w:t xml:space="preserve">103.7.1.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Средства массовой информации: пресса, телевидение, радио, Интернет, социальные сети и так далее.</w:t>
      </w:r>
    </w:p>
    <w:p>
      <w:pPr>
        <w:pStyle w:val="0"/>
        <w:spacing w:before="200" w:line-rule="auto"/>
        <w:ind w:firstLine="540"/>
        <w:jc w:val="both"/>
      </w:pPr>
      <w:r>
        <w:rPr>
          <w:sz w:val="20"/>
        </w:rPr>
        <w:t xml:space="preserve">Технический прогресс: перспективы и последствия.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pPr>
        <w:pStyle w:val="0"/>
        <w:spacing w:before="200" w:line-rule="auto"/>
        <w:ind w:firstLine="540"/>
        <w:jc w:val="both"/>
      </w:pPr>
      <w:r>
        <w:rPr>
          <w:sz w:val="20"/>
        </w:rPr>
        <w:t xml:space="preserve">103.7.2. Виды речевой деятельности.</w:t>
      </w:r>
    </w:p>
    <w:p>
      <w:pPr>
        <w:pStyle w:val="0"/>
        <w:spacing w:before="200" w:line-rule="auto"/>
        <w:ind w:firstLine="540"/>
        <w:jc w:val="both"/>
      </w:pPr>
      <w:r>
        <w:rPr>
          <w:sz w:val="20"/>
        </w:rPr>
        <w:t xml:space="preserve">103.7.2.1. Говорение.</w:t>
      </w:r>
    </w:p>
    <w:p>
      <w:pPr>
        <w:pStyle w:val="0"/>
        <w:spacing w:before="200" w:line-rule="auto"/>
        <w:ind w:firstLine="540"/>
        <w:jc w:val="both"/>
      </w:pPr>
      <w:r>
        <w:rPr>
          <w:sz w:val="20"/>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до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- 17 - 18 фраз.</w:t>
      </w:r>
    </w:p>
    <w:p>
      <w:pPr>
        <w:pStyle w:val="0"/>
        <w:spacing w:before="200" w:line-rule="auto"/>
        <w:ind w:firstLine="540"/>
        <w:jc w:val="both"/>
      </w:pPr>
      <w:r>
        <w:rPr>
          <w:sz w:val="20"/>
        </w:rPr>
        <w:t xml:space="preserve">103.7.2.2.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pPr>
        <w:pStyle w:val="0"/>
        <w:spacing w:before="200" w:line-rule="auto"/>
        <w:ind w:firstLine="540"/>
        <w:jc w:val="both"/>
      </w:pPr>
      <w:r>
        <w:rPr>
          <w:sz w:val="20"/>
        </w:rPr>
        <w:t xml:space="preserve">Языковая сложность текстов для аудирования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3,5 минут.</w:t>
      </w:r>
    </w:p>
    <w:p>
      <w:pPr>
        <w:pStyle w:val="0"/>
        <w:spacing w:before="200" w:line-rule="auto"/>
        <w:ind w:firstLine="540"/>
        <w:jc w:val="both"/>
      </w:pPr>
      <w:r>
        <w:rPr>
          <w:sz w:val="20"/>
        </w:rPr>
        <w:t xml:space="preserve">103.7.2.3.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схем, инфографики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соответствовать уровню, превышающему пороговый (B1 + по общеевропейской шкале).</w:t>
      </w:r>
    </w:p>
    <w:p>
      <w:pPr>
        <w:pStyle w:val="0"/>
        <w:spacing w:before="200" w:line-rule="auto"/>
        <w:ind w:firstLine="540"/>
        <w:jc w:val="both"/>
      </w:pPr>
      <w:r>
        <w:rPr>
          <w:sz w:val="20"/>
        </w:rPr>
        <w:t xml:space="preserve">Объем текста/текстов для чтения - 700 - 900 слов.</w:t>
      </w:r>
    </w:p>
    <w:p>
      <w:pPr>
        <w:pStyle w:val="0"/>
        <w:spacing w:before="200" w:line-rule="auto"/>
        <w:ind w:firstLine="540"/>
        <w:jc w:val="both"/>
      </w:pPr>
      <w:r>
        <w:rPr>
          <w:sz w:val="20"/>
        </w:rPr>
        <w:t xml:space="preserve">103.7.2.4.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 Объем - до 250 слов;</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250 слов.</w:t>
      </w:r>
    </w:p>
    <w:p>
      <w:pPr>
        <w:pStyle w:val="0"/>
        <w:spacing w:before="200" w:line-rule="auto"/>
        <w:ind w:firstLine="540"/>
        <w:jc w:val="both"/>
      </w:pPr>
      <w:r>
        <w:rPr>
          <w:sz w:val="20"/>
        </w:rPr>
        <w:t xml:space="preserve">103.7.2.5.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103.7.3. Языковые знания и навыки.</w:t>
      </w:r>
    </w:p>
    <w:p>
      <w:pPr>
        <w:pStyle w:val="0"/>
        <w:spacing w:before="200" w:line-rule="auto"/>
        <w:ind w:firstLine="540"/>
        <w:jc w:val="both"/>
      </w:pPr>
      <w:r>
        <w:rPr>
          <w:sz w:val="20"/>
        </w:rPr>
        <w:t xml:space="preserve">103.7.3.1. Фонетическая сторона речи.</w:t>
      </w:r>
    </w:p>
    <w:p>
      <w:pPr>
        <w:pStyle w:val="0"/>
        <w:spacing w:before="200" w:line-rule="auto"/>
        <w:ind w:firstLine="540"/>
        <w:jc w:val="both"/>
      </w:pPr>
      <w:r>
        <w:rPr>
          <w:sz w:val="20"/>
        </w:rPr>
        <w:t xml:space="preserve">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pPr>
        <w:pStyle w:val="0"/>
        <w:spacing w:before="200" w:line-rule="auto"/>
        <w:ind w:firstLine="540"/>
        <w:jc w:val="both"/>
      </w:pPr>
      <w:r>
        <w:rPr>
          <w:sz w:val="20"/>
        </w:rPr>
        <w:t xml:space="preserve">103.7.3.2.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103.7.3.3.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w:t>
      </w:r>
    </w:p>
    <w:p>
      <w:pPr>
        <w:pStyle w:val="0"/>
        <w:spacing w:before="200" w:line-rule="auto"/>
        <w:ind w:firstLine="540"/>
        <w:jc w:val="both"/>
      </w:pPr>
      <w:r>
        <w:rPr>
          <w:sz w:val="20"/>
        </w:rPr>
        <w:t xml:space="preserve">образование глаголов при помощи префиксов re-, de-/des-/dis-, pro-, en(m)-, a-, trans-/tras-, pre-, co(n)-, contra- и суффиксов -ar/-ecer/-ear/-izar;</w:t>
      </w:r>
    </w:p>
    <w:p>
      <w:pPr>
        <w:pStyle w:val="0"/>
        <w:spacing w:before="200" w:line-rule="auto"/>
        <w:ind w:firstLine="540"/>
        <w:jc w:val="both"/>
      </w:pPr>
      <w:r>
        <w:rPr>
          <w:sz w:val="20"/>
        </w:rPr>
        <w:t xml:space="preserve">имен существительных при помощи префиксов ante-, ex-, vice-, super-, pre-, entre-, multi-, sub-, sin-, de-/des-/dis-, in-/im-/i- перед согласными "l", "r" и суффиксов -dor/-tor/-or, -ista, </w:t>
      </w:r>
      <w:r>
        <w:rPr>
          <w:position w:val="-4"/>
        </w:rPr>
        <w:drawing>
          <wp:inline distT="0" distB="0" distL="0" distR="0">
            <wp:extent cx="714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sz w:val="20"/>
        </w:rPr>
        <w:t xml:space="preserve">, -icio/-icia, -dad/-tad, -eza,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 -dura, -ido, -ada,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41"/>
        </w:rPr>
        <w:drawing>
          <wp:inline distT="0" distB="0" distL="0" distR="0">
            <wp:extent cx="5055870" cy="651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a:extLst>
                        <a:ext uri="{28A0092B-C50C-407E-A947-70E740481C1C}">
                          <a14:useLocalDpi xmlns:a14="http://schemas.microsoft.com/office/drawing/2010/main" val="0"/>
                        </a:ext>
                      </a:extLst>
                    </a:blip>
                    <a:srcRect/>
                    <a:stretch>
                      <a:fillRect/>
                    </a:stretch>
                  </pic:blipFill>
                  <pic:spPr bwMode="auto">
                    <a:xfrm>
                      <a:off x="0" y="0"/>
                      <a:ext cx="5055870" cy="651510"/>
                    </a:xfrm>
                    <a:prstGeom prst="rect">
                      <a:avLst/>
                    </a:prstGeom>
                    <a:noFill/>
                    <a:ln>
                      <a:noFill/>
                    </a:ln>
                  </pic:spPr>
                </pic:pic>
              </a:graphicData>
            </a:graphic>
          </wp:inline>
        </w:drawing>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и разряда сотен;</w:t>
      </w:r>
    </w:p>
    <w:p>
      <w:pPr>
        <w:pStyle w:val="0"/>
        <w:spacing w:before="200" w:line-rule="auto"/>
        <w:ind w:firstLine="540"/>
        <w:jc w:val="both"/>
      </w:pPr>
      <w:r>
        <w:rPr>
          <w:sz w:val="20"/>
        </w:rPr>
        <w:t xml:space="preserve">порядковых числительных от 11 до 29;</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существительных путем соединения основ двух существительных (bocacalle);</w:t>
      </w:r>
    </w:p>
    <w:p>
      <w:pPr>
        <w:pStyle w:val="0"/>
        <w:spacing w:before="200" w:line-rule="auto"/>
        <w:ind w:firstLine="540"/>
        <w:jc w:val="both"/>
      </w:pPr>
      <w:r>
        <w:rPr>
          <w:sz w:val="20"/>
        </w:rPr>
        <w:t xml:space="preserve">существительных путем соединения основ прилагательного и существительного (medianoche);</w:t>
      </w:r>
    </w:p>
    <w:p>
      <w:pPr>
        <w:pStyle w:val="0"/>
        <w:spacing w:before="200" w:line-rule="auto"/>
        <w:ind w:firstLine="540"/>
        <w:jc w:val="both"/>
      </w:pPr>
      <w:r>
        <w:rPr>
          <w:sz w:val="20"/>
        </w:rPr>
        <w:t xml:space="preserve">прилагательных путем соединения основ двух прилагательных (sordomudo, agridulce);</w:t>
      </w:r>
    </w:p>
    <w:p>
      <w:pPr>
        <w:pStyle w:val="0"/>
        <w:spacing w:before="200" w:line-rule="auto"/>
        <w:ind w:firstLine="540"/>
        <w:jc w:val="both"/>
      </w:pPr>
      <w:r>
        <w:rPr>
          <w:sz w:val="20"/>
        </w:rPr>
        <w:t xml:space="preserve">прилагательных путем соединения основ существительного и прилагательного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cabizbajo);</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pPr>
        <w:pStyle w:val="0"/>
        <w:spacing w:before="200" w:line-rule="auto"/>
        <w:ind w:firstLine="540"/>
        <w:jc w:val="both"/>
      </w:pPr>
      <w:r>
        <w:rPr>
          <w:sz w:val="20"/>
        </w:rPr>
        <w:t xml:space="preserve">наречий от прилагательных в м. р. ед. ч.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 corren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усечение: foto (fotografia), peli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103.7.3.4.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 (Esta fruta la acabo de comprar en el mercado. A los </w:t>
      </w:r>
      <w:r>
        <w:rPr>
          <w:position w:val="-1"/>
        </w:rPr>
        <w:drawing>
          <wp:inline distT="0" distB="0" distL="0" distR="0">
            <wp:extent cx="37211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a:extLst>
                        <a:ext uri="{28A0092B-C50C-407E-A947-70E740481C1C}">
                          <a14:useLocalDpi xmlns:a14="http://schemas.microsoft.com/office/drawing/2010/main" val="0"/>
                        </a:ext>
                      </a:extLst>
                    </a:blip>
                    <a:srcRect/>
                    <a:stretch>
                      <a:fillRect/>
                    </a:stretch>
                  </pic:blipFill>
                  <pic:spPr bwMode="auto">
                    <a:xfrm>
                      <a:off x="0" y="0"/>
                      <a:ext cx="372110" cy="140335"/>
                    </a:xfrm>
                    <a:prstGeom prst="rect">
                      <a:avLst/>
                    </a:prstGeom>
                    <a:noFill/>
                    <a:ln>
                      <a:noFill/>
                    </a:ln>
                  </pic:spPr>
                </pic:pic>
              </a:graphicData>
            </a:graphic>
          </wp:inline>
        </w:drawing>
      </w:r>
      <w:r>
        <w:rPr>
          <w:sz w:val="20"/>
        </w:rPr>
        <w:t xml:space="preserve"> les gustan estos juguetes.).</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 a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de que, con tal de que, en caso de que, ya que, debido a que, puesto que.</w:t>
      </w:r>
    </w:p>
    <w:p>
      <w:pPr>
        <w:pStyle w:val="0"/>
        <w:spacing w:before="200" w:line-rule="auto"/>
        <w:ind w:firstLine="540"/>
        <w:jc w:val="both"/>
      </w:pPr>
      <w:r>
        <w:rPr>
          <w:sz w:val="20"/>
        </w:rPr>
        <w:t xml:space="preserve">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Subjuntivo)/изъявительном наклонении (Modo Indicativo).</w:t>
      </w:r>
    </w:p>
    <w:p>
      <w:pPr>
        <w:pStyle w:val="0"/>
        <w:spacing w:before="200" w:line-rule="auto"/>
        <w:ind w:firstLine="540"/>
        <w:jc w:val="both"/>
      </w:pPr>
      <w:r>
        <w:rPr>
          <w:sz w:val="20"/>
        </w:rPr>
        <w:t xml:space="preserve">Условные предложения реального типа (I) в плане настоящего и прошедшего и условные предложения нереального типа (II, III, mixtas).</w:t>
      </w:r>
    </w:p>
    <w:p>
      <w:pPr>
        <w:pStyle w:val="0"/>
        <w:spacing w:before="200" w:line-rule="auto"/>
        <w:ind w:firstLine="540"/>
        <w:jc w:val="both"/>
      </w:pPr>
      <w:r>
        <w:rPr>
          <w:sz w:val="20"/>
        </w:rPr>
        <w:t xml:space="preserve">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pPr>
        <w:pStyle w:val="0"/>
        <w:spacing w:before="200" w:line-rule="auto"/>
        <w:ind w:firstLine="540"/>
        <w:jc w:val="both"/>
      </w:pPr>
      <w:r>
        <w:rPr>
          <w:sz w:val="20"/>
        </w:rPr>
        <w:t xml:space="preserve">Побудительные предложения в утвердительной (</w:t>
      </w:r>
      <w:r>
        <w:rPr>
          <w:position w:val="-5"/>
        </w:rPr>
        <w:drawing>
          <wp:inline distT="0" distB="0" distL="0" distR="0">
            <wp:extent cx="723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sz w:val="20"/>
        </w:rPr>
        <w:t xml:space="preserve"> alto!) и отрицательной (</w:t>
      </w:r>
      <w:r>
        <w:rPr>
          <w:position w:val="-5"/>
        </w:rPr>
        <w:drawing>
          <wp:inline distT="0" distB="0" distL="0" distR="0">
            <wp:extent cx="266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sz w:val="20"/>
        </w:rPr>
        <w:t xml:space="preserve"> grites!) формах.</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 inf., deber + inf., acabar de + inf., terminar de + inf., deber + inf., deber de + inf., empezar a + inf., ponerse a + + inf., echar(se) a + inf., romper a + inf., volver a + inf.;</w:t>
      </w:r>
    </w:p>
    <w:p>
      <w:pPr>
        <w:pStyle w:val="0"/>
        <w:spacing w:before="200" w:line-rule="auto"/>
        <w:ind w:firstLine="540"/>
        <w:jc w:val="both"/>
      </w:pPr>
      <w:r>
        <w:rPr>
          <w:sz w:val="20"/>
        </w:rPr>
        <w:t xml:space="preserve">с причастием: estar + participio, tener + participio, quedarse + participio;</w:t>
      </w:r>
    </w:p>
    <w:p>
      <w:pPr>
        <w:pStyle w:val="0"/>
        <w:spacing w:before="200" w:line-rule="auto"/>
        <w:ind w:firstLine="540"/>
        <w:jc w:val="both"/>
      </w:pPr>
      <w:r>
        <w:rPr>
          <w:sz w:val="20"/>
        </w:rPr>
        <w:t xml:space="preserve">с герундием: estar + gerundio, seguir/continuar + gerundio, ir + gerundio, llevar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(Quiero ir a la fiesta/Estoy contenta de haber ido a la fiesta).</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sz w:val="20"/>
        </w:rPr>
        <w:t xml:space="preserve">Глаголы во временных формах простого и сложного будущее время (Futuro Simple, Futuro Compuesto) в модальном значении сомнения, возможности, предположения.</w:t>
      </w:r>
    </w:p>
    <w:p>
      <w:pPr>
        <w:pStyle w:val="0"/>
        <w:spacing w:before="200" w:line-rule="auto"/>
        <w:ind w:firstLine="540"/>
        <w:jc w:val="both"/>
      </w:pPr>
      <w:r>
        <w:rPr>
          <w:sz w:val="20"/>
        </w:rP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a casa,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las doce de la noche).</w:t>
      </w:r>
    </w:p>
    <w:p>
      <w:pPr>
        <w:pStyle w:val="0"/>
        <w:spacing w:before="200" w:line-rule="auto"/>
        <w:ind w:firstLine="540"/>
        <w:jc w:val="both"/>
      </w:pPr>
      <w:r>
        <w:rPr>
          <w:sz w:val="20"/>
        </w:rPr>
        <w:t xml:space="preserve">Глаголы в формах простого (Condicional Simple) и сложного (Condicional Compuesto) условного наклонения в условном предложении нереального типа (II, III, mixtas).</w:t>
      </w:r>
    </w:p>
    <w:p>
      <w:pPr>
        <w:pStyle w:val="0"/>
        <w:spacing w:before="200" w:line-rule="auto"/>
        <w:ind w:firstLine="540"/>
        <w:jc w:val="both"/>
      </w:pPr>
      <w:r>
        <w:rPr>
          <w:sz w:val="20"/>
        </w:rPr>
        <w:t xml:space="preserve">Правильные и неправильные глаголы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Глаголы в формах сослагательного наклонения (Modo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Повелительное наклонение в положительной и отрицательной форме возвратных, правильных и неправильных глаголов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Местоимение se для выражения безличности и пассивного залога (</w:t>
      </w:r>
      <w:r>
        <w:rPr>
          <w:position w:val="-5"/>
        </w:rPr>
        <w:drawing>
          <wp:inline distT="0" distB="0" distL="0" distR="0">
            <wp:extent cx="352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0"/>
        </w:rPr>
        <w:t xml:space="preserve"> se trabaja despacio. Estas casas no se venden.).</w:t>
      </w:r>
    </w:p>
    <w:p>
      <w:pPr>
        <w:pStyle w:val="0"/>
        <w:spacing w:before="200" w:line-rule="auto"/>
        <w:ind w:firstLine="540"/>
        <w:jc w:val="both"/>
      </w:pPr>
      <w:r>
        <w:rPr>
          <w:sz w:val="20"/>
        </w:rPr>
        <w:t xml:space="preserve">Неличные формы глагола: инфинитив, герундий, причастие (Infinitivo, Gerundio, Participio Pasado).</w:t>
      </w:r>
    </w:p>
    <w:p>
      <w:pPr>
        <w:pStyle w:val="0"/>
        <w:spacing w:before="200" w:line-rule="auto"/>
        <w:ind w:firstLine="540"/>
        <w:jc w:val="both"/>
      </w:pPr>
      <w:r>
        <w:rPr>
          <w:sz w:val="20"/>
        </w:rPr>
        <w:t xml:space="preserve">Определенный/неопределенный артикль, отсутствие артикля, слитные формы al, del.</w:t>
      </w:r>
    </w:p>
    <w:p>
      <w:pPr>
        <w:pStyle w:val="0"/>
        <w:spacing w:before="200" w:line-rule="auto"/>
        <w:ind w:firstLine="540"/>
        <w:jc w:val="both"/>
      </w:pPr>
      <w:r>
        <w:rPr>
          <w:sz w:val="20"/>
        </w:rPr>
        <w:t xml:space="preserve">Артикль el/un с существительными женского рода, начинающимися на ударное a/ha.</w:t>
      </w:r>
    </w:p>
    <w:p>
      <w:pPr>
        <w:pStyle w:val="0"/>
        <w:spacing w:before="200" w:line-rule="auto"/>
        <w:ind w:firstLine="540"/>
        <w:jc w:val="both"/>
      </w:pPr>
      <w:r>
        <w:rPr>
          <w:sz w:val="20"/>
        </w:rPr>
        <w:t xml:space="preserve">Артикль перед именами собственными.</w:t>
      </w:r>
    </w:p>
    <w:p>
      <w:pPr>
        <w:pStyle w:val="0"/>
        <w:spacing w:before="200" w:line-rule="auto"/>
        <w:ind w:firstLine="540"/>
        <w:jc w:val="both"/>
      </w:pPr>
      <w:r>
        <w:rPr>
          <w:sz w:val="20"/>
        </w:rPr>
        <w:t xml:space="preserve">Артикли разного грамматического рода с одним и тем же существительным (el frente/la frente).</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Согласование собирательных имен существительных с формой глагола в 3 л. ед. ч. (</w:t>
      </w:r>
      <w:r>
        <w:rPr>
          <w:position w:val="-5"/>
        </w:rPr>
        <w:drawing>
          <wp:inline distT="0" distB="0" distL="0" distR="0">
            <wp:extent cx="352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0"/>
        </w:rPr>
        <w:t xml:space="preserve"> la gente es muy amable).</w:t>
      </w:r>
    </w:p>
    <w:p>
      <w:pPr>
        <w:pStyle w:val="0"/>
        <w:spacing w:before="200" w:line-rule="auto"/>
        <w:ind w:firstLine="540"/>
        <w:jc w:val="both"/>
      </w:pPr>
      <w:r>
        <w:rPr>
          <w:sz w:val="20"/>
        </w:rPr>
        <w:t xml:space="preserve">Имена прилагательные, положение прилагательного до или после существительного.</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position w:val="-79"/>
        </w:rPr>
        <w:drawing>
          <wp:inline distT="0" distB="0" distL="0" distR="0">
            <wp:extent cx="504571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5045710" cy="1135380"/>
                    </a:xfrm>
                    <a:prstGeom prst="rect">
                      <a:avLst/>
                    </a:prstGeom>
                    <a:noFill/>
                    <a:ln>
                      <a:noFill/>
                    </a:ln>
                  </pic:spPr>
                </pic:pic>
              </a:graphicData>
            </a:graphic>
          </wp:inline>
        </w:drawing>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pPr>
        <w:pStyle w:val="0"/>
        <w:spacing w:before="200" w:line-rule="auto"/>
        <w:ind w:firstLine="540"/>
        <w:jc w:val="both"/>
      </w:pPr>
      <w:r>
        <w:rPr>
          <w:sz w:val="20"/>
        </w:rPr>
        <w:t xml:space="preserve">103.7.5.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103.8. Планируемые результаты освоения программы по испанскому языку на уровне среднего общего образования.</w:t>
      </w:r>
    </w:p>
    <w:p>
      <w:pPr>
        <w:pStyle w:val="0"/>
        <w:spacing w:before="200" w:line-rule="auto"/>
        <w:ind w:firstLine="540"/>
        <w:jc w:val="both"/>
      </w:pPr>
      <w:r>
        <w:rPr>
          <w:sz w:val="20"/>
        </w:rPr>
        <w:t xml:space="preserve">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103.8.5.1.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(испанского)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103.8.5.2.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103.8.5.3.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103.8.5.4.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(испанском) языке;</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103.8.5.5.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103.8.5.6.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103.8.5.7.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pPr>
        <w:pStyle w:val="0"/>
        <w:spacing w:before="200" w:line-rule="auto"/>
        <w:ind w:firstLine="540"/>
        <w:jc w:val="both"/>
      </w:pPr>
      <w:r>
        <w:rPr>
          <w:sz w:val="20"/>
        </w:rPr>
        <w:t xml:space="preserve">103.8.7. К концу обучения в 10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103.8.7.1.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232"/>
        </w:rPr>
        <w:drawing>
          <wp:inline distT="0" distB="0" distL="0" distR="0">
            <wp:extent cx="5060950" cy="3075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a:extLst>
                        <a:ext uri="{28A0092B-C50C-407E-A947-70E740481C1C}">
                          <a14:useLocalDpi xmlns:a14="http://schemas.microsoft.com/office/drawing/2010/main" val="0"/>
                        </a:ext>
                      </a:extLst>
                    </a:blip>
                    <a:srcRect/>
                    <a:stretch>
                      <a:fillRect/>
                    </a:stretch>
                  </pic:blipFill>
                  <pic:spPr bwMode="auto">
                    <a:xfrm>
                      <a:off x="0" y="0"/>
                      <a:ext cx="5060950" cy="3075940"/>
                    </a:xfrm>
                    <a:prstGeom prst="rect">
                      <a:avLst/>
                    </a:prstGeom>
                    <a:noFill/>
                    <a:ln>
                      <a:noFill/>
                    </a:ln>
                  </pic:spPr>
                </pic:pic>
              </a:graphicData>
            </a:graphic>
          </wp:inline>
        </w:drawing>
      </w:r>
    </w:p>
    <w:p>
      <w:pPr>
        <w:pStyle w:val="0"/>
        <w:spacing w:before="200" w:line-rule="auto"/>
        <w:ind w:firstLine="540"/>
        <w:jc w:val="both"/>
      </w:pPr>
      <w:r>
        <w:rPr>
          <w:position w:val="-234"/>
        </w:rPr>
        <w:drawing>
          <wp:inline distT="0" distB="0" distL="0" distR="0">
            <wp:extent cx="5055870" cy="3110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5055870" cy="3110865"/>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103.8.7.4.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(II, III),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sz w:val="20"/>
        </w:rPr>
        <w:t xml:space="preserve">глаголы во временных формах Futuro Simple, Futuro Compuesto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местоимение se для выражения безличности и пассивного залога;</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собирательные имена существительные с формой глагола в 3 лице единственного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position w:val="-79"/>
        </w:rPr>
        <w:drawing>
          <wp:inline distT="0" distB="0" distL="0" distR="0">
            <wp:extent cx="5050790" cy="1135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5050790" cy="1135380"/>
                    </a:xfrm>
                    <a:prstGeom prst="rect">
                      <a:avLst/>
                    </a:prstGeom>
                    <a:noFill/>
                    <a:ln>
                      <a:noFill/>
                    </a:ln>
                  </pic:spPr>
                </pic:pic>
              </a:graphicData>
            </a:graphic>
          </wp:inline>
        </w:drawing>
      </w:r>
    </w:p>
    <w:p>
      <w:pPr>
        <w:pStyle w:val="0"/>
        <w:spacing w:before="200" w:line-rule="auto"/>
        <w:ind w:firstLine="540"/>
        <w:jc w:val="both"/>
      </w:pPr>
      <w:r>
        <w:rPr>
          <w:position w:val="-99"/>
        </w:rPr>
        <w:drawing>
          <wp:inline distT="0" distB="0" distL="0" distR="0">
            <wp:extent cx="5060950" cy="139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5060950" cy="1392555"/>
                    </a:xfrm>
                    <a:prstGeom prst="rect">
                      <a:avLst/>
                    </a:prstGeom>
                    <a:noFill/>
                    <a:ln>
                      <a:noFill/>
                    </a:ln>
                  </pic:spPr>
                </pic:pic>
              </a:graphicData>
            </a:graphic>
          </wp:inline>
        </w:drawing>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103.8.8. К концу обучения в 11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103.8.8.1.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pPr>
        <w:pStyle w:val="0"/>
        <w:spacing w:before="200" w:line-rule="auto"/>
        <w:ind w:firstLine="540"/>
        <w:jc w:val="both"/>
      </w:pPr>
      <w:r>
        <w:rPr>
          <w:sz w:val="20"/>
        </w:rPr>
        <w:t xml:space="preserve">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position w:val="-117"/>
        </w:rPr>
        <w:drawing>
          <wp:inline distT="0" distB="0" distL="0" distR="0">
            <wp:extent cx="5070475" cy="1619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5070475" cy="1619885"/>
                    </a:xfrm>
                    <a:prstGeom prst="rect">
                      <a:avLst/>
                    </a:prstGeom>
                    <a:noFill/>
                    <a:ln>
                      <a:noFill/>
                    </a:ln>
                  </pic:spPr>
                </pic:pic>
              </a:graphicData>
            </a:graphic>
          </wp:inline>
        </w:drawing>
      </w:r>
    </w:p>
    <w:p>
      <w:pPr>
        <w:pStyle w:val="0"/>
        <w:spacing w:before="200" w:line-rule="auto"/>
        <w:ind w:firstLine="540"/>
        <w:jc w:val="both"/>
      </w:pPr>
      <w:r>
        <w:rPr>
          <w:position w:val="-344"/>
        </w:rPr>
        <w:drawing>
          <wp:inline distT="0" distB="0" distL="0" distR="0">
            <wp:extent cx="5012690" cy="4505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a:extLst>
                        <a:ext uri="{28A0092B-C50C-407E-A947-70E740481C1C}">
                          <a14:useLocalDpi xmlns:a14="http://schemas.microsoft.com/office/drawing/2010/main" val="0"/>
                        </a:ext>
                      </a:extLst>
                    </a:blip>
                    <a:srcRect/>
                    <a:stretch>
                      <a:fillRect/>
                    </a:stretch>
                  </pic:blipFill>
                  <pic:spPr bwMode="auto">
                    <a:xfrm>
                      <a:off x="0" y="0"/>
                      <a:ext cx="5012690" cy="4505960"/>
                    </a:xfrm>
                    <a:prstGeom prst="rect">
                      <a:avLst/>
                    </a:prstGeom>
                    <a:noFill/>
                    <a:ln>
                      <a:noFill/>
                    </a:ln>
                  </pic:spPr>
                </pic:pic>
              </a:graphicData>
            </a:graphic>
          </wp:inline>
        </w:drawing>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103.8.8.4.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 a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de que, con tal de que, en caso de que, ya que, debido a que, puesto que;</w:t>
      </w:r>
    </w:p>
    <w:p>
      <w:pPr>
        <w:pStyle w:val="0"/>
        <w:spacing w:before="200" w:line-rule="auto"/>
        <w:ind w:firstLine="540"/>
        <w:jc w:val="both"/>
      </w:pPr>
      <w:r>
        <w:rPr>
          <w:sz w:val="20"/>
        </w:rPr>
        <w:t xml:space="preserve">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pPr>
        <w:pStyle w:val="0"/>
        <w:spacing w:before="200" w:line-rule="auto"/>
        <w:ind w:firstLine="540"/>
        <w:jc w:val="both"/>
      </w:pPr>
      <w:r>
        <w:rPr>
          <w:sz w:val="20"/>
        </w:rPr>
        <w:t xml:space="preserve">условные предложения реального типа (I) в плане настоящего и прошедшего и условные предложения нереального типа (II, III, mixtas);</w:t>
      </w:r>
    </w:p>
    <w:p>
      <w:pPr>
        <w:pStyle w:val="0"/>
        <w:spacing w:before="200" w:line-rule="auto"/>
        <w:ind w:firstLine="540"/>
        <w:jc w:val="both"/>
      </w:pPr>
      <w:r>
        <w:rPr>
          <w:sz w:val="20"/>
        </w:rPr>
        <w:t xml:space="preserve">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и отрицательной формах;</w:t>
      </w:r>
    </w:p>
    <w:p>
      <w:pPr>
        <w:pStyle w:val="0"/>
        <w:spacing w:before="200" w:line-rule="auto"/>
        <w:ind w:firstLine="540"/>
        <w:jc w:val="both"/>
      </w:pPr>
      <w:r>
        <w:rPr>
          <w:sz w:val="20"/>
        </w:rPr>
        <w:t xml:space="preserve">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страдательного залога;</w:t>
      </w:r>
    </w:p>
    <w:p>
      <w:pPr>
        <w:pStyle w:val="0"/>
        <w:spacing w:before="200" w:line-rule="auto"/>
        <w:ind w:firstLine="540"/>
        <w:jc w:val="both"/>
      </w:pPr>
      <w:r>
        <w:rPr>
          <w:sz w:val="20"/>
        </w:rPr>
        <w:t xml:space="preserve">глаголы во временных формах Futuro Simple, Futuro Compuesto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местоимение se для выражения безличности и пассивного залога;</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собирательные существительные с формой глагола в 3 лице единственного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sz w:val="20"/>
        </w:rPr>
        <w:t xml:space="preserve">наречия времени, места, образа действия, наречия со значением количества, со значением неуверенности, вопросительные наречия;</w:t>
      </w:r>
    </w:p>
    <w:p>
      <w:pPr>
        <w:pStyle w:val="0"/>
        <w:spacing w:before="200" w:line-rule="auto"/>
        <w:ind w:firstLine="540"/>
        <w:jc w:val="both"/>
      </w:pPr>
      <w:r>
        <w:rPr>
          <w:sz w:val="20"/>
        </w:rP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и цели; предлог por, употребляемый в страдательном залоге;</w:t>
      </w:r>
    </w:p>
    <w:p>
      <w:pPr>
        <w:pStyle w:val="0"/>
        <w:spacing w:before="200" w:line-rule="auto"/>
        <w:ind w:firstLine="540"/>
        <w:jc w:val="both"/>
      </w:pPr>
      <w:r>
        <w:rPr>
          <w:sz w:val="20"/>
        </w:rPr>
        <w:t xml:space="preserve">103.8.8.5.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104. Федеральная рабочая программа по учебному предмету "Китайский язык" (базовый уровень).</w:t>
      </w:r>
    </w:p>
    <w:p>
      <w:pPr>
        <w:pStyle w:val="0"/>
        <w:spacing w:before="200" w:line-rule="auto"/>
        <w:ind w:firstLine="540"/>
        <w:jc w:val="both"/>
      </w:pPr>
      <w:r>
        <w:rPr>
          <w:sz w:val="20"/>
        </w:rPr>
        <w:t xml:space="preserve">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pPr>
        <w:pStyle w:val="0"/>
        <w:spacing w:before="200" w:line-rule="auto"/>
        <w:ind w:firstLine="540"/>
        <w:jc w:val="both"/>
      </w:pPr>
      <w:r>
        <w:rPr>
          <w:sz w:val="20"/>
        </w:rPr>
        <w:t xml:space="preserve">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104.5. Пояснительная записка.</w:t>
      </w:r>
    </w:p>
    <w:p>
      <w:pPr>
        <w:pStyle w:val="0"/>
        <w:spacing w:before="200" w:line-rule="auto"/>
        <w:ind w:firstLine="540"/>
        <w:jc w:val="both"/>
      </w:pPr>
      <w:r>
        <w:rPr>
          <w:sz w:val="20"/>
        </w:rPr>
        <w:t xml:space="preserve">104.5.1. Программа по китайскому языку на уровне среднего общего образования разработана на основе </w:t>
      </w:r>
      <w:hyperlink w:history="0" r:id="rId15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w:t>
      </w:r>
    </w:p>
    <w:p>
      <w:pPr>
        <w:pStyle w:val="0"/>
        <w:spacing w:before="200" w:line-rule="auto"/>
        <w:ind w:firstLine="540"/>
        <w:jc w:val="both"/>
      </w:pPr>
      <w:r>
        <w:rPr>
          <w:sz w:val="20"/>
        </w:rPr>
        <w:t xml:space="preserve">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pPr>
        <w:pStyle w:val="0"/>
        <w:spacing w:before="200" w:line-rule="auto"/>
        <w:ind w:firstLine="540"/>
        <w:jc w:val="both"/>
      </w:pPr>
      <w:r>
        <w:rPr>
          <w:sz w:val="20"/>
        </w:rPr>
        <w:t xml:space="preserve">104.5.9. Естественно,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pPr>
        <w:pStyle w:val="0"/>
        <w:spacing w:before="200" w:line-rule="auto"/>
        <w:ind w:firstLine="540"/>
        <w:jc w:val="both"/>
      </w:pPr>
      <w:r>
        <w:rPr>
          <w:sz w:val="20"/>
        </w:rPr>
        <w:t xml:space="preserve">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pPr>
        <w:pStyle w:val="0"/>
        <w:spacing w:before="200" w:line-rule="auto"/>
        <w:ind w:firstLine="540"/>
        <w:jc w:val="both"/>
      </w:pPr>
      <w:r>
        <w:rPr>
          <w:sz w:val="20"/>
        </w:rPr>
        <w:t xml:space="preserve">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w:history="0" r:id="rId15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pPr>
        <w:pStyle w:val="0"/>
        <w:spacing w:before="200" w:line-rule="auto"/>
        <w:ind w:firstLine="540"/>
        <w:jc w:val="both"/>
      </w:pPr>
      <w:r>
        <w:rPr>
          <w:sz w:val="20"/>
        </w:rPr>
        <w:t xml:space="preserve">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104.5.20. Программа по китайскому языку состоит из разделов:</w:t>
      </w:r>
    </w:p>
    <w:p>
      <w:pPr>
        <w:pStyle w:val="0"/>
        <w:spacing w:before="200" w:line-rule="auto"/>
        <w:ind w:firstLine="540"/>
        <w:jc w:val="both"/>
      </w:pPr>
      <w:r>
        <w:rPr>
          <w:sz w:val="20"/>
        </w:rPr>
        <w:t xml:space="preserve">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pPr>
        <w:pStyle w:val="0"/>
        <w:jc w:val="both"/>
      </w:pPr>
      <w:r>
        <w:rPr>
          <w:sz w:val="20"/>
        </w:rPr>
      </w:r>
    </w:p>
    <w:p>
      <w:pPr>
        <w:pStyle w:val="2"/>
        <w:outlineLvl w:val="3"/>
        <w:ind w:firstLine="540"/>
        <w:jc w:val="both"/>
      </w:pPr>
      <w:r>
        <w:rPr>
          <w:sz w:val="20"/>
        </w:rPr>
        <w:t xml:space="preserve">104.6. Содержание обучения в 10 классе.</w:t>
      </w:r>
    </w:p>
    <w:p>
      <w:pPr>
        <w:pStyle w:val="0"/>
        <w:spacing w:before="200" w:line-rule="auto"/>
        <w:ind w:firstLine="540"/>
        <w:jc w:val="both"/>
      </w:pPr>
      <w:r>
        <w:rPr>
          <w:sz w:val="20"/>
        </w:rPr>
        <w:t xml:space="preserve">104.6.1. Коммуникативные умения.</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Туризм. Виды отдыха. Путешествия по России и зарубежным странам.</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pPr>
        <w:pStyle w:val="0"/>
        <w:spacing w:before="200" w:line-rule="auto"/>
        <w:ind w:firstLine="540"/>
        <w:jc w:val="both"/>
      </w:pPr>
      <w:r>
        <w:rPr>
          <w:sz w:val="20"/>
        </w:rPr>
        <w:t xml:space="preserve">104.6.2. Виды речевой деятельности.</w:t>
      </w:r>
    </w:p>
    <w:p>
      <w:pPr>
        <w:pStyle w:val="0"/>
        <w:spacing w:before="200" w:line-rule="auto"/>
        <w:ind w:firstLine="540"/>
        <w:jc w:val="both"/>
      </w:pPr>
      <w:r>
        <w:rPr>
          <w:sz w:val="20"/>
        </w:rPr>
        <w:t xml:space="preserve">104.6.2.1.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до 14 фраз.</w:t>
      </w:r>
    </w:p>
    <w:p>
      <w:pPr>
        <w:pStyle w:val="0"/>
        <w:spacing w:before="200" w:line-rule="auto"/>
        <w:ind w:firstLine="540"/>
        <w:jc w:val="both"/>
      </w:pPr>
      <w:r>
        <w:rPr>
          <w:sz w:val="20"/>
        </w:rPr>
        <w:t xml:space="preserve">104.6.2.2.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104.6.2.3.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pPr>
        <w:pStyle w:val="0"/>
        <w:spacing w:before="200" w:line-rule="auto"/>
        <w:ind w:firstLine="540"/>
        <w:jc w:val="both"/>
      </w:pPr>
      <w:r>
        <w:rPr>
          <w:sz w:val="20"/>
        </w:rPr>
        <w:t xml:space="preserve">Объем текста/текстов для чтения - до 200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pPr>
        <w:pStyle w:val="0"/>
        <w:spacing w:before="200" w:line-rule="auto"/>
        <w:ind w:firstLine="540"/>
        <w:jc w:val="both"/>
      </w:pPr>
      <w:r>
        <w:rPr>
          <w:sz w:val="20"/>
        </w:rPr>
        <w:t xml:space="preserve">104.6.2.4.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120 знаков.</w:t>
      </w:r>
    </w:p>
    <w:p>
      <w:pPr>
        <w:pStyle w:val="0"/>
        <w:spacing w:before="200" w:line-rule="auto"/>
        <w:ind w:firstLine="540"/>
        <w:jc w:val="both"/>
      </w:pPr>
      <w:r>
        <w:rPr>
          <w:sz w:val="20"/>
        </w:rPr>
        <w:t xml:space="preserve">104.6.3. Языковые знания и навыки.</w:t>
      </w:r>
    </w:p>
    <w:p>
      <w:pPr>
        <w:pStyle w:val="0"/>
        <w:spacing w:before="200" w:line-rule="auto"/>
        <w:ind w:firstLine="540"/>
        <w:jc w:val="both"/>
      </w:pPr>
      <w:r>
        <w:rPr>
          <w:sz w:val="20"/>
        </w:rPr>
        <w:t xml:space="preserve">104.6.3.1.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46"/>
        </w:rPr>
        <w:drawing>
          <wp:inline distT="0" distB="0" distL="0" distR="0">
            <wp:extent cx="5041265" cy="713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a:extLst>
                        <a:ext uri="{28A0092B-C50C-407E-A947-70E740481C1C}">
                          <a14:useLocalDpi xmlns:a14="http://schemas.microsoft.com/office/drawing/2010/main" val="0"/>
                        </a:ext>
                      </a:extLst>
                    </a:blip>
                    <a:srcRect/>
                    <a:stretch>
                      <a:fillRect/>
                    </a:stretch>
                  </pic:blipFill>
                  <pic:spPr bwMode="auto">
                    <a:xfrm>
                      <a:off x="0" y="0"/>
                      <a:ext cx="5041265" cy="71310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pPr>
        <w:pStyle w:val="0"/>
        <w:spacing w:before="200" w:line-rule="auto"/>
        <w:ind w:firstLine="540"/>
        <w:jc w:val="both"/>
      </w:pPr>
      <w:r>
        <w:rPr>
          <w:sz w:val="20"/>
        </w:rPr>
        <w:t xml:space="preserve">104.6.3.2.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104.6.3.3.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104.6.3.4.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84"/>
        </w:rPr>
        <w:drawing>
          <wp:inline distT="0" distB="0" distL="0" distR="0">
            <wp:extent cx="4992370" cy="1200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4992370" cy="120078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a:extLst>
                        <a:ext uri="{28A0092B-C50C-407E-A947-70E740481C1C}">
                          <a14:useLocalDpi xmlns:a14="http://schemas.microsoft.com/office/drawing/2010/main" val="0"/>
                        </a:ext>
                      </a:extLst>
                    </a:blip>
                    <a:srcRect/>
                    <a:stretch>
                      <a:fillRect/>
                    </a:stretch>
                  </pic:blipFill>
                  <pic:spPr bwMode="auto">
                    <a:xfrm>
                      <a:off x="0" y="0"/>
                      <a:ext cx="4839335" cy="22225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1"/>
        </w:rPr>
        <w:drawing>
          <wp:inline distT="0" distB="0" distL="0" distR="0">
            <wp:extent cx="323088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3230880" cy="26987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9"/>
        </w:rPr>
        <w:drawing>
          <wp:inline distT="0" distB="0" distL="0" distR="0">
            <wp:extent cx="325056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a:extLst>
                        <a:ext uri="{28A0092B-C50C-407E-A947-70E740481C1C}">
                          <a14:useLocalDpi xmlns:a14="http://schemas.microsoft.com/office/drawing/2010/main" val="0"/>
                        </a:ext>
                      </a:extLst>
                    </a:blip>
                    <a:srcRect/>
                    <a:stretch>
                      <a:fillRect/>
                    </a:stretch>
                  </pic:blipFill>
                  <pic:spPr bwMode="auto">
                    <a:xfrm>
                      <a:off x="0" y="0"/>
                      <a:ext cx="3250565" cy="2514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8711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a:extLst>
                        <a:ext uri="{28A0092B-C50C-407E-A947-70E740481C1C}">
                          <a14:useLocalDpi xmlns:a14="http://schemas.microsoft.com/office/drawing/2010/main" val="0"/>
                        </a:ext>
                      </a:extLst>
                    </a:blip>
                    <a:srcRect/>
                    <a:stretch>
                      <a:fillRect/>
                    </a:stretch>
                  </pic:blipFill>
                  <pic:spPr bwMode="auto">
                    <a:xfrm>
                      <a:off x="0" y="0"/>
                      <a:ext cx="3587115" cy="2838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79959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a:extLst>
                        <a:ext uri="{28A0092B-C50C-407E-A947-70E740481C1C}">
                          <a14:useLocalDpi xmlns:a14="http://schemas.microsoft.com/office/drawing/2010/main" val="0"/>
                        </a:ext>
                      </a:extLst>
                    </a:blip>
                    <a:srcRect/>
                    <a:stretch>
                      <a:fillRect/>
                    </a:stretch>
                  </pic:blipFill>
                  <pic:spPr bwMode="auto">
                    <a:xfrm>
                      <a:off x="0" y="0"/>
                      <a:ext cx="1799590" cy="2247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6369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4163695" cy="2298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1"/>
        </w:rPr>
        <w:drawing>
          <wp:inline distT="0" distB="0" distL="0" distR="0">
            <wp:extent cx="305181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a:extLst>
                        <a:ext uri="{28A0092B-C50C-407E-A947-70E740481C1C}">
                          <a14:useLocalDpi xmlns:a14="http://schemas.microsoft.com/office/drawing/2010/main" val="0"/>
                        </a:ext>
                      </a:extLst>
                    </a:blip>
                    <a:srcRect/>
                    <a:stretch>
                      <a:fillRect/>
                    </a:stretch>
                  </pic:blipFill>
                  <pic:spPr bwMode="auto">
                    <a:xfrm>
                      <a:off x="0" y="0"/>
                      <a:ext cx="3051810" cy="2762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5013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a:extLst>
                        <a:ext uri="{28A0092B-C50C-407E-A947-70E740481C1C}">
                          <a14:useLocalDpi xmlns:a14="http://schemas.microsoft.com/office/drawing/2010/main" val="0"/>
                        </a:ext>
                      </a:extLst>
                    </a:blip>
                    <a:srcRect/>
                    <a:stretch>
                      <a:fillRect/>
                    </a:stretch>
                  </pic:blipFill>
                  <pic:spPr bwMode="auto">
                    <a:xfrm>
                      <a:off x="0" y="0"/>
                      <a:ext cx="2350135"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3385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a:extLst>
                        <a:ext uri="{28A0092B-C50C-407E-A947-70E740481C1C}">
                          <a14:useLocalDpi xmlns:a14="http://schemas.microsoft.com/office/drawing/2010/main" val="0"/>
                        </a:ext>
                      </a:extLst>
                    </a:blip>
                    <a:srcRect/>
                    <a:stretch>
                      <a:fillRect/>
                    </a:stretch>
                  </pic:blipFill>
                  <pic:spPr bwMode="auto">
                    <a:xfrm>
                      <a:off x="0" y="0"/>
                      <a:ext cx="4133850" cy="2698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4839335" cy="26352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79920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a:extLst>
                        <a:ext uri="{28A0092B-C50C-407E-A947-70E740481C1C}">
                          <a14:useLocalDpi xmlns:a14="http://schemas.microsoft.com/office/drawing/2010/main" val="0"/>
                        </a:ext>
                      </a:extLst>
                    </a:blip>
                    <a:srcRect/>
                    <a:stretch>
                      <a:fillRect/>
                    </a:stretch>
                  </pic:blipFill>
                  <pic:spPr bwMode="auto">
                    <a:xfrm>
                      <a:off x="0" y="0"/>
                      <a:ext cx="3799205" cy="2933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6725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a:extLst>
                        <a:ext uri="{28A0092B-C50C-407E-A947-70E740481C1C}">
                          <a14:useLocalDpi xmlns:a14="http://schemas.microsoft.com/office/drawing/2010/main" val="0"/>
                        </a:ext>
                      </a:extLst>
                    </a:blip>
                    <a:srcRect/>
                    <a:stretch>
                      <a:fillRect/>
                    </a:stretch>
                  </pic:blipFill>
                  <pic:spPr bwMode="auto">
                    <a:xfrm>
                      <a:off x="0" y="0"/>
                      <a:ext cx="216725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135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a:extLst>
                        <a:ext uri="{28A0092B-C50C-407E-A947-70E740481C1C}">
                          <a14:useLocalDpi xmlns:a14="http://schemas.microsoft.com/office/drawing/2010/main" val="0"/>
                        </a:ext>
                      </a:extLst>
                    </a:blip>
                    <a:srcRect/>
                    <a:stretch>
                      <a:fillRect/>
                    </a:stretch>
                  </pic:blipFill>
                  <pic:spPr bwMode="auto">
                    <a:xfrm>
                      <a:off x="0" y="0"/>
                      <a:ext cx="3221355" cy="2438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2900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a:extLst>
                        <a:ext uri="{28A0092B-C50C-407E-A947-70E740481C1C}">
                          <a14:useLocalDpi xmlns:a14="http://schemas.microsoft.com/office/drawing/2010/main" val="0"/>
                        </a:ext>
                      </a:extLst>
                    </a:blip>
                    <a:srcRect/>
                    <a:stretch>
                      <a:fillRect/>
                    </a:stretch>
                  </pic:blipFill>
                  <pic:spPr bwMode="auto">
                    <a:xfrm>
                      <a:off x="0" y="0"/>
                      <a:ext cx="3429000" cy="2698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891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2708910" cy="2597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3471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a:extLst>
                        <a:ext uri="{28A0092B-C50C-407E-A947-70E740481C1C}">
                          <a14:useLocalDpi xmlns:a14="http://schemas.microsoft.com/office/drawing/2010/main" val="0"/>
                        </a:ext>
                      </a:extLst>
                    </a:blip>
                    <a:srcRect/>
                    <a:stretch>
                      <a:fillRect/>
                    </a:stretch>
                  </pic:blipFill>
                  <pic:spPr bwMode="auto">
                    <a:xfrm>
                      <a:off x="0" y="0"/>
                      <a:ext cx="3434715" cy="3111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89623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a:extLst>
                        <a:ext uri="{28A0092B-C50C-407E-A947-70E740481C1C}">
                          <a14:useLocalDpi xmlns:a14="http://schemas.microsoft.com/office/drawing/2010/main" val="0"/>
                        </a:ext>
                      </a:extLst>
                    </a:blip>
                    <a:srcRect/>
                    <a:stretch>
                      <a:fillRect/>
                    </a:stretch>
                  </pic:blipFill>
                  <pic:spPr bwMode="auto">
                    <a:xfrm>
                      <a:off x="0" y="0"/>
                      <a:ext cx="2896235" cy="30035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2"/>
        </w:rPr>
        <w:drawing>
          <wp:inline distT="0" distB="0" distL="0" distR="0">
            <wp:extent cx="3423285" cy="287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a:extLst>
                        <a:ext uri="{28A0092B-C50C-407E-A947-70E740481C1C}">
                          <a14:useLocalDpi xmlns:a14="http://schemas.microsoft.com/office/drawing/2010/main" val="0"/>
                        </a:ext>
                      </a:extLst>
                    </a:blip>
                    <a:srcRect/>
                    <a:stretch>
                      <a:fillRect/>
                    </a:stretch>
                  </pic:blipFill>
                  <pic:spPr bwMode="auto">
                    <a:xfrm>
                      <a:off x="0" y="0"/>
                      <a:ext cx="3423285" cy="2876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5041265" cy="5486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262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3222625" cy="26606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589655" cy="320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a:extLst>
                        <a:ext uri="{28A0092B-C50C-407E-A947-70E740481C1C}">
                          <a14:useLocalDpi xmlns:a14="http://schemas.microsoft.com/office/drawing/2010/main" val="0"/>
                        </a:ext>
                      </a:extLst>
                    </a:blip>
                    <a:srcRect/>
                    <a:stretch>
                      <a:fillRect/>
                    </a:stretch>
                  </pic:blipFill>
                  <pic:spPr bwMode="auto">
                    <a:xfrm>
                      <a:off x="0" y="0"/>
                      <a:ext cx="3589655" cy="32067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69430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2694305" cy="30035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09315" cy="309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a:extLst>
                        <a:ext uri="{28A0092B-C50C-407E-A947-70E740481C1C}">
                          <a14:useLocalDpi xmlns:a14="http://schemas.microsoft.com/office/drawing/2010/main" val="0"/>
                        </a:ext>
                      </a:extLst>
                    </a:blip>
                    <a:srcRect/>
                    <a:stretch>
                      <a:fillRect/>
                    </a:stretch>
                  </pic:blipFill>
                  <pic:spPr bwMode="auto">
                    <a:xfrm>
                      <a:off x="0" y="0"/>
                      <a:ext cx="3409315" cy="30988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0995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a:extLst>
                        <a:ext uri="{28A0092B-C50C-407E-A947-70E740481C1C}">
                          <a14:useLocalDpi xmlns:a14="http://schemas.microsoft.com/office/drawing/2010/main" val="0"/>
                        </a:ext>
                      </a:extLst>
                    </a:blip>
                    <a:srcRect/>
                    <a:stretch>
                      <a:fillRect/>
                    </a:stretch>
                  </pic:blipFill>
                  <pic:spPr bwMode="auto">
                    <a:xfrm>
                      <a:off x="0" y="0"/>
                      <a:ext cx="3409950" cy="2527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4465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a:extLst>
                        <a:ext uri="{28A0092B-C50C-407E-A947-70E740481C1C}">
                          <a14:useLocalDpi xmlns:a14="http://schemas.microsoft.com/office/drawing/2010/main" val="0"/>
                        </a:ext>
                      </a:extLst>
                    </a:blip>
                    <a:srcRect/>
                    <a:stretch>
                      <a:fillRect/>
                    </a:stretch>
                  </pic:blipFill>
                  <pic:spPr bwMode="auto">
                    <a:xfrm>
                      <a:off x="0" y="0"/>
                      <a:ext cx="1446530" cy="2540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4589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a:extLst>
                        <a:ext uri="{28A0092B-C50C-407E-A947-70E740481C1C}">
                          <a14:useLocalDpi xmlns:a14="http://schemas.microsoft.com/office/drawing/2010/main" val="0"/>
                        </a:ext>
                      </a:extLst>
                    </a:blip>
                    <a:srcRect/>
                    <a:stretch>
                      <a:fillRect/>
                    </a:stretch>
                  </pic:blipFill>
                  <pic:spPr bwMode="auto">
                    <a:xfrm>
                      <a:off x="0" y="0"/>
                      <a:ext cx="3945890" cy="2527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7891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a:extLst>
                        <a:ext uri="{28A0092B-C50C-407E-A947-70E740481C1C}">
                          <a14:useLocalDpi xmlns:a14="http://schemas.microsoft.com/office/drawing/2010/main" val="0"/>
                        </a:ext>
                      </a:extLst>
                    </a:blip>
                    <a:srcRect/>
                    <a:stretch>
                      <a:fillRect/>
                    </a:stretch>
                  </pic:blipFill>
                  <pic:spPr bwMode="auto">
                    <a:xfrm>
                      <a:off x="0" y="0"/>
                      <a:ext cx="3978910" cy="2749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3578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a:extLst>
                        <a:ext uri="{28A0092B-C50C-407E-A947-70E740481C1C}">
                          <a14:useLocalDpi xmlns:a14="http://schemas.microsoft.com/office/drawing/2010/main" val="0"/>
                        </a:ext>
                      </a:extLst>
                    </a:blip>
                    <a:srcRect/>
                    <a:stretch>
                      <a:fillRect/>
                    </a:stretch>
                  </pic:blipFill>
                  <pic:spPr bwMode="auto">
                    <a:xfrm>
                      <a:off x="0" y="0"/>
                      <a:ext cx="4335780" cy="2781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4839335" cy="24257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9560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a:extLst>
                        <a:ext uri="{28A0092B-C50C-407E-A947-70E740481C1C}">
                          <a14:useLocalDpi xmlns:a14="http://schemas.microsoft.com/office/drawing/2010/main" val="0"/>
                        </a:ext>
                      </a:extLst>
                    </a:blip>
                    <a:srcRect/>
                    <a:stretch>
                      <a:fillRect/>
                    </a:stretch>
                  </pic:blipFill>
                  <pic:spPr bwMode="auto">
                    <a:xfrm>
                      <a:off x="0" y="0"/>
                      <a:ext cx="2895600" cy="2470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4759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a:extLst>
                        <a:ext uri="{28A0092B-C50C-407E-A947-70E740481C1C}">
                          <a14:useLocalDpi xmlns:a14="http://schemas.microsoft.com/office/drawing/2010/main" val="0"/>
                        </a:ext>
                      </a:extLst>
                    </a:blip>
                    <a:srcRect/>
                    <a:stretch>
                      <a:fillRect/>
                    </a:stretch>
                  </pic:blipFill>
                  <pic:spPr bwMode="auto">
                    <a:xfrm>
                      <a:off x="0" y="0"/>
                      <a:ext cx="2347595" cy="2432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80086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a:extLst>
                        <a:ext uri="{28A0092B-C50C-407E-A947-70E740481C1C}">
                          <a14:useLocalDpi xmlns:a14="http://schemas.microsoft.com/office/drawing/2010/main" val="0"/>
                        </a:ext>
                      </a:extLst>
                    </a:blip>
                    <a:srcRect/>
                    <a:stretch>
                      <a:fillRect/>
                    </a:stretch>
                  </pic:blipFill>
                  <pic:spPr bwMode="auto">
                    <a:xfrm>
                      <a:off x="0" y="0"/>
                      <a:ext cx="1800860" cy="2882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8861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2888615" cy="28384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4759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a:extLst>
                        <a:ext uri="{28A0092B-C50C-407E-A947-70E740481C1C}">
                          <a14:useLocalDpi xmlns:a14="http://schemas.microsoft.com/office/drawing/2010/main" val="0"/>
                        </a:ext>
                      </a:extLst>
                    </a:blip>
                    <a:srcRect/>
                    <a:stretch>
                      <a:fillRect/>
                    </a:stretch>
                  </pic:blipFill>
                  <pic:spPr bwMode="auto">
                    <a:xfrm>
                      <a:off x="0" y="0"/>
                      <a:ext cx="2347595" cy="257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357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a:extLst>
                        <a:ext uri="{28A0092B-C50C-407E-A947-70E740481C1C}">
                          <a14:useLocalDpi xmlns:a14="http://schemas.microsoft.com/office/drawing/2010/main" val="0"/>
                        </a:ext>
                      </a:extLst>
                    </a:blip>
                    <a:srcRect/>
                    <a:stretch>
                      <a:fillRect/>
                    </a:stretch>
                  </pic:blipFill>
                  <pic:spPr bwMode="auto">
                    <a:xfrm>
                      <a:off x="0" y="0"/>
                      <a:ext cx="4335780" cy="28829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87706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a:extLst>
                        <a:ext uri="{28A0092B-C50C-407E-A947-70E740481C1C}">
                          <a14:useLocalDpi xmlns:a14="http://schemas.microsoft.com/office/drawing/2010/main" val="0"/>
                        </a:ext>
                      </a:extLst>
                    </a:blip>
                    <a:srcRect/>
                    <a:stretch>
                      <a:fillRect/>
                    </a:stretch>
                  </pic:blipFill>
                  <pic:spPr bwMode="auto">
                    <a:xfrm>
                      <a:off x="0" y="0"/>
                      <a:ext cx="1877060" cy="2984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943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a:extLst>
                        <a:ext uri="{28A0092B-C50C-407E-A947-70E740481C1C}">
                          <a14:useLocalDpi xmlns:a14="http://schemas.microsoft.com/office/drawing/2010/main" val="0"/>
                        </a:ext>
                      </a:extLst>
                    </a:blip>
                    <a:srcRect/>
                    <a:stretch>
                      <a:fillRect/>
                    </a:stretch>
                  </pic:blipFill>
                  <pic:spPr bwMode="auto">
                    <a:xfrm>
                      <a:off x="0" y="0"/>
                      <a:ext cx="3059430"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5041265" cy="2743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3385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a:extLst>
                        <a:ext uri="{28A0092B-C50C-407E-A947-70E740481C1C}">
                          <a14:useLocalDpi xmlns:a14="http://schemas.microsoft.com/office/drawing/2010/main" val="0"/>
                        </a:ext>
                      </a:extLst>
                    </a:blip>
                    <a:srcRect/>
                    <a:stretch>
                      <a:fillRect/>
                    </a:stretch>
                  </pic:blipFill>
                  <pic:spPr bwMode="auto">
                    <a:xfrm>
                      <a:off x="0" y="0"/>
                      <a:ext cx="4133850" cy="2698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614170"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1614170" cy="23495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48"/>
        </w:rPr>
        <w:drawing>
          <wp:inline distT="0" distB="0" distL="0" distR="0">
            <wp:extent cx="3227705" cy="741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a:extLst>
                        <a:ext uri="{28A0092B-C50C-407E-A947-70E740481C1C}">
                          <a14:useLocalDpi xmlns:a14="http://schemas.microsoft.com/office/drawing/2010/main" val="0"/>
                        </a:ext>
                      </a:extLst>
                    </a:blip>
                    <a:srcRect/>
                    <a:stretch>
                      <a:fillRect/>
                    </a:stretch>
                  </pic:blipFill>
                  <pic:spPr bwMode="auto">
                    <a:xfrm>
                      <a:off x="0" y="0"/>
                      <a:ext cx="3227705" cy="74104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a:extLst>
                        <a:ext uri="{28A0092B-C50C-407E-A947-70E740481C1C}">
                          <a14:useLocalDpi xmlns:a14="http://schemas.microsoft.com/office/drawing/2010/main" val="0"/>
                        </a:ext>
                      </a:extLst>
                    </a:blip>
                    <a:srcRect/>
                    <a:stretch>
                      <a:fillRect/>
                    </a:stretch>
                  </pic:blipFill>
                  <pic:spPr bwMode="auto">
                    <a:xfrm>
                      <a:off x="0" y="0"/>
                      <a:ext cx="4688205" cy="2724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188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a:extLst>
                        <a:ext uri="{28A0092B-C50C-407E-A947-70E740481C1C}">
                          <a14:useLocalDpi xmlns:a14="http://schemas.microsoft.com/office/drawing/2010/main" val="0"/>
                        </a:ext>
                      </a:extLst>
                    </a:blip>
                    <a:srcRect/>
                    <a:stretch>
                      <a:fillRect/>
                    </a:stretch>
                  </pic:blipFill>
                  <pic:spPr bwMode="auto">
                    <a:xfrm>
                      <a:off x="0" y="0"/>
                      <a:ext cx="3611880" cy="2724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68732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a:extLst>
                        <a:ext uri="{28A0092B-C50C-407E-A947-70E740481C1C}">
                          <a14:useLocalDpi xmlns:a14="http://schemas.microsoft.com/office/drawing/2010/main" val="0"/>
                        </a:ext>
                      </a:extLst>
                    </a:blip>
                    <a:srcRect/>
                    <a:stretch>
                      <a:fillRect/>
                    </a:stretch>
                  </pic:blipFill>
                  <pic:spPr bwMode="auto">
                    <a:xfrm>
                      <a:off x="0" y="0"/>
                      <a:ext cx="2687320" cy="31242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1"/>
        </w:rPr>
        <w:drawing>
          <wp:inline distT="0" distB="0" distL="0" distR="0">
            <wp:extent cx="233807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a:extLst>
                        <a:ext uri="{28A0092B-C50C-407E-A947-70E740481C1C}">
                          <a14:useLocalDpi xmlns:a14="http://schemas.microsoft.com/office/drawing/2010/main" val="0"/>
                        </a:ext>
                      </a:extLst>
                    </a:blip>
                    <a:srcRect/>
                    <a:stretch>
                      <a:fillRect/>
                    </a:stretch>
                  </pic:blipFill>
                  <pic:spPr bwMode="auto">
                    <a:xfrm>
                      <a:off x="0" y="0"/>
                      <a:ext cx="2338070" cy="27813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2690"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a:extLst>
                        <a:ext uri="{28A0092B-C50C-407E-A947-70E740481C1C}">
                          <a14:useLocalDpi xmlns:a14="http://schemas.microsoft.com/office/drawing/2010/main" val="0"/>
                        </a:ext>
                      </a:extLst>
                    </a:blip>
                    <a:srcRect/>
                    <a:stretch>
                      <a:fillRect/>
                    </a:stretch>
                  </pic:blipFill>
                  <pic:spPr bwMode="auto">
                    <a:xfrm>
                      <a:off x="0" y="0"/>
                      <a:ext cx="5012690" cy="53657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73195" cy="287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3973195" cy="28702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5773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a:extLst>
                        <a:ext uri="{28A0092B-C50C-407E-A947-70E740481C1C}">
                          <a14:useLocalDpi xmlns:a14="http://schemas.microsoft.com/office/drawing/2010/main" val="0"/>
                        </a:ext>
                      </a:extLst>
                    </a:blip>
                    <a:srcRect/>
                    <a:stretch>
                      <a:fillRect/>
                    </a:stretch>
                  </pic:blipFill>
                  <pic:spPr bwMode="auto">
                    <a:xfrm>
                      <a:off x="0" y="0"/>
                      <a:ext cx="2157730" cy="2667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882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4688205" cy="289560"/>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a:extLst>
                        <a:ext uri="{28A0092B-C50C-407E-A947-70E740481C1C}">
                          <a14:useLocalDpi xmlns:a14="http://schemas.microsoft.com/office/drawing/2010/main" val="0"/>
                        </a:ext>
                      </a:extLst>
                    </a:blip>
                    <a:srcRect/>
                    <a:stretch>
                      <a:fillRect/>
                    </a:stretch>
                  </pic:blipFill>
                  <pic:spPr bwMode="auto">
                    <a:xfrm>
                      <a:off x="0" y="0"/>
                      <a:ext cx="5041265" cy="80454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48691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4486910" cy="2819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4802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a:extLst>
                        <a:ext uri="{28A0092B-C50C-407E-A947-70E740481C1C}">
                          <a14:useLocalDpi xmlns:a14="http://schemas.microsoft.com/office/drawing/2010/main" val="0"/>
                        </a:ext>
                      </a:extLst>
                    </a:blip>
                    <a:srcRect/>
                    <a:stretch>
                      <a:fillRect/>
                    </a:stretch>
                  </pic:blipFill>
                  <pic:spPr bwMode="auto">
                    <a:xfrm>
                      <a:off x="0" y="0"/>
                      <a:ext cx="3248025" cy="2432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a:extLst>
                        <a:ext uri="{28A0092B-C50C-407E-A947-70E740481C1C}">
                          <a14:useLocalDpi xmlns:a14="http://schemas.microsoft.com/office/drawing/2010/main" val="0"/>
                        </a:ext>
                      </a:extLst>
                    </a:blip>
                    <a:srcRect/>
                    <a:stretch>
                      <a:fillRect/>
                    </a:stretch>
                  </pic:blipFill>
                  <pic:spPr bwMode="auto">
                    <a:xfrm>
                      <a:off x="0" y="0"/>
                      <a:ext cx="4839335" cy="22796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839335" cy="234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a:extLst>
                        <a:ext uri="{28A0092B-C50C-407E-A947-70E740481C1C}">
                          <a14:useLocalDpi xmlns:a14="http://schemas.microsoft.com/office/drawing/2010/main" val="0"/>
                        </a:ext>
                      </a:extLst>
                    </a:blip>
                    <a:srcRect/>
                    <a:stretch>
                      <a:fillRect/>
                    </a:stretch>
                  </pic:blipFill>
                  <pic:spPr bwMode="auto">
                    <a:xfrm>
                      <a:off x="0" y="0"/>
                      <a:ext cx="4839335" cy="2343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3385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a:extLst>
                        <a:ext uri="{28A0092B-C50C-407E-A947-70E740481C1C}">
                          <a14:useLocalDpi xmlns:a14="http://schemas.microsoft.com/office/drawing/2010/main" val="0"/>
                        </a:ext>
                      </a:extLst>
                    </a:blip>
                    <a:srcRect/>
                    <a:stretch>
                      <a:fillRect/>
                    </a:stretch>
                  </pic:blipFill>
                  <pic:spPr bwMode="auto">
                    <a:xfrm>
                      <a:off x="0" y="0"/>
                      <a:ext cx="4133850" cy="2400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6917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2691765" cy="2247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011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3420110" cy="2457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4104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241040" cy="23558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12864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a:extLst>
                        <a:ext uri="{28A0092B-C50C-407E-A947-70E740481C1C}">
                          <a14:useLocalDpi xmlns:a14="http://schemas.microsoft.com/office/drawing/2010/main" val="0"/>
                        </a:ext>
                      </a:extLst>
                    </a:blip>
                    <a:srcRect/>
                    <a:stretch>
                      <a:fillRect/>
                    </a:stretch>
                  </pic:blipFill>
                  <pic:spPr bwMode="auto">
                    <a:xfrm>
                      <a:off x="0" y="0"/>
                      <a:ext cx="3128645" cy="2152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2"/>
        </w:rPr>
        <w:drawing>
          <wp:inline distT="0" distB="0" distL="0" distR="0">
            <wp:extent cx="2865120" cy="283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a:extLst>
                        <a:ext uri="{28A0092B-C50C-407E-A947-70E740481C1C}">
                          <a14:useLocalDpi xmlns:a14="http://schemas.microsoft.com/office/drawing/2010/main" val="0"/>
                        </a:ext>
                      </a:extLst>
                    </a:blip>
                    <a:srcRect/>
                    <a:stretch>
                      <a:fillRect/>
                    </a:stretch>
                  </pic:blipFill>
                  <pic:spPr bwMode="auto">
                    <a:xfrm>
                      <a:off x="0" y="0"/>
                      <a:ext cx="2865120" cy="2832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813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a:extLst>
                        <a:ext uri="{28A0092B-C50C-407E-A947-70E740481C1C}">
                          <a14:useLocalDpi xmlns:a14="http://schemas.microsoft.com/office/drawing/2010/main" val="0"/>
                        </a:ext>
                      </a:extLst>
                    </a:blip>
                    <a:srcRect/>
                    <a:stretch>
                      <a:fillRect/>
                    </a:stretch>
                  </pic:blipFill>
                  <pic:spPr bwMode="auto">
                    <a:xfrm>
                      <a:off x="0" y="0"/>
                      <a:ext cx="2781300" cy="2616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138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3421380" cy="2616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69557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a:extLst>
                        <a:ext uri="{28A0092B-C50C-407E-A947-70E740481C1C}">
                          <a14:useLocalDpi xmlns:a14="http://schemas.microsoft.com/office/drawing/2010/main" val="0"/>
                        </a:ext>
                      </a:extLst>
                    </a:blip>
                    <a:srcRect/>
                    <a:stretch>
                      <a:fillRect/>
                    </a:stretch>
                  </pic:blipFill>
                  <pic:spPr bwMode="auto">
                    <a:xfrm>
                      <a:off x="0" y="0"/>
                      <a:ext cx="2695575" cy="2863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59524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2595245" cy="2781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44462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a:extLst>
                        <a:ext uri="{28A0092B-C50C-407E-A947-70E740481C1C}">
                          <a14:useLocalDpi xmlns:a14="http://schemas.microsoft.com/office/drawing/2010/main" val="0"/>
                        </a:ext>
                      </a:extLst>
                    </a:blip>
                    <a:srcRect/>
                    <a:stretch>
                      <a:fillRect/>
                    </a:stretch>
                  </pic:blipFill>
                  <pic:spPr bwMode="auto">
                    <a:xfrm>
                      <a:off x="0" y="0"/>
                      <a:ext cx="1444625" cy="2247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0741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a:extLst>
                        <a:ext uri="{28A0092B-C50C-407E-A947-70E740481C1C}">
                          <a14:useLocalDpi xmlns:a14="http://schemas.microsoft.com/office/drawing/2010/main" val="0"/>
                        </a:ext>
                      </a:extLst>
                    </a:blip>
                    <a:srcRect/>
                    <a:stretch>
                      <a:fillRect/>
                    </a:stretch>
                  </pic:blipFill>
                  <pic:spPr bwMode="auto">
                    <a:xfrm>
                      <a:off x="0" y="0"/>
                      <a:ext cx="3407410" cy="23050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735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a:extLst>
                        <a:ext uri="{28A0092B-C50C-407E-A947-70E740481C1C}">
                          <a14:useLocalDpi xmlns:a14="http://schemas.microsoft.com/office/drawing/2010/main" val="0"/>
                        </a:ext>
                      </a:extLst>
                    </a:blip>
                    <a:srcRect/>
                    <a:stretch>
                      <a:fillRect/>
                    </a:stretch>
                  </pic:blipFill>
                  <pic:spPr bwMode="auto">
                    <a:xfrm>
                      <a:off x="0" y="0"/>
                      <a:ext cx="1973580" cy="2882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1621790" cy="538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a:extLst>
                        <a:ext uri="{28A0092B-C50C-407E-A947-70E740481C1C}">
                          <a14:useLocalDpi xmlns:a14="http://schemas.microsoft.com/office/drawing/2010/main" val="0"/>
                        </a:ext>
                      </a:extLst>
                    </a:blip>
                    <a:srcRect/>
                    <a:stretch>
                      <a:fillRect/>
                    </a:stretch>
                  </pic:blipFill>
                  <pic:spPr bwMode="auto">
                    <a:xfrm>
                      <a:off x="0" y="0"/>
                      <a:ext cx="1621790" cy="53848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0"/>
        </w:rPr>
        <w:drawing>
          <wp:inline distT="0" distB="0" distL="0" distR="0">
            <wp:extent cx="252920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2529205" cy="2559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8414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a:extLst>
                        <a:ext uri="{28A0092B-C50C-407E-A947-70E740481C1C}">
                          <a14:useLocalDpi xmlns:a14="http://schemas.microsoft.com/office/drawing/2010/main" val="0"/>
                        </a:ext>
                      </a:extLst>
                    </a:blip>
                    <a:srcRect/>
                    <a:stretch>
                      <a:fillRect/>
                    </a:stretch>
                  </pic:blipFill>
                  <pic:spPr bwMode="auto">
                    <a:xfrm>
                      <a:off x="0" y="0"/>
                      <a:ext cx="2684145" cy="2527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63645"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3763645" cy="2463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670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a:extLst>
                        <a:ext uri="{28A0092B-C50C-407E-A947-70E740481C1C}">
                          <a14:useLocalDpi xmlns:a14="http://schemas.microsoft.com/office/drawing/2010/main" val="0"/>
                        </a:ext>
                      </a:extLst>
                    </a:blip>
                    <a:srcRect/>
                    <a:stretch>
                      <a:fillRect/>
                    </a:stretch>
                  </pic:blipFill>
                  <pic:spPr bwMode="auto">
                    <a:xfrm>
                      <a:off x="0" y="0"/>
                      <a:ext cx="3067050" cy="2565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0553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3605530" cy="23876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104.6.4.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pPr>
        <w:pStyle w:val="0"/>
        <w:spacing w:before="200" w:line-rule="auto"/>
        <w:ind w:firstLine="540"/>
        <w:jc w:val="both"/>
      </w:pPr>
      <w:r>
        <w:rPr>
          <w:sz w:val="20"/>
        </w:rPr>
        <w:t xml:space="preserve">Понимание и употребление социокультурных реалий и фоновой лексики в письменном/устном тексте в рамках изученного материала.</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104.6.5.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104.7. Содержание обучения в 11 классе.</w:t>
      </w:r>
    </w:p>
    <w:p>
      <w:pPr>
        <w:pStyle w:val="0"/>
        <w:spacing w:before="200" w:line-rule="auto"/>
        <w:ind w:firstLine="540"/>
        <w:jc w:val="both"/>
      </w:pPr>
      <w:r>
        <w:rPr>
          <w:sz w:val="20"/>
        </w:rPr>
        <w:t xml:space="preserve">104.7.1.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Туризм. Виды отдыха. Экотуризм. Путешествия по России и зарубежным странам.</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pPr>
        <w:pStyle w:val="0"/>
        <w:spacing w:before="200" w:line-rule="auto"/>
        <w:ind w:firstLine="540"/>
        <w:jc w:val="both"/>
      </w:pPr>
      <w:r>
        <w:rPr>
          <w:sz w:val="20"/>
        </w:rPr>
        <w:t xml:space="preserve">104.7.2. Виды речевой деятельности.</w:t>
      </w:r>
    </w:p>
    <w:p>
      <w:pPr>
        <w:pStyle w:val="0"/>
        <w:spacing w:before="200" w:line-rule="auto"/>
        <w:ind w:firstLine="540"/>
        <w:jc w:val="both"/>
      </w:pPr>
      <w:r>
        <w:rPr>
          <w:sz w:val="20"/>
        </w:rPr>
        <w:t xml:space="preserve">104.7.2.1.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(презентацию)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15 фраз.</w:t>
      </w:r>
    </w:p>
    <w:p>
      <w:pPr>
        <w:pStyle w:val="0"/>
        <w:spacing w:before="200" w:line-rule="auto"/>
        <w:ind w:firstLine="540"/>
        <w:jc w:val="both"/>
      </w:pPr>
      <w:r>
        <w:rPr>
          <w:sz w:val="20"/>
        </w:rPr>
        <w:t xml:space="preserve">104.7.2.2. Аудирование.</w:t>
      </w:r>
    </w:p>
    <w:p>
      <w:pPr>
        <w:pStyle w:val="0"/>
        <w:spacing w:before="200" w:line-rule="auto"/>
        <w:ind w:firstLine="540"/>
        <w:jc w:val="both"/>
      </w:pPr>
      <w:r>
        <w:rPr>
          <w:sz w:val="20"/>
        </w:rPr>
        <w:t xml:space="preserve">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2,5 мин.</w:t>
      </w:r>
    </w:p>
    <w:p>
      <w:pPr>
        <w:pStyle w:val="0"/>
        <w:spacing w:before="200" w:line-rule="auto"/>
        <w:ind w:firstLine="540"/>
        <w:jc w:val="both"/>
      </w:pPr>
      <w:r>
        <w:rPr>
          <w:sz w:val="20"/>
        </w:rPr>
        <w:t xml:space="preserve">104.7.2.3.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pPr>
        <w:pStyle w:val="0"/>
        <w:spacing w:before="200" w:line-rule="auto"/>
        <w:ind w:firstLine="540"/>
        <w:jc w:val="both"/>
      </w:pPr>
      <w:r>
        <w:rPr>
          <w:sz w:val="20"/>
        </w:rPr>
        <w:t xml:space="preserve">Объем текста/текстов для чтения - до 230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pPr>
        <w:pStyle w:val="0"/>
        <w:spacing w:before="200" w:line-rule="auto"/>
        <w:ind w:firstLine="540"/>
        <w:jc w:val="both"/>
      </w:pPr>
      <w:r>
        <w:rPr>
          <w:sz w:val="20"/>
        </w:rPr>
        <w:t xml:space="preserve">104.7.2.4.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знаков.</w:t>
      </w:r>
    </w:p>
    <w:p>
      <w:pPr>
        <w:pStyle w:val="0"/>
        <w:spacing w:before="200" w:line-rule="auto"/>
        <w:ind w:firstLine="540"/>
        <w:jc w:val="both"/>
      </w:pPr>
      <w:r>
        <w:rPr>
          <w:sz w:val="20"/>
        </w:rPr>
        <w:t xml:space="preserve">104.7.3. Языковые знания и навыки.</w:t>
      </w:r>
    </w:p>
    <w:p>
      <w:pPr>
        <w:pStyle w:val="0"/>
        <w:spacing w:before="200" w:line-rule="auto"/>
        <w:ind w:firstLine="540"/>
        <w:jc w:val="both"/>
      </w:pPr>
      <w:r>
        <w:rPr>
          <w:sz w:val="20"/>
        </w:rPr>
        <w:t xml:space="preserve">104.7.3.1.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48"/>
        </w:rPr>
        <w:drawing>
          <wp:inline distT="0" distB="0" distL="0" distR="0">
            <wp:extent cx="5041265" cy="737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5041265" cy="737870"/>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pPr>
        <w:pStyle w:val="0"/>
        <w:spacing w:before="200" w:line-rule="auto"/>
        <w:ind w:firstLine="540"/>
        <w:jc w:val="both"/>
      </w:pPr>
      <w:r>
        <w:rPr>
          <w:sz w:val="20"/>
        </w:rPr>
        <w:t xml:space="preserve">104.7.3.2.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Расстановка знаков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0"/>
        <w:spacing w:before="200" w:line-rule="auto"/>
        <w:ind w:firstLine="540"/>
        <w:jc w:val="both"/>
      </w:pPr>
      <w:r>
        <w:rPr>
          <w:sz w:val="20"/>
        </w:rPr>
        <w:t xml:space="preserve">104.7.3.3.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104.7.3.4.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w:t>
      </w:r>
    </w:p>
    <w:p>
      <w:pPr>
        <w:pStyle w:val="0"/>
        <w:spacing w:before="200" w:line-rule="auto"/>
        <w:ind w:firstLine="540"/>
        <w:jc w:val="both"/>
      </w:pPr>
      <w:r>
        <w:rPr>
          <w:position w:val="-85"/>
        </w:rPr>
        <w:drawing>
          <wp:inline distT="0" distB="0" distL="0" distR="0">
            <wp:extent cx="5041265" cy="1207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a:extLst>
                        <a:ext uri="{28A0092B-C50C-407E-A947-70E740481C1C}">
                          <a14:useLocalDpi xmlns:a14="http://schemas.microsoft.com/office/drawing/2010/main" val="0"/>
                        </a:ext>
                      </a:extLst>
                    </a:blip>
                    <a:srcRect/>
                    <a:stretch>
                      <a:fillRect/>
                    </a:stretch>
                  </pic:blipFill>
                  <pic:spPr bwMode="auto">
                    <a:xfrm>
                      <a:off x="0" y="0"/>
                      <a:ext cx="5041265" cy="120713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a:extLst>
                        <a:ext uri="{28A0092B-C50C-407E-A947-70E740481C1C}">
                          <a14:useLocalDpi xmlns:a14="http://schemas.microsoft.com/office/drawing/2010/main" val="0"/>
                        </a:ext>
                      </a:extLst>
                    </a:blip>
                    <a:srcRect/>
                    <a:stretch>
                      <a:fillRect/>
                    </a:stretch>
                  </pic:blipFill>
                  <pic:spPr bwMode="auto">
                    <a:xfrm>
                      <a:off x="0" y="0"/>
                      <a:ext cx="4335780" cy="2495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a:extLst>
                        <a:ext uri="{28A0092B-C50C-407E-A947-70E740481C1C}">
                          <a14:useLocalDpi xmlns:a14="http://schemas.microsoft.com/office/drawing/2010/main" val="0"/>
                        </a:ext>
                      </a:extLst>
                    </a:blip>
                    <a:srcRect/>
                    <a:stretch>
                      <a:fillRect/>
                    </a:stretch>
                  </pic:blipFill>
                  <pic:spPr bwMode="auto">
                    <a:xfrm>
                      <a:off x="0" y="0"/>
                      <a:ext cx="4688840" cy="24384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24"/>
        </w:rPr>
        <w:drawing>
          <wp:inline distT="0" distB="0" distL="0" distR="0">
            <wp:extent cx="3221355" cy="433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a:extLst>
                        <a:ext uri="{28A0092B-C50C-407E-A947-70E740481C1C}">
                          <a14:useLocalDpi xmlns:a14="http://schemas.microsoft.com/office/drawing/2010/main" val="0"/>
                        </a:ext>
                      </a:extLst>
                    </a:blip>
                    <a:srcRect/>
                    <a:stretch>
                      <a:fillRect/>
                    </a:stretch>
                  </pic:blipFill>
                  <pic:spPr bwMode="auto">
                    <a:xfrm>
                      <a:off x="0" y="0"/>
                      <a:ext cx="3221355" cy="43370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12"/>
        </w:rPr>
        <w:drawing>
          <wp:inline distT="0" distB="0" distL="0" distR="0">
            <wp:extent cx="324485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3244850" cy="28829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505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a:extLst>
                        <a:ext uri="{28A0092B-C50C-407E-A947-70E740481C1C}">
                          <a14:useLocalDpi xmlns:a14="http://schemas.microsoft.com/office/drawing/2010/main" val="0"/>
                        </a:ext>
                      </a:extLst>
                    </a:blip>
                    <a:srcRect/>
                    <a:stretch>
                      <a:fillRect/>
                    </a:stretch>
                  </pic:blipFill>
                  <pic:spPr bwMode="auto">
                    <a:xfrm>
                      <a:off x="0" y="0"/>
                      <a:ext cx="3615055" cy="2616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688205" cy="315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4688205" cy="31559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9100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1910080" cy="2152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a:extLst>
                        <a:ext uri="{28A0092B-C50C-407E-A947-70E740481C1C}">
                          <a14:useLocalDpi xmlns:a14="http://schemas.microsoft.com/office/drawing/2010/main" val="0"/>
                        </a:ext>
                      </a:extLst>
                    </a:blip>
                    <a:srcRect/>
                    <a:stretch>
                      <a:fillRect/>
                    </a:stretch>
                  </pic:blipFill>
                  <pic:spPr bwMode="auto">
                    <a:xfrm>
                      <a:off x="0" y="0"/>
                      <a:ext cx="4688205" cy="2724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43985" cy="255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a:extLst>
                        <a:ext uri="{28A0092B-C50C-407E-A947-70E740481C1C}">
                          <a14:useLocalDpi xmlns:a14="http://schemas.microsoft.com/office/drawing/2010/main" val="0"/>
                        </a:ext>
                      </a:extLst>
                    </a:blip>
                    <a:srcRect/>
                    <a:stretch>
                      <a:fillRect/>
                    </a:stretch>
                  </pic:blipFill>
                  <pic:spPr bwMode="auto">
                    <a:xfrm>
                      <a:off x="0" y="0"/>
                      <a:ext cx="3943985" cy="2552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0"/>
        </w:rPr>
        <w:drawing>
          <wp:inline distT="0" distB="0" distL="0" distR="0">
            <wp:extent cx="306768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a:extLst>
                        <a:ext uri="{28A0092B-C50C-407E-A947-70E740481C1C}">
                          <a14:useLocalDpi xmlns:a14="http://schemas.microsoft.com/office/drawing/2010/main" val="0"/>
                        </a:ext>
                      </a:extLst>
                    </a:blip>
                    <a:srcRect/>
                    <a:stretch>
                      <a:fillRect/>
                    </a:stretch>
                  </pic:blipFill>
                  <pic:spPr bwMode="auto">
                    <a:xfrm>
                      <a:off x="0" y="0"/>
                      <a:ext cx="3067685"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1300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2413000" cy="2597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5333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a:extLst>
                        <a:ext uri="{28A0092B-C50C-407E-A947-70E740481C1C}">
                          <a14:useLocalDpi xmlns:a14="http://schemas.microsoft.com/office/drawing/2010/main" val="0"/>
                        </a:ext>
                      </a:extLst>
                    </a:blip>
                    <a:srcRect/>
                    <a:stretch>
                      <a:fillRect/>
                    </a:stretch>
                  </pic:blipFill>
                  <pic:spPr bwMode="auto">
                    <a:xfrm>
                      <a:off x="0" y="0"/>
                      <a:ext cx="5053330"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5033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a:extLst>
                        <a:ext uri="{28A0092B-C50C-407E-A947-70E740481C1C}">
                          <a14:useLocalDpi xmlns:a14="http://schemas.microsoft.com/office/drawing/2010/main" val="0"/>
                        </a:ext>
                      </a:extLst>
                    </a:blip>
                    <a:srcRect/>
                    <a:stretch>
                      <a:fillRect/>
                    </a:stretch>
                  </pic:blipFill>
                  <pic:spPr bwMode="auto">
                    <a:xfrm>
                      <a:off x="0" y="0"/>
                      <a:ext cx="3950335" cy="2705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3680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2336800" cy="26479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618865"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a:extLst>
                        <a:ext uri="{28A0092B-C50C-407E-A947-70E740481C1C}">
                          <a14:useLocalDpi xmlns:a14="http://schemas.microsoft.com/office/drawing/2010/main" val="0"/>
                        </a:ext>
                      </a:extLst>
                    </a:blip>
                    <a:srcRect/>
                    <a:stretch>
                      <a:fillRect/>
                    </a:stretch>
                  </pic:blipFill>
                  <pic:spPr bwMode="auto">
                    <a:xfrm>
                      <a:off x="0" y="0"/>
                      <a:ext cx="3618865" cy="2990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5922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a:extLst>
                        <a:ext uri="{28A0092B-C50C-407E-A947-70E740481C1C}">
                          <a14:useLocalDpi xmlns:a14="http://schemas.microsoft.com/office/drawing/2010/main" val="0"/>
                        </a:ext>
                      </a:extLst>
                    </a:blip>
                    <a:srcRect/>
                    <a:stretch>
                      <a:fillRect/>
                    </a:stretch>
                  </pic:blipFill>
                  <pic:spPr bwMode="auto">
                    <a:xfrm>
                      <a:off x="0" y="0"/>
                      <a:ext cx="3959225" cy="2863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2863850" cy="327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a:extLst>
                        <a:ext uri="{28A0092B-C50C-407E-A947-70E740481C1C}">
                          <a14:useLocalDpi xmlns:a14="http://schemas.microsoft.com/office/drawing/2010/main" val="0"/>
                        </a:ext>
                      </a:extLst>
                    </a:blip>
                    <a:srcRect/>
                    <a:stretch>
                      <a:fillRect/>
                    </a:stretch>
                  </pic:blipFill>
                  <pic:spPr bwMode="auto">
                    <a:xfrm>
                      <a:off x="0" y="0"/>
                      <a:ext cx="2863850" cy="3276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96640" cy="287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3596640" cy="28765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977515"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2977515" cy="28448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4"/>
        </w:rPr>
        <w:drawing>
          <wp:inline distT="0" distB="0" distL="0" distR="0">
            <wp:extent cx="3786505" cy="314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a:extLst>
                        <a:ext uri="{28A0092B-C50C-407E-A947-70E740481C1C}">
                          <a14:useLocalDpi xmlns:a14="http://schemas.microsoft.com/office/drawing/2010/main" val="0"/>
                        </a:ext>
                      </a:extLst>
                    </a:blip>
                    <a:srcRect/>
                    <a:stretch>
                      <a:fillRect/>
                    </a:stretch>
                  </pic:blipFill>
                  <pic:spPr bwMode="auto">
                    <a:xfrm>
                      <a:off x="0" y="0"/>
                      <a:ext cx="3786505" cy="3149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a:extLst>
                        <a:ext uri="{28A0092B-C50C-407E-A947-70E740481C1C}">
                          <a14:useLocalDpi xmlns:a14="http://schemas.microsoft.com/office/drawing/2010/main" val="0"/>
                        </a:ext>
                      </a:extLst>
                    </a:blip>
                    <a:srcRect/>
                    <a:stretch>
                      <a:fillRect/>
                    </a:stretch>
                  </pic:blipFill>
                  <pic:spPr bwMode="auto">
                    <a:xfrm>
                      <a:off x="0" y="0"/>
                      <a:ext cx="5041265" cy="27432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a:extLst>
                        <a:ext uri="{28A0092B-C50C-407E-A947-70E740481C1C}">
                          <a14:useLocalDpi xmlns:a14="http://schemas.microsoft.com/office/drawing/2010/main" val="0"/>
                        </a:ext>
                      </a:extLst>
                    </a:blip>
                    <a:srcRect/>
                    <a:stretch>
                      <a:fillRect/>
                    </a:stretch>
                  </pic:blipFill>
                  <pic:spPr bwMode="auto">
                    <a:xfrm>
                      <a:off x="0" y="0"/>
                      <a:ext cx="5041265" cy="45720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3088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a:extLst>
                        <a:ext uri="{28A0092B-C50C-407E-A947-70E740481C1C}">
                          <a14:useLocalDpi xmlns:a14="http://schemas.microsoft.com/office/drawing/2010/main" val="0"/>
                        </a:ext>
                      </a:extLst>
                    </a:blip>
                    <a:srcRect/>
                    <a:stretch>
                      <a:fillRect/>
                    </a:stretch>
                  </pic:blipFill>
                  <pic:spPr bwMode="auto">
                    <a:xfrm>
                      <a:off x="0" y="0"/>
                      <a:ext cx="3230880" cy="27178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71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a:extLst>
                        <a:ext uri="{28A0092B-C50C-407E-A947-70E740481C1C}">
                          <a14:useLocalDpi xmlns:a14="http://schemas.microsoft.com/office/drawing/2010/main" val="0"/>
                        </a:ext>
                      </a:extLst>
                    </a:blip>
                    <a:srcRect/>
                    <a:stretch>
                      <a:fillRect/>
                    </a:stretch>
                  </pic:blipFill>
                  <pic:spPr bwMode="auto">
                    <a:xfrm>
                      <a:off x="0" y="0"/>
                      <a:ext cx="3771900" cy="2794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69430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2694305" cy="2540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092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3590925" cy="27241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595370"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a:extLst>
                        <a:ext uri="{28A0092B-C50C-407E-A947-70E740481C1C}">
                          <a14:useLocalDpi xmlns:a14="http://schemas.microsoft.com/office/drawing/2010/main" val="0"/>
                        </a:ext>
                      </a:extLst>
                    </a:blip>
                    <a:srcRect/>
                    <a:stretch>
                      <a:fillRect/>
                    </a:stretch>
                  </pic:blipFill>
                  <pic:spPr bwMode="auto">
                    <a:xfrm>
                      <a:off x="0" y="0"/>
                      <a:ext cx="3595370" cy="2971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5288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a:extLst>
                        <a:ext uri="{28A0092B-C50C-407E-A947-70E740481C1C}">
                          <a14:useLocalDpi xmlns:a14="http://schemas.microsoft.com/office/drawing/2010/main" val="0"/>
                        </a:ext>
                      </a:extLst>
                    </a:blip>
                    <a:srcRect/>
                    <a:stretch>
                      <a:fillRect/>
                    </a:stretch>
                  </pic:blipFill>
                  <pic:spPr bwMode="auto">
                    <a:xfrm>
                      <a:off x="0" y="0"/>
                      <a:ext cx="1452880" cy="2781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0657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4306570" cy="257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3451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a:extLst>
                        <a:ext uri="{28A0092B-C50C-407E-A947-70E740481C1C}">
                          <a14:useLocalDpi xmlns:a14="http://schemas.microsoft.com/office/drawing/2010/main" val="0"/>
                        </a:ext>
                      </a:extLst>
                    </a:blip>
                    <a:srcRect/>
                    <a:stretch>
                      <a:fillRect/>
                    </a:stretch>
                  </pic:blipFill>
                  <pic:spPr bwMode="auto">
                    <a:xfrm>
                      <a:off x="0" y="0"/>
                      <a:ext cx="4334510" cy="2863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a:extLst>
                        <a:ext uri="{28A0092B-C50C-407E-A947-70E740481C1C}">
                          <a14:useLocalDpi xmlns:a14="http://schemas.microsoft.com/office/drawing/2010/main" val="0"/>
                        </a:ext>
                      </a:extLst>
                    </a:blip>
                    <a:srcRect/>
                    <a:stretch>
                      <a:fillRect/>
                    </a:stretch>
                  </pic:blipFill>
                  <pic:spPr bwMode="auto">
                    <a:xfrm>
                      <a:off x="0" y="0"/>
                      <a:ext cx="4688205" cy="2774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5041265"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5041265" cy="28067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7086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a:extLst>
                        <a:ext uri="{28A0092B-C50C-407E-A947-70E740481C1C}">
                          <a14:useLocalDpi xmlns:a14="http://schemas.microsoft.com/office/drawing/2010/main" val="0"/>
                        </a:ext>
                      </a:extLst>
                    </a:blip>
                    <a:srcRect/>
                    <a:stretch>
                      <a:fillRect/>
                    </a:stretch>
                  </pic:blipFill>
                  <pic:spPr bwMode="auto">
                    <a:xfrm>
                      <a:off x="0" y="0"/>
                      <a:ext cx="3070860" cy="2984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33870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a:extLst>
                        <a:ext uri="{28A0092B-C50C-407E-A947-70E740481C1C}">
                          <a14:useLocalDpi xmlns:a14="http://schemas.microsoft.com/office/drawing/2010/main" val="0"/>
                        </a:ext>
                      </a:extLst>
                    </a:blip>
                    <a:srcRect/>
                    <a:stretch>
                      <a:fillRect/>
                    </a:stretch>
                  </pic:blipFill>
                  <pic:spPr bwMode="auto">
                    <a:xfrm>
                      <a:off x="0" y="0"/>
                      <a:ext cx="2338705" cy="2298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594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a:extLst>
                        <a:ext uri="{28A0092B-C50C-407E-A947-70E740481C1C}">
                          <a14:useLocalDpi xmlns:a14="http://schemas.microsoft.com/office/drawing/2010/main" val="0"/>
                        </a:ext>
                      </a:extLst>
                    </a:blip>
                    <a:srcRect/>
                    <a:stretch>
                      <a:fillRect/>
                    </a:stretch>
                  </pic:blipFill>
                  <pic:spPr bwMode="auto">
                    <a:xfrm>
                      <a:off x="0" y="0"/>
                      <a:ext cx="1805940"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417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2884170" cy="26987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a:extLst>
                        <a:ext uri="{28A0092B-C50C-407E-A947-70E740481C1C}">
                          <a14:useLocalDpi xmlns:a14="http://schemas.microsoft.com/office/drawing/2010/main" val="0"/>
                        </a:ext>
                      </a:extLst>
                    </a:blip>
                    <a:srcRect/>
                    <a:stretch>
                      <a:fillRect/>
                    </a:stretch>
                  </pic:blipFill>
                  <pic:spPr bwMode="auto">
                    <a:xfrm>
                      <a:off x="0" y="0"/>
                      <a:ext cx="5041265" cy="5670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7043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2170430"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0403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a:extLst>
                        <a:ext uri="{28A0092B-C50C-407E-A947-70E740481C1C}">
                          <a14:useLocalDpi xmlns:a14="http://schemas.microsoft.com/office/drawing/2010/main" val="0"/>
                        </a:ext>
                      </a:extLst>
                    </a:blip>
                    <a:srcRect/>
                    <a:stretch>
                      <a:fillRect/>
                    </a:stretch>
                  </pic:blipFill>
                  <pic:spPr bwMode="auto">
                    <a:xfrm>
                      <a:off x="0" y="0"/>
                      <a:ext cx="4304030" cy="2768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79260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1792605" cy="2813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25056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a:extLst>
                        <a:ext uri="{28A0092B-C50C-407E-A947-70E740481C1C}">
                          <a14:useLocalDpi xmlns:a14="http://schemas.microsoft.com/office/drawing/2010/main" val="0"/>
                        </a:ext>
                      </a:extLst>
                    </a:blip>
                    <a:srcRect/>
                    <a:stretch>
                      <a:fillRect/>
                    </a:stretch>
                  </pic:blipFill>
                  <pic:spPr bwMode="auto">
                    <a:xfrm>
                      <a:off x="0" y="0"/>
                      <a:ext cx="3250565" cy="2813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a:extLst>
                        <a:ext uri="{28A0092B-C50C-407E-A947-70E740481C1C}">
                          <a14:useLocalDpi xmlns:a14="http://schemas.microsoft.com/office/drawing/2010/main" val="0"/>
                        </a:ext>
                      </a:extLst>
                    </a:blip>
                    <a:srcRect/>
                    <a:stretch>
                      <a:fillRect/>
                    </a:stretch>
                  </pic:blipFill>
                  <pic:spPr bwMode="auto">
                    <a:xfrm>
                      <a:off x="0" y="0"/>
                      <a:ext cx="5041265" cy="2743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1988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1619885" cy="27178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11"/>
        </w:rPr>
        <w:drawing>
          <wp:inline distT="0" distB="0" distL="0" distR="0">
            <wp:extent cx="361188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a:extLst>
                        <a:ext uri="{28A0092B-C50C-407E-A947-70E740481C1C}">
                          <a14:useLocalDpi xmlns:a14="http://schemas.microsoft.com/office/drawing/2010/main" val="0"/>
                        </a:ext>
                      </a:extLst>
                    </a:blip>
                    <a:srcRect/>
                    <a:stretch>
                      <a:fillRect/>
                    </a:stretch>
                  </pic:blipFill>
                  <pic:spPr bwMode="auto">
                    <a:xfrm>
                      <a:off x="0" y="0"/>
                      <a:ext cx="3611880" cy="2768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6796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a:extLst>
                        <a:ext uri="{28A0092B-C50C-407E-A947-70E740481C1C}">
                          <a14:useLocalDpi xmlns:a14="http://schemas.microsoft.com/office/drawing/2010/main" val="0"/>
                        </a:ext>
                      </a:extLst>
                    </a:blip>
                    <a:srcRect/>
                    <a:stretch>
                      <a:fillRect/>
                    </a:stretch>
                  </pic:blipFill>
                  <pic:spPr bwMode="auto">
                    <a:xfrm>
                      <a:off x="0" y="0"/>
                      <a:ext cx="2767965" cy="23558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1"/>
        </w:rPr>
        <w:drawing>
          <wp:inline distT="0" distB="0" distL="0" distR="0">
            <wp:extent cx="232664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2326640" cy="27813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5036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a:extLst>
                        <a:ext uri="{28A0092B-C50C-407E-A947-70E740481C1C}">
                          <a14:useLocalDpi xmlns:a14="http://schemas.microsoft.com/office/drawing/2010/main" val="0"/>
                        </a:ext>
                      </a:extLst>
                    </a:blip>
                    <a:srcRect/>
                    <a:stretch>
                      <a:fillRect/>
                    </a:stretch>
                  </pic:blipFill>
                  <pic:spPr bwMode="auto">
                    <a:xfrm>
                      <a:off x="0" y="0"/>
                      <a:ext cx="4150360" cy="27495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5265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a:extLst>
                        <a:ext uri="{28A0092B-C50C-407E-A947-70E740481C1C}">
                          <a14:useLocalDpi xmlns:a14="http://schemas.microsoft.com/office/drawing/2010/main" val="0"/>
                        </a:ext>
                      </a:extLst>
                    </a:blip>
                    <a:srcRect/>
                    <a:stretch>
                      <a:fillRect/>
                    </a:stretch>
                  </pic:blipFill>
                  <pic:spPr bwMode="auto">
                    <a:xfrm>
                      <a:off x="0" y="0"/>
                      <a:ext cx="2152650" cy="274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882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4688205" cy="2895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a:extLst>
                        <a:ext uri="{28A0092B-C50C-407E-A947-70E740481C1C}">
                          <a14:useLocalDpi xmlns:a14="http://schemas.microsoft.com/office/drawing/2010/main" val="0"/>
                        </a:ext>
                      </a:extLst>
                    </a:blip>
                    <a:srcRect/>
                    <a:stretch>
                      <a:fillRect/>
                    </a:stretch>
                  </pic:blipFill>
                  <pic:spPr bwMode="auto">
                    <a:xfrm>
                      <a:off x="0" y="0"/>
                      <a:ext cx="4688205" cy="226695"/>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10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5041265" cy="81089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3578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a:extLst>
                        <a:ext uri="{28A0092B-C50C-407E-A947-70E740481C1C}">
                          <a14:useLocalDpi xmlns:a14="http://schemas.microsoft.com/office/drawing/2010/main" val="0"/>
                        </a:ext>
                      </a:extLst>
                    </a:blip>
                    <a:srcRect/>
                    <a:stretch>
                      <a:fillRect/>
                    </a:stretch>
                  </pic:blipFill>
                  <pic:spPr bwMode="auto">
                    <a:xfrm>
                      <a:off x="0" y="0"/>
                      <a:ext cx="4335780" cy="3041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23405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a:extLst>
                        <a:ext uri="{28A0092B-C50C-407E-A947-70E740481C1C}">
                          <a14:useLocalDpi xmlns:a14="http://schemas.microsoft.com/office/drawing/2010/main" val="0"/>
                        </a:ext>
                      </a:extLst>
                    </a:blip>
                    <a:srcRect/>
                    <a:stretch>
                      <a:fillRect/>
                    </a:stretch>
                  </pic:blipFill>
                  <pic:spPr bwMode="auto">
                    <a:xfrm>
                      <a:off x="0" y="0"/>
                      <a:ext cx="3234055"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a:extLst>
                        <a:ext uri="{28A0092B-C50C-407E-A947-70E740481C1C}">
                          <a14:useLocalDpi xmlns:a14="http://schemas.microsoft.com/office/drawing/2010/main" val="0"/>
                        </a:ext>
                      </a:extLst>
                    </a:blip>
                    <a:srcRect/>
                    <a:stretch>
                      <a:fillRect/>
                    </a:stretch>
                  </pic:blipFill>
                  <pic:spPr bwMode="auto">
                    <a:xfrm>
                      <a:off x="0" y="0"/>
                      <a:ext cx="4688205" cy="22098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a:extLst>
                        <a:ext uri="{28A0092B-C50C-407E-A947-70E740481C1C}">
                          <a14:useLocalDpi xmlns:a14="http://schemas.microsoft.com/office/drawing/2010/main" val="0"/>
                        </a:ext>
                      </a:extLst>
                    </a:blip>
                    <a:srcRect/>
                    <a:stretch>
                      <a:fillRect/>
                    </a:stretch>
                  </pic:blipFill>
                  <pic:spPr bwMode="auto">
                    <a:xfrm>
                      <a:off x="0" y="0"/>
                      <a:ext cx="5041265" cy="2622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a:extLst>
                        <a:ext uri="{28A0092B-C50C-407E-A947-70E740481C1C}">
                          <a14:useLocalDpi xmlns:a14="http://schemas.microsoft.com/office/drawing/2010/main" val="0"/>
                        </a:ext>
                      </a:extLst>
                    </a:blip>
                    <a:srcRect/>
                    <a:stretch>
                      <a:fillRect/>
                    </a:stretch>
                  </pic:blipFill>
                  <pic:spPr bwMode="auto">
                    <a:xfrm>
                      <a:off x="0" y="0"/>
                      <a:ext cx="4688205" cy="22098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4133850" cy="26479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88615"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2888615" cy="28257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83305"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a:extLst>
                        <a:ext uri="{28A0092B-C50C-407E-A947-70E740481C1C}">
                          <a14:useLocalDpi xmlns:a14="http://schemas.microsoft.com/office/drawing/2010/main" val="0"/>
                        </a:ext>
                      </a:extLst>
                    </a:blip>
                    <a:srcRect/>
                    <a:stretch>
                      <a:fillRect/>
                    </a:stretch>
                  </pic:blipFill>
                  <pic:spPr bwMode="auto">
                    <a:xfrm>
                      <a:off x="0" y="0"/>
                      <a:ext cx="3583305" cy="2844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0614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a:extLst>
                        <a:ext uri="{28A0092B-C50C-407E-A947-70E740481C1C}">
                          <a14:useLocalDpi xmlns:a14="http://schemas.microsoft.com/office/drawing/2010/main" val="0"/>
                        </a:ext>
                      </a:extLst>
                    </a:blip>
                    <a:srcRect/>
                    <a:stretch>
                      <a:fillRect/>
                    </a:stretch>
                  </pic:blipFill>
                  <pic:spPr bwMode="auto">
                    <a:xfrm>
                      <a:off x="0" y="0"/>
                      <a:ext cx="3406140" cy="2628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770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a:extLst>
                        <a:ext uri="{28A0092B-C50C-407E-A947-70E740481C1C}">
                          <a14:useLocalDpi xmlns:a14="http://schemas.microsoft.com/office/drawing/2010/main" val="0"/>
                        </a:ext>
                      </a:extLst>
                    </a:blip>
                    <a:srcRect/>
                    <a:stretch>
                      <a:fillRect/>
                    </a:stretch>
                  </pic:blipFill>
                  <pic:spPr bwMode="auto">
                    <a:xfrm>
                      <a:off x="0" y="0"/>
                      <a:ext cx="3227705" cy="25908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306705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3067050" cy="2660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930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2893060" cy="2616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616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a:extLst>
                        <a:ext uri="{28A0092B-C50C-407E-A947-70E740481C1C}">
                          <a14:useLocalDpi xmlns:a14="http://schemas.microsoft.com/office/drawing/2010/main" val="0"/>
                        </a:ext>
                      </a:extLst>
                    </a:blip>
                    <a:srcRect/>
                    <a:stretch>
                      <a:fillRect/>
                    </a:stretch>
                  </pic:blipFill>
                  <pic:spPr bwMode="auto">
                    <a:xfrm>
                      <a:off x="0" y="0"/>
                      <a:ext cx="3606165" cy="264795"/>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a:extLst>
                        <a:ext uri="{28A0092B-C50C-407E-A947-70E740481C1C}">
                          <a14:useLocalDpi xmlns:a14="http://schemas.microsoft.com/office/drawing/2010/main" val="0"/>
                        </a:ext>
                      </a:extLst>
                    </a:blip>
                    <a:srcRect/>
                    <a:stretch>
                      <a:fillRect/>
                    </a:stretch>
                  </pic:blipFill>
                  <pic:spPr bwMode="auto">
                    <a:xfrm>
                      <a:off x="0" y="0"/>
                      <a:ext cx="5041265" cy="8045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3383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a:extLst>
                        <a:ext uri="{28A0092B-C50C-407E-A947-70E740481C1C}">
                          <a14:useLocalDpi xmlns:a14="http://schemas.microsoft.com/office/drawing/2010/main" val="0"/>
                        </a:ext>
                      </a:extLst>
                    </a:blip>
                    <a:srcRect/>
                    <a:stretch>
                      <a:fillRect/>
                    </a:stretch>
                  </pic:blipFill>
                  <pic:spPr bwMode="auto">
                    <a:xfrm>
                      <a:off x="0" y="0"/>
                      <a:ext cx="1433830"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1249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a:extLst>
                        <a:ext uri="{28A0092B-C50C-407E-A947-70E740481C1C}">
                          <a14:useLocalDpi xmlns:a14="http://schemas.microsoft.com/office/drawing/2010/main" val="0"/>
                        </a:ext>
                      </a:extLst>
                    </a:blip>
                    <a:srcRect/>
                    <a:stretch>
                      <a:fillRect/>
                    </a:stretch>
                  </pic:blipFill>
                  <pic:spPr bwMode="auto">
                    <a:xfrm>
                      <a:off x="0" y="0"/>
                      <a:ext cx="3412490" cy="27686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91995"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a:extLst>
                        <a:ext uri="{28A0092B-C50C-407E-A947-70E740481C1C}">
                          <a14:useLocalDpi xmlns:a14="http://schemas.microsoft.com/office/drawing/2010/main" val="0"/>
                        </a:ext>
                      </a:extLst>
                    </a:blip>
                    <a:srcRect/>
                    <a:stretch>
                      <a:fillRect/>
                    </a:stretch>
                  </pic:blipFill>
                  <pic:spPr bwMode="auto">
                    <a:xfrm>
                      <a:off x="0" y="0"/>
                      <a:ext cx="1991995" cy="2819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6230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a:extLst>
                        <a:ext uri="{28A0092B-C50C-407E-A947-70E740481C1C}">
                          <a14:useLocalDpi xmlns:a14="http://schemas.microsoft.com/office/drawing/2010/main" val="0"/>
                        </a:ext>
                      </a:extLst>
                    </a:blip>
                    <a:srcRect/>
                    <a:stretch>
                      <a:fillRect/>
                    </a:stretch>
                  </pic:blipFill>
                  <pic:spPr bwMode="auto">
                    <a:xfrm>
                      <a:off x="0" y="0"/>
                      <a:ext cx="1623060" cy="28194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1631950" cy="327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a:extLst>
                        <a:ext uri="{28A0092B-C50C-407E-A947-70E740481C1C}">
                          <a14:useLocalDpi xmlns:a14="http://schemas.microsoft.com/office/drawing/2010/main" val="0"/>
                        </a:ext>
                      </a:extLst>
                    </a:blip>
                    <a:srcRect/>
                    <a:stretch>
                      <a:fillRect/>
                    </a:stretch>
                  </pic:blipFill>
                  <pic:spPr bwMode="auto">
                    <a:xfrm>
                      <a:off x="0" y="0"/>
                      <a:ext cx="1631950" cy="3270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a:extLst>
                        <a:ext uri="{28A0092B-C50C-407E-A947-70E740481C1C}">
                          <a14:useLocalDpi xmlns:a14="http://schemas.microsoft.com/office/drawing/2010/main" val="0"/>
                        </a:ext>
                      </a:extLst>
                    </a:blip>
                    <a:srcRect/>
                    <a:stretch>
                      <a:fillRect/>
                    </a:stretch>
                  </pic:blipFill>
                  <pic:spPr bwMode="auto">
                    <a:xfrm>
                      <a:off x="0" y="0"/>
                      <a:ext cx="5041265" cy="2622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26428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a:extLst>
                        <a:ext uri="{28A0092B-C50C-407E-A947-70E740481C1C}">
                          <a14:useLocalDpi xmlns:a14="http://schemas.microsoft.com/office/drawing/2010/main" val="0"/>
                        </a:ext>
                      </a:extLst>
                    </a:blip>
                    <a:srcRect/>
                    <a:stretch>
                      <a:fillRect/>
                    </a:stretch>
                  </pic:blipFill>
                  <pic:spPr bwMode="auto">
                    <a:xfrm>
                      <a:off x="0" y="0"/>
                      <a:ext cx="1264285" cy="26924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1"/>
        </w:rPr>
        <w:drawing>
          <wp:inline distT="0" distB="0" distL="0" distR="0">
            <wp:extent cx="251904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a:extLst>
                        <a:ext uri="{28A0092B-C50C-407E-A947-70E740481C1C}">
                          <a14:useLocalDpi xmlns:a14="http://schemas.microsoft.com/office/drawing/2010/main" val="0"/>
                        </a:ext>
                      </a:extLst>
                    </a:blip>
                    <a:srcRect/>
                    <a:stretch>
                      <a:fillRect/>
                    </a:stretch>
                  </pic:blipFill>
                  <pic:spPr bwMode="auto">
                    <a:xfrm>
                      <a:off x="0" y="0"/>
                      <a:ext cx="2519045" cy="2781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71145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a:extLst>
                        <a:ext uri="{28A0092B-C50C-407E-A947-70E740481C1C}">
                          <a14:useLocalDpi xmlns:a14="http://schemas.microsoft.com/office/drawing/2010/main" val="0"/>
                        </a:ext>
                      </a:extLst>
                    </a:blip>
                    <a:srcRect/>
                    <a:stretch>
                      <a:fillRect/>
                    </a:stretch>
                  </pic:blipFill>
                  <pic:spPr bwMode="auto">
                    <a:xfrm>
                      <a:off x="0" y="0"/>
                      <a:ext cx="2711450" cy="2432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8545"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a:extLst>
                        <a:ext uri="{28A0092B-C50C-407E-A947-70E740481C1C}">
                          <a14:useLocalDpi xmlns:a14="http://schemas.microsoft.com/office/drawing/2010/main" val="0"/>
                        </a:ext>
                      </a:extLst>
                    </a:blip>
                    <a:srcRect/>
                    <a:stretch>
                      <a:fillRect/>
                    </a:stretch>
                  </pic:blipFill>
                  <pic:spPr bwMode="auto">
                    <a:xfrm>
                      <a:off x="0" y="0"/>
                      <a:ext cx="3598545" cy="2698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4546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a:extLst>
                        <a:ext uri="{28A0092B-C50C-407E-A947-70E740481C1C}">
                          <a14:useLocalDpi xmlns:a14="http://schemas.microsoft.com/office/drawing/2010/main" val="0"/>
                        </a:ext>
                      </a:extLst>
                    </a:blip>
                    <a:srcRect/>
                    <a:stretch>
                      <a:fillRect/>
                    </a:stretch>
                  </pic:blipFill>
                  <pic:spPr bwMode="auto">
                    <a:xfrm>
                      <a:off x="0" y="0"/>
                      <a:ext cx="3045460" cy="2724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0616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a:extLst>
                        <a:ext uri="{28A0092B-C50C-407E-A947-70E740481C1C}">
                          <a14:useLocalDpi xmlns:a14="http://schemas.microsoft.com/office/drawing/2010/main" val="0"/>
                        </a:ext>
                      </a:extLst>
                    </a:blip>
                    <a:srcRect/>
                    <a:stretch>
                      <a:fillRect/>
                    </a:stretch>
                  </pic:blipFill>
                  <pic:spPr bwMode="auto">
                    <a:xfrm>
                      <a:off x="0" y="0"/>
                      <a:ext cx="3606165" cy="28829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9"/>
        </w:rPr>
        <w:drawing>
          <wp:inline distT="0" distB="0" distL="0" distR="0">
            <wp:extent cx="197358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a:extLst>
                        <a:ext uri="{28A0092B-C50C-407E-A947-70E740481C1C}">
                          <a14:useLocalDpi xmlns:a14="http://schemas.microsoft.com/office/drawing/2010/main" val="0"/>
                        </a:ext>
                      </a:extLst>
                    </a:blip>
                    <a:srcRect/>
                    <a:stretch>
                      <a:fillRect/>
                    </a:stretch>
                  </pic:blipFill>
                  <pic:spPr bwMode="auto">
                    <a:xfrm>
                      <a:off x="0" y="0"/>
                      <a:ext cx="1973580" cy="2432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4947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a:extLst>
                        <a:ext uri="{28A0092B-C50C-407E-A947-70E740481C1C}">
                          <a14:useLocalDpi xmlns:a14="http://schemas.microsoft.com/office/drawing/2010/main" val="0"/>
                        </a:ext>
                      </a:extLst>
                    </a:blip>
                    <a:srcRect/>
                    <a:stretch>
                      <a:fillRect/>
                    </a:stretch>
                  </pic:blipFill>
                  <pic:spPr bwMode="auto">
                    <a:xfrm>
                      <a:off x="0" y="0"/>
                      <a:ext cx="2149475" cy="2622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98882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1988820" cy="2863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3470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a:extLst>
                        <a:ext uri="{28A0092B-C50C-407E-A947-70E740481C1C}">
                          <a14:useLocalDpi xmlns:a14="http://schemas.microsoft.com/office/drawing/2010/main" val="0"/>
                        </a:ext>
                      </a:extLst>
                    </a:blip>
                    <a:srcRect/>
                    <a:stretch>
                      <a:fillRect/>
                    </a:stretch>
                  </pic:blipFill>
                  <pic:spPr bwMode="auto">
                    <a:xfrm>
                      <a:off x="0" y="0"/>
                      <a:ext cx="3347085"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5900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a:extLst>
                        <a:ext uri="{28A0092B-C50C-407E-A947-70E740481C1C}">
                          <a14:useLocalDpi xmlns:a14="http://schemas.microsoft.com/office/drawing/2010/main" val="0"/>
                        </a:ext>
                      </a:extLst>
                    </a:blip>
                    <a:srcRect/>
                    <a:stretch>
                      <a:fillRect/>
                    </a:stretch>
                  </pic:blipFill>
                  <pic:spPr bwMode="auto">
                    <a:xfrm>
                      <a:off x="0" y="0"/>
                      <a:ext cx="2159000" cy="2336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7464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a:extLst>
                        <a:ext uri="{28A0092B-C50C-407E-A947-70E740481C1C}">
                          <a14:useLocalDpi xmlns:a14="http://schemas.microsoft.com/office/drawing/2010/main" val="0"/>
                        </a:ext>
                      </a:extLst>
                    </a:blip>
                    <a:srcRect/>
                    <a:stretch>
                      <a:fillRect/>
                    </a:stretch>
                  </pic:blipFill>
                  <pic:spPr bwMode="auto">
                    <a:xfrm>
                      <a:off x="0" y="0"/>
                      <a:ext cx="2874645"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1808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a:extLst>
                        <a:ext uri="{28A0092B-C50C-407E-A947-70E740481C1C}">
                          <a14:useLocalDpi xmlns:a14="http://schemas.microsoft.com/office/drawing/2010/main" val="0"/>
                        </a:ext>
                      </a:extLst>
                    </a:blip>
                    <a:srcRect/>
                    <a:stretch>
                      <a:fillRect/>
                    </a:stretch>
                  </pic:blipFill>
                  <pic:spPr bwMode="auto">
                    <a:xfrm>
                      <a:off x="0" y="0"/>
                      <a:ext cx="2418080"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76999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3769995" cy="23876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803400" cy="213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1803400" cy="2139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29514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4295140" cy="2863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6090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2160905"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4609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3046095"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441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a:extLst>
                        <a:ext uri="{28A0092B-C50C-407E-A947-70E740481C1C}">
                          <a14:useLocalDpi xmlns:a14="http://schemas.microsoft.com/office/drawing/2010/main" val="0"/>
                        </a:ext>
                      </a:extLst>
                    </a:blip>
                    <a:srcRect/>
                    <a:stretch>
                      <a:fillRect/>
                    </a:stretch>
                  </pic:blipFill>
                  <pic:spPr bwMode="auto">
                    <a:xfrm>
                      <a:off x="0" y="0"/>
                      <a:ext cx="3044190" cy="2597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0540"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a:extLst>
                        <a:ext uri="{28A0092B-C50C-407E-A947-70E740481C1C}">
                          <a14:useLocalDpi xmlns:a14="http://schemas.microsoft.com/office/drawing/2010/main" val="0"/>
                        </a:ext>
                      </a:extLst>
                    </a:blip>
                    <a:srcRect/>
                    <a:stretch>
                      <a:fillRect/>
                    </a:stretch>
                  </pic:blipFill>
                  <pic:spPr bwMode="auto">
                    <a:xfrm>
                      <a:off x="0" y="0"/>
                      <a:ext cx="3050540" cy="2635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98501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1985010" cy="2628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2412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a:extLst>
                        <a:ext uri="{28A0092B-C50C-407E-A947-70E740481C1C}">
                          <a14:useLocalDpi xmlns:a14="http://schemas.microsoft.com/office/drawing/2010/main" val="0"/>
                        </a:ext>
                      </a:extLst>
                    </a:blip>
                    <a:srcRect/>
                    <a:stretch>
                      <a:fillRect/>
                    </a:stretch>
                  </pic:blipFill>
                  <pic:spPr bwMode="auto">
                    <a:xfrm>
                      <a:off x="0" y="0"/>
                      <a:ext cx="2524125" cy="2654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607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a:extLst>
                        <a:ext uri="{28A0092B-C50C-407E-A947-70E740481C1C}">
                          <a14:useLocalDpi xmlns:a14="http://schemas.microsoft.com/office/drawing/2010/main" val="0"/>
                        </a:ext>
                      </a:extLst>
                    </a:blip>
                    <a:srcRect/>
                    <a:stretch>
                      <a:fillRect/>
                    </a:stretch>
                  </pic:blipFill>
                  <pic:spPr bwMode="auto">
                    <a:xfrm>
                      <a:off x="0" y="0"/>
                      <a:ext cx="2886075" cy="2768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5074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a:extLst>
                        <a:ext uri="{28A0092B-C50C-407E-A947-70E740481C1C}">
                          <a14:useLocalDpi xmlns:a14="http://schemas.microsoft.com/office/drawing/2010/main" val="0"/>
                        </a:ext>
                      </a:extLst>
                    </a:blip>
                    <a:srcRect/>
                    <a:stretch>
                      <a:fillRect/>
                    </a:stretch>
                  </pic:blipFill>
                  <pic:spPr bwMode="auto">
                    <a:xfrm>
                      <a:off x="0" y="0"/>
                      <a:ext cx="2150745" cy="262890"/>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sz w:val="20"/>
        </w:rPr>
        <w:t xml:space="preserve">104.7.4.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pPr>
        <w:pStyle w:val="0"/>
        <w:spacing w:before="200" w:line-rule="auto"/>
        <w:ind w:firstLine="540"/>
        <w:jc w:val="both"/>
      </w:pPr>
      <w:r>
        <w:rPr>
          <w:sz w:val="20"/>
        </w:rPr>
        <w:t xml:space="preserve">Понимание и употребление социокультурных реалий и фоновой лексики в письменном/устном тексте в рамках изученного материала.</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104.7.5.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104.8. Планируемые результаты освоения программы по китайскому языку на уровне среднего общего образования.</w:t>
      </w:r>
    </w:p>
    <w:p>
      <w:pPr>
        <w:pStyle w:val="0"/>
        <w:spacing w:before="200" w:line-rule="auto"/>
        <w:ind w:firstLine="540"/>
        <w:jc w:val="both"/>
      </w:pPr>
      <w:r>
        <w:rPr>
          <w:sz w:val="20"/>
        </w:rPr>
        <w:t xml:space="preserve">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pPr>
        <w:pStyle w:val="0"/>
        <w:spacing w:before="200" w:line-rule="auto"/>
        <w:ind w:firstLine="540"/>
        <w:jc w:val="both"/>
      </w:pPr>
      <w:r>
        <w:rPr>
          <w:sz w:val="20"/>
        </w:rPr>
        <w:t xml:space="preserve">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104.8.5.1. Овладение универсальными учебными познавательными действиями:</w:t>
      </w:r>
    </w:p>
    <w:p>
      <w:pPr>
        <w:pStyle w:val="0"/>
        <w:spacing w:before="200" w:line-rule="auto"/>
        <w:ind w:firstLine="540"/>
        <w:jc w:val="both"/>
      </w:pPr>
      <w:r>
        <w:rPr>
          <w:sz w:val="20"/>
        </w:rPr>
        <w:t xml:space="preserve">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(китайского)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104.8.5.2.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104.8.5.3.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104.8.5.4.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104.8.5.5.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104.8.5.6.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(китайском)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104.8.5.7.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104.8.7. К концу обучения в 10 классе обучающийся получит следующие предметные результаты по отдельным темам программы по китайскому языку:</w:t>
      </w:r>
    </w:p>
    <w:p>
      <w:pPr>
        <w:pStyle w:val="0"/>
        <w:spacing w:before="200" w:line-rule="auto"/>
        <w:ind w:firstLine="540"/>
        <w:jc w:val="both"/>
      </w:pPr>
      <w:r>
        <w:rPr>
          <w:sz w:val="20"/>
        </w:rPr>
        <w:t xml:space="preserve">104.8.7.1.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pPr>
        <w:pStyle w:val="0"/>
        <w:spacing w:before="200" w:line-rule="auto"/>
        <w:ind w:firstLine="540"/>
        <w:jc w:val="both"/>
      </w:pPr>
      <w:r>
        <w:rPr>
          <w:sz w:val="20"/>
        </w:rPr>
        <w:t xml:space="preserve">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pPr>
        <w:pStyle w:val="0"/>
        <w:spacing w:before="200" w:line-rule="auto"/>
        <w:ind w:firstLine="540"/>
        <w:jc w:val="both"/>
      </w:pPr>
      <w:r>
        <w:rPr>
          <w:sz w:val="20"/>
        </w:rPr>
        <w:t xml:space="preserve">104.8.7.2. Владеть фонетическими навыками: различать на слух и правильно произносить все звуки китайского языка;</w:t>
      </w:r>
    </w:p>
    <w:p>
      <w:pPr>
        <w:pStyle w:val="0"/>
        <w:spacing w:before="200" w:line-rule="auto"/>
        <w:ind w:firstLine="540"/>
        <w:jc w:val="both"/>
      </w:pPr>
      <w:r>
        <w:rPr>
          <w:position w:val="-47"/>
        </w:rPr>
        <w:drawing>
          <wp:inline distT="0" distB="0" distL="0" distR="0">
            <wp:extent cx="5041265" cy="731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a:extLst>
                        <a:ext uri="{28A0092B-C50C-407E-A947-70E740481C1C}">
                          <a14:useLocalDpi xmlns:a14="http://schemas.microsoft.com/office/drawing/2010/main" val="0"/>
                        </a:ext>
                      </a:extLst>
                    </a:blip>
                    <a:srcRect/>
                    <a:stretch>
                      <a:fillRect/>
                    </a:stretch>
                  </pic:blipFill>
                  <pic:spPr bwMode="auto">
                    <a:xfrm>
                      <a:off x="0" y="0"/>
                      <a:ext cx="5041265" cy="73152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67"/>
        </w:rPr>
        <w:drawing>
          <wp:inline distT="0" distB="0" distL="0" distR="0">
            <wp:extent cx="5041265" cy="981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a:extLst>
                        <a:ext uri="{28A0092B-C50C-407E-A947-70E740481C1C}">
                          <a14:useLocalDpi xmlns:a14="http://schemas.microsoft.com/office/drawing/2010/main" val="0"/>
                        </a:ext>
                      </a:extLst>
                    </a:blip>
                    <a:srcRect/>
                    <a:stretch>
                      <a:fillRect/>
                    </a:stretch>
                  </pic:blipFill>
                  <pic:spPr bwMode="auto">
                    <a:xfrm>
                      <a:off x="0" y="0"/>
                      <a:ext cx="5041265" cy="98107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6"/>
        </w:rPr>
        <w:drawing>
          <wp:inline distT="0" distB="0" distL="0" distR="0">
            <wp:extent cx="43357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4335780" cy="21526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a:extLst>
                        <a:ext uri="{28A0092B-C50C-407E-A947-70E740481C1C}">
                          <a14:useLocalDpi xmlns:a14="http://schemas.microsoft.com/office/drawing/2010/main" val="0"/>
                        </a:ext>
                      </a:extLst>
                    </a:blip>
                    <a:srcRect/>
                    <a:stretch>
                      <a:fillRect/>
                    </a:stretch>
                  </pic:blipFill>
                  <pic:spPr bwMode="auto">
                    <a:xfrm>
                      <a:off x="0" y="0"/>
                      <a:ext cx="4839335" cy="26352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0"/>
        </w:rPr>
        <w:drawing>
          <wp:inline distT="0" distB="0" distL="0" distR="0">
            <wp:extent cx="342519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a:extLst>
                        <a:ext uri="{28A0092B-C50C-407E-A947-70E740481C1C}">
                          <a14:useLocalDpi xmlns:a14="http://schemas.microsoft.com/office/drawing/2010/main" val="0"/>
                        </a:ext>
                      </a:extLst>
                    </a:blip>
                    <a:srcRect/>
                    <a:stretch>
                      <a:fillRect/>
                    </a:stretch>
                  </pic:blipFill>
                  <pic:spPr bwMode="auto">
                    <a:xfrm>
                      <a:off x="0" y="0"/>
                      <a:ext cx="3425190" cy="26162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10"/>
        </w:rPr>
        <w:drawing>
          <wp:inline distT="0" distB="0" distL="0" distR="0">
            <wp:extent cx="323977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a:extLst>
                        <a:ext uri="{28A0092B-C50C-407E-A947-70E740481C1C}">
                          <a14:useLocalDpi xmlns:a14="http://schemas.microsoft.com/office/drawing/2010/main" val="0"/>
                        </a:ext>
                      </a:extLst>
                    </a:blip>
                    <a:srcRect/>
                    <a:stretch>
                      <a:fillRect/>
                    </a:stretch>
                  </pic:blipFill>
                  <pic:spPr bwMode="auto">
                    <a:xfrm>
                      <a:off x="0" y="0"/>
                      <a:ext cx="3239770" cy="25654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505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a:extLst>
                        <a:ext uri="{28A0092B-C50C-407E-A947-70E740481C1C}">
                          <a14:useLocalDpi xmlns:a14="http://schemas.microsoft.com/office/drawing/2010/main" val="0"/>
                        </a:ext>
                      </a:extLst>
                    </a:blip>
                    <a:srcRect/>
                    <a:stretch>
                      <a:fillRect/>
                    </a:stretch>
                  </pic:blipFill>
                  <pic:spPr bwMode="auto">
                    <a:xfrm>
                      <a:off x="0" y="0"/>
                      <a:ext cx="3615055"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48691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a:extLst>
                        <a:ext uri="{28A0092B-C50C-407E-A947-70E740481C1C}">
                          <a14:useLocalDpi xmlns:a14="http://schemas.microsoft.com/office/drawing/2010/main" val="0"/>
                        </a:ext>
                      </a:extLst>
                    </a:blip>
                    <a:srcRect/>
                    <a:stretch>
                      <a:fillRect/>
                    </a:stretch>
                  </pic:blipFill>
                  <pic:spPr bwMode="auto">
                    <a:xfrm>
                      <a:off x="0" y="0"/>
                      <a:ext cx="4486910"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911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a:extLst>
                        <a:ext uri="{28A0092B-C50C-407E-A947-70E740481C1C}">
                          <a14:useLocalDpi xmlns:a14="http://schemas.microsoft.com/office/drawing/2010/main" val="0"/>
                        </a:ext>
                      </a:extLst>
                    </a:blip>
                    <a:srcRect/>
                    <a:stretch>
                      <a:fillRect/>
                    </a:stretch>
                  </pic:blipFill>
                  <pic:spPr bwMode="auto">
                    <a:xfrm>
                      <a:off x="0" y="0"/>
                      <a:ext cx="1809115" cy="24384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58724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a:extLst>
                        <a:ext uri="{28A0092B-C50C-407E-A947-70E740481C1C}">
                          <a14:useLocalDpi xmlns:a14="http://schemas.microsoft.com/office/drawing/2010/main" val="0"/>
                        </a:ext>
                      </a:extLst>
                    </a:blip>
                    <a:srcRect/>
                    <a:stretch>
                      <a:fillRect/>
                    </a:stretch>
                  </pic:blipFill>
                  <pic:spPr bwMode="auto">
                    <a:xfrm>
                      <a:off x="0" y="0"/>
                      <a:ext cx="458724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6369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a:extLst>
                        <a:ext uri="{28A0092B-C50C-407E-A947-70E740481C1C}">
                          <a14:useLocalDpi xmlns:a14="http://schemas.microsoft.com/office/drawing/2010/main" val="0"/>
                        </a:ext>
                      </a:extLst>
                    </a:blip>
                    <a:srcRect/>
                    <a:stretch>
                      <a:fillRect/>
                    </a:stretch>
                  </pic:blipFill>
                  <pic:spPr bwMode="auto">
                    <a:xfrm>
                      <a:off x="0" y="0"/>
                      <a:ext cx="4163695" cy="2679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2"/>
        </w:rPr>
        <w:drawing>
          <wp:inline distT="0" distB="0" distL="0" distR="0">
            <wp:extent cx="307784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a:extLst>
                        <a:ext uri="{28A0092B-C50C-407E-A947-70E740481C1C}">
                          <a14:useLocalDpi xmlns:a14="http://schemas.microsoft.com/office/drawing/2010/main" val="0"/>
                        </a:ext>
                      </a:extLst>
                    </a:blip>
                    <a:srcRect/>
                    <a:stretch>
                      <a:fillRect/>
                    </a:stretch>
                  </pic:blipFill>
                  <pic:spPr bwMode="auto">
                    <a:xfrm>
                      <a:off x="0" y="0"/>
                      <a:ext cx="3077845"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368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2336800" cy="25400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3578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4335780" cy="2825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5920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3759200" cy="2432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5519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2155190"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3471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3434715" cy="2432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489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a:extLst>
                        <a:ext uri="{28A0092B-C50C-407E-A947-70E740481C1C}">
                          <a14:useLocalDpi xmlns:a14="http://schemas.microsoft.com/office/drawing/2010/main" val="0"/>
                        </a:ext>
                      </a:extLst>
                    </a:blip>
                    <a:srcRect/>
                    <a:stretch>
                      <a:fillRect/>
                    </a:stretch>
                  </pic:blipFill>
                  <pic:spPr bwMode="auto">
                    <a:xfrm>
                      <a:off x="0" y="0"/>
                      <a:ext cx="3604895" cy="2457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86385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2863850" cy="2952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2455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3424555" cy="26924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8036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2880360" cy="2279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0"/>
        </w:rPr>
        <w:drawing>
          <wp:inline distT="0" distB="0" distL="0" distR="0">
            <wp:extent cx="36004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360045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770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3227705" cy="2540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6364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3763645"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8922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2689225"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569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3615690" cy="25781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886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3618865"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3827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1438275" cy="2457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2559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4125595" cy="2565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2496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4124960" cy="257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122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4681220" cy="2768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4927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3049270"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3870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2338705"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086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1800860" cy="2279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4927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3049270" cy="26035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7043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2170430" cy="2279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3385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4133850" cy="2400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213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1802130" cy="2368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23532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3235325" cy="2863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3578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4335780" cy="26225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624330" cy="212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1624330" cy="21272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8"/>
        </w:rPr>
        <w:drawing>
          <wp:inline distT="0" distB="0" distL="0" distR="0">
            <wp:extent cx="340677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3406775" cy="2317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0096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2600960" cy="24066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8"/>
        </w:rPr>
        <w:drawing>
          <wp:inline distT="0" distB="0" distL="0" distR="0">
            <wp:extent cx="234188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a:extLst>
                        <a:ext uri="{28A0092B-C50C-407E-A947-70E740481C1C}">
                          <a14:useLocalDpi xmlns:a14="http://schemas.microsoft.com/office/drawing/2010/main" val="0"/>
                        </a:ext>
                      </a:extLst>
                    </a:blip>
                    <a:srcRect/>
                    <a:stretch>
                      <a:fillRect/>
                    </a:stretch>
                  </pic:blipFill>
                  <pic:spPr bwMode="auto">
                    <a:xfrm>
                      <a:off x="0" y="0"/>
                      <a:ext cx="2341880" cy="23876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24325"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4124325" cy="27495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4688205" cy="22669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15963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2159635"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4688205"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52"/>
        </w:rPr>
        <w:drawing>
          <wp:inline distT="0" distB="0" distL="0" distR="0">
            <wp:extent cx="5041265" cy="792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5041265" cy="79248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4335780"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5310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3253105" cy="2584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4839335" cy="2514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3357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4335780" cy="220345"/>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5041265" cy="469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7782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2877820" cy="2463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519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3425190" cy="2559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3596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3235960" cy="240665"/>
                    </a:xfrm>
                    <a:prstGeom prst="rect">
                      <a:avLst/>
                    </a:prstGeom>
                    <a:noFill/>
                    <a:ln>
                      <a:noFill/>
                    </a:ln>
                  </pic:spPr>
                </pic:pic>
              </a:graphicData>
            </a:graphic>
          </wp:inline>
        </w:drawing>
      </w:r>
    </w:p>
    <w:p>
      <w:pPr>
        <w:pStyle w:val="0"/>
        <w:spacing w:before="200" w:line-rule="auto"/>
        <w:ind w:firstLine="540"/>
        <w:jc w:val="both"/>
      </w:pPr>
      <w:r>
        <w:rPr>
          <w:position w:val="-24"/>
        </w:rPr>
        <w:drawing>
          <wp:inline distT="0" distB="0" distL="0" distR="0">
            <wp:extent cx="504126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5041265" cy="43878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7"/>
        </w:rPr>
        <w:drawing>
          <wp:inline distT="0" distB="0" distL="0" distR="0">
            <wp:extent cx="4688205" cy="220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4688205" cy="2209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262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3222625" cy="25146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8"/>
        </w:rPr>
        <w:drawing>
          <wp:inline distT="0" distB="0" distL="0" distR="0">
            <wp:extent cx="2867025"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2867025" cy="2330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4609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3046095" cy="2781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934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3609340" cy="2508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7213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3072130" cy="2527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1559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2815590" cy="2654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50495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1504950" cy="2559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25374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3253740" cy="20955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9"/>
        </w:rPr>
        <w:drawing>
          <wp:inline distT="0" distB="0" distL="0" distR="0">
            <wp:extent cx="199199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1991995" cy="2457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877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162877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4344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1434465" cy="22479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0"/>
        </w:rPr>
        <w:drawing>
          <wp:inline distT="0" distB="0" distL="0" distR="0">
            <wp:extent cx="2696210"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2696210" cy="2635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8036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2880360" cy="2628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77190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3771900" cy="2387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6133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3061335" cy="2622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79285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3792855" cy="30035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104.8.7.6.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pPr>
        <w:pStyle w:val="0"/>
        <w:spacing w:before="200" w:line-rule="auto"/>
        <w:ind w:firstLine="540"/>
        <w:jc w:val="both"/>
      </w:pPr>
      <w:r>
        <w:rPr>
          <w:sz w:val="20"/>
        </w:rPr>
        <w:t xml:space="preserve">понимать и употреблять социокультурные реалии и фоновую лексику в письменном/устном тексте в рамках изученного материала;</w:t>
      </w:r>
    </w:p>
    <w:p>
      <w:pPr>
        <w:pStyle w:val="0"/>
        <w:spacing w:before="200" w:line-rule="auto"/>
        <w:ind w:firstLine="540"/>
        <w:jc w:val="both"/>
      </w:pPr>
      <w:r>
        <w:rPr>
          <w:sz w:val="20"/>
        </w:rPr>
        <w:t xml:space="preserve">знать основные сведения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104.8.8. К концу обучения в 11 классе обучающийся получит следующие предметные результаты по отдельным темам программы по французскому языку:</w:t>
      </w:r>
    </w:p>
    <w:p>
      <w:pPr>
        <w:pStyle w:val="0"/>
        <w:spacing w:before="200" w:line-rule="auto"/>
        <w:ind w:firstLine="540"/>
        <w:jc w:val="both"/>
      </w:pPr>
      <w:r>
        <w:rPr>
          <w:sz w:val="20"/>
        </w:rPr>
        <w:t xml:space="preserve">104.8.8.1.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pPr>
        <w:pStyle w:val="0"/>
        <w:spacing w:before="200" w:line-rule="auto"/>
        <w:ind w:firstLine="540"/>
        <w:jc w:val="both"/>
      </w:pPr>
      <w:r>
        <w:rPr>
          <w:sz w:val="20"/>
        </w:rPr>
        <w:t xml:space="preserve">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pPr>
        <w:pStyle w:val="0"/>
        <w:spacing w:before="200" w:line-rule="auto"/>
        <w:ind w:firstLine="540"/>
        <w:jc w:val="both"/>
      </w:pPr>
      <w:r>
        <w:rPr>
          <w:sz w:val="20"/>
        </w:rPr>
        <w:t xml:space="preserve">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pPr>
        <w:pStyle w:val="0"/>
        <w:spacing w:before="200" w:line-rule="auto"/>
        <w:ind w:firstLine="540"/>
        <w:jc w:val="both"/>
      </w:pPr>
      <w:r>
        <w:rPr>
          <w:sz w:val="20"/>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pPr>
        <w:pStyle w:val="0"/>
        <w:spacing w:before="200" w:line-rule="auto"/>
        <w:ind w:firstLine="540"/>
        <w:jc w:val="both"/>
      </w:pPr>
      <w:r>
        <w:rPr>
          <w:sz w:val="20"/>
        </w:rPr>
        <w:t xml:space="preserve">104.8.8.2. Владеть фонетическими навыками: различать на слух и правильно произносить все звуки китайского языка;</w:t>
      </w:r>
    </w:p>
    <w:p>
      <w:pPr>
        <w:pStyle w:val="0"/>
        <w:spacing w:before="200" w:line-rule="auto"/>
        <w:ind w:firstLine="540"/>
        <w:jc w:val="both"/>
      </w:pPr>
      <w:r>
        <w:rPr>
          <w:position w:val="-44"/>
        </w:rPr>
        <w:drawing>
          <wp:inline distT="0" distB="0" distL="0" distR="0">
            <wp:extent cx="5041265" cy="688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041265" cy="688975"/>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104.8.8.3.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65"/>
        </w:rPr>
        <w:drawing>
          <wp:inline distT="0" distB="0" distL="0" distR="0">
            <wp:extent cx="5041265" cy="956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5041265" cy="95694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7"/>
        </w:rPr>
        <w:drawing>
          <wp:inline distT="0" distB="0" distL="0" distR="0">
            <wp:extent cx="413385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4133850" cy="2247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4839335" cy="24257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8"/>
        </w:rPr>
        <w:drawing>
          <wp:inline distT="0" distB="0" distL="0" distR="0">
            <wp:extent cx="32359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3235960" cy="23558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11"/>
        </w:rPr>
        <w:drawing>
          <wp:inline distT="0" distB="0" distL="0" distR="0">
            <wp:extent cx="322262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3222625" cy="26924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3997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3399790"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4335780" cy="230505"/>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1810385" cy="201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1810385" cy="2019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4688205" cy="2774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6369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4163695" cy="258445"/>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0"/>
        </w:rPr>
        <w:drawing>
          <wp:inline distT="0" distB="0" distL="0" distR="0">
            <wp:extent cx="307213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a:extLst>
                        <a:ext uri="{28A0092B-C50C-407E-A947-70E740481C1C}">
                          <a14:useLocalDpi xmlns:a14="http://schemas.microsoft.com/office/drawing/2010/main" val="0"/>
                        </a:ext>
                      </a:extLst>
                    </a:blip>
                    <a:srcRect/>
                    <a:stretch>
                      <a:fillRect/>
                    </a:stretch>
                  </pic:blipFill>
                  <pic:spPr bwMode="auto">
                    <a:xfrm>
                      <a:off x="0" y="0"/>
                      <a:ext cx="3072130" cy="2559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34251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2342515" cy="2838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4133850"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4839335" cy="2635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8272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3982720" cy="2724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34823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2348230" cy="2305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8551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3485515" cy="2622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156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3591560" cy="2679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9557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2695575" cy="2368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3471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3434715" cy="22796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8607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2886075" cy="2279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6"/>
        </w:rPr>
        <w:drawing>
          <wp:inline distT="0" distB="0" distL="0" distR="0">
            <wp:extent cx="3431540" cy="212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3431540" cy="2127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580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3225800"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76174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3761740" cy="2768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7749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2777490" cy="2654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0110"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3420110" cy="2476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027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3430270"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43192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1431925" cy="2266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5671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4156710" cy="2470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9857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3798570" cy="2501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06197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3061970" cy="235585"/>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2342515" cy="2025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2342515" cy="2025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848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1808480" cy="2622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83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3068320" cy="2895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710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2171065" cy="2559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48455"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4148455" cy="2330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213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1802130" cy="2470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296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3229610"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1101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4311015" cy="24892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629410"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a:extLst>
                        <a:ext uri="{28A0092B-C50C-407E-A947-70E740481C1C}">
                          <a14:useLocalDpi xmlns:a14="http://schemas.microsoft.com/office/drawing/2010/main" val="0"/>
                        </a:ext>
                      </a:extLst>
                    </a:blip>
                    <a:srcRect/>
                    <a:stretch>
                      <a:fillRect/>
                    </a:stretch>
                  </pic:blipFill>
                  <pic:spPr bwMode="auto">
                    <a:xfrm>
                      <a:off x="0" y="0"/>
                      <a:ext cx="1629410" cy="2120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4"/>
        </w:rPr>
        <w:drawing>
          <wp:inline distT="0" distB="0" distL="0" distR="0">
            <wp:extent cx="504126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5041265" cy="43307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9"/>
        </w:rPr>
        <w:drawing>
          <wp:inline distT="0" distB="0" distL="0" distR="0">
            <wp:extent cx="343408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3434080"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51904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2519045" cy="23495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23456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2234565" cy="2647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5671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4156710" cy="27813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6916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2169160" cy="2444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54"/>
        </w:rPr>
        <w:drawing>
          <wp:inline distT="0" distB="0" distL="0" distR="0">
            <wp:extent cx="5032375" cy="814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5032375" cy="81407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2813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4128135" cy="2584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4294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3242945" cy="26797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4839335" cy="2222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5041265" cy="22542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3578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4335780" cy="25400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1589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2715895"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1566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3415665" cy="2508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2580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3225800" cy="245745"/>
                    </a:xfrm>
                    <a:prstGeom prst="rect">
                      <a:avLst/>
                    </a:prstGeom>
                    <a:noFill/>
                    <a:ln>
                      <a:noFill/>
                    </a:ln>
                  </pic:spPr>
                </pic:pic>
              </a:graphicData>
            </a:graphic>
          </wp:inline>
        </w:drawing>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7"/>
        </w:rPr>
        <w:drawing>
          <wp:inline distT="0" distB="0" distL="0" distR="0">
            <wp:extent cx="4486910"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4486910" cy="22288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3850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3238500" cy="23304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306768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3067685" cy="2590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6385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2863850" cy="2470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3154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3431540" cy="236855"/>
                    </a:xfrm>
                    <a:prstGeom prst="rect">
                      <a:avLst/>
                    </a:prstGeom>
                    <a:noFill/>
                    <a:ln>
                      <a:noFill/>
                    </a:ln>
                  </pic:spPr>
                </pic:pic>
              </a:graphicData>
            </a:graphic>
          </wp:inline>
        </w:drawing>
      </w:r>
    </w:p>
    <w:p>
      <w:pPr>
        <w:pStyle w:val="0"/>
        <w:spacing w:before="200" w:line-rule="auto"/>
        <w:ind w:firstLine="540"/>
        <w:jc w:val="both"/>
      </w:pPr>
      <w:r>
        <w:rPr>
          <w:position w:val="-54"/>
        </w:rPr>
        <w:drawing>
          <wp:inline distT="0" distB="0" distL="0" distR="0">
            <wp:extent cx="5041265" cy="816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5041265" cy="8166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1099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1610995" cy="274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0741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407410" cy="28257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0"/>
        </w:rPr>
        <w:drawing>
          <wp:inline distT="0" distB="0" distL="0" distR="0">
            <wp:extent cx="198310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1983105" cy="26289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645920" cy="31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1645920" cy="316230"/>
                    </a:xfrm>
                    <a:prstGeom prst="rect">
                      <a:avLst/>
                    </a:prstGeom>
                    <a:noFill/>
                    <a:ln>
                      <a:noFill/>
                    </a:ln>
                  </pic:spPr>
                </pic:pic>
              </a:graphicData>
            </a:graphic>
          </wp:inline>
        </w:drawing>
      </w:r>
    </w:p>
    <w:p>
      <w:pPr>
        <w:pStyle w:val="0"/>
        <w:spacing w:before="200" w:line-rule="auto"/>
        <w:ind w:firstLine="540"/>
        <w:jc w:val="both"/>
      </w:pPr>
      <w:r>
        <w:rPr>
          <w:position w:val="-52"/>
        </w:rPr>
        <w:drawing>
          <wp:inline distT="0" distB="0" distL="0" distR="0">
            <wp:extent cx="5041265" cy="792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5041265" cy="79248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1"/>
        </w:rPr>
        <w:drawing>
          <wp:inline distT="0" distB="0" distL="0" distR="0">
            <wp:extent cx="259969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2599690" cy="2768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75971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2759710" cy="27622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9285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3792855" cy="2901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412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5064125" cy="2527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4609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3046095" cy="3003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2013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3620135" cy="23558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0"/>
        </w:rPr>
        <w:drawing>
          <wp:inline distT="0" distB="0" distL="0" distR="0">
            <wp:extent cx="198310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1983105" cy="2628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7043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2170430"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99009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199009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773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3427730" cy="257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98437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1984375" cy="2444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9115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2891155" cy="2470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34315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2343150" cy="282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0616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3606165" cy="2305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79260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1792605" cy="270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28795"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4328795" cy="2844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963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2159635" cy="2495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98513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2985135" cy="2616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57525"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3057525" cy="27368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86385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2863850"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90817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1908175" cy="2622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0825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250825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9115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2891155" cy="2654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0466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2046605" cy="264795"/>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sz w:val="20"/>
        </w:rPr>
        <w:t xml:space="preserve">104.8.8.6.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105. Федеральная рабочая программа по учебному предмету "Китайский язык" (углубленный уровень).</w:t>
      </w:r>
    </w:p>
    <w:p>
      <w:pPr>
        <w:pStyle w:val="0"/>
        <w:spacing w:before="200" w:line-rule="auto"/>
        <w:ind w:firstLine="540"/>
        <w:jc w:val="both"/>
      </w:pPr>
      <w:r>
        <w:rPr>
          <w:sz w:val="20"/>
        </w:rPr>
        <w:t xml:space="preserve">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pPr>
        <w:pStyle w:val="0"/>
        <w:spacing w:before="200" w:line-rule="auto"/>
        <w:ind w:firstLine="540"/>
        <w:jc w:val="both"/>
      </w:pPr>
      <w:r>
        <w:rPr>
          <w:sz w:val="20"/>
        </w:rPr>
        <w:t xml:space="preserve">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105.5. Пояснительная записка.</w:t>
      </w:r>
    </w:p>
    <w:p>
      <w:pPr>
        <w:pStyle w:val="0"/>
        <w:spacing w:before="200" w:line-rule="auto"/>
        <w:ind w:firstLine="540"/>
        <w:jc w:val="both"/>
      </w:pPr>
      <w:r>
        <w:rPr>
          <w:sz w:val="20"/>
        </w:rP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0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pPr>
        <w:pStyle w:val="0"/>
        <w:spacing w:before="200" w:line-rule="auto"/>
        <w:ind w:firstLine="540"/>
        <w:jc w:val="both"/>
      </w:pPr>
      <w:r>
        <w:rPr>
          <w:sz w:val="20"/>
        </w:rPr>
        <w:t xml:space="preserve">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pPr>
        <w:pStyle w:val="0"/>
        <w:spacing w:before="200" w:line-rule="auto"/>
        <w:ind w:firstLine="540"/>
        <w:jc w:val="both"/>
      </w:pPr>
      <w:r>
        <w:rPr>
          <w:sz w:val="20"/>
        </w:rPr>
        <w:t xml:space="preserve">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pPr>
        <w:pStyle w:val="0"/>
        <w:spacing w:before="200" w:line-rule="auto"/>
        <w:ind w:firstLine="540"/>
        <w:jc w:val="both"/>
      </w:pPr>
      <w:r>
        <w:rPr>
          <w:sz w:val="20"/>
        </w:rPr>
        <w:t xml:space="preserve">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0"/>
        <w:spacing w:before="200" w:line-rule="auto"/>
        <w:ind w:firstLine="540"/>
        <w:jc w:val="both"/>
      </w:pPr>
      <w:r>
        <w:rPr>
          <w:sz w:val="20"/>
        </w:rPr>
        <w:t xml:space="preserve">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0"/>
        <w:spacing w:before="200" w:line-rule="auto"/>
        <w:ind w:firstLine="540"/>
        <w:jc w:val="both"/>
      </w:pPr>
      <w:r>
        <w:rPr>
          <w:sz w:val="20"/>
        </w:rPr>
        <w:t xml:space="preserve">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105.5.11. Возрастание значимости владения иностранными языками приводит к переосмыслению целей и содержания обучения предмету на углубленном уровне.</w:t>
      </w:r>
    </w:p>
    <w:p>
      <w:pPr>
        <w:pStyle w:val="0"/>
        <w:spacing w:before="200" w:line-rule="auto"/>
        <w:ind w:firstLine="540"/>
        <w:jc w:val="both"/>
      </w:pPr>
      <w:r>
        <w:rPr>
          <w:sz w:val="20"/>
        </w:rPr>
        <w:t xml:space="preserve">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pPr>
        <w:pStyle w:val="0"/>
        <w:spacing w:before="200" w:line-rule="auto"/>
        <w:ind w:firstLine="540"/>
        <w:jc w:val="both"/>
      </w:pPr>
      <w:r>
        <w:rPr>
          <w:sz w:val="20"/>
        </w:rPr>
        <w:t xml:space="preserve">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pPr>
        <w:pStyle w:val="0"/>
        <w:spacing w:before="200" w:line-rule="auto"/>
        <w:ind w:firstLine="540"/>
        <w:jc w:val="both"/>
      </w:pPr>
      <w:r>
        <w:rPr>
          <w:sz w:val="20"/>
        </w:rPr>
        <w:t xml:space="preserve">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pPr>
        <w:pStyle w:val="0"/>
        <w:spacing w:before="200" w:line-rule="auto"/>
        <w:ind w:firstLine="540"/>
        <w:jc w:val="both"/>
      </w:pPr>
      <w:r>
        <w:rPr>
          <w:sz w:val="20"/>
        </w:rPr>
        <w:t xml:space="preserve">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0"/>
        <w:spacing w:before="200" w:line-rule="auto"/>
        <w:ind w:firstLine="540"/>
        <w:jc w:val="both"/>
      </w:pPr>
      <w:r>
        <w:rPr>
          <w:sz w:val="20"/>
        </w:rP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w:history="0" r:id="rId204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pPr>
        <w:pStyle w:val="0"/>
        <w:spacing w:before="200" w:line-rule="auto"/>
        <w:ind w:firstLine="540"/>
        <w:jc w:val="both"/>
      </w:pPr>
      <w:r>
        <w:rPr>
          <w:sz w:val="20"/>
        </w:rPr>
        <w:t xml:space="preserve">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pPr>
        <w:pStyle w:val="0"/>
        <w:spacing w:before="200" w:line-rule="auto"/>
        <w:ind w:firstLine="540"/>
        <w:jc w:val="both"/>
      </w:pPr>
      <w:r>
        <w:rPr>
          <w:sz w:val="20"/>
        </w:rPr>
        <w:t xml:space="preserve">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pPr>
        <w:pStyle w:val="0"/>
        <w:jc w:val="both"/>
      </w:pPr>
      <w:r>
        <w:rPr>
          <w:sz w:val="20"/>
        </w:rPr>
      </w:r>
    </w:p>
    <w:p>
      <w:pPr>
        <w:pStyle w:val="2"/>
        <w:outlineLvl w:val="3"/>
        <w:ind w:firstLine="540"/>
        <w:jc w:val="both"/>
      </w:pPr>
      <w:r>
        <w:rPr>
          <w:sz w:val="20"/>
        </w:rPr>
        <w:t xml:space="preserve">105.6. Содержание обучения в 10 классе.</w:t>
      </w:r>
    </w:p>
    <w:p>
      <w:pPr>
        <w:pStyle w:val="0"/>
        <w:spacing w:before="200" w:line-rule="auto"/>
        <w:ind w:firstLine="540"/>
        <w:jc w:val="both"/>
      </w:pPr>
      <w:r>
        <w:rPr>
          <w:sz w:val="20"/>
        </w:rPr>
        <w:t xml:space="preserve">105.6.1.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 социальные сети. Любовь и дружба.</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Путешествия по России и зарубежным странам. Виртуальные путешествия.</w:t>
      </w:r>
    </w:p>
    <w:p>
      <w:pPr>
        <w:pStyle w:val="0"/>
        <w:spacing w:before="200" w:line-rule="auto"/>
        <w:ind w:firstLine="540"/>
        <w:jc w:val="both"/>
      </w:pPr>
      <w:r>
        <w:rPr>
          <w:sz w:val="20"/>
        </w:rPr>
        <w:t xml:space="preserve">Проблемы экологии. Защита окружающей среды. Стихийные бедствия.</w:t>
      </w:r>
    </w:p>
    <w:p>
      <w:pPr>
        <w:pStyle w:val="0"/>
        <w:spacing w:before="200" w:line-rule="auto"/>
        <w:ind w:firstLine="540"/>
        <w:jc w:val="both"/>
      </w:pPr>
      <w:r>
        <w:rPr>
          <w:sz w:val="20"/>
        </w:rPr>
        <w:t xml:space="preserve">Условия проживания в городской/сельской местности.</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105.6.2. Виды речевой деятельности.</w:t>
      </w:r>
    </w:p>
    <w:p>
      <w:pPr>
        <w:pStyle w:val="0"/>
        <w:spacing w:before="200" w:line-rule="auto"/>
        <w:ind w:firstLine="540"/>
        <w:jc w:val="both"/>
      </w:pPr>
      <w:r>
        <w:rPr>
          <w:sz w:val="20"/>
        </w:rPr>
        <w:t xml:space="preserve">105.6.2.1.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Для ведения названных видов диалогов необходимо развитие и совершенствование следующих умений:</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pPr>
        <w:pStyle w:val="0"/>
        <w:spacing w:before="200" w:line-rule="auto"/>
        <w:ind w:firstLine="540"/>
        <w:jc w:val="both"/>
      </w:pPr>
      <w:r>
        <w:rPr>
          <w:sz w:val="20"/>
        </w:rPr>
        <w:t xml:space="preserve">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до 15 фраз.</w:t>
      </w:r>
    </w:p>
    <w:p>
      <w:pPr>
        <w:pStyle w:val="0"/>
        <w:spacing w:before="200" w:line-rule="auto"/>
        <w:ind w:firstLine="540"/>
        <w:jc w:val="both"/>
      </w:pPr>
      <w:r>
        <w:rPr>
          <w:sz w:val="20"/>
        </w:rPr>
        <w:t xml:space="preserve">105.6.2.2.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w:t>
      </w:r>
    </w:p>
    <w:p>
      <w:pPr>
        <w:pStyle w:val="0"/>
        <w:spacing w:before="200" w:line-rule="auto"/>
        <w:ind w:firstLine="540"/>
        <w:jc w:val="both"/>
      </w:pPr>
      <w:r>
        <w:rPr>
          <w:sz w:val="20"/>
        </w:rPr>
        <w:t xml:space="preserve">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pPr>
        <w:pStyle w:val="0"/>
        <w:spacing w:before="200" w:line-rule="auto"/>
        <w:ind w:firstLine="540"/>
        <w:jc w:val="both"/>
      </w:pPr>
      <w:r>
        <w:rPr>
          <w:sz w:val="20"/>
        </w:rPr>
        <w:t xml:space="preserve">105.6.2.3.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pPr>
        <w:pStyle w:val="0"/>
        <w:spacing w:before="200" w:line-rule="auto"/>
        <w:ind w:firstLine="540"/>
        <w:jc w:val="both"/>
      </w:pPr>
      <w:r>
        <w:rPr>
          <w:sz w:val="20"/>
        </w:rPr>
        <w:t xml:space="preserve">Чтение несплошных текстов (таблиц, диаграмм, графиков)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до 220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pPr>
        <w:pStyle w:val="0"/>
        <w:spacing w:before="200" w:line-rule="auto"/>
        <w:ind w:firstLine="540"/>
        <w:jc w:val="both"/>
      </w:pPr>
      <w:r>
        <w:rPr>
          <w:sz w:val="20"/>
        </w:rPr>
        <w:t xml:space="preserve">105.6.2.4.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pPr>
        <w:pStyle w:val="0"/>
        <w:spacing w:before="200" w:line-rule="auto"/>
        <w:ind w:firstLine="540"/>
        <w:jc w:val="both"/>
      </w:pPr>
      <w:r>
        <w:rPr>
          <w:sz w:val="20"/>
        </w:rPr>
        <w:t xml:space="preserve">создание письменного высказывания с элементами рассуждения (объем - до 200 знаков);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150 знаков.</w:t>
      </w:r>
    </w:p>
    <w:p>
      <w:pPr>
        <w:pStyle w:val="0"/>
        <w:spacing w:before="200" w:line-rule="auto"/>
        <w:ind w:firstLine="540"/>
        <w:jc w:val="both"/>
      </w:pPr>
      <w:r>
        <w:rPr>
          <w:sz w:val="20"/>
        </w:rPr>
        <w:t xml:space="preserve">105.6.2.5.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105.6.3. Языковые знания и навыки.</w:t>
      </w:r>
    </w:p>
    <w:p>
      <w:pPr>
        <w:pStyle w:val="0"/>
        <w:spacing w:before="200" w:line-rule="auto"/>
        <w:ind w:firstLine="540"/>
        <w:jc w:val="both"/>
      </w:pPr>
      <w:r>
        <w:rPr>
          <w:sz w:val="20"/>
        </w:rPr>
        <w:t xml:space="preserve">105.6.3.1.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55"/>
        </w:rPr>
        <w:drawing>
          <wp:inline distT="0" distB="0" distL="0" distR="0">
            <wp:extent cx="5041265" cy="82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041265" cy="82867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pPr>
        <w:pStyle w:val="0"/>
        <w:spacing w:before="200" w:line-rule="auto"/>
        <w:ind w:firstLine="540"/>
        <w:jc w:val="both"/>
      </w:pPr>
      <w:r>
        <w:rPr>
          <w:sz w:val="20"/>
        </w:rPr>
        <w:t xml:space="preserve">Владение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pPr>
        <w:pStyle w:val="0"/>
        <w:spacing w:before="200" w:line-rule="auto"/>
        <w:ind w:firstLine="540"/>
        <w:jc w:val="both"/>
      </w:pPr>
      <w:r>
        <w:rPr>
          <w:sz w:val="20"/>
        </w:rPr>
        <w:t xml:space="preserve">105.6.3.2.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pPr>
        <w:pStyle w:val="0"/>
        <w:spacing w:before="200" w:line-rule="auto"/>
        <w:ind w:firstLine="540"/>
        <w:jc w:val="both"/>
      </w:pPr>
      <w:r>
        <w:rPr>
          <w:sz w:val="20"/>
        </w:rPr>
        <w:t xml:space="preserve">105.6.3.3. Лексическая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pPr>
        <w:pStyle w:val="0"/>
        <w:spacing w:before="200" w:line-rule="auto"/>
        <w:ind w:firstLine="540"/>
        <w:jc w:val="both"/>
      </w:pPr>
      <w:r>
        <w:rPr>
          <w:sz w:val="20"/>
        </w:rPr>
        <w:t xml:space="preserve">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0"/>
        <w:spacing w:before="200" w:line-rule="auto"/>
        <w:ind w:firstLine="540"/>
        <w:jc w:val="both"/>
      </w:pPr>
      <w:r>
        <w:rPr>
          <w:sz w:val="20"/>
        </w:rPr>
        <w:t xml:space="preserve">Распознавание и употребление в речи ряда интернациональных лексических единиц.</w:t>
      </w:r>
    </w:p>
    <w:p>
      <w:pPr>
        <w:pStyle w:val="0"/>
        <w:spacing w:before="200" w:line-rule="auto"/>
        <w:ind w:firstLine="540"/>
        <w:jc w:val="both"/>
      </w:pPr>
      <w:r>
        <w:rPr>
          <w:sz w:val="20"/>
        </w:rPr>
        <w:t xml:space="preserve">Понимание смысловых особенностей изученных лексических единиц и употребление слов в соответствии с нормами лексической сочетаемости.</w:t>
      </w:r>
    </w:p>
    <w:p>
      <w:pPr>
        <w:pStyle w:val="0"/>
        <w:spacing w:before="200" w:line-rule="auto"/>
        <w:ind w:firstLine="540"/>
        <w:jc w:val="both"/>
      </w:pPr>
      <w:r>
        <w:rPr>
          <w:sz w:val="20"/>
        </w:rP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0"/>
        <w:spacing w:before="200" w:line-rule="auto"/>
        <w:ind w:firstLine="540"/>
        <w:jc w:val="both"/>
      </w:pPr>
      <w:r>
        <w:rPr>
          <w:sz w:val="20"/>
        </w:rPr>
        <w:t xml:space="preserve">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pPr>
        <w:pStyle w:val="0"/>
        <w:spacing w:before="200" w:line-rule="auto"/>
        <w:ind w:firstLine="540"/>
        <w:jc w:val="both"/>
      </w:pPr>
      <w:r>
        <w:rPr>
          <w:sz w:val="20"/>
        </w:rPr>
        <w:t xml:space="preserve">Использование в соответствии с правилами грамматики лексических единиц, обозначающих меры длины, веса и объема.</w:t>
      </w:r>
    </w:p>
    <w:p>
      <w:pPr>
        <w:pStyle w:val="0"/>
        <w:spacing w:before="200" w:line-rule="auto"/>
        <w:ind w:firstLine="540"/>
        <w:jc w:val="both"/>
      </w:pPr>
      <w:r>
        <w:rPr>
          <w:sz w:val="20"/>
        </w:rPr>
        <w:t xml:space="preserve">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pPr>
        <w:pStyle w:val="0"/>
        <w:spacing w:before="200" w:line-rule="auto"/>
        <w:ind w:firstLine="540"/>
        <w:jc w:val="both"/>
      </w:pPr>
      <w:r>
        <w:rPr>
          <w:sz w:val="20"/>
        </w:rPr>
        <w:t xml:space="preserve">105.6.3.4. Грамматическая сторона речи.</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position w:val="-73"/>
        </w:rPr>
        <w:drawing>
          <wp:inline distT="0" distB="0" distL="0" distR="0">
            <wp:extent cx="5041265" cy="1060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5041265" cy="106045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2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4839335" cy="24257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1"/>
        </w:rPr>
        <w:drawing>
          <wp:inline distT="0" distB="0" distL="0" distR="0">
            <wp:extent cx="343535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3435350" cy="27178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8"/>
        </w:rPr>
        <w:drawing>
          <wp:inline distT="0" distB="0" distL="0" distR="0">
            <wp:extent cx="3250565"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3250565" cy="23622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40"/>
        </w:rPr>
        <w:drawing>
          <wp:inline distT="0" distB="0" distL="0" distR="0">
            <wp:extent cx="5041265"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5041265" cy="6464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60235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3602355" cy="2279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43611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4436110" cy="2355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79959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1799590" cy="21971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882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4688205" cy="2724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2379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4237990" cy="24892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0"/>
        </w:rPr>
        <w:drawing>
          <wp:inline distT="0" distB="0" distL="0" distR="0">
            <wp:extent cx="305689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305689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5204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2352040"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3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4335780" cy="2565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83933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4839335" cy="2813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632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3616325"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33680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2336800" cy="2749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519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3425190" cy="2559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9156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3591560" cy="2628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4486910" cy="2438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69938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2699385"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471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3434715" cy="2647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9369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2893695" cy="27813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10"/>
        </w:rPr>
        <w:drawing>
          <wp:inline distT="0" distB="0" distL="0" distR="0">
            <wp:extent cx="352679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3526790" cy="2584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41265" cy="585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5041265" cy="5854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3408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3434080" cy="27686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955415" cy="295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3955415" cy="29591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80987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2809875" cy="30924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595370" cy="323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3595370" cy="32385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57949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3579495" cy="3003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41450"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1441450" cy="2724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194810" cy="31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4194810" cy="3162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161155"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4161155" cy="30416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486910"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4486910" cy="299085"/>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41265" cy="579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5041265" cy="5791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2389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3223895" cy="2679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479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2447925" cy="2565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6626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1866265" cy="2768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7845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2878455" cy="27305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16535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2165350" cy="3136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1419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4314190" cy="28257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1913255"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1913255" cy="3200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320415"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3320415" cy="3041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3578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4335780" cy="2984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7195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1719580" cy="25654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11"/>
        </w:rPr>
        <w:drawing>
          <wp:inline distT="0" distB="0" distL="0" distR="0">
            <wp:extent cx="368554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3685540" cy="2736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700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2707005" cy="26352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33299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2332990" cy="26225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6367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3963670" cy="2501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3933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a:extLst>
                        <a:ext uri="{28A0092B-C50C-407E-A947-70E740481C1C}">
                          <a14:useLocalDpi xmlns:a14="http://schemas.microsoft.com/office/drawing/2010/main" val="0"/>
                        </a:ext>
                      </a:extLst>
                    </a:blip>
                    <a:srcRect/>
                    <a:stretch>
                      <a:fillRect/>
                    </a:stretch>
                  </pic:blipFill>
                  <pic:spPr bwMode="auto">
                    <a:xfrm>
                      <a:off x="0" y="0"/>
                      <a:ext cx="4839335" cy="2571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5963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2159635" cy="2597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882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4688205" cy="2438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73900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4739005" cy="252095"/>
                    </a:xfrm>
                    <a:prstGeom prst="rect">
                      <a:avLst/>
                    </a:prstGeom>
                    <a:noFill/>
                    <a:ln>
                      <a:noFill/>
                    </a:ln>
                  </pic:spPr>
                </pic:pic>
              </a:graphicData>
            </a:graphic>
          </wp:inline>
        </w:drawing>
      </w:r>
    </w:p>
    <w:p>
      <w:pPr>
        <w:pStyle w:val="0"/>
        <w:spacing w:before="200" w:line-rule="auto"/>
        <w:ind w:firstLine="540"/>
        <w:jc w:val="both"/>
      </w:pPr>
      <w:r>
        <w:rPr>
          <w:position w:val="-54"/>
        </w:rPr>
        <w:drawing>
          <wp:inline distT="0" distB="0" distL="0" distR="0">
            <wp:extent cx="5041265" cy="822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5041265" cy="82296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48691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4486910" cy="2387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31089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331089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56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4685665" cy="2247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4133850" cy="25971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7782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2877820" cy="24638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0489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3604895" cy="2305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23088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3230880" cy="2508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98437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1984375" cy="2590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4800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3048000" cy="22479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3051810"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3051810" cy="2559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56890"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3056890" cy="3003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7886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3578860" cy="2901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6766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286766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9430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2694305" cy="2514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55384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1553845" cy="2863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18205"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3418205" cy="28257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209232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2092325" cy="2895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4592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1645920" cy="27495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5113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1511300" cy="307975"/>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5041265" cy="46926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4"/>
        </w:rPr>
        <w:drawing>
          <wp:inline distT="0" distB="0" distL="0" distR="0">
            <wp:extent cx="2690495" cy="314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2690495" cy="3149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803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a:extLst>
                        <a:ext uri="{28A0092B-C50C-407E-A947-70E740481C1C}">
                          <a14:useLocalDpi xmlns:a14="http://schemas.microsoft.com/office/drawing/2010/main" val="0"/>
                        </a:ext>
                      </a:extLst>
                    </a:blip>
                    <a:srcRect/>
                    <a:stretch>
                      <a:fillRect/>
                    </a:stretch>
                  </pic:blipFill>
                  <pic:spPr bwMode="auto">
                    <a:xfrm>
                      <a:off x="0" y="0"/>
                      <a:ext cx="2880360" cy="2355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6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3769360"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126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5041265" cy="2622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9270"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3049270" cy="2813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5310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3253105" cy="27305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9"/>
        </w:rPr>
        <w:drawing>
          <wp:inline distT="0" distB="0" distL="0" distR="0">
            <wp:extent cx="222821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2228215" cy="2514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564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2156460" cy="2355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263650"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1263650" cy="2813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6448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2864485" cy="227965"/>
                    </a:xfrm>
                    <a:prstGeom prst="rect">
                      <a:avLst/>
                    </a:prstGeom>
                    <a:noFill/>
                    <a:ln>
                      <a:noFill/>
                    </a:ln>
                  </pic:spPr>
                </pic:pic>
              </a:graphicData>
            </a:graphic>
          </wp:inline>
        </w:drawing>
      </w:r>
    </w:p>
    <w:p>
      <w:pPr>
        <w:pStyle w:val="0"/>
        <w:spacing w:before="200" w:line-rule="auto"/>
        <w:ind w:firstLine="540"/>
        <w:jc w:val="both"/>
      </w:pPr>
      <w:r>
        <w:rPr>
          <w:sz w:val="20"/>
        </w:rPr>
        <w:t xml:space="preserve">105.6.4.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Понимание и употребление социокультурных реалий и фоновой лексики в письменном/устном тексте в рамках изученного материала.</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Оказание помощи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105.6.5. Компенсаторные умения.</w:t>
      </w:r>
    </w:p>
    <w:p>
      <w:pPr>
        <w:pStyle w:val="0"/>
        <w:spacing w:before="200" w:line-rule="auto"/>
        <w:ind w:firstLine="540"/>
        <w:jc w:val="both"/>
      </w:pPr>
      <w:r>
        <w:rPr>
          <w:sz w:val="20"/>
        </w:rPr>
        <w:t xml:space="preserve">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pPr>
        <w:pStyle w:val="0"/>
        <w:spacing w:before="200" w:line-rule="auto"/>
        <w:ind w:firstLine="540"/>
        <w:jc w:val="both"/>
      </w:pPr>
      <w:r>
        <w:rPr>
          <w:sz w:val="20"/>
        </w:rPr>
        <w:t xml:space="preserve">Использование при формулировании собственных высказываний ключевых слов, плана.</w:t>
      </w:r>
    </w:p>
    <w:p>
      <w:pPr>
        <w:pStyle w:val="0"/>
        <w:spacing w:before="200" w:line-rule="auto"/>
        <w:ind w:firstLine="540"/>
        <w:jc w:val="both"/>
      </w:pPr>
      <w:r>
        <w:rPr>
          <w:sz w:val="20"/>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spacing w:before="200" w:line-rule="auto"/>
        <w:ind w:firstLine="540"/>
        <w:jc w:val="both"/>
      </w:pPr>
      <w:r>
        <w:rPr>
          <w:sz w:val="20"/>
        </w:rPr>
        <w:t xml:space="preserve">Игнорирование лексико-грамматических и смысловых трудностей, не влияющих на понимание основного содержания текста.</w:t>
      </w:r>
    </w:p>
    <w:p>
      <w:pPr>
        <w:pStyle w:val="0"/>
        <w:spacing w:before="200" w:line-rule="auto"/>
        <w:ind w:firstLine="540"/>
        <w:jc w:val="both"/>
      </w:pPr>
      <w:r>
        <w:rPr>
          <w:sz w:val="2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0"/>
        <w:spacing w:before="200" w:line-rule="auto"/>
        <w:ind w:firstLine="540"/>
        <w:jc w:val="both"/>
      </w:pPr>
      <w:r>
        <w:rPr>
          <w:sz w:val="20"/>
        </w:rPr>
        <w:t xml:space="preserve">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Style w:val="0"/>
        <w:jc w:val="both"/>
      </w:pPr>
      <w:r>
        <w:rPr>
          <w:sz w:val="20"/>
        </w:rPr>
      </w:r>
    </w:p>
    <w:p>
      <w:pPr>
        <w:pStyle w:val="2"/>
        <w:outlineLvl w:val="3"/>
        <w:ind w:firstLine="540"/>
        <w:jc w:val="both"/>
      </w:pPr>
      <w:r>
        <w:rPr>
          <w:sz w:val="20"/>
        </w:rPr>
        <w:t xml:space="preserve">105.7. Содержание обучения в 11 классе.</w:t>
      </w:r>
    </w:p>
    <w:p>
      <w:pPr>
        <w:pStyle w:val="0"/>
        <w:spacing w:before="200" w:line-rule="auto"/>
        <w:ind w:firstLine="540"/>
        <w:jc w:val="both"/>
      </w:pPr>
      <w:r>
        <w:rPr>
          <w:sz w:val="20"/>
        </w:rPr>
        <w:t xml:space="preserve">105.7.1.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 Отказ от вредных привычек.</w:t>
      </w:r>
    </w:p>
    <w:p>
      <w:pPr>
        <w:pStyle w:val="0"/>
        <w:spacing w:before="200" w:line-rule="auto"/>
        <w:ind w:firstLine="540"/>
        <w:jc w:val="both"/>
      </w:pPr>
      <w:r>
        <w:rPr>
          <w:sz w:val="20"/>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pPr>
        <w:pStyle w:val="0"/>
        <w:spacing w:before="200" w:line-rule="auto"/>
        <w:ind w:firstLine="540"/>
        <w:jc w:val="both"/>
      </w:pPr>
      <w:r>
        <w:rPr>
          <w:sz w:val="20"/>
        </w:rPr>
        <w:t xml:space="preserve">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Ценностные ориентиры. Участие молодежи в жизни общества. Досуг молодежи: увлечения и интересы. Любовь и дружба.</w:t>
      </w:r>
    </w:p>
    <w:p>
      <w:pPr>
        <w:pStyle w:val="0"/>
        <w:spacing w:before="200" w:line-rule="auto"/>
        <w:ind w:firstLine="540"/>
        <w:jc w:val="both"/>
      </w:pPr>
      <w:r>
        <w:rPr>
          <w:sz w:val="20"/>
        </w:rPr>
        <w:t xml:space="preserve">Роль спорта в современной жизни: виды спорта, экстремальный спорт, спортивные соревнования, Олимпийские игры.</w:t>
      </w:r>
    </w:p>
    <w:p>
      <w:pPr>
        <w:pStyle w:val="0"/>
        <w:spacing w:before="200" w:line-rule="auto"/>
        <w:ind w:firstLine="540"/>
        <w:jc w:val="both"/>
      </w:pPr>
      <w:r>
        <w:rPr>
          <w:sz w:val="20"/>
        </w:rPr>
        <w:t xml:space="preserve">Деловое общение: особенности делового общения, деловая этика, деловая переписка, публичное выступление.</w:t>
      </w:r>
    </w:p>
    <w:p>
      <w:pPr>
        <w:pStyle w:val="0"/>
        <w:spacing w:before="200" w:line-rule="auto"/>
        <w:ind w:firstLine="540"/>
        <w:jc w:val="both"/>
      </w:pPr>
      <w:r>
        <w:rPr>
          <w:sz w:val="20"/>
        </w:rPr>
        <w:t xml:space="preserve">Туризм. Виды отдыха. Экотуризм. Путешествия по России и зарубежным странам. Виртуальные путешествия.</w:t>
      </w:r>
    </w:p>
    <w:p>
      <w:pPr>
        <w:pStyle w:val="0"/>
        <w:spacing w:before="200" w:line-rule="auto"/>
        <w:ind w:firstLine="540"/>
        <w:jc w:val="both"/>
      </w:pPr>
      <w:r>
        <w:rPr>
          <w:sz w:val="20"/>
        </w:rPr>
        <w:t xml:space="preserve">Вселенная и человек. Природа. Проблемы экологии. Защита окружающей среды. Проживание в городской/сельской местности.</w:t>
      </w:r>
    </w:p>
    <w:p>
      <w:pPr>
        <w:pStyle w:val="0"/>
        <w:spacing w:before="200" w:line-rule="auto"/>
        <w:ind w:firstLine="540"/>
        <w:jc w:val="both"/>
      </w:pPr>
      <w:r>
        <w:rPr>
          <w:sz w:val="20"/>
        </w:rPr>
        <w:t xml:space="preserve">Современные средства массовой информации (пресса, телевидение, Интернет, социальные сети и другие).</w:t>
      </w:r>
    </w:p>
    <w:p>
      <w:pPr>
        <w:pStyle w:val="0"/>
        <w:spacing w:before="200" w:line-rule="auto"/>
        <w:ind w:firstLine="540"/>
        <w:jc w:val="both"/>
      </w:pPr>
      <w:r>
        <w:rPr>
          <w:sz w:val="20"/>
        </w:rPr>
        <w:t xml:space="preserve">Технический прогресс: перспективы и последствия. Современные средства коммуникации. Интернет-безопасность.</w:t>
      </w:r>
    </w:p>
    <w:p>
      <w:pPr>
        <w:pStyle w:val="0"/>
        <w:spacing w:before="200" w:line-rule="auto"/>
        <w:ind w:firstLine="540"/>
        <w:jc w:val="both"/>
      </w:pPr>
      <w:r>
        <w:rPr>
          <w:sz w:val="20"/>
        </w:rPr>
        <w:t xml:space="preserve">Проблемы современной цивилизации.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pPr>
        <w:pStyle w:val="0"/>
        <w:spacing w:before="200" w:line-rule="auto"/>
        <w:ind w:firstLine="540"/>
        <w:jc w:val="both"/>
      </w:pPr>
      <w:r>
        <w:rPr>
          <w:sz w:val="20"/>
        </w:rP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pPr>
        <w:pStyle w:val="0"/>
        <w:spacing w:before="200" w:line-rule="auto"/>
        <w:ind w:firstLine="540"/>
        <w:jc w:val="both"/>
      </w:pPr>
      <w:r>
        <w:rPr>
          <w:sz w:val="20"/>
        </w:rPr>
        <w:t xml:space="preserve">105.7.1.1.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pPr>
        <w:pStyle w:val="0"/>
        <w:spacing w:before="200" w:line-rule="auto"/>
        <w:ind w:firstLine="540"/>
        <w:jc w:val="both"/>
      </w:pPr>
      <w:r>
        <w:rPr>
          <w:sz w:val="20"/>
        </w:rPr>
        <w:t xml:space="preserve">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pPr>
        <w:pStyle w:val="0"/>
        <w:spacing w:before="200" w:line-rule="auto"/>
        <w:ind w:firstLine="540"/>
        <w:jc w:val="both"/>
      </w:pPr>
      <w:r>
        <w:rPr>
          <w:sz w:val="20"/>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pPr>
        <w:pStyle w:val="0"/>
        <w:spacing w:before="200" w:line-rule="auto"/>
        <w:ind w:firstLine="540"/>
        <w:jc w:val="both"/>
      </w:pPr>
      <w:r>
        <w:rPr>
          <w:sz w:val="20"/>
        </w:rPr>
        <w:t xml:space="preserve">Объем диалога - 10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 (с изложением своего мнения и краткой аргументацией).</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создание сообщений в связи с прочитанным/прослушанным текстом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 объем монологического высказывания - 16 фраз.</w:t>
      </w:r>
    </w:p>
    <w:p>
      <w:pPr>
        <w:pStyle w:val="0"/>
        <w:spacing w:before="200" w:line-rule="auto"/>
        <w:ind w:firstLine="540"/>
        <w:jc w:val="both"/>
      </w:pPr>
      <w:r>
        <w:rPr>
          <w:sz w:val="20"/>
        </w:rPr>
        <w:t xml:space="preserve">105.7.1.2. Аудирование.</w:t>
      </w:r>
    </w:p>
    <w:p>
      <w:pPr>
        <w:pStyle w:val="0"/>
        <w:spacing w:before="200" w:line-rule="auto"/>
        <w:ind w:firstLine="540"/>
        <w:jc w:val="both"/>
      </w:pPr>
      <w:r>
        <w:rPr>
          <w:sz w:val="20"/>
        </w:rPr>
        <w:t xml:space="preserve">Развитие коммуникативных умений аудирования:</w:t>
      </w:r>
    </w:p>
    <w:p>
      <w:pPr>
        <w:pStyle w:val="0"/>
        <w:spacing w:before="200" w:line-rule="auto"/>
        <w:ind w:firstLine="540"/>
        <w:jc w:val="both"/>
      </w:pPr>
      <w:r>
        <w:rPr>
          <w:sz w:val="20"/>
        </w:rPr>
        <w:t xml:space="preserve">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pPr>
        <w:pStyle w:val="0"/>
        <w:spacing w:before="200" w:line-rule="auto"/>
        <w:ind w:firstLine="540"/>
        <w:jc w:val="both"/>
      </w:pPr>
      <w:r>
        <w:rPr>
          <w:sz w:val="20"/>
        </w:rPr>
        <w:t xml:space="preserve">105.7.1.3.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до 250 знаков.</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pPr>
        <w:pStyle w:val="0"/>
        <w:spacing w:before="200" w:line-rule="auto"/>
        <w:ind w:firstLine="540"/>
        <w:jc w:val="both"/>
      </w:pPr>
      <w:r>
        <w:rPr>
          <w:sz w:val="20"/>
        </w:rPr>
        <w:t xml:space="preserve">105.7.1.4.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pPr>
        <w:pStyle w:val="0"/>
        <w:spacing w:before="200" w:line-rule="auto"/>
        <w:ind w:firstLine="540"/>
        <w:jc w:val="both"/>
      </w:pPr>
      <w:r>
        <w:rPr>
          <w:sz w:val="20"/>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pPr>
        <w:pStyle w:val="0"/>
        <w:spacing w:before="200" w:line-rule="auto"/>
        <w:ind w:firstLine="540"/>
        <w:jc w:val="both"/>
      </w:pPr>
      <w:r>
        <w:rPr>
          <w:sz w:val="20"/>
        </w:rPr>
        <w:t xml:space="preserve">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создание письменного высказывания с элементами рассуждения (объем - до 230 знаков);</w:t>
      </w:r>
    </w:p>
    <w:p>
      <w:pPr>
        <w:pStyle w:val="0"/>
        <w:spacing w:before="200" w:line-rule="auto"/>
        <w:ind w:firstLine="540"/>
        <w:jc w:val="both"/>
      </w:pPr>
      <w:r>
        <w:rPr>
          <w:sz w:val="20"/>
        </w:rPr>
        <w:t xml:space="preserve">письменное комментирование предложенной информации, высказывания, пословицы, цитаты с выражением и аргументацией своего мнения;</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170 знаков.</w:t>
      </w:r>
    </w:p>
    <w:p>
      <w:pPr>
        <w:pStyle w:val="0"/>
        <w:spacing w:before="200" w:line-rule="auto"/>
        <w:ind w:firstLine="540"/>
        <w:jc w:val="both"/>
      </w:pPr>
      <w:r>
        <w:rPr>
          <w:sz w:val="20"/>
        </w:rPr>
        <w:t xml:space="preserve">105.7.1.5. Перевод как особый вид речевой деятельности.</w:t>
      </w:r>
    </w:p>
    <w:p>
      <w:pPr>
        <w:pStyle w:val="0"/>
        <w:spacing w:before="200" w:line-rule="auto"/>
        <w:ind w:firstLine="540"/>
        <w:jc w:val="both"/>
      </w:pPr>
      <w:r>
        <w:rPr>
          <w:sz w:val="20"/>
        </w:rPr>
        <w:t xml:space="preserve">Предпереводческий анализ текста, выявление возможных переводческих трудностей и путей их преодоления.</w:t>
      </w:r>
    </w:p>
    <w:p>
      <w:pPr>
        <w:pStyle w:val="0"/>
        <w:spacing w:before="200" w:line-rule="auto"/>
        <w:ind w:firstLine="540"/>
        <w:jc w:val="both"/>
      </w:pPr>
      <w:r>
        <w:rPr>
          <w:sz w:val="20"/>
        </w:rPr>
        <w:t xml:space="preserve">Сопоставительный анализ оригинала и перевода и объективная оценка качества перевода.</w:t>
      </w:r>
    </w:p>
    <w:p>
      <w:pPr>
        <w:pStyle w:val="0"/>
        <w:spacing w:before="200" w:line-rule="auto"/>
        <w:ind w:firstLine="540"/>
        <w:jc w:val="both"/>
      </w:pPr>
      <w:r>
        <w:rPr>
          <w:sz w:val="20"/>
        </w:rPr>
        <w:t xml:space="preserve">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105.7.2. Языковые знания и навыки.</w:t>
      </w:r>
    </w:p>
    <w:p>
      <w:pPr>
        <w:pStyle w:val="0"/>
        <w:spacing w:before="200" w:line-rule="auto"/>
        <w:ind w:firstLine="540"/>
        <w:jc w:val="both"/>
      </w:pPr>
      <w:r>
        <w:rPr>
          <w:sz w:val="20"/>
        </w:rPr>
        <w:t xml:space="preserve">105.7.2.1.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51"/>
        </w:rPr>
        <w:drawing>
          <wp:inline distT="0" distB="0" distL="0" distR="0">
            <wp:extent cx="5041265" cy="780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5041265" cy="78041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pPr>
        <w:pStyle w:val="0"/>
        <w:spacing w:before="200" w:line-rule="auto"/>
        <w:ind w:firstLine="540"/>
        <w:jc w:val="both"/>
      </w:pPr>
      <w:r>
        <w:rPr>
          <w:sz w:val="20"/>
        </w:rPr>
        <w:t xml:space="preserve">Владение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pPr>
        <w:pStyle w:val="0"/>
        <w:spacing w:before="200" w:line-rule="auto"/>
        <w:ind w:firstLine="540"/>
        <w:jc w:val="both"/>
      </w:pPr>
      <w:r>
        <w:rPr>
          <w:sz w:val="20"/>
        </w:rPr>
        <w:t xml:space="preserve">105.7.2.2.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 в иероглифике и системе пиньинь.</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Чтение некоторых базовых иероглифов, записанных в традиционной форме.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0"/>
        <w:spacing w:before="200" w:line-rule="auto"/>
        <w:ind w:firstLine="540"/>
        <w:jc w:val="both"/>
      </w:pPr>
      <w:r>
        <w:rPr>
          <w:sz w:val="20"/>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pPr>
        <w:pStyle w:val="0"/>
        <w:spacing w:before="200" w:line-rule="auto"/>
        <w:ind w:firstLine="540"/>
        <w:jc w:val="both"/>
      </w:pPr>
      <w:r>
        <w:rPr>
          <w:sz w:val="20"/>
        </w:rPr>
        <w:t xml:space="preserve">105.7.2.3.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pPr>
        <w:pStyle w:val="0"/>
        <w:spacing w:before="200" w:line-rule="auto"/>
        <w:ind w:firstLine="540"/>
        <w:jc w:val="both"/>
      </w:pPr>
      <w:r>
        <w:rPr>
          <w:sz w:val="20"/>
        </w:rPr>
        <w:t xml:space="preserve">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0"/>
        <w:spacing w:before="200" w:line-rule="auto"/>
        <w:ind w:firstLine="540"/>
        <w:jc w:val="both"/>
      </w:pPr>
      <w:r>
        <w:rPr>
          <w:sz w:val="20"/>
        </w:rPr>
        <w:t xml:space="preserve">Распознавание и употребление в речи ряда интернациональных лексических единиц.</w:t>
      </w:r>
    </w:p>
    <w:p>
      <w:pPr>
        <w:pStyle w:val="0"/>
        <w:spacing w:before="200" w:line-rule="auto"/>
        <w:ind w:firstLine="540"/>
        <w:jc w:val="both"/>
      </w:pPr>
      <w:r>
        <w:rPr>
          <w:sz w:val="20"/>
        </w:rPr>
        <w:t xml:space="preserve">Понимание смысловых особенностей изученных лексических единиц и употребление слов в соответствии с нормами лексической сочетаемости.</w:t>
      </w:r>
    </w:p>
    <w:p>
      <w:pPr>
        <w:pStyle w:val="0"/>
        <w:spacing w:before="200" w:line-rule="auto"/>
        <w:ind w:firstLine="540"/>
        <w:jc w:val="both"/>
      </w:pPr>
      <w:r>
        <w:rPr>
          <w:sz w:val="20"/>
        </w:rP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0"/>
        <w:spacing w:before="200" w:line-rule="auto"/>
        <w:ind w:firstLine="540"/>
        <w:jc w:val="both"/>
      </w:pPr>
      <w:r>
        <w:rPr>
          <w:sz w:val="20"/>
        </w:rPr>
        <w:t xml:space="preserve">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pPr>
        <w:pStyle w:val="0"/>
        <w:spacing w:before="200" w:line-rule="auto"/>
        <w:ind w:firstLine="540"/>
        <w:jc w:val="both"/>
      </w:pPr>
      <w:r>
        <w:rPr>
          <w:sz w:val="20"/>
        </w:rPr>
        <w:t xml:space="preserve">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pPr>
        <w:pStyle w:val="0"/>
        <w:spacing w:before="200" w:line-rule="auto"/>
        <w:ind w:firstLine="540"/>
        <w:jc w:val="both"/>
      </w:pPr>
      <w:r>
        <w:rPr>
          <w:sz w:val="20"/>
        </w:rPr>
        <w:t xml:space="preserve">105.7.2.4.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a:extLst>
                        <a:ext uri="{28A0092B-C50C-407E-A947-70E740481C1C}">
                          <a14:useLocalDpi xmlns:a14="http://schemas.microsoft.com/office/drawing/2010/main" val="0"/>
                        </a:ext>
                      </a:extLst>
                    </a:blip>
                    <a:srcRect/>
                    <a:stretch>
                      <a:fillRect/>
                    </a:stretch>
                  </pic:blipFill>
                  <pic:spPr bwMode="auto">
                    <a:xfrm>
                      <a:off x="0" y="0"/>
                      <a:ext cx="5041265" cy="45720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4335780" cy="2495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a:extLst>
                        <a:ext uri="{28A0092B-C50C-407E-A947-70E740481C1C}">
                          <a14:useLocalDpi xmlns:a14="http://schemas.microsoft.com/office/drawing/2010/main" val="0"/>
                        </a:ext>
                      </a:extLst>
                    </a:blip>
                    <a:srcRect/>
                    <a:stretch>
                      <a:fillRect/>
                    </a:stretch>
                  </pic:blipFill>
                  <pic:spPr bwMode="auto">
                    <a:xfrm>
                      <a:off x="0" y="0"/>
                      <a:ext cx="5041265" cy="4508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8"/>
        </w:rPr>
        <w:drawing>
          <wp:inline distT="0" distB="0" distL="0" distR="0">
            <wp:extent cx="325247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3252470" cy="23876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7"/>
        </w:rPr>
        <w:drawing>
          <wp:inline distT="0" distB="0" distL="0" distR="0">
            <wp:extent cx="2886710"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2886710" cy="21907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41265" cy="609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5041265" cy="6096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773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a:extLst>
                        <a:ext uri="{28A0092B-C50C-407E-A947-70E740481C1C}">
                          <a14:useLocalDpi xmlns:a14="http://schemas.microsoft.com/office/drawing/2010/main" val="0"/>
                        </a:ext>
                      </a:extLst>
                    </a:blip>
                    <a:srcRect/>
                    <a:stretch>
                      <a:fillRect/>
                    </a:stretch>
                  </pic:blipFill>
                  <pic:spPr bwMode="auto">
                    <a:xfrm>
                      <a:off x="0" y="0"/>
                      <a:ext cx="3427730"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23481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4234815" cy="24066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8"/>
        </w:rPr>
        <w:drawing>
          <wp:inline distT="0" distB="0" distL="0" distR="0">
            <wp:extent cx="178943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1789430" cy="23685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3385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4133850" cy="25273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7"/>
        </w:rPr>
        <w:drawing>
          <wp:inline distT="0" distB="0" distL="0" distR="0">
            <wp:extent cx="288671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2886710" cy="2197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71700" cy="22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a:extLst>
                        <a:ext uri="{28A0092B-C50C-407E-A947-70E740481C1C}">
                          <a14:useLocalDpi xmlns:a14="http://schemas.microsoft.com/office/drawing/2010/main" val="0"/>
                        </a:ext>
                      </a:extLst>
                    </a:blip>
                    <a:srcRect/>
                    <a:stretch>
                      <a:fillRect/>
                    </a:stretch>
                  </pic:blipFill>
                  <pic:spPr bwMode="auto">
                    <a:xfrm>
                      <a:off x="0" y="0"/>
                      <a:ext cx="2171700" cy="2216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13385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4133850" cy="21971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688205"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a:extLst>
                        <a:ext uri="{28A0092B-C50C-407E-A947-70E740481C1C}">
                          <a14:useLocalDpi xmlns:a14="http://schemas.microsoft.com/office/drawing/2010/main" val="0"/>
                        </a:ext>
                      </a:extLst>
                    </a:blip>
                    <a:srcRect/>
                    <a:stretch>
                      <a:fillRect/>
                    </a:stretch>
                  </pic:blipFill>
                  <pic:spPr bwMode="auto">
                    <a:xfrm>
                      <a:off x="0" y="0"/>
                      <a:ext cx="4688205" cy="2095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582670"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3582670" cy="2070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5011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2150110" cy="2197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5374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a:extLst>
                        <a:ext uri="{28A0092B-C50C-407E-A947-70E740481C1C}">
                          <a14:useLocalDpi xmlns:a14="http://schemas.microsoft.com/office/drawing/2010/main" val="0"/>
                        </a:ext>
                      </a:extLst>
                    </a:blip>
                    <a:srcRect/>
                    <a:stretch>
                      <a:fillRect/>
                    </a:stretch>
                  </pic:blipFill>
                  <pic:spPr bwMode="auto">
                    <a:xfrm>
                      <a:off x="0" y="0"/>
                      <a:ext cx="3253740" cy="2368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32810"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3432810" cy="2349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234815"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4234815" cy="2051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04135" cy="234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a:extLst>
                        <a:ext uri="{28A0092B-C50C-407E-A947-70E740481C1C}">
                          <a14:useLocalDpi xmlns:a14="http://schemas.microsoft.com/office/drawing/2010/main" val="0"/>
                        </a:ext>
                      </a:extLst>
                    </a:blip>
                    <a:srcRect/>
                    <a:stretch>
                      <a:fillRect/>
                    </a:stretch>
                  </pic:blipFill>
                  <pic:spPr bwMode="auto">
                    <a:xfrm>
                      <a:off x="0" y="0"/>
                      <a:ext cx="2604135" cy="2343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2326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3223260" cy="23685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1081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2710815" cy="23685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7"/>
        </w:rPr>
        <w:drawing>
          <wp:inline distT="0" distB="0" distL="0" distR="0">
            <wp:extent cx="32480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3248025" cy="2203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41265" cy="579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5041265" cy="5791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15404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a:extLst>
                        <a:ext uri="{28A0092B-C50C-407E-A947-70E740481C1C}">
                          <a14:useLocalDpi xmlns:a14="http://schemas.microsoft.com/office/drawing/2010/main" val="0"/>
                        </a:ext>
                      </a:extLst>
                    </a:blip>
                    <a:srcRect/>
                    <a:stretch>
                      <a:fillRect/>
                    </a:stretch>
                  </pic:blipFill>
                  <pic:spPr bwMode="auto">
                    <a:xfrm>
                      <a:off x="0" y="0"/>
                      <a:ext cx="3154045" cy="2527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7949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3579495" cy="2470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51396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a:extLst>
                        <a:ext uri="{28A0092B-C50C-407E-A947-70E740481C1C}">
                          <a14:useLocalDpi xmlns:a14="http://schemas.microsoft.com/office/drawing/2010/main" val="0"/>
                        </a:ext>
                      </a:extLst>
                    </a:blip>
                    <a:srcRect/>
                    <a:stretch>
                      <a:fillRect/>
                    </a:stretch>
                  </pic:blipFill>
                  <pic:spPr bwMode="auto">
                    <a:xfrm>
                      <a:off x="0" y="0"/>
                      <a:ext cx="2513965" cy="2247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5183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3251835" cy="2374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3088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a:extLst>
                        <a:ext uri="{28A0092B-C50C-407E-A947-70E740481C1C}">
                          <a14:useLocalDpi xmlns:a14="http://schemas.microsoft.com/office/drawing/2010/main" val="0"/>
                        </a:ext>
                      </a:extLst>
                    </a:blip>
                    <a:srcRect/>
                    <a:stretch>
                      <a:fillRect/>
                    </a:stretch>
                  </pic:blipFill>
                  <pic:spPr bwMode="auto">
                    <a:xfrm>
                      <a:off x="0" y="0"/>
                      <a:ext cx="3230880" cy="2597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36779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a:extLst>
                        <a:ext uri="{28A0092B-C50C-407E-A947-70E740481C1C}">
                          <a14:useLocalDpi xmlns:a14="http://schemas.microsoft.com/office/drawing/2010/main" val="0"/>
                        </a:ext>
                      </a:extLst>
                    </a:blip>
                    <a:srcRect/>
                    <a:stretch>
                      <a:fillRect/>
                    </a:stretch>
                  </pic:blipFill>
                  <pic:spPr bwMode="auto">
                    <a:xfrm>
                      <a:off x="0" y="0"/>
                      <a:ext cx="1367790"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4589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a:extLst>
                        <a:ext uri="{28A0092B-C50C-407E-A947-70E740481C1C}">
                          <a14:useLocalDpi xmlns:a14="http://schemas.microsoft.com/office/drawing/2010/main" val="0"/>
                        </a:ext>
                      </a:extLst>
                    </a:blip>
                    <a:srcRect/>
                    <a:stretch>
                      <a:fillRect/>
                    </a:stretch>
                  </pic:blipFill>
                  <pic:spPr bwMode="auto">
                    <a:xfrm>
                      <a:off x="0" y="0"/>
                      <a:ext cx="3945890" cy="2527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6875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a:extLst>
                        <a:ext uri="{28A0092B-C50C-407E-A947-70E740481C1C}">
                          <a14:useLocalDpi xmlns:a14="http://schemas.microsoft.com/office/drawing/2010/main" val="0"/>
                        </a:ext>
                      </a:extLst>
                    </a:blip>
                    <a:srcRect/>
                    <a:stretch>
                      <a:fillRect/>
                    </a:stretch>
                  </pic:blipFill>
                  <pic:spPr bwMode="auto">
                    <a:xfrm>
                      <a:off x="0" y="0"/>
                      <a:ext cx="396875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3578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a:extLst>
                        <a:ext uri="{28A0092B-C50C-407E-A947-70E740481C1C}">
                          <a14:useLocalDpi xmlns:a14="http://schemas.microsoft.com/office/drawing/2010/main" val="0"/>
                        </a:ext>
                      </a:extLst>
                    </a:blip>
                    <a:srcRect/>
                    <a:stretch>
                      <a:fillRect/>
                    </a:stretch>
                  </pic:blipFill>
                  <pic:spPr bwMode="auto">
                    <a:xfrm>
                      <a:off x="0" y="0"/>
                      <a:ext cx="4335780" cy="2768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634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5063490" cy="25971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7147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2871470" cy="26670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3235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a:extLst>
                        <a:ext uri="{28A0092B-C50C-407E-A947-70E740481C1C}">
                          <a14:useLocalDpi xmlns:a14="http://schemas.microsoft.com/office/drawing/2010/main" val="0"/>
                        </a:ext>
                      </a:extLst>
                    </a:blip>
                    <a:srcRect/>
                    <a:stretch>
                      <a:fillRect/>
                    </a:stretch>
                  </pic:blipFill>
                  <pic:spPr bwMode="auto">
                    <a:xfrm>
                      <a:off x="0" y="0"/>
                      <a:ext cx="2332355" cy="2222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784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a:extLst>
                        <a:ext uri="{28A0092B-C50C-407E-A947-70E740481C1C}">
                          <a14:useLocalDpi xmlns:a14="http://schemas.microsoft.com/office/drawing/2010/main" val="0"/>
                        </a:ext>
                      </a:extLst>
                    </a:blip>
                    <a:srcRect/>
                    <a:stretch>
                      <a:fillRect/>
                    </a:stretch>
                  </pic:blipFill>
                  <pic:spPr bwMode="auto">
                    <a:xfrm>
                      <a:off x="0" y="0"/>
                      <a:ext cx="1807845" cy="27622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7337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a:extLst>
                        <a:ext uri="{28A0092B-C50C-407E-A947-70E740481C1C}">
                          <a14:useLocalDpi xmlns:a14="http://schemas.microsoft.com/office/drawing/2010/main" val="0"/>
                        </a:ext>
                      </a:extLst>
                    </a:blip>
                    <a:srcRect/>
                    <a:stretch>
                      <a:fillRect/>
                    </a:stretch>
                  </pic:blipFill>
                  <pic:spPr bwMode="auto">
                    <a:xfrm>
                      <a:off x="0" y="0"/>
                      <a:ext cx="2873375" cy="22225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6535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a:extLst>
                        <a:ext uri="{28A0092B-C50C-407E-A947-70E740481C1C}">
                          <a14:useLocalDpi xmlns:a14="http://schemas.microsoft.com/office/drawing/2010/main" val="0"/>
                        </a:ext>
                      </a:extLst>
                    </a:blip>
                    <a:srcRect/>
                    <a:stretch>
                      <a:fillRect/>
                    </a:stretch>
                  </pic:blipFill>
                  <pic:spPr bwMode="auto">
                    <a:xfrm>
                      <a:off x="0" y="0"/>
                      <a:ext cx="2165350" cy="2330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1861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a:extLst>
                        <a:ext uri="{28A0092B-C50C-407E-A947-70E740481C1C}">
                          <a14:useLocalDpi xmlns:a14="http://schemas.microsoft.com/office/drawing/2010/main" val="0"/>
                        </a:ext>
                      </a:extLst>
                    </a:blip>
                    <a:srcRect/>
                    <a:stretch>
                      <a:fillRect/>
                    </a:stretch>
                  </pic:blipFill>
                  <pic:spPr bwMode="auto">
                    <a:xfrm>
                      <a:off x="0" y="0"/>
                      <a:ext cx="4118610" cy="2527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7926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a:extLst>
                        <a:ext uri="{28A0092B-C50C-407E-A947-70E740481C1C}">
                          <a14:useLocalDpi xmlns:a14="http://schemas.microsoft.com/office/drawing/2010/main" val="0"/>
                        </a:ext>
                      </a:extLst>
                    </a:blip>
                    <a:srcRect/>
                    <a:stretch>
                      <a:fillRect/>
                    </a:stretch>
                  </pic:blipFill>
                  <pic:spPr bwMode="auto">
                    <a:xfrm>
                      <a:off x="0" y="0"/>
                      <a:ext cx="1792605" cy="2565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4190"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a:extLst>
                        <a:ext uri="{28A0092B-C50C-407E-A947-70E740481C1C}">
                          <a14:useLocalDpi xmlns:a14="http://schemas.microsoft.com/office/drawing/2010/main" val="0"/>
                        </a:ext>
                      </a:extLst>
                    </a:blip>
                    <a:srcRect/>
                    <a:stretch>
                      <a:fillRect/>
                    </a:stretch>
                  </pic:blipFill>
                  <pic:spPr bwMode="auto">
                    <a:xfrm>
                      <a:off x="0" y="0"/>
                      <a:ext cx="3044190" cy="2838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35780"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a:extLst>
                        <a:ext uri="{28A0092B-C50C-407E-A947-70E740481C1C}">
                          <a14:useLocalDpi xmlns:a14="http://schemas.microsoft.com/office/drawing/2010/main" val="0"/>
                        </a:ext>
                      </a:extLst>
                    </a:blip>
                    <a:srcRect/>
                    <a:stretch>
                      <a:fillRect/>
                    </a:stretch>
                  </pic:blipFill>
                  <pic:spPr bwMode="auto">
                    <a:xfrm>
                      <a:off x="0" y="0"/>
                      <a:ext cx="4335780" cy="2940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941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a:extLst>
                        <a:ext uri="{28A0092B-C50C-407E-A947-70E740481C1C}">
                          <a14:useLocalDpi xmlns:a14="http://schemas.microsoft.com/office/drawing/2010/main" val="0"/>
                        </a:ext>
                      </a:extLst>
                    </a:blip>
                    <a:srcRect/>
                    <a:stretch>
                      <a:fillRect/>
                    </a:stretch>
                  </pic:blipFill>
                  <pic:spPr bwMode="auto">
                    <a:xfrm>
                      <a:off x="0" y="0"/>
                      <a:ext cx="1629410" cy="24701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2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a:extLst>
                        <a:ext uri="{28A0092B-C50C-407E-A947-70E740481C1C}">
                          <a14:useLocalDpi xmlns:a14="http://schemas.microsoft.com/office/drawing/2010/main" val="0"/>
                        </a:ext>
                      </a:extLst>
                    </a:blip>
                    <a:srcRect/>
                    <a:stretch>
                      <a:fillRect/>
                    </a:stretch>
                  </pic:blipFill>
                  <pic:spPr bwMode="auto">
                    <a:xfrm>
                      <a:off x="0" y="0"/>
                      <a:ext cx="4688205" cy="2324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616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a:extLst>
                        <a:ext uri="{28A0092B-C50C-407E-A947-70E740481C1C}">
                          <a14:useLocalDpi xmlns:a14="http://schemas.microsoft.com/office/drawing/2010/main" val="0"/>
                        </a:ext>
                      </a:extLst>
                    </a:blip>
                    <a:srcRect/>
                    <a:stretch>
                      <a:fillRect/>
                    </a:stretch>
                  </pic:blipFill>
                  <pic:spPr bwMode="auto">
                    <a:xfrm>
                      <a:off x="0" y="0"/>
                      <a:ext cx="3606165" cy="25146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52984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a:extLst>
                        <a:ext uri="{28A0092B-C50C-407E-A947-70E740481C1C}">
                          <a14:useLocalDpi xmlns:a14="http://schemas.microsoft.com/office/drawing/2010/main" val="0"/>
                        </a:ext>
                      </a:extLst>
                    </a:blip>
                    <a:srcRect/>
                    <a:stretch>
                      <a:fillRect/>
                    </a:stretch>
                  </pic:blipFill>
                  <pic:spPr bwMode="auto">
                    <a:xfrm>
                      <a:off x="0" y="0"/>
                      <a:ext cx="2529840" cy="29337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7"/>
        </w:rPr>
        <w:drawing>
          <wp:inline distT="0" distB="0" distL="0" distR="0">
            <wp:extent cx="216217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a:extLst>
                        <a:ext uri="{28A0092B-C50C-407E-A947-70E740481C1C}">
                          <a14:useLocalDpi xmlns:a14="http://schemas.microsoft.com/office/drawing/2010/main" val="0"/>
                        </a:ext>
                      </a:extLst>
                    </a:blip>
                    <a:srcRect/>
                    <a:stretch>
                      <a:fillRect/>
                    </a:stretch>
                  </pic:blipFill>
                  <pic:spPr bwMode="auto">
                    <a:xfrm>
                      <a:off x="0" y="0"/>
                      <a:ext cx="2162175" cy="22606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7319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a:extLst>
                        <a:ext uri="{28A0092B-C50C-407E-A947-70E740481C1C}">
                          <a14:useLocalDpi xmlns:a14="http://schemas.microsoft.com/office/drawing/2010/main" val="0"/>
                        </a:ext>
                      </a:extLst>
                    </a:blip>
                    <a:srcRect/>
                    <a:stretch>
                      <a:fillRect/>
                    </a:stretch>
                  </pic:blipFill>
                  <pic:spPr bwMode="auto">
                    <a:xfrm>
                      <a:off x="0" y="0"/>
                      <a:ext cx="3973195" cy="26479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68820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a:extLst>
                        <a:ext uri="{28A0092B-C50C-407E-A947-70E740481C1C}">
                          <a14:useLocalDpi xmlns:a14="http://schemas.microsoft.com/office/drawing/2010/main" val="0"/>
                        </a:ext>
                      </a:extLst>
                    </a:blip>
                    <a:srcRect/>
                    <a:stretch>
                      <a:fillRect/>
                    </a:stretch>
                  </pic:blipFill>
                  <pic:spPr bwMode="auto">
                    <a:xfrm>
                      <a:off x="0" y="0"/>
                      <a:ext cx="4688205"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265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a:extLst>
                        <a:ext uri="{28A0092B-C50C-407E-A947-70E740481C1C}">
                          <a14:useLocalDpi xmlns:a14="http://schemas.microsoft.com/office/drawing/2010/main" val="0"/>
                        </a:ext>
                      </a:extLst>
                    </a:blip>
                    <a:srcRect/>
                    <a:stretch>
                      <a:fillRect/>
                    </a:stretch>
                  </pic:blipFill>
                  <pic:spPr bwMode="auto">
                    <a:xfrm>
                      <a:off x="0" y="0"/>
                      <a:ext cx="2152650" cy="252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385945" cy="20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a:extLst>
                        <a:ext uri="{28A0092B-C50C-407E-A947-70E740481C1C}">
                          <a14:useLocalDpi xmlns:a14="http://schemas.microsoft.com/office/drawing/2010/main" val="0"/>
                        </a:ext>
                      </a:extLst>
                    </a:blip>
                    <a:srcRect/>
                    <a:stretch>
                      <a:fillRect/>
                    </a:stretch>
                  </pic:blipFill>
                  <pic:spPr bwMode="auto">
                    <a:xfrm>
                      <a:off x="0" y="0"/>
                      <a:ext cx="4385945" cy="206375"/>
                    </a:xfrm>
                    <a:prstGeom prst="rect">
                      <a:avLst/>
                    </a:prstGeom>
                    <a:noFill/>
                    <a:ln>
                      <a:noFill/>
                    </a:ln>
                  </pic:spPr>
                </pic:pic>
              </a:graphicData>
            </a:graphic>
          </wp:inline>
        </w:drawing>
      </w:r>
    </w:p>
    <w:p>
      <w:pPr>
        <w:pStyle w:val="0"/>
        <w:spacing w:before="200" w:line-rule="auto"/>
        <w:ind w:firstLine="540"/>
        <w:jc w:val="both"/>
      </w:pPr>
      <w:r>
        <w:rPr>
          <w:position w:val="-53"/>
        </w:rPr>
        <w:drawing>
          <wp:inline distT="0" distB="0" distL="0" distR="0">
            <wp:extent cx="504126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a:extLst>
                        <a:ext uri="{28A0092B-C50C-407E-A947-70E740481C1C}">
                          <a14:useLocalDpi xmlns:a14="http://schemas.microsoft.com/office/drawing/2010/main" val="0"/>
                        </a:ext>
                      </a:extLst>
                    </a:blip>
                    <a:srcRect/>
                    <a:stretch>
                      <a:fillRect/>
                    </a:stretch>
                  </pic:blipFill>
                  <pic:spPr bwMode="auto">
                    <a:xfrm>
                      <a:off x="0" y="0"/>
                      <a:ext cx="5041265" cy="80454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33578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a:extLst>
                        <a:ext uri="{28A0092B-C50C-407E-A947-70E740481C1C}">
                          <a14:useLocalDpi xmlns:a14="http://schemas.microsoft.com/office/drawing/2010/main" val="0"/>
                        </a:ext>
                      </a:extLst>
                    </a:blip>
                    <a:srcRect/>
                    <a:stretch>
                      <a:fillRect/>
                    </a:stretch>
                  </pic:blipFill>
                  <pic:spPr bwMode="auto">
                    <a:xfrm>
                      <a:off x="0" y="0"/>
                      <a:ext cx="4335780" cy="2095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23278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a:extLst>
                        <a:ext uri="{28A0092B-C50C-407E-A947-70E740481C1C}">
                          <a14:useLocalDpi xmlns:a14="http://schemas.microsoft.com/office/drawing/2010/main" val="0"/>
                        </a:ext>
                      </a:extLst>
                    </a:blip>
                    <a:srcRect/>
                    <a:stretch>
                      <a:fillRect/>
                    </a:stretch>
                  </pic:blipFill>
                  <pic:spPr bwMode="auto">
                    <a:xfrm>
                      <a:off x="0" y="0"/>
                      <a:ext cx="3232785" cy="2222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688205" cy="226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a:extLst>
                        <a:ext uri="{28A0092B-C50C-407E-A947-70E740481C1C}">
                          <a14:useLocalDpi xmlns:a14="http://schemas.microsoft.com/office/drawing/2010/main" val="0"/>
                        </a:ext>
                      </a:extLst>
                    </a:blip>
                    <a:srcRect/>
                    <a:stretch>
                      <a:fillRect/>
                    </a:stretch>
                  </pic:blipFill>
                  <pic:spPr bwMode="auto">
                    <a:xfrm>
                      <a:off x="0" y="0"/>
                      <a:ext cx="4688205" cy="22669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0"/>
        </w:rPr>
        <w:drawing>
          <wp:inline distT="0" distB="0" distL="0" distR="0">
            <wp:extent cx="504126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a:extLst>
                        <a:ext uri="{28A0092B-C50C-407E-A947-70E740481C1C}">
                          <a14:useLocalDpi xmlns:a14="http://schemas.microsoft.com/office/drawing/2010/main" val="0"/>
                        </a:ext>
                      </a:extLst>
                    </a:blip>
                    <a:srcRect/>
                    <a:stretch>
                      <a:fillRect/>
                    </a:stretch>
                  </pic:blipFill>
                  <pic:spPr bwMode="auto">
                    <a:xfrm>
                      <a:off x="0" y="0"/>
                      <a:ext cx="5041265" cy="2559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0064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a:extLst>
                        <a:ext uri="{28A0092B-C50C-407E-A947-70E740481C1C}">
                          <a14:useLocalDpi xmlns:a14="http://schemas.microsoft.com/office/drawing/2010/main" val="0"/>
                        </a:ext>
                      </a:extLst>
                    </a:blip>
                    <a:srcRect/>
                    <a:stretch>
                      <a:fillRect/>
                    </a:stretch>
                  </pic:blipFill>
                  <pic:spPr bwMode="auto">
                    <a:xfrm>
                      <a:off x="0" y="0"/>
                      <a:ext cx="1006475" cy="2114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83933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a:extLst>
                        <a:ext uri="{28A0092B-C50C-407E-A947-70E740481C1C}">
                          <a14:useLocalDpi xmlns:a14="http://schemas.microsoft.com/office/drawing/2010/main" val="0"/>
                        </a:ext>
                      </a:extLst>
                    </a:blip>
                    <a:srcRect/>
                    <a:stretch>
                      <a:fillRect/>
                    </a:stretch>
                  </pic:blipFill>
                  <pic:spPr bwMode="auto">
                    <a:xfrm>
                      <a:off x="0" y="0"/>
                      <a:ext cx="4839335"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23481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a:extLst>
                        <a:ext uri="{28A0092B-C50C-407E-A947-70E740481C1C}">
                          <a14:useLocalDpi xmlns:a14="http://schemas.microsoft.com/office/drawing/2010/main" val="0"/>
                        </a:ext>
                      </a:extLst>
                    </a:blip>
                    <a:srcRect/>
                    <a:stretch>
                      <a:fillRect/>
                    </a:stretch>
                  </pic:blipFill>
                  <pic:spPr bwMode="auto">
                    <a:xfrm>
                      <a:off x="0" y="0"/>
                      <a:ext cx="4234815" cy="25082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108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a:extLst>
                        <a:ext uri="{28A0092B-C50C-407E-A947-70E740481C1C}">
                          <a14:useLocalDpi xmlns:a14="http://schemas.microsoft.com/office/drawing/2010/main" val="0"/>
                        </a:ext>
                      </a:extLst>
                    </a:blip>
                    <a:srcRect/>
                    <a:stretch>
                      <a:fillRect/>
                    </a:stretch>
                  </pic:blipFill>
                  <pic:spPr bwMode="auto">
                    <a:xfrm>
                      <a:off x="0" y="0"/>
                      <a:ext cx="2710815" cy="2565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2135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a:extLst>
                        <a:ext uri="{28A0092B-C50C-407E-A947-70E740481C1C}">
                          <a14:useLocalDpi xmlns:a14="http://schemas.microsoft.com/office/drawing/2010/main" val="0"/>
                        </a:ext>
                      </a:extLst>
                    </a:blip>
                    <a:srcRect/>
                    <a:stretch>
                      <a:fillRect/>
                    </a:stretch>
                  </pic:blipFill>
                  <pic:spPr bwMode="auto">
                    <a:xfrm>
                      <a:off x="0" y="0"/>
                      <a:ext cx="3221355" cy="2406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5244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a:extLst>
                        <a:ext uri="{28A0092B-C50C-407E-A947-70E740481C1C}">
                          <a14:useLocalDpi xmlns:a14="http://schemas.microsoft.com/office/drawing/2010/main" val="0"/>
                        </a:ext>
                      </a:extLst>
                    </a:blip>
                    <a:srcRect/>
                    <a:stretch>
                      <a:fillRect/>
                    </a:stretch>
                  </pic:blipFill>
                  <pic:spPr bwMode="auto">
                    <a:xfrm>
                      <a:off x="0" y="0"/>
                      <a:ext cx="3052445" cy="22479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6"/>
        </w:rPr>
        <w:drawing>
          <wp:inline distT="0" distB="0" distL="0" distR="0">
            <wp:extent cx="43357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a:extLst>
                        <a:ext uri="{28A0092B-C50C-407E-A947-70E740481C1C}">
                          <a14:useLocalDpi xmlns:a14="http://schemas.microsoft.com/office/drawing/2010/main" val="0"/>
                        </a:ext>
                      </a:extLst>
                    </a:blip>
                    <a:srcRect/>
                    <a:stretch>
                      <a:fillRect/>
                    </a:stretch>
                  </pic:blipFill>
                  <pic:spPr bwMode="auto">
                    <a:xfrm>
                      <a:off x="0" y="0"/>
                      <a:ext cx="4335780"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6133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a:extLst>
                        <a:ext uri="{28A0092B-C50C-407E-A947-70E740481C1C}">
                          <a14:useLocalDpi xmlns:a14="http://schemas.microsoft.com/office/drawing/2010/main" val="0"/>
                        </a:ext>
                      </a:extLst>
                    </a:blip>
                    <a:srcRect/>
                    <a:stretch>
                      <a:fillRect/>
                    </a:stretch>
                  </pic:blipFill>
                  <pic:spPr bwMode="auto">
                    <a:xfrm>
                      <a:off x="0" y="0"/>
                      <a:ext cx="3061335" cy="24701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5"/>
        </w:rPr>
        <w:drawing>
          <wp:inline distT="0" distB="0" distL="0" distR="0">
            <wp:extent cx="287210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a:extLst>
                        <a:ext uri="{28A0092B-C50C-407E-A947-70E740481C1C}">
                          <a14:useLocalDpi xmlns:a14="http://schemas.microsoft.com/office/drawing/2010/main" val="0"/>
                        </a:ext>
                      </a:extLst>
                    </a:blip>
                    <a:srcRect/>
                    <a:stretch>
                      <a:fillRect/>
                    </a:stretch>
                  </pic:blipFill>
                  <pic:spPr bwMode="auto">
                    <a:xfrm>
                      <a:off x="0" y="0"/>
                      <a:ext cx="2872105" cy="1949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07335" cy="22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a:extLst>
                        <a:ext uri="{28A0092B-C50C-407E-A947-70E740481C1C}">
                          <a14:useLocalDpi xmlns:a14="http://schemas.microsoft.com/office/drawing/2010/main" val="0"/>
                        </a:ext>
                      </a:extLst>
                    </a:blip>
                    <a:srcRect/>
                    <a:stretch>
                      <a:fillRect/>
                    </a:stretch>
                  </pic:blipFill>
                  <pic:spPr bwMode="auto">
                    <a:xfrm>
                      <a:off x="0" y="0"/>
                      <a:ext cx="2807335" cy="2216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21380" cy="22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a:extLst>
                        <a:ext uri="{28A0092B-C50C-407E-A947-70E740481C1C}">
                          <a14:useLocalDpi xmlns:a14="http://schemas.microsoft.com/office/drawing/2010/main" val="0"/>
                        </a:ext>
                      </a:extLst>
                    </a:blip>
                    <a:srcRect/>
                    <a:stretch>
                      <a:fillRect/>
                    </a:stretch>
                  </pic:blipFill>
                  <pic:spPr bwMode="auto">
                    <a:xfrm>
                      <a:off x="0" y="0"/>
                      <a:ext cx="3421380" cy="227330"/>
                    </a:xfrm>
                    <a:prstGeom prst="rect">
                      <a:avLst/>
                    </a:prstGeom>
                    <a:noFill/>
                    <a:ln>
                      <a:noFill/>
                    </a:ln>
                  </pic:spPr>
                </pic:pic>
              </a:graphicData>
            </a:graphic>
          </wp:inline>
        </w:drawing>
      </w:r>
    </w:p>
    <w:p>
      <w:pPr>
        <w:pStyle w:val="0"/>
        <w:spacing w:before="200" w:line-rule="auto"/>
        <w:ind w:firstLine="540"/>
        <w:jc w:val="both"/>
      </w:pPr>
      <w:r>
        <w:rPr>
          <w:position w:val="-61"/>
        </w:rPr>
        <w:drawing>
          <wp:inline distT="0" distB="0" distL="0" distR="0">
            <wp:extent cx="5041265" cy="908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a:extLst>
                        <a:ext uri="{28A0092B-C50C-407E-A947-70E740481C1C}">
                          <a14:useLocalDpi xmlns:a14="http://schemas.microsoft.com/office/drawing/2010/main" val="0"/>
                        </a:ext>
                      </a:extLst>
                    </a:blip>
                    <a:srcRect/>
                    <a:stretch>
                      <a:fillRect/>
                    </a:stretch>
                  </pic:blipFill>
                  <pic:spPr bwMode="auto">
                    <a:xfrm>
                      <a:off x="0" y="0"/>
                      <a:ext cx="5041265" cy="9080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3954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a:extLst>
                        <a:ext uri="{28A0092B-C50C-407E-A947-70E740481C1C}">
                          <a14:useLocalDpi xmlns:a14="http://schemas.microsoft.com/office/drawing/2010/main" val="0"/>
                        </a:ext>
                      </a:extLst>
                    </a:blip>
                    <a:srcRect/>
                    <a:stretch>
                      <a:fillRect/>
                    </a:stretch>
                  </pic:blipFill>
                  <pic:spPr bwMode="auto">
                    <a:xfrm>
                      <a:off x="0" y="0"/>
                      <a:ext cx="1439545"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12991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a:extLst>
                        <a:ext uri="{28A0092B-C50C-407E-A947-70E740481C1C}">
                          <a14:useLocalDpi xmlns:a14="http://schemas.microsoft.com/office/drawing/2010/main" val="0"/>
                        </a:ext>
                      </a:extLst>
                    </a:blip>
                    <a:srcRect/>
                    <a:stretch>
                      <a:fillRect/>
                    </a:stretch>
                  </pic:blipFill>
                  <pic:spPr bwMode="auto">
                    <a:xfrm>
                      <a:off x="0" y="0"/>
                      <a:ext cx="3129915" cy="23558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7"/>
        </w:rPr>
        <w:drawing>
          <wp:inline distT="0" distB="0" distL="0" distR="0">
            <wp:extent cx="1910715" cy="22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a:extLst>
                        <a:ext uri="{28A0092B-C50C-407E-A947-70E740481C1C}">
                          <a14:useLocalDpi xmlns:a14="http://schemas.microsoft.com/office/drawing/2010/main" val="0"/>
                        </a:ext>
                      </a:extLst>
                    </a:blip>
                    <a:srcRect/>
                    <a:stretch>
                      <a:fillRect/>
                    </a:stretch>
                  </pic:blipFill>
                  <pic:spPr bwMode="auto">
                    <a:xfrm>
                      <a:off x="0" y="0"/>
                      <a:ext cx="1910715" cy="2273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62179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a:extLst>
                        <a:ext uri="{28A0092B-C50C-407E-A947-70E740481C1C}">
                          <a14:useLocalDpi xmlns:a14="http://schemas.microsoft.com/office/drawing/2010/main" val="0"/>
                        </a:ext>
                      </a:extLst>
                    </a:blip>
                    <a:srcRect/>
                    <a:stretch>
                      <a:fillRect/>
                    </a:stretch>
                  </pic:blipFill>
                  <pic:spPr bwMode="auto">
                    <a:xfrm>
                      <a:off x="0" y="0"/>
                      <a:ext cx="1621790"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4208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a:extLst>
                        <a:ext uri="{28A0092B-C50C-407E-A947-70E740481C1C}">
                          <a14:useLocalDpi xmlns:a14="http://schemas.microsoft.com/office/drawing/2010/main" val="0"/>
                        </a:ext>
                      </a:extLst>
                    </a:blip>
                    <a:srcRect/>
                    <a:stretch>
                      <a:fillRect/>
                    </a:stretch>
                  </pic:blipFill>
                  <pic:spPr bwMode="auto">
                    <a:xfrm>
                      <a:off x="0" y="0"/>
                      <a:ext cx="1442085" cy="27305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8"/>
        </w:rPr>
        <w:drawing>
          <wp:inline distT="0" distB="0" distL="0" distR="0">
            <wp:extent cx="251904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a:extLst>
                        <a:ext uri="{28A0092B-C50C-407E-A947-70E740481C1C}">
                          <a14:useLocalDpi xmlns:a14="http://schemas.microsoft.com/office/drawing/2010/main" val="0"/>
                        </a:ext>
                      </a:extLst>
                    </a:blip>
                    <a:srcRect/>
                    <a:stretch>
                      <a:fillRect/>
                    </a:stretch>
                  </pic:blipFill>
                  <pic:spPr bwMode="auto">
                    <a:xfrm>
                      <a:off x="0" y="0"/>
                      <a:ext cx="2519045" cy="2406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69621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a:extLst>
                        <a:ext uri="{28A0092B-C50C-407E-A947-70E740481C1C}">
                          <a14:useLocalDpi xmlns:a14="http://schemas.microsoft.com/office/drawing/2010/main" val="0"/>
                        </a:ext>
                      </a:extLst>
                    </a:blip>
                    <a:srcRect/>
                    <a:stretch>
                      <a:fillRect/>
                    </a:stretch>
                  </pic:blipFill>
                  <pic:spPr bwMode="auto">
                    <a:xfrm>
                      <a:off x="0" y="0"/>
                      <a:ext cx="2696210" cy="2279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9410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a:extLst>
                        <a:ext uri="{28A0092B-C50C-407E-A947-70E740481C1C}">
                          <a14:useLocalDpi xmlns:a14="http://schemas.microsoft.com/office/drawing/2010/main" val="0"/>
                        </a:ext>
                      </a:extLst>
                    </a:blip>
                    <a:srcRect/>
                    <a:stretch>
                      <a:fillRect/>
                    </a:stretch>
                  </pic:blipFill>
                  <pic:spPr bwMode="auto">
                    <a:xfrm>
                      <a:off x="0" y="0"/>
                      <a:ext cx="3594100" cy="2597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7401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a:extLst>
                        <a:ext uri="{28A0092B-C50C-407E-A947-70E740481C1C}">
                          <a14:useLocalDpi xmlns:a14="http://schemas.microsoft.com/office/drawing/2010/main" val="0"/>
                        </a:ext>
                      </a:extLst>
                    </a:blip>
                    <a:srcRect/>
                    <a:stretch>
                      <a:fillRect/>
                    </a:stretch>
                  </pic:blipFill>
                  <pic:spPr bwMode="auto">
                    <a:xfrm>
                      <a:off x="0" y="0"/>
                      <a:ext cx="2874010" cy="2444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31235"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a:extLst>
                        <a:ext uri="{28A0092B-C50C-407E-A947-70E740481C1C}">
                          <a14:useLocalDpi xmlns:a14="http://schemas.microsoft.com/office/drawing/2010/main" val="0"/>
                        </a:ext>
                      </a:extLst>
                    </a:blip>
                    <a:srcRect/>
                    <a:stretch>
                      <a:fillRect/>
                    </a:stretch>
                  </pic:blipFill>
                  <pic:spPr bwMode="auto">
                    <a:xfrm>
                      <a:off x="0" y="0"/>
                      <a:ext cx="3531235" cy="24765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8"/>
        </w:rPr>
        <w:drawing>
          <wp:inline distT="0" distB="0" distL="0" distR="0">
            <wp:extent cx="1904365"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a:extLst>
                        <a:ext uri="{28A0092B-C50C-407E-A947-70E740481C1C}">
                          <a14:useLocalDpi xmlns:a14="http://schemas.microsoft.com/office/drawing/2010/main" val="0"/>
                        </a:ext>
                      </a:extLst>
                    </a:blip>
                    <a:srcRect/>
                    <a:stretch>
                      <a:fillRect/>
                    </a:stretch>
                  </pic:blipFill>
                  <pic:spPr bwMode="auto">
                    <a:xfrm>
                      <a:off x="0" y="0"/>
                      <a:ext cx="1904365" cy="22987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979930"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a:extLst>
                        <a:ext uri="{28A0092B-C50C-407E-A947-70E740481C1C}">
                          <a14:useLocalDpi xmlns:a14="http://schemas.microsoft.com/office/drawing/2010/main" val="0"/>
                        </a:ext>
                      </a:extLst>
                    </a:blip>
                    <a:srcRect/>
                    <a:stretch>
                      <a:fillRect/>
                    </a:stretch>
                  </pic:blipFill>
                  <pic:spPr bwMode="auto">
                    <a:xfrm>
                      <a:off x="0" y="0"/>
                      <a:ext cx="1979930" cy="2222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721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a:extLst>
                        <a:ext uri="{28A0092B-C50C-407E-A947-70E740481C1C}">
                          <a14:useLocalDpi xmlns:a14="http://schemas.microsoft.com/office/drawing/2010/main" val="0"/>
                        </a:ext>
                      </a:extLst>
                    </a:blip>
                    <a:srcRect/>
                    <a:stretch>
                      <a:fillRect/>
                    </a:stretch>
                  </pic:blipFill>
                  <pic:spPr bwMode="auto">
                    <a:xfrm>
                      <a:off x="0" y="0"/>
                      <a:ext cx="1807210" cy="2444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13880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3138805"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7833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a:extLst>
                        <a:ext uri="{28A0092B-C50C-407E-A947-70E740481C1C}">
                          <a14:useLocalDpi xmlns:a14="http://schemas.microsoft.com/office/drawing/2010/main" val="0"/>
                        </a:ext>
                      </a:extLst>
                    </a:blip>
                    <a:srcRect/>
                    <a:stretch>
                      <a:fillRect/>
                    </a:stretch>
                  </pic:blipFill>
                  <pic:spPr bwMode="auto">
                    <a:xfrm>
                      <a:off x="0" y="0"/>
                      <a:ext cx="1878330" cy="2406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6885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a:extLst>
                        <a:ext uri="{28A0092B-C50C-407E-A947-70E740481C1C}">
                          <a14:useLocalDpi xmlns:a14="http://schemas.microsoft.com/office/drawing/2010/main" val="0"/>
                        </a:ext>
                      </a:extLst>
                    </a:blip>
                    <a:srcRect/>
                    <a:stretch>
                      <a:fillRect/>
                    </a:stretch>
                  </pic:blipFill>
                  <pic:spPr bwMode="auto">
                    <a:xfrm>
                      <a:off x="0" y="0"/>
                      <a:ext cx="2688590" cy="24066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16535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a:extLst>
                        <a:ext uri="{28A0092B-C50C-407E-A947-70E740481C1C}">
                          <a14:useLocalDpi xmlns:a14="http://schemas.microsoft.com/office/drawing/2010/main" val="0"/>
                        </a:ext>
                      </a:extLst>
                    </a:blip>
                    <a:srcRect/>
                    <a:stretch>
                      <a:fillRect/>
                    </a:stretch>
                  </pic:blipFill>
                  <pic:spPr bwMode="auto">
                    <a:xfrm>
                      <a:off x="0" y="0"/>
                      <a:ext cx="2165350" cy="2095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2900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a:extLst>
                        <a:ext uri="{28A0092B-C50C-407E-A947-70E740481C1C}">
                          <a14:useLocalDpi xmlns:a14="http://schemas.microsoft.com/office/drawing/2010/main" val="0"/>
                        </a:ext>
                      </a:extLst>
                    </a:blip>
                    <a:srcRect/>
                    <a:stretch>
                      <a:fillRect/>
                    </a:stretch>
                  </pic:blipFill>
                  <pic:spPr bwMode="auto">
                    <a:xfrm>
                      <a:off x="0" y="0"/>
                      <a:ext cx="3429000" cy="2247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72466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a:extLst>
                        <a:ext uri="{28A0092B-C50C-407E-A947-70E740481C1C}">
                          <a14:useLocalDpi xmlns:a14="http://schemas.microsoft.com/office/drawing/2010/main" val="0"/>
                        </a:ext>
                      </a:extLst>
                    </a:blip>
                    <a:srcRect/>
                    <a:stretch>
                      <a:fillRect/>
                    </a:stretch>
                  </pic:blipFill>
                  <pic:spPr bwMode="auto">
                    <a:xfrm>
                      <a:off x="0" y="0"/>
                      <a:ext cx="1724660" cy="2495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6430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a:extLst>
                        <a:ext uri="{28A0092B-C50C-407E-A947-70E740481C1C}">
                          <a14:useLocalDpi xmlns:a14="http://schemas.microsoft.com/office/drawing/2010/main" val="0"/>
                        </a:ext>
                      </a:extLst>
                    </a:blip>
                    <a:srcRect/>
                    <a:stretch>
                      <a:fillRect/>
                    </a:stretch>
                  </pic:blipFill>
                  <pic:spPr bwMode="auto">
                    <a:xfrm>
                      <a:off x="0" y="0"/>
                      <a:ext cx="3964305" cy="2768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5074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a:extLst>
                        <a:ext uri="{28A0092B-C50C-407E-A947-70E740481C1C}">
                          <a14:useLocalDpi xmlns:a14="http://schemas.microsoft.com/office/drawing/2010/main" val="0"/>
                        </a:ext>
                      </a:extLst>
                    </a:blip>
                    <a:srcRect/>
                    <a:stretch>
                      <a:fillRect/>
                    </a:stretch>
                  </pic:blipFill>
                  <pic:spPr bwMode="auto">
                    <a:xfrm>
                      <a:off x="0" y="0"/>
                      <a:ext cx="2150745" cy="2247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768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a:extLst>
                        <a:ext uri="{28A0092B-C50C-407E-A947-70E740481C1C}">
                          <a14:useLocalDpi xmlns:a14="http://schemas.microsoft.com/office/drawing/2010/main" val="0"/>
                        </a:ext>
                      </a:extLst>
                    </a:blip>
                    <a:srcRect/>
                    <a:stretch>
                      <a:fillRect/>
                    </a:stretch>
                  </pic:blipFill>
                  <pic:spPr bwMode="auto">
                    <a:xfrm>
                      <a:off x="0" y="0"/>
                      <a:ext cx="3067685" cy="29019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969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a:extLst>
                        <a:ext uri="{28A0092B-C50C-407E-A947-70E740481C1C}">
                          <a14:useLocalDpi xmlns:a14="http://schemas.microsoft.com/office/drawing/2010/main" val="0"/>
                        </a:ext>
                      </a:extLst>
                    </a:blip>
                    <a:srcRect/>
                    <a:stretch>
                      <a:fillRect/>
                    </a:stretch>
                  </pic:blipFill>
                  <pic:spPr bwMode="auto">
                    <a:xfrm>
                      <a:off x="0" y="0"/>
                      <a:ext cx="2969895" cy="3073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1114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a:extLst>
                        <a:ext uri="{28A0092B-C50C-407E-A947-70E740481C1C}">
                          <a14:useLocalDpi xmlns:a14="http://schemas.microsoft.com/office/drawing/2010/main" val="0"/>
                        </a:ext>
                      </a:extLst>
                    </a:blip>
                    <a:srcRect/>
                    <a:stretch>
                      <a:fillRect/>
                    </a:stretch>
                  </pic:blipFill>
                  <pic:spPr bwMode="auto">
                    <a:xfrm>
                      <a:off x="0" y="0"/>
                      <a:ext cx="281114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91008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a:extLst>
                        <a:ext uri="{28A0092B-C50C-407E-A947-70E740481C1C}">
                          <a14:useLocalDpi xmlns:a14="http://schemas.microsoft.com/office/drawing/2010/main" val="0"/>
                        </a:ext>
                      </a:extLst>
                    </a:blip>
                    <a:srcRect/>
                    <a:stretch>
                      <a:fillRect/>
                    </a:stretch>
                  </pic:blipFill>
                  <pic:spPr bwMode="auto">
                    <a:xfrm>
                      <a:off x="0" y="0"/>
                      <a:ext cx="1910080" cy="2247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41998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a:extLst>
                        <a:ext uri="{28A0092B-C50C-407E-A947-70E740481C1C}">
                          <a14:useLocalDpi xmlns:a14="http://schemas.microsoft.com/office/drawing/2010/main" val="0"/>
                        </a:ext>
                      </a:extLst>
                    </a:blip>
                    <a:srcRect/>
                    <a:stretch>
                      <a:fillRect/>
                    </a:stretch>
                  </pic:blipFill>
                  <pic:spPr bwMode="auto">
                    <a:xfrm>
                      <a:off x="0" y="0"/>
                      <a:ext cx="2419985"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70446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a:extLst>
                        <a:ext uri="{28A0092B-C50C-407E-A947-70E740481C1C}">
                          <a14:useLocalDpi xmlns:a14="http://schemas.microsoft.com/office/drawing/2010/main" val="0"/>
                        </a:ext>
                      </a:extLst>
                    </a:blip>
                    <a:srcRect/>
                    <a:stretch>
                      <a:fillRect/>
                    </a:stretch>
                  </pic:blipFill>
                  <pic:spPr bwMode="auto">
                    <a:xfrm>
                      <a:off x="0" y="0"/>
                      <a:ext cx="2704465"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07835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a:extLst>
                        <a:ext uri="{28A0092B-C50C-407E-A947-70E740481C1C}">
                          <a14:useLocalDpi xmlns:a14="http://schemas.microsoft.com/office/drawing/2010/main" val="0"/>
                        </a:ext>
                      </a:extLst>
                    </a:blip>
                    <a:srcRect/>
                    <a:stretch>
                      <a:fillRect/>
                    </a:stretch>
                  </pic:blipFill>
                  <pic:spPr bwMode="auto">
                    <a:xfrm>
                      <a:off x="0" y="0"/>
                      <a:ext cx="2078355" cy="235585"/>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position w:val="-10"/>
        </w:rPr>
        <w:drawing>
          <wp:inline distT="0" distB="0" distL="0" distR="0">
            <wp:extent cx="287210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a:extLst>
                        <a:ext uri="{28A0092B-C50C-407E-A947-70E740481C1C}">
                          <a14:useLocalDpi xmlns:a14="http://schemas.microsoft.com/office/drawing/2010/main" val="0"/>
                        </a:ext>
                      </a:extLst>
                    </a:blip>
                    <a:srcRect/>
                    <a:stretch>
                      <a:fillRect/>
                    </a:stretch>
                  </pic:blipFill>
                  <pic:spPr bwMode="auto">
                    <a:xfrm>
                      <a:off x="0" y="0"/>
                      <a:ext cx="2872105"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40411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a:extLst>
                        <a:ext uri="{28A0092B-C50C-407E-A947-70E740481C1C}">
                          <a14:useLocalDpi xmlns:a14="http://schemas.microsoft.com/office/drawing/2010/main" val="0"/>
                        </a:ext>
                      </a:extLst>
                    </a:blip>
                    <a:srcRect/>
                    <a:stretch>
                      <a:fillRect/>
                    </a:stretch>
                  </pic:blipFill>
                  <pic:spPr bwMode="auto">
                    <a:xfrm>
                      <a:off x="0" y="0"/>
                      <a:ext cx="2404110" cy="2279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1531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a:extLst>
                        <a:ext uri="{28A0092B-C50C-407E-A947-70E740481C1C}">
                          <a14:useLocalDpi xmlns:a14="http://schemas.microsoft.com/office/drawing/2010/main" val="0"/>
                        </a:ext>
                      </a:extLst>
                    </a:blip>
                    <a:srcRect/>
                    <a:stretch>
                      <a:fillRect/>
                    </a:stretch>
                  </pic:blipFill>
                  <pic:spPr bwMode="auto">
                    <a:xfrm>
                      <a:off x="0" y="0"/>
                      <a:ext cx="1153160" cy="2305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803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a:extLst>
                        <a:ext uri="{28A0092B-C50C-407E-A947-70E740481C1C}">
                          <a14:useLocalDpi xmlns:a14="http://schemas.microsoft.com/office/drawing/2010/main" val="0"/>
                        </a:ext>
                      </a:extLst>
                    </a:blip>
                    <a:srcRect/>
                    <a:stretch>
                      <a:fillRect/>
                    </a:stretch>
                  </pic:blipFill>
                  <pic:spPr bwMode="auto">
                    <a:xfrm>
                      <a:off x="0" y="0"/>
                      <a:ext cx="2880360" cy="2305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0923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a:extLst>
                        <a:ext uri="{28A0092B-C50C-407E-A947-70E740481C1C}">
                          <a14:useLocalDpi xmlns:a14="http://schemas.microsoft.com/office/drawing/2010/main" val="0"/>
                        </a:ext>
                      </a:extLst>
                    </a:blip>
                    <a:srcRect/>
                    <a:stretch>
                      <a:fillRect/>
                    </a:stretch>
                  </pic:blipFill>
                  <pic:spPr bwMode="auto">
                    <a:xfrm>
                      <a:off x="0" y="0"/>
                      <a:ext cx="2092325" cy="24701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1981835"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a:extLst>
                        <a:ext uri="{28A0092B-C50C-407E-A947-70E740481C1C}">
                          <a14:useLocalDpi xmlns:a14="http://schemas.microsoft.com/office/drawing/2010/main" val="0"/>
                        </a:ext>
                      </a:extLst>
                    </a:blip>
                    <a:srcRect/>
                    <a:stretch>
                      <a:fillRect/>
                    </a:stretch>
                  </pic:blipFill>
                  <pic:spPr bwMode="auto">
                    <a:xfrm>
                      <a:off x="0" y="0"/>
                      <a:ext cx="1981835" cy="2095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275205"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6690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a:extLst>
                        <a:ext uri="{28A0092B-C50C-407E-A947-70E740481C1C}">
                          <a14:useLocalDpi xmlns:a14="http://schemas.microsoft.com/office/drawing/2010/main" val="0"/>
                        </a:ext>
                      </a:extLst>
                    </a:blip>
                    <a:srcRect/>
                    <a:stretch>
                      <a:fillRect/>
                    </a:stretch>
                  </pic:blipFill>
                  <pic:spPr bwMode="auto">
                    <a:xfrm>
                      <a:off x="0" y="0"/>
                      <a:ext cx="1866900" cy="2330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6344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a:extLst>
                        <a:ext uri="{28A0092B-C50C-407E-A947-70E740481C1C}">
                          <a14:useLocalDpi xmlns:a14="http://schemas.microsoft.com/office/drawing/2010/main" val="0"/>
                        </a:ext>
                      </a:extLst>
                    </a:blip>
                    <a:srcRect/>
                    <a:stretch>
                      <a:fillRect/>
                    </a:stretch>
                  </pic:blipFill>
                  <pic:spPr bwMode="auto">
                    <a:xfrm>
                      <a:off x="0" y="0"/>
                      <a:ext cx="2163445" cy="248920"/>
                    </a:xfrm>
                    <a:prstGeom prst="rect">
                      <a:avLst/>
                    </a:prstGeom>
                    <a:noFill/>
                    <a:ln>
                      <a:noFill/>
                    </a:ln>
                  </pic:spPr>
                </pic:pic>
              </a:graphicData>
            </a:graphic>
          </wp:inline>
        </w:drawing>
      </w:r>
    </w:p>
    <w:p>
      <w:pPr>
        <w:pStyle w:val="0"/>
        <w:spacing w:before="200" w:line-rule="auto"/>
        <w:ind w:firstLine="540"/>
        <w:jc w:val="both"/>
      </w:pPr>
      <w:r>
        <w:rPr>
          <w:sz w:val="20"/>
        </w:rPr>
        <w:t xml:space="preserve">105.7.3.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pPr>
        <w:pStyle w:val="0"/>
        <w:spacing w:before="200" w:line-rule="auto"/>
        <w:ind w:firstLine="540"/>
        <w:jc w:val="both"/>
      </w:pPr>
      <w:r>
        <w:rPr>
          <w:sz w:val="20"/>
        </w:rPr>
        <w:t xml:space="preserve">Оказание помощи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105.7.4. Компенсаторные умения.</w:t>
      </w:r>
    </w:p>
    <w:p>
      <w:pPr>
        <w:pStyle w:val="0"/>
        <w:spacing w:before="200" w:line-rule="auto"/>
        <w:ind w:firstLine="540"/>
        <w:jc w:val="both"/>
      </w:pPr>
      <w:r>
        <w:rPr>
          <w:sz w:val="20"/>
        </w:rPr>
        <w:t xml:space="preserve">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pPr>
        <w:pStyle w:val="0"/>
        <w:spacing w:before="200" w:line-rule="auto"/>
        <w:ind w:firstLine="540"/>
        <w:jc w:val="both"/>
      </w:pPr>
      <w:r>
        <w:rPr>
          <w:sz w:val="20"/>
        </w:rPr>
        <w:t xml:space="preserve">Использование при формулировании собственных высказываний ключевых слов, плана.</w:t>
      </w:r>
    </w:p>
    <w:p>
      <w:pPr>
        <w:pStyle w:val="0"/>
        <w:spacing w:before="200" w:line-rule="auto"/>
        <w:ind w:firstLine="540"/>
        <w:jc w:val="both"/>
      </w:pPr>
      <w:r>
        <w:rPr>
          <w:sz w:val="20"/>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spacing w:before="200" w:line-rule="auto"/>
        <w:ind w:firstLine="540"/>
        <w:jc w:val="both"/>
      </w:pPr>
      <w:r>
        <w:rPr>
          <w:sz w:val="20"/>
        </w:rPr>
        <w:t xml:space="preserve">Игнорирование лексико-грамматических и смысловых трудностей, не влияющих на понимание основного содержания текста.</w:t>
      </w:r>
    </w:p>
    <w:p>
      <w:pPr>
        <w:pStyle w:val="0"/>
        <w:spacing w:before="200" w:line-rule="auto"/>
        <w:ind w:firstLine="540"/>
        <w:jc w:val="both"/>
      </w:pPr>
      <w:r>
        <w:rPr>
          <w:sz w:val="20"/>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0"/>
        <w:spacing w:before="200" w:line-rule="auto"/>
        <w:ind w:firstLine="540"/>
        <w:jc w:val="both"/>
      </w:pPr>
      <w:r>
        <w:rPr>
          <w:sz w:val="20"/>
        </w:rPr>
        <w:t xml:space="preserve">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pPr>
        <w:pStyle w:val="0"/>
        <w:jc w:val="both"/>
      </w:pPr>
      <w:r>
        <w:rPr>
          <w:sz w:val="20"/>
        </w:rPr>
      </w:r>
    </w:p>
    <w:p>
      <w:pPr>
        <w:pStyle w:val="2"/>
        <w:outlineLvl w:val="3"/>
        <w:ind w:firstLine="540"/>
        <w:jc w:val="both"/>
      </w:pPr>
      <w:r>
        <w:rPr>
          <w:sz w:val="20"/>
        </w:rPr>
        <w:t xml:space="preserve">105.8. Планируемые результаты освоения программы по китайскому языку на уровне среднего общего образования.</w:t>
      </w:r>
    </w:p>
    <w:p>
      <w:pPr>
        <w:pStyle w:val="0"/>
        <w:spacing w:before="200" w:line-rule="auto"/>
        <w:ind w:firstLine="540"/>
        <w:jc w:val="both"/>
      </w:pPr>
      <w:r>
        <w:rPr>
          <w:sz w:val="20"/>
        </w:rPr>
        <w:t xml:space="preserve">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иностранного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pPr>
        <w:pStyle w:val="0"/>
        <w:spacing w:before="200" w:line-rule="auto"/>
        <w:ind w:firstLine="540"/>
        <w:jc w:val="both"/>
      </w:pPr>
      <w:r>
        <w:rPr>
          <w:sz w:val="20"/>
        </w:rPr>
        <w:t xml:space="preserve">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0"/>
        <w:spacing w:before="200" w:line-rule="auto"/>
        <w:ind w:firstLine="540"/>
        <w:jc w:val="both"/>
      </w:pPr>
      <w:r>
        <w:rPr>
          <w:sz w:val="20"/>
        </w:rPr>
        <w:t xml:space="preserve">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105.8.5.1.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изучаемого иностранного (китайского)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105.8.5.2.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pPr>
        <w:pStyle w:val="0"/>
        <w:spacing w:before="200" w:line-rule="auto"/>
        <w:ind w:firstLine="540"/>
        <w:jc w:val="both"/>
      </w:pPr>
      <w:r>
        <w:rPr>
          <w:sz w:val="20"/>
        </w:rPr>
        <w:t xml:space="preserve">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105.8.5.3.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105.8.5.4.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иностранном (китайском) языке;</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105.8.5.5.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105.8.5.6.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иностранном (китайском) языке выполняемой коммуникативной задаче;</w:t>
      </w:r>
    </w:p>
    <w:p>
      <w:pPr>
        <w:pStyle w:val="0"/>
        <w:spacing w:before="200" w:line-rule="auto"/>
        <w:ind w:firstLine="540"/>
        <w:jc w:val="both"/>
      </w:pPr>
      <w:r>
        <w:rPr>
          <w:sz w:val="20"/>
        </w:rPr>
        <w:t xml:space="preserve">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105.8.5.7.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pPr>
        <w:pStyle w:val="0"/>
        <w:spacing w:before="200" w:line-rule="auto"/>
        <w:ind w:firstLine="540"/>
        <w:jc w:val="both"/>
      </w:pPr>
      <w:r>
        <w:rPr>
          <w:sz w:val="20"/>
        </w:rPr>
        <w:t xml:space="preserve">105.8.5.9. Предметные результаты освоения программы по китайскому языку. К концу 10 класса обучающийся научится:</w:t>
      </w:r>
    </w:p>
    <w:p>
      <w:pPr>
        <w:pStyle w:val="0"/>
        <w:spacing w:before="200" w:line-rule="auto"/>
        <w:ind w:firstLine="540"/>
        <w:jc w:val="both"/>
      </w:pPr>
      <w:r>
        <w:rPr>
          <w:sz w:val="20"/>
        </w:rPr>
        <w:t xml:space="preserve">105.8.5.9.1.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 объем - до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pPr>
        <w:pStyle w:val="0"/>
        <w:spacing w:before="200" w:line-rule="auto"/>
        <w:ind w:firstLine="540"/>
        <w:jc w:val="both"/>
      </w:pPr>
      <w:r>
        <w:rPr>
          <w:sz w:val="20"/>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pPr>
        <w:pStyle w:val="0"/>
        <w:spacing w:before="200" w:line-rule="auto"/>
        <w:ind w:firstLine="540"/>
        <w:jc w:val="both"/>
      </w:pPr>
      <w:r>
        <w:rPr>
          <w:sz w:val="20"/>
        </w:rPr>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(объем - до 200 знаков);</w:t>
      </w:r>
    </w:p>
    <w:p>
      <w:pPr>
        <w:pStyle w:val="0"/>
        <w:spacing w:before="200" w:line-rule="auto"/>
        <w:ind w:firstLine="540"/>
        <w:jc w:val="both"/>
      </w:pPr>
      <w:r>
        <w:rPr>
          <w:sz w:val="20"/>
        </w:rPr>
        <w:t xml:space="preserve">письменно представлять результаты выполненной проектной работы, в том числе в форме презентации;</w:t>
      </w:r>
    </w:p>
    <w:p>
      <w:pPr>
        <w:pStyle w:val="0"/>
        <w:spacing w:before="200" w:line-rule="auto"/>
        <w:ind w:firstLine="540"/>
        <w:jc w:val="both"/>
      </w:pPr>
      <w:r>
        <w:rPr>
          <w:sz w:val="20"/>
        </w:rPr>
        <w:t xml:space="preserve">создание письменного отзыва/характеристики о людях, их личных и деловых качествах, работе, интересах и любимых занятиях;</w:t>
      </w:r>
    </w:p>
    <w:p>
      <w:pPr>
        <w:pStyle w:val="0"/>
        <w:spacing w:before="200" w:line-rule="auto"/>
        <w:ind w:firstLine="540"/>
        <w:jc w:val="both"/>
      </w:pPr>
      <w:r>
        <w:rPr>
          <w:sz w:val="20"/>
        </w:rPr>
        <w:t xml:space="preserve">писать краткий отзыв о книге, фильме, спектакле или другом произведении искусства (объем - до 150 знаков).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105.8.5.9.2.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4"/>
        </w:rPr>
        <w:drawing>
          <wp:inline distT="0" distB="0" distL="0" distR="0">
            <wp:extent cx="5041265" cy="822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a:extLst>
                        <a:ext uri="{28A0092B-C50C-407E-A947-70E740481C1C}">
                          <a14:useLocalDpi xmlns:a14="http://schemas.microsoft.com/office/drawing/2010/main" val="0"/>
                        </a:ext>
                      </a:extLst>
                    </a:blip>
                    <a:srcRect/>
                    <a:stretch>
                      <a:fillRect/>
                    </a:stretch>
                  </pic:blipFill>
                  <pic:spPr bwMode="auto">
                    <a:xfrm>
                      <a:off x="0" y="0"/>
                      <a:ext cx="5041265" cy="82296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105.8.5.9.3.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сходство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sz w:val="20"/>
        </w:rPr>
        <w:t xml:space="preserve">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73"/>
        </w:rPr>
        <w:drawing>
          <wp:inline distT="0" distB="0" distL="0" distR="0">
            <wp:extent cx="5041265" cy="1065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a:extLst>
                        <a:ext uri="{28A0092B-C50C-407E-A947-70E740481C1C}">
                          <a14:useLocalDpi xmlns:a14="http://schemas.microsoft.com/office/drawing/2010/main" val="0"/>
                        </a:ext>
                      </a:extLst>
                    </a:blip>
                    <a:srcRect/>
                    <a:stretch>
                      <a:fillRect/>
                    </a:stretch>
                  </pic:blipFill>
                  <pic:spPr bwMode="auto">
                    <a:xfrm>
                      <a:off x="0" y="0"/>
                      <a:ext cx="5041265" cy="106553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7"/>
        </w:rPr>
        <w:drawing>
          <wp:inline distT="0" distB="0" distL="0" distR="0">
            <wp:extent cx="433578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a:extLst>
                        <a:ext uri="{28A0092B-C50C-407E-A947-70E740481C1C}">
                          <a14:useLocalDpi xmlns:a14="http://schemas.microsoft.com/office/drawing/2010/main" val="0"/>
                        </a:ext>
                      </a:extLst>
                    </a:blip>
                    <a:srcRect/>
                    <a:stretch>
                      <a:fillRect/>
                    </a:stretch>
                  </pic:blipFill>
                  <pic:spPr bwMode="auto">
                    <a:xfrm>
                      <a:off x="0" y="0"/>
                      <a:ext cx="4335780" cy="22542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8393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a:extLst>
                        <a:ext uri="{28A0092B-C50C-407E-A947-70E740481C1C}">
                          <a14:useLocalDpi xmlns:a14="http://schemas.microsoft.com/office/drawing/2010/main" val="0"/>
                        </a:ext>
                      </a:extLst>
                    </a:blip>
                    <a:srcRect/>
                    <a:stretch>
                      <a:fillRect/>
                    </a:stretch>
                  </pic:blipFill>
                  <pic:spPr bwMode="auto">
                    <a:xfrm>
                      <a:off x="0" y="0"/>
                      <a:ext cx="4839335" cy="213360"/>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41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a:extLst>
                        <a:ext uri="{28A0092B-C50C-407E-A947-70E740481C1C}">
                          <a14:useLocalDpi xmlns:a14="http://schemas.microsoft.com/office/drawing/2010/main" val="0"/>
                        </a:ext>
                      </a:extLst>
                    </a:blip>
                    <a:srcRect/>
                    <a:stretch>
                      <a:fillRect/>
                    </a:stretch>
                  </pic:blipFill>
                  <pic:spPr bwMode="auto">
                    <a:xfrm>
                      <a:off x="0" y="0"/>
                      <a:ext cx="5041265" cy="46926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9"/>
        </w:rPr>
        <w:drawing>
          <wp:inline distT="0" distB="0" distL="0" distR="0">
            <wp:extent cx="324231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a:extLst>
                        <a:ext uri="{28A0092B-C50C-407E-A947-70E740481C1C}">
                          <a14:useLocalDpi xmlns:a14="http://schemas.microsoft.com/office/drawing/2010/main" val="0"/>
                        </a:ext>
                      </a:extLst>
                    </a:blip>
                    <a:srcRect/>
                    <a:stretch>
                      <a:fillRect/>
                    </a:stretch>
                  </pic:blipFill>
                  <pic:spPr bwMode="auto">
                    <a:xfrm>
                      <a:off x="0" y="0"/>
                      <a:ext cx="3242310" cy="24892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6"/>
        </w:rPr>
        <w:drawing>
          <wp:inline distT="0" distB="0" distL="0" distR="0">
            <wp:extent cx="3074035"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a:extLst>
                        <a:ext uri="{28A0092B-C50C-407E-A947-70E740481C1C}">
                          <a14:useLocalDpi xmlns:a14="http://schemas.microsoft.com/office/drawing/2010/main" val="0"/>
                        </a:ext>
                      </a:extLst>
                    </a:blip>
                    <a:srcRect/>
                    <a:stretch>
                      <a:fillRect/>
                    </a:stretch>
                  </pic:blipFill>
                  <pic:spPr bwMode="auto">
                    <a:xfrm>
                      <a:off x="0" y="0"/>
                      <a:ext cx="3074035" cy="21526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7"/>
        </w:rPr>
        <w:drawing>
          <wp:inline distT="0" distB="0" distL="0" distR="0">
            <wp:extent cx="5041265" cy="603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a:extLst>
                        <a:ext uri="{28A0092B-C50C-407E-A947-70E740481C1C}">
                          <a14:useLocalDpi xmlns:a14="http://schemas.microsoft.com/office/drawing/2010/main" val="0"/>
                        </a:ext>
                      </a:extLst>
                    </a:blip>
                    <a:srcRect/>
                    <a:stretch>
                      <a:fillRect/>
                    </a:stretch>
                  </pic:blipFill>
                  <pic:spPr bwMode="auto">
                    <a:xfrm>
                      <a:off x="0" y="0"/>
                      <a:ext cx="5041265" cy="6032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93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a:extLst>
                        <a:ext uri="{28A0092B-C50C-407E-A947-70E740481C1C}">
                          <a14:useLocalDpi xmlns:a14="http://schemas.microsoft.com/office/drawing/2010/main" val="0"/>
                        </a:ext>
                      </a:extLst>
                    </a:blip>
                    <a:srcRect/>
                    <a:stretch>
                      <a:fillRect/>
                    </a:stretch>
                  </pic:blipFill>
                  <pic:spPr bwMode="auto">
                    <a:xfrm>
                      <a:off x="0" y="0"/>
                      <a:ext cx="3609340" cy="26162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33578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a:extLst>
                        <a:ext uri="{28A0092B-C50C-407E-A947-70E740481C1C}">
                          <a14:useLocalDpi xmlns:a14="http://schemas.microsoft.com/office/drawing/2010/main" val="0"/>
                        </a:ext>
                      </a:extLst>
                    </a:blip>
                    <a:srcRect/>
                    <a:stretch>
                      <a:fillRect/>
                    </a:stretch>
                  </pic:blipFill>
                  <pic:spPr bwMode="auto">
                    <a:xfrm>
                      <a:off x="0" y="0"/>
                      <a:ext cx="4335780" cy="2152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77060"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a:extLst>
                        <a:ext uri="{28A0092B-C50C-407E-A947-70E740481C1C}">
                          <a14:useLocalDpi xmlns:a14="http://schemas.microsoft.com/office/drawing/2010/main" val="0"/>
                        </a:ext>
                      </a:extLst>
                    </a:blip>
                    <a:srcRect/>
                    <a:stretch>
                      <a:fillRect/>
                    </a:stretch>
                  </pic:blipFill>
                  <pic:spPr bwMode="auto">
                    <a:xfrm>
                      <a:off x="0" y="0"/>
                      <a:ext cx="1877060" cy="24765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a:extLst>
                        <a:ext uri="{28A0092B-C50C-407E-A947-70E740481C1C}">
                          <a14:useLocalDpi xmlns:a14="http://schemas.microsoft.com/office/drawing/2010/main" val="0"/>
                        </a:ext>
                      </a:extLst>
                    </a:blip>
                    <a:srcRect/>
                    <a:stretch>
                      <a:fillRect/>
                    </a:stretch>
                  </pic:blipFill>
                  <pic:spPr bwMode="auto">
                    <a:xfrm>
                      <a:off x="0" y="0"/>
                      <a:ext cx="5041265" cy="499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486910"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a:extLst>
                        <a:ext uri="{28A0092B-C50C-407E-A947-70E740481C1C}">
                          <a14:useLocalDpi xmlns:a14="http://schemas.microsoft.com/office/drawing/2010/main" val="0"/>
                        </a:ext>
                      </a:extLst>
                    </a:blip>
                    <a:srcRect/>
                    <a:stretch>
                      <a:fillRect/>
                    </a:stretch>
                  </pic:blipFill>
                  <pic:spPr bwMode="auto">
                    <a:xfrm>
                      <a:off x="0" y="0"/>
                      <a:ext cx="4486910" cy="22288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2305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a:extLst>
                        <a:ext uri="{28A0092B-C50C-407E-A947-70E740481C1C}">
                          <a14:useLocalDpi xmlns:a14="http://schemas.microsoft.com/office/drawing/2010/main" val="0"/>
                        </a:ext>
                      </a:extLst>
                    </a:blip>
                    <a:srcRect/>
                    <a:stretch>
                      <a:fillRect/>
                    </a:stretch>
                  </pic:blipFill>
                  <pic:spPr bwMode="auto">
                    <a:xfrm>
                      <a:off x="0" y="0"/>
                      <a:ext cx="4123055" cy="240665"/>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7"/>
        </w:rPr>
        <w:drawing>
          <wp:inline distT="0" distB="0" distL="0" distR="0">
            <wp:extent cx="3067685" cy="217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a:extLst>
                        <a:ext uri="{28A0092B-C50C-407E-A947-70E740481C1C}">
                          <a14:useLocalDpi xmlns:a14="http://schemas.microsoft.com/office/drawing/2010/main" val="0"/>
                        </a:ext>
                      </a:extLst>
                    </a:blip>
                    <a:srcRect/>
                    <a:stretch>
                      <a:fillRect/>
                    </a:stretch>
                  </pic:blipFill>
                  <pic:spPr bwMode="auto">
                    <a:xfrm>
                      <a:off x="0" y="0"/>
                      <a:ext cx="3067685" cy="2178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341880" cy="203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a:extLst>
                        <a:ext uri="{28A0092B-C50C-407E-A947-70E740481C1C}">
                          <a14:useLocalDpi xmlns:a14="http://schemas.microsoft.com/office/drawing/2010/main" val="0"/>
                        </a:ext>
                      </a:extLst>
                    </a:blip>
                    <a:srcRect/>
                    <a:stretch>
                      <a:fillRect/>
                    </a:stretch>
                  </pic:blipFill>
                  <pic:spPr bwMode="auto">
                    <a:xfrm>
                      <a:off x="0" y="0"/>
                      <a:ext cx="2341880" cy="2032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a:extLst>
                        <a:ext uri="{28A0092B-C50C-407E-A947-70E740481C1C}">
                          <a14:useLocalDpi xmlns:a14="http://schemas.microsoft.com/office/drawing/2010/main" val="0"/>
                        </a:ext>
                      </a:extLst>
                    </a:blip>
                    <a:srcRect/>
                    <a:stretch>
                      <a:fillRect/>
                    </a:stretch>
                  </pic:blipFill>
                  <pic:spPr bwMode="auto">
                    <a:xfrm>
                      <a:off x="0" y="0"/>
                      <a:ext cx="5041265" cy="2254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8018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a:extLst>
                        <a:ext uri="{28A0092B-C50C-407E-A947-70E740481C1C}">
                          <a14:useLocalDpi xmlns:a14="http://schemas.microsoft.com/office/drawing/2010/main" val="0"/>
                        </a:ext>
                      </a:extLst>
                    </a:blip>
                    <a:srcRect/>
                    <a:stretch>
                      <a:fillRect/>
                    </a:stretch>
                  </pic:blipFill>
                  <pic:spPr bwMode="auto">
                    <a:xfrm>
                      <a:off x="0" y="0"/>
                      <a:ext cx="3980180" cy="25209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48865"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a:extLst>
                        <a:ext uri="{28A0092B-C50C-407E-A947-70E740481C1C}">
                          <a14:useLocalDpi xmlns:a14="http://schemas.microsoft.com/office/drawing/2010/main" val="0"/>
                        </a:ext>
                      </a:extLst>
                    </a:blip>
                    <a:srcRect/>
                    <a:stretch>
                      <a:fillRect/>
                    </a:stretch>
                  </pic:blipFill>
                  <pic:spPr bwMode="auto">
                    <a:xfrm>
                      <a:off x="0" y="0"/>
                      <a:ext cx="2348865" cy="2228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2455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a:extLst>
                        <a:ext uri="{28A0092B-C50C-407E-A947-70E740481C1C}">
                          <a14:useLocalDpi xmlns:a14="http://schemas.microsoft.com/office/drawing/2010/main" val="0"/>
                        </a:ext>
                      </a:extLst>
                    </a:blip>
                    <a:srcRect/>
                    <a:stretch>
                      <a:fillRect/>
                    </a:stretch>
                  </pic:blipFill>
                  <pic:spPr bwMode="auto">
                    <a:xfrm>
                      <a:off x="0" y="0"/>
                      <a:ext cx="3424555" cy="22796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947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a:extLst>
                        <a:ext uri="{28A0092B-C50C-407E-A947-70E740481C1C}">
                          <a14:useLocalDpi xmlns:a14="http://schemas.microsoft.com/office/drawing/2010/main" val="0"/>
                        </a:ext>
                      </a:extLst>
                    </a:blip>
                    <a:srcRect/>
                    <a:stretch>
                      <a:fillRect/>
                    </a:stretch>
                  </pic:blipFill>
                  <pic:spPr bwMode="auto">
                    <a:xfrm>
                      <a:off x="0" y="0"/>
                      <a:ext cx="359473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a:extLst>
                        <a:ext uri="{28A0092B-C50C-407E-A947-70E740481C1C}">
                          <a14:useLocalDpi xmlns:a14="http://schemas.microsoft.com/office/drawing/2010/main" val="0"/>
                        </a:ext>
                      </a:extLst>
                    </a:blip>
                    <a:srcRect/>
                    <a:stretch>
                      <a:fillRect/>
                    </a:stretch>
                  </pic:blipFill>
                  <pic:spPr bwMode="auto">
                    <a:xfrm>
                      <a:off x="0" y="0"/>
                      <a:ext cx="4839335" cy="2222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71145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a:extLst>
                        <a:ext uri="{28A0092B-C50C-407E-A947-70E740481C1C}">
                          <a14:useLocalDpi xmlns:a14="http://schemas.microsoft.com/office/drawing/2010/main" val="0"/>
                        </a:ext>
                      </a:extLst>
                    </a:blip>
                    <a:srcRect/>
                    <a:stretch>
                      <a:fillRect/>
                    </a:stretch>
                  </pic:blipFill>
                  <pic:spPr bwMode="auto">
                    <a:xfrm>
                      <a:off x="0" y="0"/>
                      <a:ext cx="2711450" cy="22796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3223260" cy="189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a:extLst>
                        <a:ext uri="{28A0092B-C50C-407E-A947-70E740481C1C}">
                          <a14:useLocalDpi xmlns:a14="http://schemas.microsoft.com/office/drawing/2010/main" val="0"/>
                        </a:ext>
                      </a:extLst>
                    </a:blip>
                    <a:srcRect/>
                    <a:stretch>
                      <a:fillRect/>
                    </a:stretch>
                  </pic:blipFill>
                  <pic:spPr bwMode="auto">
                    <a:xfrm>
                      <a:off x="0" y="0"/>
                      <a:ext cx="3223260" cy="1898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6131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a:extLst>
                        <a:ext uri="{28A0092B-C50C-407E-A947-70E740481C1C}">
                          <a14:useLocalDpi xmlns:a14="http://schemas.microsoft.com/office/drawing/2010/main" val="0"/>
                        </a:ext>
                      </a:extLst>
                    </a:blip>
                    <a:srcRect/>
                    <a:stretch>
                      <a:fillRect/>
                    </a:stretch>
                  </pic:blipFill>
                  <pic:spPr bwMode="auto">
                    <a:xfrm>
                      <a:off x="0" y="0"/>
                      <a:ext cx="361315" cy="2222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76415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a:extLst>
                        <a:ext uri="{28A0092B-C50C-407E-A947-70E740481C1C}">
                          <a14:useLocalDpi xmlns:a14="http://schemas.microsoft.com/office/drawing/2010/main" val="0"/>
                        </a:ext>
                      </a:extLst>
                    </a:blip>
                    <a:srcRect/>
                    <a:stretch>
                      <a:fillRect/>
                    </a:stretch>
                  </pic:blipFill>
                  <pic:spPr bwMode="auto">
                    <a:xfrm>
                      <a:off x="0" y="0"/>
                      <a:ext cx="2764155" cy="21971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9"/>
        </w:rPr>
        <w:drawing>
          <wp:inline distT="0" distB="0" distL="0" distR="0">
            <wp:extent cx="359600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a:extLst>
                        <a:ext uri="{28A0092B-C50C-407E-A947-70E740481C1C}">
                          <a14:useLocalDpi xmlns:a14="http://schemas.microsoft.com/office/drawing/2010/main" val="0"/>
                        </a:ext>
                      </a:extLst>
                    </a:blip>
                    <a:srcRect/>
                    <a:stretch>
                      <a:fillRect/>
                    </a:stretch>
                  </pic:blipFill>
                  <pic:spPr bwMode="auto">
                    <a:xfrm>
                      <a:off x="0" y="0"/>
                      <a:ext cx="3596005" cy="2432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220720" cy="210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a:extLst>
                        <a:ext uri="{28A0092B-C50C-407E-A947-70E740481C1C}">
                          <a14:useLocalDpi xmlns:a14="http://schemas.microsoft.com/office/drawing/2010/main" val="0"/>
                        </a:ext>
                      </a:extLst>
                    </a:blip>
                    <a:srcRect/>
                    <a:stretch>
                      <a:fillRect/>
                    </a:stretch>
                  </pic:blipFill>
                  <pic:spPr bwMode="auto">
                    <a:xfrm>
                      <a:off x="0" y="0"/>
                      <a:ext cx="3220720" cy="2101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7952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a:extLst>
                        <a:ext uri="{28A0092B-C50C-407E-A947-70E740481C1C}">
                          <a14:useLocalDpi xmlns:a14="http://schemas.microsoft.com/office/drawing/2010/main" val="0"/>
                        </a:ext>
                      </a:extLst>
                    </a:blip>
                    <a:srcRect/>
                    <a:stretch>
                      <a:fillRect/>
                    </a:stretch>
                  </pic:blipFill>
                  <pic:spPr bwMode="auto">
                    <a:xfrm>
                      <a:off x="0" y="0"/>
                      <a:ext cx="3779520" cy="2495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5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a:extLst>
                        <a:ext uri="{28A0092B-C50C-407E-A947-70E740481C1C}">
                          <a14:useLocalDpi xmlns:a14="http://schemas.microsoft.com/office/drawing/2010/main" val="0"/>
                        </a:ext>
                      </a:extLst>
                    </a:blip>
                    <a:srcRect/>
                    <a:stretch>
                      <a:fillRect/>
                    </a:stretch>
                  </pic:blipFill>
                  <pic:spPr bwMode="auto">
                    <a:xfrm>
                      <a:off x="0" y="0"/>
                      <a:ext cx="2705100" cy="25654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584575"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a:extLst>
                        <a:ext uri="{28A0092B-C50C-407E-A947-70E740481C1C}">
                          <a14:useLocalDpi xmlns:a14="http://schemas.microsoft.com/office/drawing/2010/main" val="0"/>
                        </a:ext>
                      </a:extLst>
                    </a:blip>
                    <a:srcRect/>
                    <a:stretch>
                      <a:fillRect/>
                    </a:stretch>
                  </pic:blipFill>
                  <pic:spPr bwMode="auto">
                    <a:xfrm>
                      <a:off x="0" y="0"/>
                      <a:ext cx="3584575" cy="2120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96945"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a:extLst>
                        <a:ext uri="{28A0092B-C50C-407E-A947-70E740481C1C}">
                          <a14:useLocalDpi xmlns:a14="http://schemas.microsoft.com/office/drawing/2010/main" val="0"/>
                        </a:ext>
                      </a:extLst>
                    </a:blip>
                    <a:srcRect/>
                    <a:stretch>
                      <a:fillRect/>
                    </a:stretch>
                  </pic:blipFill>
                  <pic:spPr bwMode="auto">
                    <a:xfrm>
                      <a:off x="0" y="0"/>
                      <a:ext cx="3496945" cy="236220"/>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137223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a:extLst>
                        <a:ext uri="{28A0092B-C50C-407E-A947-70E740481C1C}">
                          <a14:useLocalDpi xmlns:a14="http://schemas.microsoft.com/office/drawing/2010/main" val="0"/>
                        </a:ext>
                      </a:extLst>
                    </a:blip>
                    <a:srcRect/>
                    <a:stretch>
                      <a:fillRect/>
                    </a:stretch>
                  </pic:blipFill>
                  <pic:spPr bwMode="auto">
                    <a:xfrm>
                      <a:off x="0" y="0"/>
                      <a:ext cx="1372235" cy="1949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16242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a:extLst>
                        <a:ext uri="{28A0092B-C50C-407E-A947-70E740481C1C}">
                          <a14:useLocalDpi xmlns:a14="http://schemas.microsoft.com/office/drawing/2010/main" val="0"/>
                        </a:ext>
                      </a:extLst>
                    </a:blip>
                    <a:srcRect/>
                    <a:stretch>
                      <a:fillRect/>
                    </a:stretch>
                  </pic:blipFill>
                  <pic:spPr bwMode="auto">
                    <a:xfrm>
                      <a:off x="0" y="0"/>
                      <a:ext cx="4162425" cy="2254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4972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a:extLst>
                        <a:ext uri="{28A0092B-C50C-407E-A947-70E740481C1C}">
                          <a14:useLocalDpi xmlns:a14="http://schemas.microsoft.com/office/drawing/2010/main" val="0"/>
                        </a:ext>
                      </a:extLst>
                    </a:blip>
                    <a:srcRect/>
                    <a:stretch>
                      <a:fillRect/>
                    </a:stretch>
                  </pic:blipFill>
                  <pic:spPr bwMode="auto">
                    <a:xfrm>
                      <a:off x="0" y="0"/>
                      <a:ext cx="4149725" cy="24955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486910" cy="20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a:extLst>
                        <a:ext uri="{28A0092B-C50C-407E-A947-70E740481C1C}">
                          <a14:useLocalDpi xmlns:a14="http://schemas.microsoft.com/office/drawing/2010/main" val="0"/>
                        </a:ext>
                      </a:extLst>
                    </a:blip>
                    <a:srcRect/>
                    <a:stretch>
                      <a:fillRect/>
                    </a:stretch>
                  </pic:blipFill>
                  <pic:spPr bwMode="auto">
                    <a:xfrm>
                      <a:off x="0" y="0"/>
                      <a:ext cx="4486910" cy="20637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649605"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a:extLst>
                        <a:ext uri="{28A0092B-C50C-407E-A947-70E740481C1C}">
                          <a14:useLocalDpi xmlns:a14="http://schemas.microsoft.com/office/drawing/2010/main" val="0"/>
                        </a:ext>
                      </a:extLst>
                    </a:blip>
                    <a:srcRect/>
                    <a:stretch>
                      <a:fillRect/>
                    </a:stretch>
                  </pic:blipFill>
                  <pic:spPr bwMode="auto">
                    <a:xfrm>
                      <a:off x="0" y="0"/>
                      <a:ext cx="649605" cy="24003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985135"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a:extLst>
                        <a:ext uri="{28A0092B-C50C-407E-A947-70E740481C1C}">
                          <a14:useLocalDpi xmlns:a14="http://schemas.microsoft.com/office/drawing/2010/main" val="0"/>
                        </a:ext>
                      </a:extLst>
                    </a:blip>
                    <a:srcRect/>
                    <a:stretch>
                      <a:fillRect/>
                    </a:stretch>
                  </pic:blipFill>
                  <pic:spPr bwMode="auto">
                    <a:xfrm>
                      <a:off x="0" y="0"/>
                      <a:ext cx="2985135" cy="2120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9839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a:extLst>
                        <a:ext uri="{28A0092B-C50C-407E-A947-70E740481C1C}">
                          <a14:useLocalDpi xmlns:a14="http://schemas.microsoft.com/office/drawing/2010/main" val="0"/>
                        </a:ext>
                      </a:extLst>
                    </a:blip>
                    <a:srcRect/>
                    <a:stretch>
                      <a:fillRect/>
                    </a:stretch>
                  </pic:blipFill>
                  <pic:spPr bwMode="auto">
                    <a:xfrm>
                      <a:off x="0" y="0"/>
                      <a:ext cx="2398395" cy="2495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79705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a:extLst>
                        <a:ext uri="{28A0092B-C50C-407E-A947-70E740481C1C}">
                          <a14:useLocalDpi xmlns:a14="http://schemas.microsoft.com/office/drawing/2010/main" val="0"/>
                        </a:ext>
                      </a:extLst>
                    </a:blip>
                    <a:srcRect/>
                    <a:stretch>
                      <a:fillRect/>
                    </a:stretch>
                  </pic:blipFill>
                  <pic:spPr bwMode="auto">
                    <a:xfrm>
                      <a:off x="0" y="0"/>
                      <a:ext cx="1797050" cy="22479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7845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a:extLst>
                        <a:ext uri="{28A0092B-C50C-407E-A947-70E740481C1C}">
                          <a14:useLocalDpi xmlns:a14="http://schemas.microsoft.com/office/drawing/2010/main" val="0"/>
                        </a:ext>
                      </a:extLst>
                    </a:blip>
                    <a:srcRect/>
                    <a:stretch>
                      <a:fillRect/>
                    </a:stretch>
                  </pic:blipFill>
                  <pic:spPr bwMode="auto">
                    <a:xfrm>
                      <a:off x="0" y="0"/>
                      <a:ext cx="2878455" cy="22225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269740" cy="212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a:extLst>
                        <a:ext uri="{28A0092B-C50C-407E-A947-70E740481C1C}">
                          <a14:useLocalDpi xmlns:a14="http://schemas.microsoft.com/office/drawing/2010/main" val="0"/>
                        </a:ext>
                      </a:extLst>
                    </a:blip>
                    <a:srcRect/>
                    <a:stretch>
                      <a:fillRect/>
                    </a:stretch>
                  </pic:blipFill>
                  <pic:spPr bwMode="auto">
                    <a:xfrm>
                      <a:off x="0" y="0"/>
                      <a:ext cx="4269740" cy="21272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6372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a:extLst>
                        <a:ext uri="{28A0092B-C50C-407E-A947-70E740481C1C}">
                          <a14:useLocalDpi xmlns:a14="http://schemas.microsoft.com/office/drawing/2010/main" val="0"/>
                        </a:ext>
                      </a:extLst>
                    </a:blip>
                    <a:srcRect/>
                    <a:stretch>
                      <a:fillRect/>
                    </a:stretch>
                  </pic:blipFill>
                  <pic:spPr bwMode="auto">
                    <a:xfrm>
                      <a:off x="0" y="0"/>
                      <a:ext cx="1863725" cy="2247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3532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a:extLst>
                        <a:ext uri="{28A0092B-C50C-407E-A947-70E740481C1C}">
                          <a14:useLocalDpi xmlns:a14="http://schemas.microsoft.com/office/drawing/2010/main" val="0"/>
                        </a:ext>
                      </a:extLst>
                    </a:blip>
                    <a:srcRect/>
                    <a:stretch>
                      <a:fillRect/>
                    </a:stretch>
                  </pic:blipFill>
                  <pic:spPr bwMode="auto">
                    <a:xfrm>
                      <a:off x="0" y="0"/>
                      <a:ext cx="3235325" cy="26035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a:extLst>
                        <a:ext uri="{28A0092B-C50C-407E-A947-70E740481C1C}">
                          <a14:useLocalDpi xmlns:a14="http://schemas.microsoft.com/office/drawing/2010/main" val="0"/>
                        </a:ext>
                      </a:extLst>
                    </a:blip>
                    <a:srcRect/>
                    <a:stretch>
                      <a:fillRect/>
                    </a:stretch>
                  </pic:blipFill>
                  <pic:spPr bwMode="auto">
                    <a:xfrm>
                      <a:off x="0" y="0"/>
                      <a:ext cx="5041265" cy="2254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16497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a:extLst>
                        <a:ext uri="{28A0092B-C50C-407E-A947-70E740481C1C}">
                          <a14:useLocalDpi xmlns:a14="http://schemas.microsoft.com/office/drawing/2010/main" val="0"/>
                        </a:ext>
                      </a:extLst>
                    </a:blip>
                    <a:srcRect/>
                    <a:stretch>
                      <a:fillRect/>
                    </a:stretch>
                  </pic:blipFill>
                  <pic:spPr bwMode="auto">
                    <a:xfrm>
                      <a:off x="0" y="0"/>
                      <a:ext cx="1649730" cy="19494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7"/>
        </w:rPr>
        <w:drawing>
          <wp:inline distT="0" distB="0" distL="0" distR="0">
            <wp:extent cx="340677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a:extLst>
                        <a:ext uri="{28A0092B-C50C-407E-A947-70E740481C1C}">
                          <a14:useLocalDpi xmlns:a14="http://schemas.microsoft.com/office/drawing/2010/main" val="0"/>
                        </a:ext>
                      </a:extLst>
                    </a:blip>
                    <a:srcRect/>
                    <a:stretch>
                      <a:fillRect/>
                    </a:stretch>
                  </pic:blipFill>
                  <pic:spPr bwMode="auto">
                    <a:xfrm>
                      <a:off x="0" y="0"/>
                      <a:ext cx="3406775" cy="227965"/>
                    </a:xfrm>
                    <a:prstGeom prst="rect">
                      <a:avLst/>
                    </a:prstGeom>
                    <a:noFill/>
                    <a:ln>
                      <a:noFill/>
                    </a:ln>
                  </pic:spPr>
                </pic:pic>
              </a:graphicData>
            </a:graphic>
          </wp:inline>
        </w:drawing>
      </w:r>
    </w:p>
    <w:p>
      <w:pPr>
        <w:pStyle w:val="0"/>
        <w:spacing w:before="200" w:line-rule="auto"/>
        <w:ind w:firstLine="540"/>
        <w:jc w:val="both"/>
      </w:pPr>
      <w:r>
        <w:rPr>
          <w:position w:val="-4"/>
        </w:rPr>
        <w:drawing>
          <wp:inline distT="0" distB="0" distL="0" distR="0">
            <wp:extent cx="2519045" cy="180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a:extLst>
                        <a:ext uri="{28A0092B-C50C-407E-A947-70E740481C1C}">
                          <a14:useLocalDpi xmlns:a14="http://schemas.microsoft.com/office/drawing/2010/main" val="0"/>
                        </a:ext>
                      </a:extLst>
                    </a:blip>
                    <a:srcRect/>
                    <a:stretch>
                      <a:fillRect/>
                    </a:stretch>
                  </pic:blipFill>
                  <pic:spPr bwMode="auto">
                    <a:xfrm>
                      <a:off x="0" y="0"/>
                      <a:ext cx="2519045" cy="18034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9"/>
        </w:rPr>
        <w:drawing>
          <wp:inline distT="0" distB="0" distL="0" distR="0">
            <wp:extent cx="224409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a:extLst>
                        <a:ext uri="{28A0092B-C50C-407E-A947-70E740481C1C}">
                          <a14:useLocalDpi xmlns:a14="http://schemas.microsoft.com/office/drawing/2010/main" val="0"/>
                        </a:ext>
                      </a:extLst>
                    </a:blip>
                    <a:srcRect/>
                    <a:stretch>
                      <a:fillRect/>
                    </a:stretch>
                  </pic:blipFill>
                  <pic:spPr bwMode="auto">
                    <a:xfrm>
                      <a:off x="0" y="0"/>
                      <a:ext cx="2244090" cy="24447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94398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a:extLst>
                        <a:ext uri="{28A0092B-C50C-407E-A947-70E740481C1C}">
                          <a14:useLocalDpi xmlns:a14="http://schemas.microsoft.com/office/drawing/2010/main" val="0"/>
                        </a:ext>
                      </a:extLst>
                    </a:blip>
                    <a:srcRect/>
                    <a:stretch>
                      <a:fillRect/>
                    </a:stretch>
                  </pic:blipFill>
                  <pic:spPr bwMode="auto">
                    <a:xfrm>
                      <a:off x="0" y="0"/>
                      <a:ext cx="3943985" cy="2247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a:extLst>
                        <a:ext uri="{28A0092B-C50C-407E-A947-70E740481C1C}">
                          <a14:useLocalDpi xmlns:a14="http://schemas.microsoft.com/office/drawing/2010/main" val="0"/>
                        </a:ext>
                      </a:extLst>
                    </a:blip>
                    <a:srcRect/>
                    <a:stretch>
                      <a:fillRect/>
                    </a:stretch>
                  </pic:blipFill>
                  <pic:spPr bwMode="auto">
                    <a:xfrm>
                      <a:off x="0" y="0"/>
                      <a:ext cx="5041265" cy="5422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789170"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a:extLst>
                        <a:ext uri="{28A0092B-C50C-407E-A947-70E740481C1C}">
                          <a14:useLocalDpi xmlns:a14="http://schemas.microsoft.com/office/drawing/2010/main" val="0"/>
                        </a:ext>
                      </a:extLst>
                    </a:blip>
                    <a:srcRect/>
                    <a:stretch>
                      <a:fillRect/>
                    </a:stretch>
                  </pic:blipFill>
                  <pic:spPr bwMode="auto">
                    <a:xfrm>
                      <a:off x="0" y="0"/>
                      <a:ext cx="4789170" cy="2374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27965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a:extLst>
                        <a:ext uri="{28A0092B-C50C-407E-A947-70E740481C1C}">
                          <a14:useLocalDpi xmlns:a14="http://schemas.microsoft.com/office/drawing/2010/main" val="0"/>
                        </a:ext>
                      </a:extLst>
                    </a:blip>
                    <a:srcRect/>
                    <a:stretch>
                      <a:fillRect/>
                    </a:stretch>
                  </pic:blipFill>
                  <pic:spPr bwMode="auto">
                    <a:xfrm>
                      <a:off x="0" y="0"/>
                      <a:ext cx="2279650"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a:extLst>
                        <a:ext uri="{28A0092B-C50C-407E-A947-70E740481C1C}">
                          <a14:useLocalDpi xmlns:a14="http://schemas.microsoft.com/office/drawing/2010/main" val="0"/>
                        </a:ext>
                      </a:extLst>
                    </a:blip>
                    <a:srcRect/>
                    <a:stretch>
                      <a:fillRect/>
                    </a:stretch>
                  </pic:blipFill>
                  <pic:spPr bwMode="auto">
                    <a:xfrm>
                      <a:off x="0" y="0"/>
                      <a:ext cx="4486910" cy="2438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64"/>
        </w:rPr>
        <w:drawing>
          <wp:inline distT="0" distB="0" distL="0" distR="0">
            <wp:extent cx="5041265" cy="944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a:extLst>
                        <a:ext uri="{28A0092B-C50C-407E-A947-70E740481C1C}">
                          <a14:useLocalDpi xmlns:a14="http://schemas.microsoft.com/office/drawing/2010/main" val="0"/>
                        </a:ext>
                      </a:extLst>
                    </a:blip>
                    <a:srcRect/>
                    <a:stretch>
                      <a:fillRect/>
                    </a:stretch>
                  </pic:blipFill>
                  <pic:spPr bwMode="auto">
                    <a:xfrm>
                      <a:off x="0" y="0"/>
                      <a:ext cx="5041265" cy="94488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pPr>
        <w:pStyle w:val="0"/>
        <w:spacing w:before="200" w:line-rule="auto"/>
        <w:ind w:firstLine="540"/>
        <w:jc w:val="both"/>
      </w:pPr>
      <w:r>
        <w:rPr>
          <w:position w:val="-34"/>
        </w:rPr>
        <w:drawing>
          <wp:inline distT="0" distB="0" distL="0" distR="0">
            <wp:extent cx="504126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a:extLst>
                        <a:ext uri="{28A0092B-C50C-407E-A947-70E740481C1C}">
                          <a14:useLocalDpi xmlns:a14="http://schemas.microsoft.com/office/drawing/2010/main" val="0"/>
                        </a:ext>
                      </a:extLst>
                    </a:blip>
                    <a:srcRect/>
                    <a:stretch>
                      <a:fillRect/>
                    </a:stretch>
                  </pic:blipFill>
                  <pic:spPr bwMode="auto">
                    <a:xfrm>
                      <a:off x="0" y="0"/>
                      <a:ext cx="5041265" cy="5670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a:extLst>
                        <a:ext uri="{28A0092B-C50C-407E-A947-70E740481C1C}">
                          <a14:useLocalDpi xmlns:a14="http://schemas.microsoft.com/office/drawing/2010/main" val="0"/>
                        </a:ext>
                      </a:extLst>
                    </a:blip>
                    <a:srcRect/>
                    <a:stretch>
                      <a:fillRect/>
                    </a:stretch>
                  </pic:blipFill>
                  <pic:spPr bwMode="auto">
                    <a:xfrm>
                      <a:off x="0" y="0"/>
                      <a:ext cx="4335780" cy="2305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30771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a:extLst>
                        <a:ext uri="{28A0092B-C50C-407E-A947-70E740481C1C}">
                          <a14:useLocalDpi xmlns:a14="http://schemas.microsoft.com/office/drawing/2010/main" val="0"/>
                        </a:ext>
                      </a:extLst>
                    </a:blip>
                    <a:srcRect/>
                    <a:stretch>
                      <a:fillRect/>
                    </a:stretch>
                  </pic:blipFill>
                  <pic:spPr bwMode="auto">
                    <a:xfrm>
                      <a:off x="0" y="0"/>
                      <a:ext cx="3307715" cy="25590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4839335"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a:extLst>
                        <a:ext uri="{28A0092B-C50C-407E-A947-70E740481C1C}">
                          <a14:useLocalDpi xmlns:a14="http://schemas.microsoft.com/office/drawing/2010/main" val="0"/>
                        </a:ext>
                      </a:extLst>
                    </a:blip>
                    <a:srcRect/>
                    <a:stretch>
                      <a:fillRect/>
                    </a:stretch>
                  </pic:blipFill>
                  <pic:spPr bwMode="auto">
                    <a:xfrm>
                      <a:off x="0" y="0"/>
                      <a:ext cx="4839335" cy="2279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34"/>
        </w:rPr>
        <w:drawing>
          <wp:inline distT="0" distB="0" distL="0" distR="0">
            <wp:extent cx="50412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a:extLst>
                        <a:ext uri="{28A0092B-C50C-407E-A947-70E740481C1C}">
                          <a14:useLocalDpi xmlns:a14="http://schemas.microsoft.com/office/drawing/2010/main" val="0"/>
                        </a:ext>
                      </a:extLst>
                    </a:blip>
                    <a:srcRect/>
                    <a:stretch>
                      <a:fillRect/>
                    </a:stretch>
                  </pic:blipFill>
                  <pic:spPr bwMode="auto">
                    <a:xfrm>
                      <a:off x="0" y="0"/>
                      <a:ext cx="5041265" cy="56070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a:extLst>
                        <a:ext uri="{28A0092B-C50C-407E-A947-70E740481C1C}">
                          <a14:useLocalDpi xmlns:a14="http://schemas.microsoft.com/office/drawing/2010/main" val="0"/>
                        </a:ext>
                      </a:extLst>
                    </a:blip>
                    <a:srcRect/>
                    <a:stretch>
                      <a:fillRect/>
                    </a:stretch>
                  </pic:blipFill>
                  <pic:spPr bwMode="auto">
                    <a:xfrm>
                      <a:off x="0" y="0"/>
                      <a:ext cx="4688205" cy="2381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133850"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a:extLst>
                        <a:ext uri="{28A0092B-C50C-407E-A947-70E740481C1C}">
                          <a14:useLocalDpi xmlns:a14="http://schemas.microsoft.com/office/drawing/2010/main" val="0"/>
                        </a:ext>
                      </a:extLst>
                    </a:blip>
                    <a:srcRect/>
                    <a:stretch>
                      <a:fillRect/>
                    </a:stretch>
                  </pic:blipFill>
                  <pic:spPr bwMode="auto">
                    <a:xfrm>
                      <a:off x="0" y="0"/>
                      <a:ext cx="4133850" cy="23495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a:extLst>
                        <a:ext uri="{28A0092B-C50C-407E-A947-70E740481C1C}">
                          <a14:useLocalDpi xmlns:a14="http://schemas.microsoft.com/office/drawing/2010/main" val="0"/>
                        </a:ext>
                      </a:extLst>
                    </a:blip>
                    <a:srcRect/>
                    <a:stretch>
                      <a:fillRect/>
                    </a:stretch>
                  </pic:blipFill>
                  <pic:spPr bwMode="auto">
                    <a:xfrm>
                      <a:off x="0" y="0"/>
                      <a:ext cx="5041265" cy="4940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1114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a:extLst>
                        <a:ext uri="{28A0092B-C50C-407E-A947-70E740481C1C}">
                          <a14:useLocalDpi xmlns:a14="http://schemas.microsoft.com/office/drawing/2010/main" val="0"/>
                        </a:ext>
                      </a:extLst>
                    </a:blip>
                    <a:srcRect/>
                    <a:stretch>
                      <a:fillRect/>
                    </a:stretch>
                  </pic:blipFill>
                  <pic:spPr bwMode="auto">
                    <a:xfrm>
                      <a:off x="0" y="0"/>
                      <a:ext cx="2811145" cy="2305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49694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a:extLst>
                        <a:ext uri="{28A0092B-C50C-407E-A947-70E740481C1C}">
                          <a14:useLocalDpi xmlns:a14="http://schemas.microsoft.com/office/drawing/2010/main" val="0"/>
                        </a:ext>
                      </a:extLst>
                    </a:blip>
                    <a:srcRect/>
                    <a:stretch>
                      <a:fillRect/>
                    </a:stretch>
                  </pic:blipFill>
                  <pic:spPr bwMode="auto">
                    <a:xfrm>
                      <a:off x="0" y="0"/>
                      <a:ext cx="3496945" cy="2984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408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a:extLst>
                        <a:ext uri="{28A0092B-C50C-407E-A947-70E740481C1C}">
                          <a14:useLocalDpi xmlns:a14="http://schemas.microsoft.com/office/drawing/2010/main" val="0"/>
                        </a:ext>
                      </a:extLst>
                    </a:blip>
                    <a:srcRect/>
                    <a:stretch>
                      <a:fillRect/>
                    </a:stretch>
                  </pic:blipFill>
                  <pic:spPr bwMode="auto">
                    <a:xfrm>
                      <a:off x="0" y="0"/>
                      <a:ext cx="3434080" cy="265430"/>
                    </a:xfrm>
                    <a:prstGeom prst="rect">
                      <a:avLst/>
                    </a:prstGeom>
                    <a:noFill/>
                    <a:ln>
                      <a:noFill/>
                    </a:ln>
                  </pic:spPr>
                </pic:pic>
              </a:graphicData>
            </a:graphic>
          </wp:inline>
        </w:drawing>
      </w:r>
    </w:p>
    <w:p>
      <w:pPr>
        <w:pStyle w:val="0"/>
        <w:spacing w:before="200" w:line-rule="auto"/>
        <w:ind w:firstLine="540"/>
        <w:jc w:val="both"/>
      </w:pPr>
      <w:r>
        <w:rPr>
          <w:position w:val="-24"/>
        </w:rPr>
        <w:drawing>
          <wp:inline distT="0" distB="0" distL="0" distR="0">
            <wp:extent cx="504126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a:extLst>
                        <a:ext uri="{28A0092B-C50C-407E-A947-70E740481C1C}">
                          <a14:useLocalDpi xmlns:a14="http://schemas.microsoft.com/office/drawing/2010/main" val="0"/>
                        </a:ext>
                      </a:extLst>
                    </a:blip>
                    <a:srcRect/>
                    <a:stretch>
                      <a:fillRect/>
                    </a:stretch>
                  </pic:blipFill>
                  <pic:spPr bwMode="auto">
                    <a:xfrm>
                      <a:off x="0" y="0"/>
                      <a:ext cx="5041265" cy="43878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24358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a:extLst>
                        <a:ext uri="{28A0092B-C50C-407E-A947-70E740481C1C}">
                          <a14:useLocalDpi xmlns:a14="http://schemas.microsoft.com/office/drawing/2010/main" val="0"/>
                        </a:ext>
                      </a:extLst>
                    </a:blip>
                    <a:srcRect/>
                    <a:stretch>
                      <a:fillRect/>
                    </a:stretch>
                  </pic:blipFill>
                  <pic:spPr bwMode="auto">
                    <a:xfrm>
                      <a:off x="0" y="0"/>
                      <a:ext cx="3243580" cy="2279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9"/>
        </w:rPr>
        <w:drawing>
          <wp:inline distT="0" distB="0" distL="0" distR="0">
            <wp:extent cx="30676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a:extLst>
                        <a:ext uri="{28A0092B-C50C-407E-A947-70E740481C1C}">
                          <a14:useLocalDpi xmlns:a14="http://schemas.microsoft.com/office/drawing/2010/main" val="0"/>
                        </a:ext>
                      </a:extLst>
                    </a:blip>
                    <a:srcRect/>
                    <a:stretch>
                      <a:fillRect/>
                    </a:stretch>
                  </pic:blipFill>
                  <pic:spPr bwMode="auto">
                    <a:xfrm>
                      <a:off x="0" y="0"/>
                      <a:ext cx="3067685" cy="24892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93878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a:extLst>
                        <a:ext uri="{28A0092B-C50C-407E-A947-70E740481C1C}">
                          <a14:useLocalDpi xmlns:a14="http://schemas.microsoft.com/office/drawing/2010/main" val="0"/>
                        </a:ext>
                      </a:extLst>
                    </a:blip>
                    <a:srcRect/>
                    <a:stretch>
                      <a:fillRect/>
                    </a:stretch>
                  </pic:blipFill>
                  <pic:spPr bwMode="auto">
                    <a:xfrm>
                      <a:off x="0" y="0"/>
                      <a:ext cx="2938780" cy="2247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632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a:extLst>
                        <a:ext uri="{28A0092B-C50C-407E-A947-70E740481C1C}">
                          <a14:useLocalDpi xmlns:a14="http://schemas.microsoft.com/office/drawing/2010/main" val="0"/>
                        </a:ext>
                      </a:extLst>
                    </a:blip>
                    <a:srcRect/>
                    <a:stretch>
                      <a:fillRect/>
                    </a:stretch>
                  </pic:blipFill>
                  <pic:spPr bwMode="auto">
                    <a:xfrm>
                      <a:off x="0" y="0"/>
                      <a:ext cx="3616325" cy="2540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727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a:extLst>
                        <a:ext uri="{28A0092B-C50C-407E-A947-70E740481C1C}">
                          <a14:useLocalDpi xmlns:a14="http://schemas.microsoft.com/office/drawing/2010/main" val="0"/>
                        </a:ext>
                      </a:extLst>
                    </a:blip>
                    <a:srcRect/>
                    <a:stretch>
                      <a:fillRect/>
                    </a:stretch>
                  </pic:blipFill>
                  <pic:spPr bwMode="auto">
                    <a:xfrm>
                      <a:off x="0" y="0"/>
                      <a:ext cx="2872740" cy="25654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7749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a:extLst>
                        <a:ext uri="{28A0092B-C50C-407E-A947-70E740481C1C}">
                          <a14:useLocalDpi xmlns:a14="http://schemas.microsoft.com/office/drawing/2010/main" val="0"/>
                        </a:ext>
                      </a:extLst>
                    </a:blip>
                    <a:srcRect/>
                    <a:stretch>
                      <a:fillRect/>
                    </a:stretch>
                  </pic:blipFill>
                  <pic:spPr bwMode="auto">
                    <a:xfrm>
                      <a:off x="0" y="0"/>
                      <a:ext cx="2777490" cy="233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54305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a:extLst>
                        <a:ext uri="{28A0092B-C50C-407E-A947-70E740481C1C}">
                          <a14:useLocalDpi xmlns:a14="http://schemas.microsoft.com/office/drawing/2010/main" val="0"/>
                        </a:ext>
                      </a:extLst>
                    </a:blip>
                    <a:srcRect/>
                    <a:stretch>
                      <a:fillRect/>
                    </a:stretch>
                  </pic:blipFill>
                  <pic:spPr bwMode="auto">
                    <a:xfrm>
                      <a:off x="0" y="0"/>
                      <a:ext cx="1543050"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582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a:extLst>
                        <a:ext uri="{28A0092B-C50C-407E-A947-70E740481C1C}">
                          <a14:useLocalDpi xmlns:a14="http://schemas.microsoft.com/office/drawing/2010/main" val="0"/>
                        </a:ext>
                      </a:extLst>
                    </a:blip>
                    <a:srcRect/>
                    <a:stretch>
                      <a:fillRect/>
                    </a:stretch>
                  </pic:blipFill>
                  <pic:spPr bwMode="auto">
                    <a:xfrm>
                      <a:off x="0" y="0"/>
                      <a:ext cx="3425825" cy="25971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0"/>
        </w:rPr>
        <w:drawing>
          <wp:inline distT="0" distB="0" distL="0" distR="0">
            <wp:extent cx="198183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a:extLst>
                        <a:ext uri="{28A0092B-C50C-407E-A947-70E740481C1C}">
                          <a14:useLocalDpi xmlns:a14="http://schemas.microsoft.com/office/drawing/2010/main" val="0"/>
                        </a:ext>
                      </a:extLst>
                    </a:blip>
                    <a:srcRect/>
                    <a:stretch>
                      <a:fillRect/>
                    </a:stretch>
                  </pic:blipFill>
                  <pic:spPr bwMode="auto">
                    <a:xfrm>
                      <a:off x="0" y="0"/>
                      <a:ext cx="1981835" cy="2559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61671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a:extLst>
                        <a:ext uri="{28A0092B-C50C-407E-A947-70E740481C1C}">
                          <a14:useLocalDpi xmlns:a14="http://schemas.microsoft.com/office/drawing/2010/main" val="0"/>
                        </a:ext>
                      </a:extLst>
                    </a:blip>
                    <a:srcRect/>
                    <a:stretch>
                      <a:fillRect/>
                    </a:stretch>
                  </pic:blipFill>
                  <pic:spPr bwMode="auto">
                    <a:xfrm>
                      <a:off x="0" y="0"/>
                      <a:ext cx="1616710" cy="2952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43192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a:extLst>
                        <a:ext uri="{28A0092B-C50C-407E-A947-70E740481C1C}">
                          <a14:useLocalDpi xmlns:a14="http://schemas.microsoft.com/office/drawing/2010/main" val="0"/>
                        </a:ext>
                      </a:extLst>
                    </a:blip>
                    <a:srcRect/>
                    <a:stretch>
                      <a:fillRect/>
                    </a:stretch>
                  </pic:blipFill>
                  <pic:spPr bwMode="auto">
                    <a:xfrm>
                      <a:off x="0" y="0"/>
                      <a:ext cx="1431925" cy="23050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9"/>
        </w:rPr>
        <w:drawing>
          <wp:inline distT="0" distB="0" distL="0" distR="0">
            <wp:extent cx="261747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a:extLst>
                        <a:ext uri="{28A0092B-C50C-407E-A947-70E740481C1C}">
                          <a14:useLocalDpi xmlns:a14="http://schemas.microsoft.com/office/drawing/2010/main" val="0"/>
                        </a:ext>
                      </a:extLst>
                    </a:blip>
                    <a:srcRect/>
                    <a:stretch>
                      <a:fillRect/>
                    </a:stretch>
                  </pic:blipFill>
                  <pic:spPr bwMode="auto">
                    <a:xfrm>
                      <a:off x="0" y="0"/>
                      <a:ext cx="261747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8607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a:extLst>
                        <a:ext uri="{28A0092B-C50C-407E-A947-70E740481C1C}">
                          <a14:useLocalDpi xmlns:a14="http://schemas.microsoft.com/office/drawing/2010/main" val="0"/>
                        </a:ext>
                      </a:extLst>
                    </a:blip>
                    <a:srcRect/>
                    <a:stretch>
                      <a:fillRect/>
                    </a:stretch>
                  </pic:blipFill>
                  <pic:spPr bwMode="auto">
                    <a:xfrm>
                      <a:off x="0" y="0"/>
                      <a:ext cx="2886075" cy="2635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9158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a:extLst>
                        <a:ext uri="{28A0092B-C50C-407E-A947-70E740481C1C}">
                          <a14:useLocalDpi xmlns:a14="http://schemas.microsoft.com/office/drawing/2010/main" val="0"/>
                        </a:ext>
                      </a:extLst>
                    </a:blip>
                    <a:srcRect/>
                    <a:stretch>
                      <a:fillRect/>
                    </a:stretch>
                  </pic:blipFill>
                  <pic:spPr bwMode="auto">
                    <a:xfrm>
                      <a:off x="0" y="0"/>
                      <a:ext cx="3791585" cy="2654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152140"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a:extLst>
                        <a:ext uri="{28A0092B-C50C-407E-A947-70E740481C1C}">
                          <a14:useLocalDpi xmlns:a14="http://schemas.microsoft.com/office/drawing/2010/main" val="0"/>
                        </a:ext>
                      </a:extLst>
                    </a:blip>
                    <a:srcRect/>
                    <a:stretch>
                      <a:fillRect/>
                    </a:stretch>
                  </pic:blipFill>
                  <pic:spPr bwMode="auto">
                    <a:xfrm>
                      <a:off x="0" y="0"/>
                      <a:ext cx="3152140" cy="2990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4100"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a:extLst>
                        <a:ext uri="{28A0092B-C50C-407E-A947-70E740481C1C}">
                          <a14:useLocalDpi xmlns:a14="http://schemas.microsoft.com/office/drawing/2010/main" val="0"/>
                        </a:ext>
                      </a:extLst>
                    </a:blip>
                    <a:srcRect/>
                    <a:stretch>
                      <a:fillRect/>
                    </a:stretch>
                  </pic:blipFill>
                  <pic:spPr bwMode="auto">
                    <a:xfrm>
                      <a:off x="0" y="0"/>
                      <a:ext cx="3594100" cy="2774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1269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a:extLst>
                        <a:ext uri="{28A0092B-C50C-407E-A947-70E740481C1C}">
                          <a14:useLocalDpi xmlns:a14="http://schemas.microsoft.com/office/drawing/2010/main" val="0"/>
                        </a:ext>
                      </a:extLst>
                    </a:blip>
                    <a:srcRect/>
                    <a:stretch>
                      <a:fillRect/>
                    </a:stretch>
                  </pic:blipFill>
                  <pic:spPr bwMode="auto">
                    <a:xfrm>
                      <a:off x="0" y="0"/>
                      <a:ext cx="2512695" cy="2603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332990"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a:extLst>
                        <a:ext uri="{28A0092B-C50C-407E-A947-70E740481C1C}">
                          <a14:useLocalDpi xmlns:a14="http://schemas.microsoft.com/office/drawing/2010/main" val="0"/>
                        </a:ext>
                      </a:extLst>
                    </a:blip>
                    <a:srcRect/>
                    <a:stretch>
                      <a:fillRect/>
                    </a:stretch>
                  </pic:blipFill>
                  <pic:spPr bwMode="auto">
                    <a:xfrm>
                      <a:off x="0" y="0"/>
                      <a:ext cx="2332990" cy="2711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506345" cy="268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a:extLst>
                        <a:ext uri="{28A0092B-C50C-407E-A947-70E740481C1C}">
                          <a14:useLocalDpi xmlns:a14="http://schemas.microsoft.com/office/drawing/2010/main" val="0"/>
                        </a:ext>
                      </a:extLst>
                    </a:blip>
                    <a:srcRect/>
                    <a:stretch>
                      <a:fillRect/>
                    </a:stretch>
                  </pic:blipFill>
                  <pic:spPr bwMode="auto">
                    <a:xfrm>
                      <a:off x="0" y="0"/>
                      <a:ext cx="2506345" cy="2686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156335" cy="27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a:extLst>
                        <a:ext uri="{28A0092B-C50C-407E-A947-70E740481C1C}">
                          <a14:useLocalDpi xmlns:a14="http://schemas.microsoft.com/office/drawing/2010/main" val="0"/>
                        </a:ext>
                      </a:extLst>
                    </a:blip>
                    <a:srcRect/>
                    <a:stretch>
                      <a:fillRect/>
                    </a:stretch>
                  </pic:blipFill>
                  <pic:spPr bwMode="auto">
                    <a:xfrm>
                      <a:off x="0" y="0"/>
                      <a:ext cx="1156335" cy="2755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91155"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a:extLst>
                        <a:ext uri="{28A0092B-C50C-407E-A947-70E740481C1C}">
                          <a14:useLocalDpi xmlns:a14="http://schemas.microsoft.com/office/drawing/2010/main" val="0"/>
                        </a:ext>
                      </a:extLst>
                    </a:blip>
                    <a:srcRect/>
                    <a:stretch>
                      <a:fillRect/>
                    </a:stretch>
                  </pic:blipFill>
                  <pic:spPr bwMode="auto">
                    <a:xfrm>
                      <a:off x="0" y="0"/>
                      <a:ext cx="2891155" cy="249555"/>
                    </a:xfrm>
                    <a:prstGeom prst="rect">
                      <a:avLst/>
                    </a:prstGeom>
                    <a:noFill/>
                    <a:ln>
                      <a:noFill/>
                    </a:ln>
                  </pic:spPr>
                </pic:pic>
              </a:graphicData>
            </a:graphic>
          </wp:inline>
        </w:drawing>
      </w:r>
    </w:p>
    <w:p>
      <w:pPr>
        <w:pStyle w:val="0"/>
        <w:spacing w:before="200" w:line-rule="auto"/>
        <w:ind w:firstLine="540"/>
        <w:jc w:val="both"/>
      </w:pPr>
      <w:r>
        <w:rPr>
          <w:sz w:val="20"/>
        </w:rPr>
        <w:t xml:space="preserve">105.8.5.9.6. Владеть социокультурными знаниями и умениями:</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pPr>
        <w:pStyle w:val="0"/>
        <w:spacing w:before="200" w:line-rule="auto"/>
        <w:ind w:firstLine="540"/>
        <w:jc w:val="both"/>
      </w:pPr>
      <w:r>
        <w:rPr>
          <w:sz w:val="20"/>
        </w:rPr>
        <w:t xml:space="preserve">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0"/>
        <w:spacing w:before="200" w:line-rule="auto"/>
        <w:ind w:firstLine="540"/>
        <w:jc w:val="both"/>
      </w:pPr>
      <w:r>
        <w:rPr>
          <w:sz w:val="20"/>
        </w:rPr>
        <w:t xml:space="preserve">понимать и употреблять социокультурные реалии и фоновую лексику в письменном/устном тексте в рамках изученного материала;</w:t>
      </w:r>
    </w:p>
    <w:p>
      <w:pPr>
        <w:pStyle w:val="0"/>
        <w:spacing w:before="200" w:line-rule="auto"/>
        <w:ind w:firstLine="540"/>
        <w:jc w:val="both"/>
      </w:pPr>
      <w:r>
        <w:rPr>
          <w:sz w:val="20"/>
        </w:rPr>
        <w:t xml:space="preserve">знать основные сведения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105.8.5.9.8.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105.8.5.10. Предметные результаты освоения программы по китайскому языку. К концу 11 класса обучающийся научится:</w:t>
      </w:r>
    </w:p>
    <w:p>
      <w:pPr>
        <w:pStyle w:val="0"/>
        <w:spacing w:before="200" w:line-rule="auto"/>
        <w:ind w:firstLine="540"/>
        <w:jc w:val="both"/>
      </w:pPr>
      <w:r>
        <w:rPr>
          <w:sz w:val="20"/>
        </w:rPr>
        <w:t xml:space="preserve">105.8.5.10.1.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pPr>
        <w:pStyle w:val="0"/>
        <w:spacing w:before="200" w:line-rule="auto"/>
        <w:ind w:firstLine="540"/>
        <w:jc w:val="both"/>
      </w:pPr>
      <w:r>
        <w:rPr>
          <w:sz w:val="20"/>
        </w:rPr>
        <w:t xml:space="preserve">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w:t>
      </w:r>
    </w:p>
    <w:p>
      <w:pPr>
        <w:pStyle w:val="0"/>
        <w:spacing w:before="200" w:line-rule="auto"/>
        <w:ind w:firstLine="540"/>
        <w:jc w:val="both"/>
      </w:pPr>
      <w:r>
        <w:rPr>
          <w:sz w:val="20"/>
        </w:rPr>
        <w:t xml:space="preserve">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 объем - 16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pPr>
        <w:pStyle w:val="0"/>
        <w:spacing w:before="200" w:line-rule="auto"/>
        <w:ind w:firstLine="540"/>
        <w:jc w:val="both"/>
      </w:pPr>
      <w:r>
        <w:rPr>
          <w:sz w:val="20"/>
        </w:rPr>
        <w:t xml:space="preserve">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pPr>
        <w:pStyle w:val="0"/>
        <w:spacing w:before="200" w:line-rule="auto"/>
        <w:ind w:firstLine="540"/>
        <w:jc w:val="both"/>
      </w:pPr>
      <w:r>
        <w:rPr>
          <w:sz w:val="20"/>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pPr>
        <w:pStyle w:val="0"/>
        <w:spacing w:before="200" w:line-rule="auto"/>
        <w:ind w:firstLine="540"/>
        <w:jc w:val="both"/>
      </w:pPr>
      <w:r>
        <w:rPr>
          <w:sz w:val="20"/>
        </w:rPr>
        <w:t xml:space="preserve">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создавать письменное высказывание с элементами рассуждения (объем - до 230 знаков);</w:t>
      </w:r>
    </w:p>
    <w:p>
      <w:pPr>
        <w:pStyle w:val="0"/>
        <w:spacing w:before="200" w:line-rule="auto"/>
        <w:ind w:firstLine="540"/>
        <w:jc w:val="both"/>
      </w:pPr>
      <w:r>
        <w:rPr>
          <w:sz w:val="20"/>
        </w:rPr>
        <w:t xml:space="preserve">письменно представлять результаты выполненной проектной работы, в том числе в форме презентации;</w:t>
      </w:r>
    </w:p>
    <w:p>
      <w:pPr>
        <w:pStyle w:val="0"/>
        <w:spacing w:before="200" w:line-rule="auto"/>
        <w:ind w:firstLine="540"/>
        <w:jc w:val="both"/>
      </w:pPr>
      <w:r>
        <w:rPr>
          <w:sz w:val="20"/>
        </w:rPr>
        <w:t xml:space="preserve">создание письменного отзыва/характеристики о людях, их личных и деловых качествах, работе, интересах и любимых занятиях;</w:t>
      </w:r>
    </w:p>
    <w:p>
      <w:pPr>
        <w:pStyle w:val="0"/>
        <w:spacing w:before="200" w:line-rule="auto"/>
        <w:ind w:firstLine="540"/>
        <w:jc w:val="both"/>
      </w:pPr>
      <w:r>
        <w:rPr>
          <w:sz w:val="20"/>
        </w:rPr>
        <w:t xml:space="preserve">писать краткий отзыв о книге, фильме, спектакле или другом произведении искусства (объем - до 170 знаков);</w:t>
      </w:r>
    </w:p>
    <w:p>
      <w:pPr>
        <w:pStyle w:val="0"/>
        <w:spacing w:before="200" w:line-rule="auto"/>
        <w:ind w:firstLine="540"/>
        <w:jc w:val="both"/>
      </w:pPr>
      <w:r>
        <w:rPr>
          <w:sz w:val="20"/>
        </w:rPr>
        <w:t xml:space="preserve">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pPr>
        <w:pStyle w:val="0"/>
        <w:spacing w:before="200" w:line-rule="auto"/>
        <w:ind w:firstLine="540"/>
        <w:jc w:val="both"/>
      </w:pPr>
      <w:r>
        <w:rPr>
          <w:sz w:val="20"/>
        </w:rPr>
        <w:t xml:space="preserve">105.8.5.10.2.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5"/>
        </w:rPr>
        <w:drawing>
          <wp:inline distT="0" distB="0" distL="0" distR="0">
            <wp:extent cx="5041265" cy="82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a:extLst>
                        <a:ext uri="{28A0092B-C50C-407E-A947-70E740481C1C}">
                          <a14:useLocalDpi xmlns:a14="http://schemas.microsoft.com/office/drawing/2010/main" val="0"/>
                        </a:ext>
                      </a:extLst>
                    </a:blip>
                    <a:srcRect/>
                    <a:stretch>
                      <a:fillRect/>
                    </a:stretch>
                  </pic:blipFill>
                  <pic:spPr bwMode="auto">
                    <a:xfrm>
                      <a:off x="0" y="0"/>
                      <a:ext cx="5041265" cy="828675"/>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105.8.5.10.3.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сходство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0"/>
        <w:spacing w:before="200" w:line-rule="auto"/>
        <w:ind w:firstLine="540"/>
        <w:jc w:val="both"/>
      </w:pPr>
      <w:r>
        <w:rPr>
          <w:sz w:val="20"/>
        </w:rPr>
        <w:t xml:space="preserve">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 официального (делового) письма, в том числе электронного;</w:t>
      </w:r>
    </w:p>
    <w:p>
      <w:pPr>
        <w:pStyle w:val="0"/>
        <w:spacing w:before="200" w:line-rule="auto"/>
        <w:ind w:firstLine="540"/>
        <w:jc w:val="both"/>
      </w:pPr>
      <w:r>
        <w:rPr>
          <w:sz w:val="20"/>
        </w:rPr>
        <w:t xml:space="preserve">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sz w:val="20"/>
        </w:rPr>
        <w:t xml:space="preserve">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pPr>
        <w:pStyle w:val="0"/>
        <w:spacing w:before="200" w:line-rule="auto"/>
        <w:ind w:firstLine="540"/>
        <w:jc w:val="both"/>
      </w:pPr>
      <w:r>
        <w:rPr>
          <w:position w:val="-72"/>
        </w:rPr>
        <w:drawing>
          <wp:inline distT="0" distB="0" distL="0" distR="0">
            <wp:extent cx="5041265" cy="1048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a:extLst>
                        <a:ext uri="{28A0092B-C50C-407E-A947-70E740481C1C}">
                          <a14:useLocalDpi xmlns:a14="http://schemas.microsoft.com/office/drawing/2010/main" val="0"/>
                        </a:ext>
                      </a:extLst>
                    </a:blip>
                    <a:srcRect/>
                    <a:stretch>
                      <a:fillRect/>
                    </a:stretch>
                  </pic:blipFill>
                  <pic:spPr bwMode="auto">
                    <a:xfrm>
                      <a:off x="0" y="0"/>
                      <a:ext cx="5041265" cy="104838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3357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a:extLst>
                        <a:ext uri="{28A0092B-C50C-407E-A947-70E740481C1C}">
                          <a14:useLocalDpi xmlns:a14="http://schemas.microsoft.com/office/drawing/2010/main" val="0"/>
                        </a:ext>
                      </a:extLst>
                    </a:blip>
                    <a:srcRect/>
                    <a:stretch>
                      <a:fillRect/>
                    </a:stretch>
                  </pic:blipFill>
                  <pic:spPr bwMode="auto">
                    <a:xfrm>
                      <a:off x="0" y="0"/>
                      <a:ext cx="4335780" cy="24638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5"/>
        </w:rPr>
        <w:drawing>
          <wp:inline distT="0" distB="0" distL="0" distR="0">
            <wp:extent cx="5041265" cy="449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a:extLst>
                        <a:ext uri="{28A0092B-C50C-407E-A947-70E740481C1C}">
                          <a14:useLocalDpi xmlns:a14="http://schemas.microsoft.com/office/drawing/2010/main" val="0"/>
                        </a:ext>
                      </a:extLst>
                    </a:blip>
                    <a:srcRect/>
                    <a:stretch>
                      <a:fillRect/>
                    </a:stretch>
                  </pic:blipFill>
                  <pic:spPr bwMode="auto">
                    <a:xfrm>
                      <a:off x="0" y="0"/>
                      <a:ext cx="5041265" cy="4495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8"/>
        </w:rPr>
        <w:drawing>
          <wp:inline distT="0" distB="0" distL="0" distR="0">
            <wp:extent cx="343471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a:extLst>
                        <a:ext uri="{28A0092B-C50C-407E-A947-70E740481C1C}">
                          <a14:useLocalDpi xmlns:a14="http://schemas.microsoft.com/office/drawing/2010/main" val="0"/>
                        </a:ext>
                      </a:extLst>
                    </a:blip>
                    <a:srcRect/>
                    <a:stretch>
                      <a:fillRect/>
                    </a:stretch>
                  </pic:blipFill>
                  <pic:spPr bwMode="auto">
                    <a:xfrm>
                      <a:off x="0" y="0"/>
                      <a:ext cx="3434715" cy="23876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структуру/глагольного словосочетания в роли подлежащего;</w:t>
      </w:r>
    </w:p>
    <w:p>
      <w:pPr>
        <w:pStyle w:val="0"/>
        <w:spacing w:before="200" w:line-rule="auto"/>
        <w:ind w:firstLine="540"/>
        <w:jc w:val="both"/>
      </w:pPr>
      <w:r>
        <w:rPr>
          <w:sz w:val="20"/>
        </w:rPr>
        <w:t xml:space="preserve">фразы, выражающие приветствие и прощание, благодарность и ответ на нее, предложения/приглашения и ответ на него, одобрения и комплименты;</w:t>
      </w:r>
    </w:p>
    <w:p>
      <w:pPr>
        <w:pStyle w:val="0"/>
        <w:spacing w:before="200" w:line-rule="auto"/>
        <w:ind w:firstLine="540"/>
        <w:jc w:val="both"/>
      </w:pPr>
      <w:r>
        <w:rPr>
          <w:position w:val="-9"/>
        </w:rPr>
        <w:drawing>
          <wp:inline distT="0" distB="0" distL="0" distR="0">
            <wp:extent cx="315912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a:extLst>
                        <a:ext uri="{28A0092B-C50C-407E-A947-70E740481C1C}">
                          <a14:useLocalDpi xmlns:a14="http://schemas.microsoft.com/office/drawing/2010/main" val="0"/>
                        </a:ext>
                      </a:extLst>
                    </a:blip>
                    <a:srcRect/>
                    <a:stretch>
                      <a:fillRect/>
                    </a:stretch>
                  </pic:blipFill>
                  <pic:spPr bwMode="auto">
                    <a:xfrm>
                      <a:off x="0" y="0"/>
                      <a:ext cx="3159125" cy="24574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41265" cy="621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a:extLst>
                        <a:ext uri="{28A0092B-C50C-407E-A947-70E740481C1C}">
                          <a14:useLocalDpi xmlns:a14="http://schemas.microsoft.com/office/drawing/2010/main" val="0"/>
                        </a:ext>
                      </a:extLst>
                    </a:blip>
                    <a:srcRect/>
                    <a:stretch>
                      <a:fillRect/>
                    </a:stretch>
                  </pic:blipFill>
                  <pic:spPr bwMode="auto">
                    <a:xfrm>
                      <a:off x="0" y="0"/>
                      <a:ext cx="5041265" cy="6216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0931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a:extLst>
                        <a:ext uri="{28A0092B-C50C-407E-A947-70E740481C1C}">
                          <a14:useLocalDpi xmlns:a14="http://schemas.microsoft.com/office/drawing/2010/main" val="0"/>
                        </a:ext>
                      </a:extLst>
                    </a:blip>
                    <a:srcRect/>
                    <a:stretch>
                      <a:fillRect/>
                    </a:stretch>
                  </pic:blipFill>
                  <pic:spPr bwMode="auto">
                    <a:xfrm>
                      <a:off x="0" y="0"/>
                      <a:ext cx="3409315" cy="2260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911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a:extLst>
                        <a:ext uri="{28A0092B-C50C-407E-A947-70E740481C1C}">
                          <a14:useLocalDpi xmlns:a14="http://schemas.microsoft.com/office/drawing/2010/main" val="0"/>
                        </a:ext>
                      </a:extLst>
                    </a:blip>
                    <a:srcRect/>
                    <a:stretch>
                      <a:fillRect/>
                    </a:stretch>
                  </pic:blipFill>
                  <pic:spPr bwMode="auto">
                    <a:xfrm>
                      <a:off x="0" y="0"/>
                      <a:ext cx="1809115" cy="2247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126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486910" cy="23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a:extLst>
                        <a:ext uri="{28A0092B-C50C-407E-A947-70E740481C1C}">
                          <a14:useLocalDpi xmlns:a14="http://schemas.microsoft.com/office/drawing/2010/main" val="0"/>
                        </a:ext>
                      </a:extLst>
                    </a:blip>
                    <a:srcRect/>
                    <a:stretch>
                      <a:fillRect/>
                    </a:stretch>
                  </pic:blipFill>
                  <pic:spPr bwMode="auto">
                    <a:xfrm>
                      <a:off x="0" y="0"/>
                      <a:ext cx="4486910" cy="233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53535"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a:extLst>
                        <a:ext uri="{28A0092B-C50C-407E-A947-70E740481C1C}">
                          <a14:useLocalDpi xmlns:a14="http://schemas.microsoft.com/office/drawing/2010/main" val="0"/>
                        </a:ext>
                      </a:extLst>
                    </a:blip>
                    <a:srcRect/>
                    <a:stretch>
                      <a:fillRect/>
                    </a:stretch>
                  </pic:blipFill>
                  <pic:spPr bwMode="auto">
                    <a:xfrm>
                      <a:off x="0" y="0"/>
                      <a:ext cx="4153535" cy="25273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8"/>
        </w:rPr>
        <w:drawing>
          <wp:inline distT="0" distB="0" distL="0" distR="0">
            <wp:extent cx="307784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a:extLst>
                        <a:ext uri="{28A0092B-C50C-407E-A947-70E740481C1C}">
                          <a14:useLocalDpi xmlns:a14="http://schemas.microsoft.com/office/drawing/2010/main" val="0"/>
                        </a:ext>
                      </a:extLst>
                    </a:blip>
                    <a:srcRect/>
                    <a:stretch>
                      <a:fillRect/>
                    </a:stretch>
                  </pic:blipFill>
                  <pic:spPr bwMode="auto">
                    <a:xfrm>
                      <a:off x="0" y="0"/>
                      <a:ext cx="3077845" cy="23876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39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a:extLst>
                        <a:ext uri="{28A0092B-C50C-407E-A947-70E740481C1C}">
                          <a14:useLocalDpi xmlns:a14="http://schemas.microsoft.com/office/drawing/2010/main" val="0"/>
                        </a:ext>
                      </a:extLst>
                    </a:blip>
                    <a:srcRect/>
                    <a:stretch>
                      <a:fillRect/>
                    </a:stretch>
                  </pic:blipFill>
                  <pic:spPr bwMode="auto">
                    <a:xfrm>
                      <a:off x="0" y="0"/>
                      <a:ext cx="2339975" cy="2203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3578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a:extLst>
                        <a:ext uri="{28A0092B-C50C-407E-A947-70E740481C1C}">
                          <a14:useLocalDpi xmlns:a14="http://schemas.microsoft.com/office/drawing/2010/main" val="0"/>
                        </a:ext>
                      </a:extLst>
                    </a:blip>
                    <a:srcRect/>
                    <a:stretch>
                      <a:fillRect/>
                    </a:stretch>
                  </pic:blipFill>
                  <pic:spPr bwMode="auto">
                    <a:xfrm>
                      <a:off x="0" y="0"/>
                      <a:ext cx="4335780" cy="2495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77444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a:extLst>
                        <a:ext uri="{28A0092B-C50C-407E-A947-70E740481C1C}">
                          <a14:useLocalDpi xmlns:a14="http://schemas.microsoft.com/office/drawing/2010/main" val="0"/>
                        </a:ext>
                      </a:extLst>
                    </a:blip>
                    <a:srcRect/>
                    <a:stretch>
                      <a:fillRect/>
                    </a:stretch>
                  </pic:blipFill>
                  <pic:spPr bwMode="auto">
                    <a:xfrm>
                      <a:off x="0" y="0"/>
                      <a:ext cx="3774440" cy="22796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34315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a:extLst>
                        <a:ext uri="{28A0092B-C50C-407E-A947-70E740481C1C}">
                          <a14:useLocalDpi xmlns:a14="http://schemas.microsoft.com/office/drawing/2010/main" val="0"/>
                        </a:ext>
                      </a:extLst>
                    </a:blip>
                    <a:srcRect/>
                    <a:stretch>
                      <a:fillRect/>
                    </a:stretch>
                  </pic:blipFill>
                  <pic:spPr bwMode="auto">
                    <a:xfrm>
                      <a:off x="0" y="0"/>
                      <a:ext cx="2343150" cy="22542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34715"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a:extLst>
                        <a:ext uri="{28A0092B-C50C-407E-A947-70E740481C1C}">
                          <a14:useLocalDpi xmlns:a14="http://schemas.microsoft.com/office/drawing/2010/main" val="0"/>
                        </a:ext>
                      </a:extLst>
                    </a:blip>
                    <a:srcRect/>
                    <a:stretch>
                      <a:fillRect/>
                    </a:stretch>
                  </pic:blipFill>
                  <pic:spPr bwMode="auto">
                    <a:xfrm>
                      <a:off x="0" y="0"/>
                      <a:ext cx="3434715" cy="2387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615055"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a:extLst>
                        <a:ext uri="{28A0092B-C50C-407E-A947-70E740481C1C}">
                          <a14:useLocalDpi xmlns:a14="http://schemas.microsoft.com/office/drawing/2010/main" val="0"/>
                        </a:ext>
                      </a:extLst>
                    </a:blip>
                    <a:srcRect/>
                    <a:stretch>
                      <a:fillRect/>
                    </a:stretch>
                  </pic:blipFill>
                  <pic:spPr bwMode="auto">
                    <a:xfrm>
                      <a:off x="0" y="0"/>
                      <a:ext cx="3615055" cy="23050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4486910" cy="206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a:extLst>
                        <a:ext uri="{28A0092B-C50C-407E-A947-70E740481C1C}">
                          <a14:useLocalDpi xmlns:a14="http://schemas.microsoft.com/office/drawing/2010/main" val="0"/>
                        </a:ext>
                      </a:extLst>
                    </a:blip>
                    <a:srcRect/>
                    <a:stretch>
                      <a:fillRect/>
                    </a:stretch>
                  </pic:blipFill>
                  <pic:spPr bwMode="auto">
                    <a:xfrm>
                      <a:off x="0" y="0"/>
                      <a:ext cx="4486910" cy="206375"/>
                    </a:xfrm>
                    <a:prstGeom prst="rect">
                      <a:avLst/>
                    </a:prstGeom>
                    <a:noFill/>
                    <a:ln>
                      <a:noFill/>
                    </a:ln>
                  </pic:spPr>
                </pic:pic>
              </a:graphicData>
            </a:graphic>
          </wp:inline>
        </w:drawing>
      </w:r>
    </w:p>
    <w:p>
      <w:pPr>
        <w:pStyle w:val="0"/>
        <w:spacing w:before="200" w:line-rule="auto"/>
        <w:ind w:firstLine="540"/>
        <w:jc w:val="both"/>
      </w:pPr>
      <w:r>
        <w:rPr>
          <w:position w:val="-5"/>
        </w:rPr>
        <w:drawing>
          <wp:inline distT="0" distB="0" distL="0" distR="0">
            <wp:extent cx="269938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a:extLst>
                        <a:ext uri="{28A0092B-C50C-407E-A947-70E740481C1C}">
                          <a14:useLocalDpi xmlns:a14="http://schemas.microsoft.com/office/drawing/2010/main" val="0"/>
                        </a:ext>
                      </a:extLst>
                    </a:blip>
                    <a:srcRect/>
                    <a:stretch>
                      <a:fillRect/>
                    </a:stretch>
                  </pic:blipFill>
                  <pic:spPr bwMode="auto">
                    <a:xfrm>
                      <a:off x="0" y="0"/>
                      <a:ext cx="2699385" cy="20002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434715" cy="22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a:extLst>
                        <a:ext uri="{28A0092B-C50C-407E-A947-70E740481C1C}">
                          <a14:useLocalDpi xmlns:a14="http://schemas.microsoft.com/office/drawing/2010/main" val="0"/>
                        </a:ext>
                      </a:extLst>
                    </a:blip>
                    <a:srcRect/>
                    <a:stretch>
                      <a:fillRect/>
                    </a:stretch>
                  </pic:blipFill>
                  <pic:spPr bwMode="auto">
                    <a:xfrm>
                      <a:off x="0" y="0"/>
                      <a:ext cx="3434715" cy="22288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821305"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a:extLst>
                        <a:ext uri="{28A0092B-C50C-407E-A947-70E740481C1C}">
                          <a14:useLocalDpi xmlns:a14="http://schemas.microsoft.com/office/drawing/2010/main" val="0"/>
                        </a:ext>
                      </a:extLst>
                    </a:blip>
                    <a:srcRect/>
                    <a:stretch>
                      <a:fillRect/>
                    </a:stretch>
                  </pic:blipFill>
                  <pic:spPr bwMode="auto">
                    <a:xfrm>
                      <a:off x="0" y="0"/>
                      <a:ext cx="2821305" cy="22479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 прилагательных;</w:t>
      </w:r>
    </w:p>
    <w:p>
      <w:pPr>
        <w:pStyle w:val="0"/>
        <w:spacing w:before="200" w:line-rule="auto"/>
        <w:ind w:firstLine="540"/>
        <w:jc w:val="both"/>
      </w:pPr>
      <w:r>
        <w:rPr>
          <w:position w:val="-9"/>
        </w:rPr>
        <w:drawing>
          <wp:inline distT="0" distB="0" distL="0" distR="0">
            <wp:extent cx="359029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a:extLst>
                        <a:ext uri="{28A0092B-C50C-407E-A947-70E740481C1C}">
                          <a14:useLocalDpi xmlns:a14="http://schemas.microsoft.com/office/drawing/2010/main" val="0"/>
                        </a:ext>
                      </a:extLst>
                    </a:blip>
                    <a:srcRect/>
                    <a:stretch>
                      <a:fillRect/>
                    </a:stretch>
                  </pic:blipFill>
                  <pic:spPr bwMode="auto">
                    <a:xfrm>
                      <a:off x="0" y="0"/>
                      <a:ext cx="3590290" cy="2432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a:extLst>
                        <a:ext uri="{28A0092B-C50C-407E-A947-70E740481C1C}">
                          <a14:useLocalDpi xmlns:a14="http://schemas.microsoft.com/office/drawing/2010/main" val="0"/>
                        </a:ext>
                      </a:extLst>
                    </a:blip>
                    <a:srcRect/>
                    <a:stretch>
                      <a:fillRect/>
                    </a:stretch>
                  </pic:blipFill>
                  <pic:spPr bwMode="auto">
                    <a:xfrm>
                      <a:off x="0" y="0"/>
                      <a:ext cx="5041265" cy="25019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4358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a:extLst>
                        <a:ext uri="{28A0092B-C50C-407E-A947-70E740481C1C}">
                          <a14:useLocalDpi xmlns:a14="http://schemas.microsoft.com/office/drawing/2010/main" val="0"/>
                        </a:ext>
                      </a:extLst>
                    </a:blip>
                    <a:srcRect/>
                    <a:stretch>
                      <a:fillRect/>
                    </a:stretch>
                  </pic:blipFill>
                  <pic:spPr bwMode="auto">
                    <a:xfrm>
                      <a:off x="0" y="0"/>
                      <a:ext cx="3243580" cy="2540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76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a:extLst>
                        <a:ext uri="{28A0092B-C50C-407E-A947-70E740481C1C}">
                          <a14:useLocalDpi xmlns:a14="http://schemas.microsoft.com/office/drawing/2010/main" val="0"/>
                        </a:ext>
                      </a:extLst>
                    </a:blip>
                    <a:srcRect/>
                    <a:stretch>
                      <a:fillRect/>
                    </a:stretch>
                  </pic:blipFill>
                  <pic:spPr bwMode="auto">
                    <a:xfrm>
                      <a:off x="0" y="0"/>
                      <a:ext cx="3769360" cy="2514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152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a:extLst>
                        <a:ext uri="{28A0092B-C50C-407E-A947-70E740481C1C}">
                          <a14:useLocalDpi xmlns:a14="http://schemas.microsoft.com/office/drawing/2010/main" val="0"/>
                        </a:ext>
                      </a:extLst>
                    </a:blip>
                    <a:srcRect/>
                    <a:stretch>
                      <a:fillRect/>
                    </a:stretch>
                  </pic:blipFill>
                  <pic:spPr bwMode="auto">
                    <a:xfrm>
                      <a:off x="0" y="0"/>
                      <a:ext cx="2715260" cy="25400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457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a:extLst>
                        <a:ext uri="{28A0092B-C50C-407E-A947-70E740481C1C}">
                          <a14:useLocalDpi xmlns:a14="http://schemas.microsoft.com/office/drawing/2010/main" val="0"/>
                        </a:ext>
                      </a:extLst>
                    </a:blip>
                    <a:srcRect/>
                    <a:stretch>
                      <a:fillRect/>
                    </a:stretch>
                  </pic:blipFill>
                  <pic:spPr bwMode="auto">
                    <a:xfrm>
                      <a:off x="0" y="0"/>
                      <a:ext cx="3584575" cy="26543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a:extLst>
                        <a:ext uri="{28A0092B-C50C-407E-A947-70E740481C1C}">
                          <a14:useLocalDpi xmlns:a14="http://schemas.microsoft.com/office/drawing/2010/main" val="0"/>
                        </a:ext>
                      </a:extLst>
                    </a:blip>
                    <a:srcRect/>
                    <a:stretch>
                      <a:fillRect/>
                    </a:stretch>
                  </pic:blipFill>
                  <pic:spPr bwMode="auto">
                    <a:xfrm>
                      <a:off x="0" y="0"/>
                      <a:ext cx="5041265" cy="4756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743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a:extLst>
                        <a:ext uri="{28A0092B-C50C-407E-A947-70E740481C1C}">
                          <a14:useLocalDpi xmlns:a14="http://schemas.microsoft.com/office/drawing/2010/main" val="0"/>
                        </a:ext>
                      </a:extLst>
                    </a:blip>
                    <a:srcRect/>
                    <a:stretch>
                      <a:fillRect/>
                    </a:stretch>
                  </pic:blipFill>
                  <pic:spPr bwMode="auto">
                    <a:xfrm>
                      <a:off x="0" y="0"/>
                      <a:ext cx="3607435" cy="2654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437640"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a:extLst>
                        <a:ext uri="{28A0092B-C50C-407E-A947-70E740481C1C}">
                          <a14:useLocalDpi xmlns:a14="http://schemas.microsoft.com/office/drawing/2010/main" val="0"/>
                        </a:ext>
                      </a:extLst>
                    </a:blip>
                    <a:srcRect/>
                    <a:stretch>
                      <a:fillRect/>
                    </a:stretch>
                  </pic:blipFill>
                  <pic:spPr bwMode="auto">
                    <a:xfrm>
                      <a:off x="0" y="0"/>
                      <a:ext cx="1437640" cy="257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5163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a:extLst>
                        <a:ext uri="{28A0092B-C50C-407E-A947-70E740481C1C}">
                          <a14:useLocalDpi xmlns:a14="http://schemas.microsoft.com/office/drawing/2010/main" val="0"/>
                        </a:ext>
                      </a:extLst>
                    </a:blip>
                    <a:srcRect/>
                    <a:stretch>
                      <a:fillRect/>
                    </a:stretch>
                  </pic:blipFill>
                  <pic:spPr bwMode="auto">
                    <a:xfrm>
                      <a:off x="0" y="0"/>
                      <a:ext cx="4151630" cy="2470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28135"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a:extLst>
                        <a:ext uri="{28A0092B-C50C-407E-A947-70E740481C1C}">
                          <a14:useLocalDpi xmlns:a14="http://schemas.microsoft.com/office/drawing/2010/main" val="0"/>
                        </a:ext>
                      </a:extLst>
                    </a:blip>
                    <a:srcRect/>
                    <a:stretch>
                      <a:fillRect/>
                    </a:stretch>
                  </pic:blipFill>
                  <pic:spPr bwMode="auto">
                    <a:xfrm>
                      <a:off x="0" y="0"/>
                      <a:ext cx="4128135" cy="27114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86910" cy="249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a:extLst>
                        <a:ext uri="{28A0092B-C50C-407E-A947-70E740481C1C}">
                          <a14:useLocalDpi xmlns:a14="http://schemas.microsoft.com/office/drawing/2010/main" val="0"/>
                        </a:ext>
                      </a:extLst>
                    </a:blip>
                    <a:srcRect/>
                    <a:stretch>
                      <a:fillRect/>
                    </a:stretch>
                  </pic:blipFill>
                  <pic:spPr bwMode="auto">
                    <a:xfrm>
                      <a:off x="0" y="0"/>
                      <a:ext cx="4486910" cy="249555"/>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41265" cy="572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a:extLst>
                        <a:ext uri="{28A0092B-C50C-407E-A947-70E740481C1C}">
                          <a14:useLocalDpi xmlns:a14="http://schemas.microsoft.com/office/drawing/2010/main" val="0"/>
                        </a:ext>
                      </a:extLst>
                    </a:blip>
                    <a:srcRect/>
                    <a:stretch>
                      <a:fillRect/>
                    </a:stretch>
                  </pic:blipFill>
                  <pic:spPr bwMode="auto">
                    <a:xfrm>
                      <a:off x="0" y="0"/>
                      <a:ext cx="5041265" cy="5727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4126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a:extLst>
                        <a:ext uri="{28A0092B-C50C-407E-A947-70E740481C1C}">
                          <a14:useLocalDpi xmlns:a14="http://schemas.microsoft.com/office/drawing/2010/main" val="0"/>
                        </a:ext>
                      </a:extLst>
                    </a:blip>
                    <a:srcRect/>
                    <a:stretch>
                      <a:fillRect/>
                    </a:stretch>
                  </pic:blipFill>
                  <pic:spPr bwMode="auto">
                    <a:xfrm>
                      <a:off x="0" y="0"/>
                      <a:ext cx="5041265" cy="24384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126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a:extLst>
                        <a:ext uri="{28A0092B-C50C-407E-A947-70E740481C1C}">
                          <a14:useLocalDpi xmlns:a14="http://schemas.microsoft.com/office/drawing/2010/main" val="0"/>
                        </a:ext>
                      </a:extLst>
                    </a:blip>
                    <a:srcRect/>
                    <a:stretch>
                      <a:fillRect/>
                    </a:stretch>
                  </pic:blipFill>
                  <pic:spPr bwMode="auto">
                    <a:xfrm>
                      <a:off x="0" y="0"/>
                      <a:ext cx="5041265" cy="5549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a:extLst>
                        <a:ext uri="{28A0092B-C50C-407E-A947-70E740481C1C}">
                          <a14:useLocalDpi xmlns:a14="http://schemas.microsoft.com/office/drawing/2010/main" val="0"/>
                        </a:ext>
                      </a:extLst>
                    </a:blip>
                    <a:srcRect/>
                    <a:stretch>
                      <a:fillRect/>
                    </a:stretch>
                  </pic:blipFill>
                  <pic:spPr bwMode="auto">
                    <a:xfrm>
                      <a:off x="0" y="0"/>
                      <a:ext cx="5041265" cy="511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568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a:extLst>
                        <a:ext uri="{28A0092B-C50C-407E-A947-70E740481C1C}">
                          <a14:useLocalDpi xmlns:a14="http://schemas.microsoft.com/office/drawing/2010/main" val="0"/>
                        </a:ext>
                      </a:extLst>
                    </a:blip>
                    <a:srcRect/>
                    <a:stretch>
                      <a:fillRect/>
                    </a:stretch>
                  </pic:blipFill>
                  <pic:spPr bwMode="auto">
                    <a:xfrm>
                      <a:off x="0" y="0"/>
                      <a:ext cx="3056890" cy="2489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5267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a:extLst>
                        <a:ext uri="{28A0092B-C50C-407E-A947-70E740481C1C}">
                          <a14:useLocalDpi xmlns:a14="http://schemas.microsoft.com/office/drawing/2010/main" val="0"/>
                        </a:ext>
                      </a:extLst>
                    </a:blip>
                    <a:srcRect/>
                    <a:stretch>
                      <a:fillRect/>
                    </a:stretch>
                  </pic:blipFill>
                  <pic:spPr bwMode="auto">
                    <a:xfrm>
                      <a:off x="0" y="0"/>
                      <a:ext cx="2352675" cy="2432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79260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a:extLst>
                        <a:ext uri="{28A0092B-C50C-407E-A947-70E740481C1C}">
                          <a14:useLocalDpi xmlns:a14="http://schemas.microsoft.com/office/drawing/2010/main" val="0"/>
                        </a:ext>
                      </a:extLst>
                    </a:blip>
                    <a:srcRect/>
                    <a:stretch>
                      <a:fillRect/>
                    </a:stretch>
                  </pic:blipFill>
                  <pic:spPr bwMode="auto">
                    <a:xfrm>
                      <a:off x="0" y="0"/>
                      <a:ext cx="1792605" cy="2590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244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a:extLst>
                        <a:ext uri="{28A0092B-C50C-407E-A947-70E740481C1C}">
                          <a14:useLocalDpi xmlns:a14="http://schemas.microsoft.com/office/drawing/2010/main" val="0"/>
                        </a:ext>
                      </a:extLst>
                    </a:blip>
                    <a:srcRect/>
                    <a:stretch>
                      <a:fillRect/>
                    </a:stretch>
                  </pic:blipFill>
                  <pic:spPr bwMode="auto">
                    <a:xfrm>
                      <a:off x="0" y="0"/>
                      <a:ext cx="3052445" cy="25781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a:extLst>
                        <a:ext uri="{28A0092B-C50C-407E-A947-70E740481C1C}">
                          <a14:useLocalDpi xmlns:a14="http://schemas.microsoft.com/office/drawing/2010/main" val="0"/>
                        </a:ext>
                      </a:extLst>
                    </a:blip>
                    <a:srcRect/>
                    <a:stretch>
                      <a:fillRect/>
                    </a:stretch>
                  </pic:blipFill>
                  <pic:spPr bwMode="auto">
                    <a:xfrm>
                      <a:off x="0" y="0"/>
                      <a:ext cx="5041265" cy="506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7106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a:extLst>
                        <a:ext uri="{28A0092B-C50C-407E-A947-70E740481C1C}">
                          <a14:useLocalDpi xmlns:a14="http://schemas.microsoft.com/office/drawing/2010/main" val="0"/>
                        </a:ext>
                      </a:extLst>
                    </a:blip>
                    <a:srcRect/>
                    <a:stretch>
                      <a:fillRect/>
                    </a:stretch>
                  </pic:blipFill>
                  <pic:spPr bwMode="auto">
                    <a:xfrm>
                      <a:off x="0" y="0"/>
                      <a:ext cx="2171065" cy="2616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1419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a:extLst>
                        <a:ext uri="{28A0092B-C50C-407E-A947-70E740481C1C}">
                          <a14:useLocalDpi xmlns:a14="http://schemas.microsoft.com/office/drawing/2010/main" val="0"/>
                        </a:ext>
                      </a:extLst>
                    </a:blip>
                    <a:srcRect/>
                    <a:stretch>
                      <a:fillRect/>
                    </a:stretch>
                  </pic:blipFill>
                  <pic:spPr bwMode="auto">
                    <a:xfrm>
                      <a:off x="0" y="0"/>
                      <a:ext cx="4314190" cy="282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4035"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a:extLst>
                        <a:ext uri="{28A0092B-C50C-407E-A947-70E740481C1C}">
                          <a14:useLocalDpi xmlns:a14="http://schemas.microsoft.com/office/drawing/2010/main" val="0"/>
                        </a:ext>
                      </a:extLst>
                    </a:blip>
                    <a:srcRect/>
                    <a:stretch>
                      <a:fillRect/>
                    </a:stretch>
                  </pic:blipFill>
                  <pic:spPr bwMode="auto">
                    <a:xfrm>
                      <a:off x="0" y="0"/>
                      <a:ext cx="1804035" cy="24003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05371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a:extLst>
                        <a:ext uri="{28A0092B-C50C-407E-A947-70E740481C1C}">
                          <a14:useLocalDpi xmlns:a14="http://schemas.microsoft.com/office/drawing/2010/main" val="0"/>
                        </a:ext>
                      </a:extLst>
                    </a:blip>
                    <a:srcRect/>
                    <a:stretch>
                      <a:fillRect/>
                    </a:stretch>
                  </pic:blipFill>
                  <pic:spPr bwMode="auto">
                    <a:xfrm>
                      <a:off x="0" y="0"/>
                      <a:ext cx="3053715" cy="2197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a:extLst>
                        <a:ext uri="{28A0092B-C50C-407E-A947-70E740481C1C}">
                          <a14:useLocalDpi xmlns:a14="http://schemas.microsoft.com/office/drawing/2010/main" val="0"/>
                        </a:ext>
                      </a:extLst>
                    </a:blip>
                    <a:srcRect/>
                    <a:stretch>
                      <a:fillRect/>
                    </a:stretch>
                  </pic:blipFill>
                  <pic:spPr bwMode="auto">
                    <a:xfrm>
                      <a:off x="0" y="0"/>
                      <a:ext cx="5041265" cy="23749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5780"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a:extLst>
                        <a:ext uri="{28A0092B-C50C-407E-A947-70E740481C1C}">
                          <a14:useLocalDpi xmlns:a14="http://schemas.microsoft.com/office/drawing/2010/main" val="0"/>
                        </a:ext>
                      </a:extLst>
                    </a:blip>
                    <a:srcRect/>
                    <a:stretch>
                      <a:fillRect/>
                    </a:stretch>
                  </pic:blipFill>
                  <pic:spPr bwMode="auto">
                    <a:xfrm>
                      <a:off x="0" y="0"/>
                      <a:ext cx="4335780" cy="2362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1925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a:extLst>
                        <a:ext uri="{28A0092B-C50C-407E-A947-70E740481C1C}">
                          <a14:useLocalDpi xmlns:a14="http://schemas.microsoft.com/office/drawing/2010/main" val="0"/>
                        </a:ext>
                      </a:extLst>
                    </a:blip>
                    <a:srcRect/>
                    <a:stretch>
                      <a:fillRect/>
                    </a:stretch>
                  </pic:blipFill>
                  <pic:spPr bwMode="auto">
                    <a:xfrm>
                      <a:off x="0" y="0"/>
                      <a:ext cx="1619250" cy="26479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41265" cy="481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a:extLst>
                        <a:ext uri="{28A0092B-C50C-407E-A947-70E740481C1C}">
                          <a14:useLocalDpi xmlns:a14="http://schemas.microsoft.com/office/drawing/2010/main" val="0"/>
                        </a:ext>
                      </a:extLst>
                    </a:blip>
                    <a:srcRect/>
                    <a:stretch>
                      <a:fillRect/>
                    </a:stretch>
                  </pic:blipFill>
                  <pic:spPr bwMode="auto">
                    <a:xfrm>
                      <a:off x="0" y="0"/>
                      <a:ext cx="5041265" cy="48133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6"/>
        </w:rPr>
        <w:drawing>
          <wp:inline distT="0" distB="0" distL="0" distR="0">
            <wp:extent cx="504126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a:extLst>
                        <a:ext uri="{28A0092B-C50C-407E-A947-70E740481C1C}">
                          <a14:useLocalDpi xmlns:a14="http://schemas.microsoft.com/office/drawing/2010/main" val="0"/>
                        </a:ext>
                      </a:extLst>
                    </a:blip>
                    <a:srcRect/>
                    <a:stretch>
                      <a:fillRect/>
                    </a:stretch>
                  </pic:blipFill>
                  <pic:spPr bwMode="auto">
                    <a:xfrm>
                      <a:off x="0" y="0"/>
                      <a:ext cx="5041265" cy="46355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приблизительное количество (с использованием соседних чисел и другие);</w:t>
      </w:r>
    </w:p>
    <w:p>
      <w:pPr>
        <w:pStyle w:val="0"/>
        <w:spacing w:before="200" w:line-rule="auto"/>
        <w:ind w:firstLine="540"/>
        <w:jc w:val="both"/>
      </w:pPr>
      <w:r>
        <w:rPr>
          <w:position w:val="-8"/>
        </w:rPr>
        <w:drawing>
          <wp:inline distT="0" distB="0" distL="0" distR="0">
            <wp:extent cx="358013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a:extLst>
                        <a:ext uri="{28A0092B-C50C-407E-A947-70E740481C1C}">
                          <a14:useLocalDpi xmlns:a14="http://schemas.microsoft.com/office/drawing/2010/main" val="0"/>
                        </a:ext>
                      </a:extLst>
                    </a:blip>
                    <a:srcRect/>
                    <a:stretch>
                      <a:fillRect/>
                    </a:stretch>
                  </pic:blipFill>
                  <pic:spPr bwMode="auto">
                    <a:xfrm>
                      <a:off x="0" y="0"/>
                      <a:ext cx="3580130" cy="2387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7005" cy="263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a:extLst>
                        <a:ext uri="{28A0092B-C50C-407E-A947-70E740481C1C}">
                          <a14:useLocalDpi xmlns:a14="http://schemas.microsoft.com/office/drawing/2010/main" val="0"/>
                        </a:ext>
                      </a:extLst>
                    </a:blip>
                    <a:srcRect/>
                    <a:stretch>
                      <a:fillRect/>
                    </a:stretch>
                  </pic:blipFill>
                  <pic:spPr bwMode="auto">
                    <a:xfrm>
                      <a:off x="0" y="0"/>
                      <a:ext cx="2707005" cy="26352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33997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a:extLst>
                        <a:ext uri="{28A0092B-C50C-407E-A947-70E740481C1C}">
                          <a14:useLocalDpi xmlns:a14="http://schemas.microsoft.com/office/drawing/2010/main" val="0"/>
                        </a:ext>
                      </a:extLst>
                    </a:blip>
                    <a:srcRect/>
                    <a:stretch>
                      <a:fillRect/>
                    </a:stretch>
                  </pic:blipFill>
                  <pic:spPr bwMode="auto">
                    <a:xfrm>
                      <a:off x="0" y="0"/>
                      <a:ext cx="2339975" cy="2660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1265"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a:extLst>
                        <a:ext uri="{28A0092B-C50C-407E-A947-70E740481C1C}">
                          <a14:useLocalDpi xmlns:a14="http://schemas.microsoft.com/office/drawing/2010/main" val="0"/>
                        </a:ext>
                      </a:extLst>
                    </a:blip>
                    <a:srcRect/>
                    <a:stretch>
                      <a:fillRect/>
                    </a:stretch>
                  </pic:blipFill>
                  <pic:spPr bwMode="auto">
                    <a:xfrm>
                      <a:off x="0" y="0"/>
                      <a:ext cx="5041265" cy="51816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5"/>
        </w:rPr>
        <w:drawing>
          <wp:inline distT="0" distB="0" distL="0" distR="0">
            <wp:extent cx="5041265" cy="828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a:extLst>
                        <a:ext uri="{28A0092B-C50C-407E-A947-70E740481C1C}">
                          <a14:useLocalDpi xmlns:a14="http://schemas.microsoft.com/office/drawing/2010/main" val="0"/>
                        </a:ext>
                      </a:extLst>
                    </a:blip>
                    <a:srcRect/>
                    <a:stretch>
                      <a:fillRect/>
                    </a:stretch>
                  </pic:blipFill>
                  <pic:spPr bwMode="auto">
                    <a:xfrm>
                      <a:off x="0" y="0"/>
                      <a:ext cx="5041265" cy="82867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2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a:extLst>
                        <a:ext uri="{28A0092B-C50C-407E-A947-70E740481C1C}">
                          <a14:useLocalDpi xmlns:a14="http://schemas.microsoft.com/office/drawing/2010/main" val="0"/>
                        </a:ext>
                      </a:extLst>
                    </a:blip>
                    <a:srcRect/>
                    <a:stretch>
                      <a:fillRect/>
                    </a:stretch>
                  </pic:blipFill>
                  <pic:spPr bwMode="auto">
                    <a:xfrm>
                      <a:off x="0" y="0"/>
                      <a:ext cx="4688205" cy="2324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16217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a:extLst>
                        <a:ext uri="{28A0092B-C50C-407E-A947-70E740481C1C}">
                          <a14:useLocalDpi xmlns:a14="http://schemas.microsoft.com/office/drawing/2010/main" val="0"/>
                        </a:ext>
                      </a:extLst>
                    </a:blip>
                    <a:srcRect/>
                    <a:stretch>
                      <a:fillRect/>
                    </a:stretch>
                  </pic:blipFill>
                  <pic:spPr bwMode="auto">
                    <a:xfrm>
                      <a:off x="0" y="0"/>
                      <a:ext cx="2162175" cy="2222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88205" cy="260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a:extLst>
                        <a:ext uri="{28A0092B-C50C-407E-A947-70E740481C1C}">
                          <a14:useLocalDpi xmlns:a14="http://schemas.microsoft.com/office/drawing/2010/main" val="0"/>
                        </a:ext>
                      </a:extLst>
                    </a:blip>
                    <a:srcRect/>
                    <a:stretch>
                      <a:fillRect/>
                    </a:stretch>
                  </pic:blipFill>
                  <pic:spPr bwMode="auto">
                    <a:xfrm>
                      <a:off x="0" y="0"/>
                      <a:ext cx="4688205" cy="26098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688205" cy="232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a:extLst>
                        <a:ext uri="{28A0092B-C50C-407E-A947-70E740481C1C}">
                          <a14:useLocalDpi xmlns:a14="http://schemas.microsoft.com/office/drawing/2010/main" val="0"/>
                        </a:ext>
                      </a:extLst>
                    </a:blip>
                    <a:srcRect/>
                    <a:stretch>
                      <a:fillRect/>
                    </a:stretch>
                  </pic:blipFill>
                  <pic:spPr bwMode="auto">
                    <a:xfrm>
                      <a:off x="0" y="0"/>
                      <a:ext cx="4688205" cy="232410"/>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41265" cy="920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a:extLst>
                        <a:ext uri="{28A0092B-C50C-407E-A947-70E740481C1C}">
                          <a14:useLocalDpi xmlns:a14="http://schemas.microsoft.com/office/drawing/2010/main" val="0"/>
                        </a:ext>
                      </a:extLst>
                    </a:blip>
                    <a:srcRect/>
                    <a:stretch>
                      <a:fillRect/>
                    </a:stretch>
                  </pic:blipFill>
                  <pic:spPr bwMode="auto">
                    <a:xfrm>
                      <a:off x="0" y="0"/>
                      <a:ext cx="5041265" cy="92011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pPr>
        <w:pStyle w:val="0"/>
        <w:spacing w:before="200" w:line-rule="auto"/>
        <w:ind w:firstLine="540"/>
        <w:jc w:val="both"/>
      </w:pPr>
      <w:r>
        <w:rPr>
          <w:position w:val="-33"/>
        </w:rPr>
        <w:drawing>
          <wp:inline distT="0" distB="0" distL="0" distR="0">
            <wp:extent cx="5041265"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a:extLst>
                        <a:ext uri="{28A0092B-C50C-407E-A947-70E740481C1C}">
                          <a14:useLocalDpi xmlns:a14="http://schemas.microsoft.com/office/drawing/2010/main" val="0"/>
                        </a:ext>
                      </a:extLst>
                    </a:blip>
                    <a:srcRect/>
                    <a:stretch>
                      <a:fillRect/>
                    </a:stretch>
                  </pic:blipFill>
                  <pic:spPr bwMode="auto">
                    <a:xfrm>
                      <a:off x="0" y="0"/>
                      <a:ext cx="5041265" cy="5486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48691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a:extLst>
                        <a:ext uri="{28A0092B-C50C-407E-A947-70E740481C1C}">
                          <a14:useLocalDpi xmlns:a14="http://schemas.microsoft.com/office/drawing/2010/main" val="0"/>
                        </a:ext>
                      </a:extLst>
                    </a:blip>
                    <a:srcRect/>
                    <a:stretch>
                      <a:fillRect/>
                    </a:stretch>
                  </pic:blipFill>
                  <pic:spPr bwMode="auto">
                    <a:xfrm>
                      <a:off x="0" y="0"/>
                      <a:ext cx="4486910"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5310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a:extLst>
                        <a:ext uri="{28A0092B-C50C-407E-A947-70E740481C1C}">
                          <a14:useLocalDpi xmlns:a14="http://schemas.microsoft.com/office/drawing/2010/main" val="0"/>
                        </a:ext>
                      </a:extLst>
                    </a:blip>
                    <a:srcRect/>
                    <a:stretch>
                      <a:fillRect/>
                    </a:stretch>
                  </pic:blipFill>
                  <pic:spPr bwMode="auto">
                    <a:xfrm>
                      <a:off x="0" y="0"/>
                      <a:ext cx="3253105" cy="2374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41265"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a:extLst>
                        <a:ext uri="{28A0092B-C50C-407E-A947-70E740481C1C}">
                          <a14:useLocalDpi xmlns:a14="http://schemas.microsoft.com/office/drawing/2010/main" val="0"/>
                        </a:ext>
                      </a:extLst>
                    </a:blip>
                    <a:srcRect/>
                    <a:stretch>
                      <a:fillRect/>
                    </a:stretch>
                  </pic:blipFill>
                  <pic:spPr bwMode="auto">
                    <a:xfrm>
                      <a:off x="0" y="0"/>
                      <a:ext cx="5041265" cy="219710"/>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5940" cy="224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a:extLst>
                        <a:ext uri="{28A0092B-C50C-407E-A947-70E740481C1C}">
                          <a14:useLocalDpi xmlns:a14="http://schemas.microsoft.com/office/drawing/2010/main" val="0"/>
                        </a:ext>
                      </a:extLst>
                    </a:blip>
                    <a:srcRect/>
                    <a:stretch>
                      <a:fillRect/>
                    </a:stretch>
                  </pic:blipFill>
                  <pic:spPr bwMode="auto">
                    <a:xfrm>
                      <a:off x="0" y="0"/>
                      <a:ext cx="1805940" cy="2247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412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a:extLst>
                        <a:ext uri="{28A0092B-C50C-407E-A947-70E740481C1C}">
                          <a14:useLocalDpi xmlns:a14="http://schemas.microsoft.com/office/drawing/2010/main" val="0"/>
                        </a:ext>
                      </a:extLst>
                    </a:blip>
                    <a:srcRect/>
                    <a:stretch>
                      <a:fillRect/>
                    </a:stretch>
                  </pic:blipFill>
                  <pic:spPr bwMode="auto">
                    <a:xfrm>
                      <a:off x="0" y="0"/>
                      <a:ext cx="5041265" cy="26797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34"/>
        </w:rPr>
        <w:drawing>
          <wp:inline distT="0" distB="0" distL="0" distR="0">
            <wp:extent cx="504126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a:extLst>
                        <a:ext uri="{28A0092B-C50C-407E-A947-70E740481C1C}">
                          <a14:useLocalDpi xmlns:a14="http://schemas.microsoft.com/office/drawing/2010/main" val="0"/>
                        </a:ext>
                      </a:extLst>
                    </a:blip>
                    <a:srcRect/>
                    <a:stretch>
                      <a:fillRect/>
                    </a:stretch>
                  </pic:blipFill>
                  <pic:spPr bwMode="auto">
                    <a:xfrm>
                      <a:off x="0" y="0"/>
                      <a:ext cx="5041265" cy="5670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39335"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a:extLst>
                        <a:ext uri="{28A0092B-C50C-407E-A947-70E740481C1C}">
                          <a14:useLocalDpi xmlns:a14="http://schemas.microsoft.com/office/drawing/2010/main" val="0"/>
                        </a:ext>
                      </a:extLst>
                    </a:blip>
                    <a:srcRect/>
                    <a:stretch>
                      <a:fillRect/>
                    </a:stretch>
                  </pic:blipFill>
                  <pic:spPr bwMode="auto">
                    <a:xfrm>
                      <a:off x="0" y="0"/>
                      <a:ext cx="4839335" cy="2457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8594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a:extLst>
                        <a:ext uri="{28A0092B-C50C-407E-A947-70E740481C1C}">
                          <a14:useLocalDpi xmlns:a14="http://schemas.microsoft.com/office/drawing/2010/main" val="0"/>
                        </a:ext>
                      </a:extLst>
                    </a:blip>
                    <a:srcRect/>
                    <a:stretch>
                      <a:fillRect/>
                    </a:stretch>
                  </pic:blipFill>
                  <pic:spPr bwMode="auto">
                    <a:xfrm>
                      <a:off x="0" y="0"/>
                      <a:ext cx="4385945" cy="28130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a:extLst>
                        <a:ext uri="{28A0092B-C50C-407E-A947-70E740481C1C}">
                          <a14:useLocalDpi xmlns:a14="http://schemas.microsoft.com/office/drawing/2010/main" val="0"/>
                        </a:ext>
                      </a:extLst>
                    </a:blip>
                    <a:srcRect/>
                    <a:stretch>
                      <a:fillRect/>
                    </a:stretch>
                  </pic:blipFill>
                  <pic:spPr bwMode="auto">
                    <a:xfrm>
                      <a:off x="0" y="0"/>
                      <a:ext cx="5041265" cy="5302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8353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a:extLst>
                        <a:ext uri="{28A0092B-C50C-407E-A947-70E740481C1C}">
                          <a14:useLocalDpi xmlns:a14="http://schemas.microsoft.com/office/drawing/2010/main" val="0"/>
                        </a:ext>
                      </a:extLst>
                    </a:blip>
                    <a:srcRect/>
                    <a:stretch>
                      <a:fillRect/>
                    </a:stretch>
                  </pic:blipFill>
                  <pic:spPr bwMode="auto">
                    <a:xfrm>
                      <a:off x="0" y="0"/>
                      <a:ext cx="2883535"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7949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a:extLst>
                        <a:ext uri="{28A0092B-C50C-407E-A947-70E740481C1C}">
                          <a14:useLocalDpi xmlns:a14="http://schemas.microsoft.com/office/drawing/2010/main" val="0"/>
                        </a:ext>
                      </a:extLst>
                    </a:blip>
                    <a:srcRect/>
                    <a:stretch>
                      <a:fillRect/>
                    </a:stretch>
                  </pic:blipFill>
                  <pic:spPr bwMode="auto">
                    <a:xfrm>
                      <a:off x="0" y="0"/>
                      <a:ext cx="3579495" cy="252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2900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a:extLst>
                        <a:ext uri="{28A0092B-C50C-407E-A947-70E740481C1C}">
                          <a14:useLocalDpi xmlns:a14="http://schemas.microsoft.com/office/drawing/2010/main" val="0"/>
                        </a:ext>
                      </a:extLst>
                    </a:blip>
                    <a:srcRect/>
                    <a:stretch>
                      <a:fillRect/>
                    </a:stretch>
                  </pic:blipFill>
                  <pic:spPr bwMode="auto">
                    <a:xfrm>
                      <a:off x="0" y="0"/>
                      <a:ext cx="3429000" cy="2768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126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a:extLst>
                        <a:ext uri="{28A0092B-C50C-407E-A947-70E740481C1C}">
                          <a14:useLocalDpi xmlns:a14="http://schemas.microsoft.com/office/drawing/2010/main" val="0"/>
                        </a:ext>
                      </a:extLst>
                    </a:blip>
                    <a:srcRect/>
                    <a:stretch>
                      <a:fillRect/>
                    </a:stretch>
                  </pic:blipFill>
                  <pic:spPr bwMode="auto">
                    <a:xfrm>
                      <a:off x="0" y="0"/>
                      <a:ext cx="5041265" cy="4876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дополнения цели;</w:t>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6882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24358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a:extLst>
                        <a:ext uri="{28A0092B-C50C-407E-A947-70E740481C1C}">
                          <a14:useLocalDpi xmlns:a14="http://schemas.microsoft.com/office/drawing/2010/main" val="0"/>
                        </a:ext>
                      </a:extLst>
                    </a:blip>
                    <a:srcRect/>
                    <a:stretch>
                      <a:fillRect/>
                    </a:stretch>
                  </pic:blipFill>
                  <pic:spPr bwMode="auto">
                    <a:xfrm>
                      <a:off x="0" y="0"/>
                      <a:ext cx="3243580" cy="2387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8"/>
        </w:rPr>
        <w:drawing>
          <wp:inline distT="0" distB="0" distL="0" distR="0">
            <wp:extent cx="307213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a:extLst>
                        <a:ext uri="{28A0092B-C50C-407E-A947-70E740481C1C}">
                          <a14:useLocalDpi xmlns:a14="http://schemas.microsoft.com/office/drawing/2010/main" val="0"/>
                        </a:ext>
                      </a:extLst>
                    </a:blip>
                    <a:srcRect/>
                    <a:stretch>
                      <a:fillRect/>
                    </a:stretch>
                  </pic:blipFill>
                  <pic:spPr bwMode="auto">
                    <a:xfrm>
                      <a:off x="0" y="0"/>
                      <a:ext cx="3072130" cy="2355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5689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a:extLst>
                        <a:ext uri="{28A0092B-C50C-407E-A947-70E740481C1C}">
                          <a14:useLocalDpi xmlns:a14="http://schemas.microsoft.com/office/drawing/2010/main" val="0"/>
                        </a:ext>
                      </a:extLst>
                    </a:blip>
                    <a:srcRect/>
                    <a:stretch>
                      <a:fillRect/>
                    </a:stretch>
                  </pic:blipFill>
                  <pic:spPr bwMode="auto">
                    <a:xfrm>
                      <a:off x="0" y="0"/>
                      <a:ext cx="3056890" cy="2901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60470" cy="284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a:extLst>
                        <a:ext uri="{28A0092B-C50C-407E-A947-70E740481C1C}">
                          <a14:useLocalDpi xmlns:a14="http://schemas.microsoft.com/office/drawing/2010/main" val="0"/>
                        </a:ext>
                      </a:extLst>
                    </a:blip>
                    <a:srcRect/>
                    <a:stretch>
                      <a:fillRect/>
                    </a:stretch>
                  </pic:blipFill>
                  <pic:spPr bwMode="auto">
                    <a:xfrm>
                      <a:off x="0" y="0"/>
                      <a:ext cx="3760470" cy="284480"/>
                    </a:xfrm>
                    <a:prstGeom prst="rect">
                      <a:avLst/>
                    </a:prstGeom>
                    <a:noFill/>
                    <a:ln>
                      <a:noFill/>
                    </a:ln>
                  </pic:spPr>
                </pic:pic>
              </a:graphicData>
            </a:graphic>
          </wp:inline>
        </w:drawing>
      </w:r>
    </w:p>
    <w:p>
      <w:pPr>
        <w:pStyle w:val="0"/>
        <w:spacing w:before="200" w:line-rule="auto"/>
        <w:ind w:firstLine="540"/>
        <w:jc w:val="both"/>
      </w:pPr>
      <w:r>
        <w:rPr>
          <w:position w:val="-68"/>
        </w:rPr>
        <w:drawing>
          <wp:inline distT="0" distB="0" distL="0" distR="0">
            <wp:extent cx="5041265" cy="993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a:extLst>
                        <a:ext uri="{28A0092B-C50C-407E-A947-70E740481C1C}">
                          <a14:useLocalDpi xmlns:a14="http://schemas.microsoft.com/office/drawing/2010/main" val="0"/>
                        </a:ext>
                      </a:extLst>
                    </a:blip>
                    <a:srcRect/>
                    <a:stretch>
                      <a:fillRect/>
                    </a:stretch>
                  </pic:blipFill>
                  <pic:spPr bwMode="auto">
                    <a:xfrm>
                      <a:off x="0" y="0"/>
                      <a:ext cx="5041265" cy="9937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44716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a:extLst>
                        <a:ext uri="{28A0092B-C50C-407E-A947-70E740481C1C}">
                          <a14:useLocalDpi xmlns:a14="http://schemas.microsoft.com/office/drawing/2010/main" val="0"/>
                        </a:ext>
                      </a:extLst>
                    </a:blip>
                    <a:srcRect/>
                    <a:stretch>
                      <a:fillRect/>
                    </a:stretch>
                  </pic:blipFill>
                  <pic:spPr bwMode="auto">
                    <a:xfrm>
                      <a:off x="0" y="0"/>
                      <a:ext cx="1447165" cy="2368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33445"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a:extLst>
                        <a:ext uri="{28A0092B-C50C-407E-A947-70E740481C1C}">
                          <a14:useLocalDpi xmlns:a14="http://schemas.microsoft.com/office/drawing/2010/main" val="0"/>
                        </a:ext>
                      </a:extLst>
                    </a:blip>
                    <a:srcRect/>
                    <a:stretch>
                      <a:fillRect/>
                    </a:stretch>
                  </pic:blipFill>
                  <pic:spPr bwMode="auto">
                    <a:xfrm>
                      <a:off x="0" y="0"/>
                      <a:ext cx="3433445" cy="28257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3"/>
        </w:rPr>
        <w:drawing>
          <wp:inline distT="0" distB="0" distL="0" distR="0">
            <wp:extent cx="197802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a:extLst>
                        <a:ext uri="{28A0092B-C50C-407E-A947-70E740481C1C}">
                          <a14:useLocalDpi xmlns:a14="http://schemas.microsoft.com/office/drawing/2010/main" val="0"/>
                        </a:ext>
                      </a:extLst>
                    </a:blip>
                    <a:srcRect/>
                    <a:stretch>
                      <a:fillRect/>
                    </a:stretch>
                  </pic:blipFill>
                  <pic:spPr bwMode="auto">
                    <a:xfrm>
                      <a:off x="0" y="0"/>
                      <a:ext cx="1978025" cy="29337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69799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a:extLst>
                        <a:ext uri="{28A0092B-C50C-407E-A947-70E740481C1C}">
                          <a14:useLocalDpi xmlns:a14="http://schemas.microsoft.com/office/drawing/2010/main" val="0"/>
                        </a:ext>
                      </a:extLst>
                    </a:blip>
                    <a:srcRect/>
                    <a:stretch>
                      <a:fillRect/>
                    </a:stretch>
                  </pic:blipFill>
                  <pic:spPr bwMode="auto">
                    <a:xfrm>
                      <a:off x="0" y="0"/>
                      <a:ext cx="1697990" cy="2819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6205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a:extLst>
                        <a:ext uri="{28A0092B-C50C-407E-A947-70E740481C1C}">
                          <a14:useLocalDpi xmlns:a14="http://schemas.microsoft.com/office/drawing/2010/main" val="0"/>
                        </a:ext>
                      </a:extLst>
                    </a:blip>
                    <a:srcRect/>
                    <a:stretch>
                      <a:fillRect/>
                    </a:stretch>
                  </pic:blipFill>
                  <pic:spPr bwMode="auto">
                    <a:xfrm>
                      <a:off x="0" y="0"/>
                      <a:ext cx="1620520" cy="2895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1265"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a:extLst>
                        <a:ext uri="{28A0092B-C50C-407E-A947-70E740481C1C}">
                          <a14:useLocalDpi xmlns:a14="http://schemas.microsoft.com/office/drawing/2010/main" val="0"/>
                        </a:ext>
                      </a:extLst>
                    </a:blip>
                    <a:srcRect/>
                    <a:stretch>
                      <a:fillRect/>
                    </a:stretch>
                  </pic:blipFill>
                  <pic:spPr bwMode="auto">
                    <a:xfrm>
                      <a:off x="0" y="0"/>
                      <a:ext cx="5041265" cy="52451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3"/>
        </w:rPr>
        <w:drawing>
          <wp:inline distT="0" distB="0" distL="0" distR="0">
            <wp:extent cx="270129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a:extLst>
                        <a:ext uri="{28A0092B-C50C-407E-A947-70E740481C1C}">
                          <a14:useLocalDpi xmlns:a14="http://schemas.microsoft.com/office/drawing/2010/main" val="0"/>
                        </a:ext>
                      </a:extLst>
                    </a:blip>
                    <a:srcRect/>
                    <a:stretch>
                      <a:fillRect/>
                    </a:stretch>
                  </pic:blipFill>
                  <pic:spPr bwMode="auto">
                    <a:xfrm>
                      <a:off x="0" y="0"/>
                      <a:ext cx="2701290" cy="30416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752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a:extLst>
                        <a:ext uri="{28A0092B-C50C-407E-A947-70E740481C1C}">
                          <a14:useLocalDpi xmlns:a14="http://schemas.microsoft.com/office/drawing/2010/main" val="0"/>
                        </a:ext>
                      </a:extLst>
                    </a:blip>
                    <a:srcRect/>
                    <a:stretch>
                      <a:fillRect/>
                    </a:stretch>
                  </pic:blipFill>
                  <pic:spPr bwMode="auto">
                    <a:xfrm>
                      <a:off x="0" y="0"/>
                      <a:ext cx="2875280" cy="2895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7952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a:extLst>
                        <a:ext uri="{28A0092B-C50C-407E-A947-70E740481C1C}">
                          <a14:useLocalDpi xmlns:a14="http://schemas.microsoft.com/office/drawing/2010/main" val="0"/>
                        </a:ext>
                      </a:extLst>
                    </a:blip>
                    <a:srcRect/>
                    <a:stretch>
                      <a:fillRect/>
                    </a:stretch>
                  </pic:blipFill>
                  <pic:spPr bwMode="auto">
                    <a:xfrm>
                      <a:off x="0" y="0"/>
                      <a:ext cx="3779520" cy="28257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504126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a:extLst>
                        <a:ext uri="{28A0092B-C50C-407E-A947-70E740481C1C}">
                          <a14:useLocalDpi xmlns:a14="http://schemas.microsoft.com/office/drawing/2010/main" val="0"/>
                        </a:ext>
                      </a:extLst>
                    </a:blip>
                    <a:srcRect/>
                    <a:stretch>
                      <a:fillRect/>
                    </a:stretch>
                  </pic:blipFill>
                  <pic:spPr bwMode="auto">
                    <a:xfrm>
                      <a:off x="0" y="0"/>
                      <a:ext cx="5041265" cy="28638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546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a:extLst>
                        <a:ext uri="{28A0092B-C50C-407E-A947-70E740481C1C}">
                          <a14:useLocalDpi xmlns:a14="http://schemas.microsoft.com/office/drawing/2010/main" val="0"/>
                        </a:ext>
                      </a:extLst>
                    </a:blip>
                    <a:srcRect/>
                    <a:stretch>
                      <a:fillRect/>
                    </a:stretch>
                  </pic:blipFill>
                  <pic:spPr bwMode="auto">
                    <a:xfrm>
                      <a:off x="0" y="0"/>
                      <a:ext cx="3045460" cy="282575"/>
                    </a:xfrm>
                    <a:prstGeom prst="rect">
                      <a:avLst/>
                    </a:prstGeom>
                    <a:noFill/>
                    <a:ln>
                      <a:noFill/>
                    </a:ln>
                  </pic:spPr>
                </pic:pic>
              </a:graphicData>
            </a:graphic>
          </wp:inline>
        </w:drawing>
      </w:r>
    </w:p>
    <w:p>
      <w:pPr>
        <w:pStyle w:val="0"/>
        <w:spacing w:before="200" w:line-rule="auto"/>
        <w:ind w:firstLine="540"/>
        <w:jc w:val="both"/>
      </w:pPr>
      <w:r>
        <w:rPr>
          <w:position w:val="-16"/>
        </w:rPr>
        <w:drawing>
          <wp:inline distT="0" distB="0" distL="0" distR="0">
            <wp:extent cx="3595370" cy="334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a:extLst>
                        <a:ext uri="{28A0092B-C50C-407E-A947-70E740481C1C}">
                          <a14:useLocalDpi xmlns:a14="http://schemas.microsoft.com/office/drawing/2010/main" val="0"/>
                        </a:ext>
                      </a:extLst>
                    </a:blip>
                    <a:srcRect/>
                    <a:stretch>
                      <a:fillRect/>
                    </a:stretch>
                  </pic:blipFill>
                  <pic:spPr bwMode="auto">
                    <a:xfrm>
                      <a:off x="0" y="0"/>
                      <a:ext cx="3595370" cy="33401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3"/>
        </w:rPr>
        <w:drawing>
          <wp:inline distT="0" distB="0" distL="0" distR="0">
            <wp:extent cx="1971675"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a:extLst>
                        <a:ext uri="{28A0092B-C50C-407E-A947-70E740481C1C}">
                          <a14:useLocalDpi xmlns:a14="http://schemas.microsoft.com/office/drawing/2010/main" val="0"/>
                        </a:ext>
                      </a:extLst>
                    </a:blip>
                    <a:srcRect/>
                    <a:stretch>
                      <a:fillRect/>
                    </a:stretch>
                  </pic:blipFill>
                  <pic:spPr bwMode="auto">
                    <a:xfrm>
                      <a:off x="0" y="0"/>
                      <a:ext cx="1971675" cy="30162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15963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a:extLst>
                        <a:ext uri="{28A0092B-C50C-407E-A947-70E740481C1C}">
                          <a14:useLocalDpi xmlns:a14="http://schemas.microsoft.com/office/drawing/2010/main" val="0"/>
                        </a:ext>
                      </a:extLst>
                    </a:blip>
                    <a:srcRect/>
                    <a:stretch>
                      <a:fillRect/>
                    </a:stretch>
                  </pic:blipFill>
                  <pic:spPr bwMode="auto">
                    <a:xfrm>
                      <a:off x="0" y="0"/>
                      <a:ext cx="2159635" cy="3092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978025" cy="27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a:extLst>
                        <a:ext uri="{28A0092B-C50C-407E-A947-70E740481C1C}">
                          <a14:useLocalDpi xmlns:a14="http://schemas.microsoft.com/office/drawing/2010/main" val="0"/>
                        </a:ext>
                      </a:extLst>
                    </a:blip>
                    <a:srcRect/>
                    <a:stretch>
                      <a:fillRect/>
                    </a:stretch>
                  </pic:blipFill>
                  <pic:spPr bwMode="auto">
                    <a:xfrm>
                      <a:off x="0" y="0"/>
                      <a:ext cx="1978025" cy="27559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16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a:extLst>
                        <a:ext uri="{28A0092B-C50C-407E-A947-70E740481C1C}">
                          <a14:useLocalDpi xmlns:a14="http://schemas.microsoft.com/office/drawing/2010/main" val="0"/>
                        </a:ext>
                      </a:extLst>
                    </a:blip>
                    <a:srcRect/>
                    <a:stretch>
                      <a:fillRect/>
                    </a:stretch>
                  </pic:blipFill>
                  <pic:spPr bwMode="auto">
                    <a:xfrm>
                      <a:off x="0" y="0"/>
                      <a:ext cx="3416935" cy="3111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04406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a:extLst>
                        <a:ext uri="{28A0092B-C50C-407E-A947-70E740481C1C}">
                          <a14:useLocalDpi xmlns:a14="http://schemas.microsoft.com/office/drawing/2010/main" val="0"/>
                        </a:ext>
                      </a:extLst>
                    </a:blip>
                    <a:srcRect/>
                    <a:stretch>
                      <a:fillRect/>
                    </a:stretch>
                  </pic:blipFill>
                  <pic:spPr bwMode="auto">
                    <a:xfrm>
                      <a:off x="0" y="0"/>
                      <a:ext cx="2044065" cy="2444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88544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a:extLst>
                        <a:ext uri="{28A0092B-C50C-407E-A947-70E740481C1C}">
                          <a14:useLocalDpi xmlns:a14="http://schemas.microsoft.com/office/drawing/2010/main" val="0"/>
                        </a:ext>
                      </a:extLst>
                    </a:blip>
                    <a:srcRect/>
                    <a:stretch>
                      <a:fillRect/>
                    </a:stretch>
                  </pic:blipFill>
                  <pic:spPr bwMode="auto">
                    <a:xfrm>
                      <a:off x="0" y="0"/>
                      <a:ext cx="2885440" cy="2355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1714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a:extLst>
                        <a:ext uri="{28A0092B-C50C-407E-A947-70E740481C1C}">
                          <a14:useLocalDpi xmlns:a14="http://schemas.microsoft.com/office/drawing/2010/main" val="0"/>
                        </a:ext>
                      </a:extLst>
                    </a:blip>
                    <a:srcRect/>
                    <a:stretch>
                      <a:fillRect/>
                    </a:stretch>
                  </pic:blipFill>
                  <pic:spPr bwMode="auto">
                    <a:xfrm>
                      <a:off x="0" y="0"/>
                      <a:ext cx="2517140" cy="2603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8650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a:extLst>
                        <a:ext uri="{28A0092B-C50C-407E-A947-70E740481C1C}">
                          <a14:useLocalDpi xmlns:a14="http://schemas.microsoft.com/office/drawing/2010/main" val="0"/>
                        </a:ext>
                      </a:extLst>
                    </a:blip>
                    <a:srcRect/>
                    <a:stretch>
                      <a:fillRect/>
                    </a:stretch>
                  </pic:blipFill>
                  <pic:spPr bwMode="auto">
                    <a:xfrm>
                      <a:off x="0" y="0"/>
                      <a:ext cx="3786505" cy="2603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3400" cy="238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a:extLst>
                        <a:ext uri="{28A0092B-C50C-407E-A947-70E740481C1C}">
                          <a14:useLocalDpi xmlns:a14="http://schemas.microsoft.com/office/drawing/2010/main" val="0"/>
                        </a:ext>
                      </a:extLst>
                    </a:blip>
                    <a:srcRect/>
                    <a:stretch>
                      <a:fillRect/>
                    </a:stretch>
                  </pic:blipFill>
                  <pic:spPr bwMode="auto">
                    <a:xfrm>
                      <a:off x="0" y="0"/>
                      <a:ext cx="1803400" cy="2387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3194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a:extLst>
                        <a:ext uri="{28A0092B-C50C-407E-A947-70E740481C1C}">
                          <a14:useLocalDpi xmlns:a14="http://schemas.microsoft.com/office/drawing/2010/main" val="0"/>
                        </a:ext>
                      </a:extLst>
                    </a:blip>
                    <a:srcRect/>
                    <a:stretch>
                      <a:fillRect/>
                    </a:stretch>
                  </pic:blipFill>
                  <pic:spPr bwMode="auto">
                    <a:xfrm>
                      <a:off x="0" y="0"/>
                      <a:ext cx="4131945" cy="25082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155190" cy="212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a:extLst>
                        <a:ext uri="{28A0092B-C50C-407E-A947-70E740481C1C}">
                          <a14:useLocalDpi xmlns:a14="http://schemas.microsoft.com/office/drawing/2010/main" val="0"/>
                        </a:ext>
                      </a:extLst>
                    </a:blip>
                    <a:srcRect/>
                    <a:stretch>
                      <a:fillRect/>
                    </a:stretch>
                  </pic:blipFill>
                  <pic:spPr bwMode="auto">
                    <a:xfrm>
                      <a:off x="0" y="0"/>
                      <a:ext cx="2155190" cy="2120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4993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a:extLst>
                        <a:ext uri="{28A0092B-C50C-407E-A947-70E740481C1C}">
                          <a14:useLocalDpi xmlns:a14="http://schemas.microsoft.com/office/drawing/2010/main" val="0"/>
                        </a:ext>
                      </a:extLst>
                    </a:blip>
                    <a:srcRect/>
                    <a:stretch>
                      <a:fillRect/>
                    </a:stretch>
                  </pic:blipFill>
                  <pic:spPr bwMode="auto">
                    <a:xfrm>
                      <a:off x="0" y="0"/>
                      <a:ext cx="3249930" cy="2603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16230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a:extLst>
                        <a:ext uri="{28A0092B-C50C-407E-A947-70E740481C1C}">
                          <a14:useLocalDpi xmlns:a14="http://schemas.microsoft.com/office/drawing/2010/main" val="0"/>
                        </a:ext>
                      </a:extLst>
                    </a:blip>
                    <a:srcRect/>
                    <a:stretch>
                      <a:fillRect/>
                    </a:stretch>
                  </pic:blipFill>
                  <pic:spPr bwMode="auto">
                    <a:xfrm>
                      <a:off x="0" y="0"/>
                      <a:ext cx="316230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94322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a:extLst>
                        <a:ext uri="{28A0092B-C50C-407E-A947-70E740481C1C}">
                          <a14:useLocalDpi xmlns:a14="http://schemas.microsoft.com/office/drawing/2010/main" val="0"/>
                        </a:ext>
                      </a:extLst>
                    </a:blip>
                    <a:srcRect/>
                    <a:stretch>
                      <a:fillRect/>
                    </a:stretch>
                  </pic:blipFill>
                  <pic:spPr bwMode="auto">
                    <a:xfrm>
                      <a:off x="0" y="0"/>
                      <a:ext cx="2943225" cy="2489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98183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a:extLst>
                        <a:ext uri="{28A0092B-C50C-407E-A947-70E740481C1C}">
                          <a14:useLocalDpi xmlns:a14="http://schemas.microsoft.com/office/drawing/2010/main" val="0"/>
                        </a:ext>
                      </a:extLst>
                    </a:blip>
                    <a:srcRect/>
                    <a:stretch>
                      <a:fillRect/>
                    </a:stretch>
                  </pic:blipFill>
                  <pic:spPr bwMode="auto">
                    <a:xfrm>
                      <a:off x="0" y="0"/>
                      <a:ext cx="1981835"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5082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a:extLst>
                        <a:ext uri="{28A0092B-C50C-407E-A947-70E740481C1C}">
                          <a14:useLocalDpi xmlns:a14="http://schemas.microsoft.com/office/drawing/2010/main" val="0"/>
                        </a:ext>
                      </a:extLst>
                    </a:blip>
                    <a:srcRect/>
                    <a:stretch>
                      <a:fillRect/>
                    </a:stretch>
                  </pic:blipFill>
                  <pic:spPr bwMode="auto">
                    <a:xfrm>
                      <a:off x="0" y="0"/>
                      <a:ext cx="2508250"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544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a:extLst>
                        <a:ext uri="{28A0092B-C50C-407E-A947-70E740481C1C}">
                          <a14:useLocalDpi xmlns:a14="http://schemas.microsoft.com/office/drawing/2010/main" val="0"/>
                        </a:ext>
                      </a:extLst>
                    </a:blip>
                    <a:srcRect/>
                    <a:stretch>
                      <a:fillRect/>
                    </a:stretch>
                  </pic:blipFill>
                  <pic:spPr bwMode="auto">
                    <a:xfrm>
                      <a:off x="0" y="0"/>
                      <a:ext cx="2885440" cy="2679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4555"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a:extLst>
                        <a:ext uri="{28A0092B-C50C-407E-A947-70E740481C1C}">
                          <a14:useLocalDpi xmlns:a14="http://schemas.microsoft.com/office/drawing/2010/main" val="0"/>
                        </a:ext>
                      </a:extLst>
                    </a:blip>
                    <a:srcRect/>
                    <a:stretch>
                      <a:fillRect/>
                    </a:stretch>
                  </pic:blipFill>
                  <pic:spPr bwMode="auto">
                    <a:xfrm>
                      <a:off x="0" y="0"/>
                      <a:ext cx="2154555" cy="246380"/>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параллельные конструкции;</w:t>
      </w:r>
    </w:p>
    <w:p>
      <w:pPr>
        <w:pStyle w:val="0"/>
        <w:spacing w:before="200" w:line-rule="auto"/>
        <w:ind w:firstLine="540"/>
        <w:jc w:val="both"/>
      </w:pPr>
      <w:r>
        <w:rPr>
          <w:position w:val="-12"/>
        </w:rPr>
        <w:drawing>
          <wp:inline distT="0" distB="0" distL="0" distR="0">
            <wp:extent cx="286321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2863215"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51904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2519045" cy="2597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25603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1256030" cy="2305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90520"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2890520" cy="2603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159000" cy="287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a:extLst>
                        <a:ext uri="{28A0092B-C50C-407E-A947-70E740481C1C}">
                          <a14:useLocalDpi xmlns:a14="http://schemas.microsoft.com/office/drawing/2010/main" val="0"/>
                        </a:ext>
                      </a:extLst>
                    </a:blip>
                    <a:srcRect/>
                    <a:stretch>
                      <a:fillRect/>
                    </a:stretch>
                  </pic:blipFill>
                  <pic:spPr bwMode="auto">
                    <a:xfrm>
                      <a:off x="0" y="0"/>
                      <a:ext cx="2159000" cy="28765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15900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a:extLst>
                        <a:ext uri="{28A0092B-C50C-407E-A947-70E740481C1C}">
                          <a14:useLocalDpi xmlns:a14="http://schemas.microsoft.com/office/drawing/2010/main" val="0"/>
                        </a:ext>
                      </a:extLst>
                    </a:blip>
                    <a:srcRect/>
                    <a:stretch>
                      <a:fillRect/>
                    </a:stretch>
                  </pic:blipFill>
                  <pic:spPr bwMode="auto">
                    <a:xfrm>
                      <a:off x="0" y="0"/>
                      <a:ext cx="2159000" cy="2654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4886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a:extLst>
                        <a:ext uri="{28A0092B-C50C-407E-A947-70E740481C1C}">
                          <a14:useLocalDpi xmlns:a14="http://schemas.microsoft.com/office/drawing/2010/main" val="0"/>
                        </a:ext>
                      </a:extLst>
                    </a:blip>
                    <a:srcRect/>
                    <a:stretch>
                      <a:fillRect/>
                    </a:stretch>
                  </pic:blipFill>
                  <pic:spPr bwMode="auto">
                    <a:xfrm>
                      <a:off x="0" y="0"/>
                      <a:ext cx="2348865" cy="2489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98650"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1898650" cy="27051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3368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a:extLst>
                        <a:ext uri="{28A0092B-C50C-407E-A947-70E740481C1C}">
                          <a14:useLocalDpi xmlns:a14="http://schemas.microsoft.com/office/drawing/2010/main" val="0"/>
                        </a:ext>
                      </a:extLst>
                    </a:blip>
                    <a:srcRect/>
                    <a:stretch>
                      <a:fillRect/>
                    </a:stretch>
                  </pic:blipFill>
                  <pic:spPr bwMode="auto">
                    <a:xfrm>
                      <a:off x="0" y="0"/>
                      <a:ext cx="2336800" cy="307340"/>
                    </a:xfrm>
                    <a:prstGeom prst="rect">
                      <a:avLst/>
                    </a:prstGeom>
                    <a:noFill/>
                    <a:ln>
                      <a:noFill/>
                    </a:ln>
                  </pic:spPr>
                </pic:pic>
              </a:graphicData>
            </a:graphic>
          </wp:inline>
        </w:drawing>
      </w:r>
    </w:p>
    <w:p>
      <w:pPr>
        <w:pStyle w:val="0"/>
        <w:spacing w:before="200" w:line-rule="auto"/>
        <w:ind w:firstLine="540"/>
        <w:jc w:val="both"/>
      </w:pPr>
      <w:r>
        <w:rPr>
          <w:sz w:val="20"/>
        </w:rPr>
        <w:t xml:space="preserve">105.8.5.10.6. Владеть социокультурными знаниями и умениями:</w:t>
      </w:r>
    </w:p>
    <w:p>
      <w:pPr>
        <w:pStyle w:val="0"/>
        <w:spacing w:before="200" w:line-rule="auto"/>
        <w:ind w:firstLine="540"/>
        <w:jc w:val="both"/>
      </w:pPr>
      <w:r>
        <w:rPr>
          <w:sz w:val="20"/>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pPr>
        <w:pStyle w:val="0"/>
        <w:spacing w:before="200" w:line-rule="auto"/>
        <w:ind w:firstLine="540"/>
        <w:jc w:val="both"/>
      </w:pPr>
      <w:r>
        <w:rPr>
          <w:sz w:val="20"/>
        </w:rPr>
        <w:t xml:space="preserve">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pPr>
        <w:pStyle w:val="0"/>
        <w:spacing w:before="200" w:line-rule="auto"/>
        <w:ind w:firstLine="540"/>
        <w:jc w:val="both"/>
      </w:pPr>
      <w:r>
        <w:rPr>
          <w:sz w:val="20"/>
        </w:rPr>
        <w:t xml:space="preserve">понимать и употреблять социокультурные реалии и фоновую лексику в письменном/устном тексте в рамках изученного материала;</w:t>
      </w:r>
    </w:p>
    <w:p>
      <w:pPr>
        <w:pStyle w:val="0"/>
        <w:spacing w:before="200" w:line-rule="auto"/>
        <w:ind w:firstLine="540"/>
        <w:jc w:val="both"/>
      </w:pPr>
      <w:r>
        <w:rPr>
          <w:sz w:val="20"/>
        </w:rPr>
        <w:t xml:space="preserve">знать основные сведения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pPr>
        <w:pStyle w:val="0"/>
        <w:spacing w:before="200" w:line-rule="auto"/>
        <w:ind w:firstLine="540"/>
        <w:jc w:val="both"/>
      </w:pPr>
      <w:r>
        <w:rPr>
          <w:sz w:val="20"/>
        </w:rPr>
        <w:t xml:space="preserve">оказывать помощь зарубежным гостям в России в ситуациях повседневного общения на китайском языке;</w:t>
      </w:r>
    </w:p>
    <w:p>
      <w:pPr>
        <w:pStyle w:val="0"/>
        <w:spacing w:before="200" w:line-rule="auto"/>
        <w:ind w:firstLine="540"/>
        <w:jc w:val="both"/>
      </w:pPr>
      <w:r>
        <w:rPr>
          <w:sz w:val="20"/>
        </w:rPr>
        <w:t xml:space="preserve">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0"/>
        <w:spacing w:before="200" w:line-rule="auto"/>
        <w:ind w:firstLine="540"/>
        <w:jc w:val="both"/>
      </w:pPr>
      <w:r>
        <w:rPr>
          <w:sz w:val="20"/>
        </w:rPr>
        <w:t xml:space="preserve">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pPr>
        <w:pStyle w:val="0"/>
        <w:spacing w:before="200" w:line-rule="auto"/>
        <w:ind w:firstLine="540"/>
        <w:jc w:val="both"/>
      </w:pPr>
      <w:r>
        <w:rPr>
          <w:sz w:val="20"/>
        </w:rPr>
        <w:t xml:space="preserve">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105.8.5.10.8.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106. Федеральная рабочая программа по учебному предмету "Английский язык. Второй иностранный язык" (базовый уровень).</w:t>
      </w:r>
    </w:p>
    <w:p>
      <w:pPr>
        <w:pStyle w:val="0"/>
        <w:spacing w:before="200" w:line-rule="auto"/>
        <w:ind w:firstLine="540"/>
        <w:jc w:val="both"/>
      </w:pPr>
      <w:r>
        <w:rPr>
          <w:sz w:val="20"/>
        </w:rPr>
        <w:t xml:space="preserve">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pPr>
        <w:pStyle w:val="0"/>
        <w:spacing w:before="200" w:line-rule="auto"/>
        <w:ind w:firstLine="540"/>
        <w:jc w:val="both"/>
      </w:pPr>
      <w:r>
        <w:rPr>
          <w:sz w:val="20"/>
        </w:rPr>
        <w:t xml:space="preserve">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106.5. Пояснительная записка.</w:t>
      </w:r>
    </w:p>
    <w:p>
      <w:pPr>
        <w:pStyle w:val="0"/>
        <w:spacing w:before="200" w:line-rule="auto"/>
        <w:ind w:firstLine="540"/>
        <w:jc w:val="both"/>
      </w:pPr>
      <w:r>
        <w:rPr>
          <w:sz w:val="20"/>
        </w:rP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5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pStyle w:val="0"/>
        <w:spacing w:before="200" w:line-rule="auto"/>
        <w:ind w:firstLine="540"/>
        <w:jc w:val="both"/>
      </w:pPr>
      <w:r>
        <w:rPr>
          <w:sz w:val="20"/>
        </w:rPr>
        <w:t xml:space="preserve">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106.5.9.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pPr>
        <w:pStyle w:val="0"/>
        <w:spacing w:before="200" w:line-rule="auto"/>
        <w:ind w:firstLine="540"/>
        <w:jc w:val="both"/>
      </w:pPr>
      <w:r>
        <w:rPr>
          <w:sz w:val="20"/>
        </w:rP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w:history="0" r:id="rId25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106.5.15. Общее число часов, рекомендованных для изучения английского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jc w:val="both"/>
      </w:pPr>
      <w:r>
        <w:rPr>
          <w:sz w:val="20"/>
        </w:rPr>
      </w:r>
    </w:p>
    <w:p>
      <w:pPr>
        <w:pStyle w:val="2"/>
        <w:outlineLvl w:val="3"/>
        <w:ind w:firstLine="540"/>
        <w:jc w:val="both"/>
      </w:pPr>
      <w:r>
        <w:rPr>
          <w:sz w:val="20"/>
        </w:rPr>
        <w:t xml:space="preserve">106.6. Содержание обучения в 10 классе.</w:t>
      </w:r>
    </w:p>
    <w:p>
      <w:pPr>
        <w:pStyle w:val="0"/>
        <w:spacing w:before="200" w:line-rule="auto"/>
        <w:ind w:firstLine="540"/>
        <w:jc w:val="both"/>
      </w:pPr>
      <w:r>
        <w:rPr>
          <w:sz w:val="20"/>
        </w:rPr>
        <w:t xml:space="preserve">106.6.1.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106.6.1.1.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7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106.6.1.2.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106.6.1.3.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- 1050 - 1600 слов.</w:t>
      </w:r>
    </w:p>
    <w:p>
      <w:pPr>
        <w:pStyle w:val="0"/>
        <w:spacing w:before="200" w:line-rule="auto"/>
        <w:ind w:firstLine="540"/>
        <w:jc w:val="both"/>
      </w:pPr>
      <w:r>
        <w:rPr>
          <w:sz w:val="20"/>
        </w:rPr>
        <w:t xml:space="preserve">106.6.1.4.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1105 слов.</w:t>
      </w:r>
    </w:p>
    <w:p>
      <w:pPr>
        <w:pStyle w:val="0"/>
        <w:spacing w:before="200" w:line-rule="auto"/>
        <w:ind w:firstLine="540"/>
        <w:jc w:val="both"/>
      </w:pPr>
      <w:r>
        <w:rPr>
          <w:sz w:val="20"/>
        </w:rPr>
        <w:t xml:space="preserve">106.6.2. Языковые знания и навыки.</w:t>
      </w:r>
    </w:p>
    <w:p>
      <w:pPr>
        <w:pStyle w:val="0"/>
        <w:spacing w:before="200" w:line-rule="auto"/>
        <w:ind w:firstLine="540"/>
        <w:jc w:val="both"/>
      </w:pPr>
      <w:r>
        <w:rPr>
          <w:sz w:val="20"/>
        </w:rPr>
        <w:t xml:space="preserve">106.6.2.1.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pPr>
        <w:pStyle w:val="0"/>
        <w:spacing w:before="200" w:line-rule="auto"/>
        <w:ind w:firstLine="540"/>
        <w:jc w:val="both"/>
      </w:pPr>
      <w:r>
        <w:rPr>
          <w:sz w:val="20"/>
        </w:rPr>
        <w:t xml:space="preserve">106.6.2.2.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106.6.2.3.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dis-, mis-, re-, over-, under- суффикса -ise/-ize;</w:t>
      </w:r>
    </w:p>
    <w:p>
      <w:pPr>
        <w:pStyle w:val="0"/>
        <w:spacing w:before="200" w:line-rule="auto"/>
        <w:ind w:firstLine="540"/>
        <w:jc w:val="both"/>
      </w:pPr>
      <w:r>
        <w:rPr>
          <w:sz w:val="20"/>
        </w:rPr>
        <w:t xml:space="preserve">имен существительных при помощи префиксов un-, in-/im- и суффиксов -ance/-ence, -er/-or, -ing, -ist, -ity, -ment, -ness, -sion/-tion -ship;</w:t>
      </w:r>
    </w:p>
    <w:p>
      <w:pPr>
        <w:pStyle w:val="0"/>
        <w:spacing w:before="200" w:line-rule="auto"/>
        <w:ind w:firstLine="540"/>
        <w:jc w:val="both"/>
      </w:pPr>
      <w:r>
        <w:rPr>
          <w:sz w:val="20"/>
        </w:rPr>
        <w:t xml:space="preserve">имен прилагательных при помощи префиксов un-, in-/im-, inter-, non- и суффиксов -able/-ible, -al, -ed, -ese, -ful, - ian/-an, -ing, -ish -ive, -less, -ly, -ous, -y;</w:t>
      </w:r>
    </w:p>
    <w:p>
      <w:pPr>
        <w:pStyle w:val="0"/>
        <w:spacing w:before="200" w:line-rule="auto"/>
        <w:ind w:firstLine="540"/>
        <w:jc w:val="both"/>
      </w:pPr>
      <w:r>
        <w:rPr>
          <w:sz w:val="20"/>
        </w:rPr>
        <w:t xml:space="preserve">наречий при помощи префиксов un-, in-/im- и суффикса -ly;</w:t>
      </w:r>
    </w:p>
    <w:p>
      <w:pPr>
        <w:pStyle w:val="0"/>
        <w:spacing w:before="200" w:line-rule="auto"/>
        <w:ind w:firstLine="540"/>
        <w:jc w:val="both"/>
      </w:pPr>
      <w:r>
        <w:rPr>
          <w:sz w:val="20"/>
        </w:rPr>
        <w:t xml:space="preserve">числительных при помощи суффиксов -teen, -ty, -th.</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(football);</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(blackboard);</w:t>
      </w:r>
    </w:p>
    <w:p>
      <w:pPr>
        <w:pStyle w:val="0"/>
        <w:spacing w:before="200" w:line-rule="auto"/>
        <w:ind w:firstLine="540"/>
        <w:jc w:val="both"/>
      </w:pPr>
      <w:r>
        <w:rPr>
          <w:sz w:val="20"/>
        </w:rPr>
        <w:t xml:space="preserve">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имен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106.6.2.4.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 (I wish I had a dog.).</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 (He used to play football. Now he plays rugby).</w:t>
      </w:r>
    </w:p>
    <w:p>
      <w:pPr>
        <w:pStyle w:val="0"/>
        <w:spacing w:before="200" w:line-rule="auto"/>
        <w:ind w:firstLine="540"/>
        <w:jc w:val="both"/>
      </w:pPr>
      <w:r>
        <w:rPr>
          <w:sz w:val="20"/>
        </w:rPr>
        <w:t xml:space="preserve">Конструкции be/get used to smth (They are used to cold weather. It took him a week to get used to the routine.); be/get used to doing smth (She is used to living in the country.).</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106.6.3.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pPr>
        <w:pStyle w:val="0"/>
        <w:spacing w:before="200" w:line-rule="auto"/>
        <w:ind w:firstLine="540"/>
        <w:jc w:val="both"/>
      </w:pPr>
      <w:r>
        <w:rPr>
          <w:sz w:val="20"/>
        </w:rPr>
        <w:t xml:space="preserve">106.6.4.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106.7. Содержание обучения в 11 классе.</w:t>
      </w:r>
    </w:p>
    <w:p>
      <w:pPr>
        <w:pStyle w:val="0"/>
        <w:spacing w:before="200" w:line-rule="auto"/>
        <w:ind w:firstLine="540"/>
        <w:jc w:val="both"/>
      </w:pPr>
      <w:r>
        <w:rPr>
          <w:sz w:val="20"/>
        </w:rPr>
        <w:t xml:space="preserve">106.7.1.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106.7.1.1.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106.7.1.2.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106.7.1.3.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106.7.1.4.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106.7.2. Языковые знания и навыки.</w:t>
      </w:r>
    </w:p>
    <w:p>
      <w:pPr>
        <w:pStyle w:val="0"/>
        <w:spacing w:before="200" w:line-rule="auto"/>
        <w:ind w:firstLine="540"/>
        <w:jc w:val="both"/>
      </w:pPr>
      <w:r>
        <w:rPr>
          <w:sz w:val="20"/>
        </w:rPr>
        <w:t xml:space="preserve">106.7.2.1.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106.7.2.2.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106.7.2.3.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dis-, mis-, re-, over-, under- и суффиксов -ise/-ize, -en;</w:t>
      </w:r>
    </w:p>
    <w:p>
      <w:pPr>
        <w:pStyle w:val="0"/>
        <w:spacing w:before="200" w:line-rule="auto"/>
        <w:ind w:firstLine="540"/>
        <w:jc w:val="both"/>
      </w:pPr>
      <w:r>
        <w:rPr>
          <w:sz w:val="20"/>
        </w:rPr>
        <w:t xml:space="preserve">имен существительных при помощи префиксов un-, in-/im-, il-/ir- и суффиксов -ance/-ence, -er/-or, -ing, -ist, -ity, -ment, -ness, -sion/-tion, -ship;</w:t>
      </w:r>
    </w:p>
    <w:p>
      <w:pPr>
        <w:pStyle w:val="0"/>
        <w:spacing w:before="200" w:line-rule="auto"/>
        <w:ind w:firstLine="540"/>
        <w:jc w:val="both"/>
      </w:pPr>
      <w:r>
        <w:rPr>
          <w:sz w:val="20"/>
        </w:rPr>
        <w:t xml:space="preserve">имен прилагательных при помощи префиксов un-, in-/im-, il-/ir-, inter-, non-, post-, pre- и суффиксов -able/-ible, -al, -ed, -ese, -ful, -ian/-an, -ical, -ing, -ish, -ive, -less, -ly, -ous, -y;</w:t>
      </w:r>
    </w:p>
    <w:p>
      <w:pPr>
        <w:pStyle w:val="0"/>
        <w:spacing w:before="200" w:line-rule="auto"/>
        <w:ind w:firstLine="540"/>
        <w:jc w:val="both"/>
      </w:pPr>
      <w:r>
        <w:rPr>
          <w:sz w:val="20"/>
        </w:rPr>
        <w:t xml:space="preserve">наречий при помощи префиксов un-, in-/im-, il-/ir- и суффикса -ly;</w:t>
      </w:r>
    </w:p>
    <w:p>
      <w:pPr>
        <w:pStyle w:val="0"/>
        <w:spacing w:before="200" w:line-rule="auto"/>
        <w:ind w:firstLine="540"/>
        <w:jc w:val="both"/>
      </w:pPr>
      <w:r>
        <w:rPr>
          <w:sz w:val="20"/>
        </w:rPr>
        <w:t xml:space="preserve">числительных при помощи суффиксов -teen, -ty, -th;</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(football);</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(bluebell);</w:t>
      </w:r>
    </w:p>
    <w:p>
      <w:pPr>
        <w:pStyle w:val="0"/>
        <w:spacing w:before="200" w:line-rule="auto"/>
        <w:ind w:firstLine="540"/>
        <w:jc w:val="both"/>
      </w:pPr>
      <w:r>
        <w:rPr>
          <w:sz w:val="20"/>
        </w:rPr>
        <w:t xml:space="preserve">сложных существительных путем соединения основ существительных с предлогом (father-in-law);</w:t>
      </w:r>
    </w:p>
    <w:p>
      <w:pPr>
        <w:pStyle w:val="0"/>
        <w:spacing w:before="200" w:line-rule="auto"/>
        <w:ind w:firstLine="540"/>
        <w:jc w:val="both"/>
      </w:pPr>
      <w:r>
        <w:rPr>
          <w:sz w:val="20"/>
        </w:rPr>
        <w:t xml:space="preserve">сложных прилагательных путем соединения основы прилагательного с основой причастия I (nice-looking);</w:t>
      </w:r>
    </w:p>
    <w:p>
      <w:pPr>
        <w:pStyle w:val="0"/>
        <w:spacing w:before="200" w:line-rule="auto"/>
        <w:ind w:firstLine="540"/>
        <w:jc w:val="both"/>
      </w:pPr>
      <w:r>
        <w:rPr>
          <w:sz w:val="20"/>
        </w:rPr>
        <w:t xml:space="preserve">в) конверсия: образование</w:t>
      </w:r>
    </w:p>
    <w:p>
      <w:pPr>
        <w:pStyle w:val="0"/>
        <w:spacing w:before="200" w:line-rule="auto"/>
        <w:ind w:firstLine="540"/>
        <w:jc w:val="both"/>
      </w:pPr>
      <w:r>
        <w:rPr>
          <w:sz w:val="20"/>
        </w:rPr>
        <w:t xml:space="preserve">имен существительных от неопределенных форм глаголов (to run - a run);</w:t>
      </w:r>
    </w:p>
    <w:p>
      <w:pPr>
        <w:pStyle w:val="0"/>
        <w:spacing w:before="200" w:line-rule="auto"/>
        <w:ind w:firstLine="540"/>
        <w:jc w:val="both"/>
      </w:pPr>
      <w:r>
        <w:rPr>
          <w:sz w:val="20"/>
        </w:rPr>
        <w:t xml:space="preserve">имен существительных от прилагательных (rich people - the rich);</w:t>
      </w:r>
    </w:p>
    <w:p>
      <w:pPr>
        <w:pStyle w:val="0"/>
        <w:spacing w:before="200" w:line-rule="auto"/>
        <w:ind w:firstLine="540"/>
        <w:jc w:val="both"/>
      </w:pPr>
      <w:r>
        <w:rPr>
          <w:sz w:val="20"/>
        </w:rPr>
        <w:t xml:space="preserve">глаголов от имен существительных (a hand - to hand);</w:t>
      </w:r>
    </w:p>
    <w:p>
      <w:pPr>
        <w:pStyle w:val="0"/>
        <w:spacing w:before="200" w:line-rule="auto"/>
        <w:ind w:firstLine="540"/>
        <w:jc w:val="both"/>
      </w:pPr>
      <w:r>
        <w:rPr>
          <w:sz w:val="20"/>
        </w:rPr>
        <w:t xml:space="preserve">глаголов от имен прилагательных (cool - to cool).</w:t>
      </w:r>
    </w:p>
    <w:p>
      <w:pPr>
        <w:pStyle w:val="0"/>
        <w:spacing w:before="200" w:line-rule="auto"/>
        <w:ind w:firstLine="540"/>
        <w:jc w:val="both"/>
      </w:pPr>
      <w:r>
        <w:rPr>
          <w:sz w:val="20"/>
        </w:rPr>
        <w:t xml:space="preserve">Имена прилагательные на -ed и -ing (excited - exciting).</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106.7.2.4.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 (He looks/seems/feels happy.).</w:t>
      </w:r>
    </w:p>
    <w:p>
      <w:pPr>
        <w:pStyle w:val="0"/>
        <w:spacing w:before="200" w:line-rule="auto"/>
        <w:ind w:firstLine="540"/>
        <w:jc w:val="both"/>
      </w:pPr>
      <w:r>
        <w:rPr>
          <w:sz w:val="20"/>
        </w:rPr>
        <w:t xml:space="preserve">Предложения со сложным дополнением - Complex Object (I want you to help me. I saw her cross/crossing the road. I want to have my hair cut.)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 (I wish I had a dog.).</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 (He used to play football. Now he plays rugby.).</w:t>
      </w:r>
    </w:p>
    <w:p>
      <w:pPr>
        <w:pStyle w:val="0"/>
        <w:spacing w:before="200" w:line-rule="auto"/>
        <w:ind w:firstLine="540"/>
        <w:jc w:val="both"/>
      </w:pPr>
      <w:r>
        <w:rPr>
          <w:sz w:val="20"/>
        </w:rPr>
        <w:t xml:space="preserve">Конструкции be/get used to smth (They are used to cold weather. It took him a week to get used to the routine.); be/get used to doing smth (She is used to living in the country.).</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106.7.3.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английском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pPr>
        <w:pStyle w:val="0"/>
        <w:spacing w:before="200" w:line-rule="auto"/>
        <w:ind w:firstLine="540"/>
        <w:jc w:val="both"/>
      </w:pPr>
      <w:r>
        <w:rPr>
          <w:sz w:val="20"/>
        </w:rPr>
        <w:t xml:space="preserve">106.7.4.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106.8. Планируемые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pPr>
        <w:pStyle w:val="0"/>
        <w:spacing w:before="200" w:line-rule="auto"/>
        <w:ind w:firstLine="540"/>
        <w:jc w:val="both"/>
      </w:pPr>
      <w:r>
        <w:rPr>
          <w:sz w:val="20"/>
        </w:rPr>
        <w:t xml:space="preserve">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pPr>
        <w:pStyle w:val="0"/>
        <w:spacing w:before="200" w:line-rule="auto"/>
        <w:ind w:firstLine="540"/>
        <w:jc w:val="both"/>
      </w:pPr>
      <w:r>
        <w:rPr>
          <w:sz w:val="20"/>
        </w:rPr>
        <w:t xml:space="preserve">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106.8.5.1.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английского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английского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106.8.5.2.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альтернативных решений.</w:t>
      </w:r>
    </w:p>
    <w:p>
      <w:pPr>
        <w:pStyle w:val="0"/>
        <w:spacing w:before="200" w:line-rule="auto"/>
        <w:ind w:firstLine="540"/>
        <w:jc w:val="both"/>
      </w:pPr>
      <w:r>
        <w:rPr>
          <w:sz w:val="20"/>
        </w:rPr>
        <w:t xml:space="preserve">106.8.5.3.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106.8.5.4.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106.8.5.5.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106.8.5.6.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106.8.5.7.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106.8.6. Предметные результаты освоения программы по английскому языку на уровне среднего общего образования.</w:t>
      </w:r>
    </w:p>
    <w:p>
      <w:pPr>
        <w:pStyle w:val="0"/>
        <w:spacing w:before="200" w:line-rule="auto"/>
        <w:ind w:firstLine="540"/>
        <w:jc w:val="both"/>
      </w:pPr>
      <w:r>
        <w:rPr>
          <w:sz w:val="20"/>
        </w:rPr>
        <w:t xml:space="preserve">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pPr>
        <w:pStyle w:val="0"/>
        <w:spacing w:before="200" w:line-rule="auto"/>
        <w:ind w:firstLine="540"/>
        <w:jc w:val="both"/>
      </w:pPr>
      <w:r>
        <w:rPr>
          <w:sz w:val="20"/>
        </w:rP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 Пример</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spacing w:before="200" w:line-rule="auto"/>
        <w:ind w:firstLine="540"/>
        <w:jc w:val="both"/>
      </w:pPr>
      <w:r>
        <w:rPr>
          <w:sz w:val="20"/>
        </w:rPr>
        <w:t xml:space="preserve">К концу 11 класса обучающийся научится:</w:t>
      </w:r>
    </w:p>
    <w:p>
      <w:pPr>
        <w:pStyle w:val="0"/>
        <w:spacing w:before="200" w:line-rule="auto"/>
        <w:ind w:firstLine="540"/>
        <w:jc w:val="both"/>
      </w:pPr>
      <w:r>
        <w:rPr>
          <w:sz w:val="20"/>
        </w:rPr>
        <w:t xml:space="preserve">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pPr>
        <w:pStyle w:val="0"/>
        <w:spacing w:before="200" w:line-rule="auto"/>
        <w:ind w:firstLine="540"/>
        <w:jc w:val="both"/>
      </w:pPr>
      <w:r>
        <w:rPr>
          <w:sz w:val="20"/>
        </w:rPr>
        <w:t xml:space="preserve">распознавать и употреблять в устной и письменной речи имена прилагательные на -ed и -ing (excited - exciting);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4) знать и понимать особенности структуры простых и сложных предложений и различных коммуникативных типов предложений английского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начальным It;</w:t>
      </w:r>
    </w:p>
    <w:p>
      <w:pPr>
        <w:pStyle w:val="0"/>
        <w:spacing w:before="200" w:line-rule="auto"/>
        <w:ind w:firstLine="540"/>
        <w:jc w:val="both"/>
      </w:pPr>
      <w:r>
        <w:rPr>
          <w:sz w:val="20"/>
        </w:rPr>
        <w:t xml:space="preserve">предложения с начальным There + to be;</w:t>
      </w:r>
    </w:p>
    <w:p>
      <w:pPr>
        <w:pStyle w:val="0"/>
        <w:spacing w:before="200" w:line-rule="auto"/>
        <w:ind w:firstLine="540"/>
        <w:jc w:val="both"/>
      </w:pPr>
      <w:r>
        <w:rPr>
          <w:sz w:val="20"/>
        </w:rPr>
        <w:t xml:space="preserve">предложения с глагольными конструкциями, содержащими глаголы-связки to be, to look, to seem, to feel;</w:t>
      </w:r>
    </w:p>
    <w:p>
      <w:pPr>
        <w:pStyle w:val="0"/>
        <w:spacing w:before="200" w:line-rule="auto"/>
        <w:ind w:firstLine="540"/>
        <w:jc w:val="both"/>
      </w:pPr>
      <w:r>
        <w:rPr>
          <w:sz w:val="20"/>
        </w:rPr>
        <w:t xml:space="preserve">предложения со сложным дополнением - Complex Object;</w:t>
      </w:r>
    </w:p>
    <w:p>
      <w:pPr>
        <w:pStyle w:val="0"/>
        <w:spacing w:before="200" w:line-rule="auto"/>
        <w:ind w:firstLine="540"/>
        <w:jc w:val="both"/>
      </w:pPr>
      <w:r>
        <w:rPr>
          <w:sz w:val="20"/>
        </w:rPr>
        <w:t xml:space="preserve">сложносочиненные предложения с сочинительными союзами and, but, or;</w:t>
      </w:r>
    </w:p>
    <w:p>
      <w:pPr>
        <w:pStyle w:val="0"/>
        <w:spacing w:before="200" w:line-rule="auto"/>
        <w:ind w:firstLine="540"/>
        <w:jc w:val="both"/>
      </w:pPr>
      <w:r>
        <w:rPr>
          <w:sz w:val="20"/>
        </w:rPr>
        <w:t xml:space="preserve">сложноподчиненные предложения с союзами и союзными словами because, if, when, where, what, why, how;</w:t>
      </w:r>
    </w:p>
    <w:p>
      <w:pPr>
        <w:pStyle w:val="0"/>
        <w:spacing w:before="200" w:line-rule="auto"/>
        <w:ind w:firstLine="540"/>
        <w:jc w:val="both"/>
      </w:pPr>
      <w:r>
        <w:rPr>
          <w:sz w:val="20"/>
        </w:rPr>
        <w:t xml:space="preserve">сложноподчиненные предложения с союзными словами whoever, whatever, however, whenever;</w:t>
      </w:r>
    </w:p>
    <w:p>
      <w:pPr>
        <w:pStyle w:val="0"/>
        <w:spacing w:before="200" w:line-rule="auto"/>
        <w:ind w:firstLine="540"/>
        <w:jc w:val="both"/>
      </w:pPr>
      <w:r>
        <w:rPr>
          <w:sz w:val="20"/>
        </w:rPr>
        <w:t xml:space="preserve">сложноподчиненные предложения с придаточными: времени с союзом since; определительными с союзными словами who, which, that;</w:t>
      </w:r>
    </w:p>
    <w:p>
      <w:pPr>
        <w:pStyle w:val="0"/>
        <w:spacing w:before="200" w:line-rule="auto"/>
        <w:ind w:firstLine="540"/>
        <w:jc w:val="both"/>
      </w:pPr>
      <w:r>
        <w:rPr>
          <w:sz w:val="20"/>
        </w:rPr>
        <w:t xml:space="preserve">условные предложения с глаголами в изъявительном наклонении (Conditional 0, Conditional I) и с глаголами в сослагательном наклонении (Conditional II);</w:t>
      </w:r>
    </w:p>
    <w:p>
      <w:pPr>
        <w:pStyle w:val="0"/>
        <w:spacing w:before="200" w:line-rule="auto"/>
        <w:ind w:firstLine="540"/>
        <w:jc w:val="both"/>
      </w:pPr>
      <w:r>
        <w:rPr>
          <w:sz w:val="20"/>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модальные глаголы в косвенной речи в настоящем и прошедшем времени;</w:t>
      </w:r>
    </w:p>
    <w:p>
      <w:pPr>
        <w:pStyle w:val="0"/>
        <w:spacing w:before="200" w:line-rule="auto"/>
        <w:ind w:firstLine="540"/>
        <w:jc w:val="both"/>
      </w:pPr>
      <w:r>
        <w:rPr>
          <w:sz w:val="20"/>
        </w:rPr>
        <w:t xml:space="preserve">предложения с конструкциями as... as, not so... as; both... and.., either... or, neither... nor;</w:t>
      </w:r>
    </w:p>
    <w:p>
      <w:pPr>
        <w:pStyle w:val="0"/>
        <w:spacing w:before="200" w:line-rule="auto"/>
        <w:ind w:firstLine="540"/>
        <w:jc w:val="both"/>
      </w:pPr>
      <w:r>
        <w:rPr>
          <w:sz w:val="20"/>
        </w:rPr>
        <w:t xml:space="preserve">предложения с I wish;</w:t>
      </w:r>
    </w:p>
    <w:p>
      <w:pPr>
        <w:pStyle w:val="0"/>
        <w:spacing w:before="200" w:line-rule="auto"/>
        <w:ind w:firstLine="540"/>
        <w:jc w:val="both"/>
      </w:pPr>
      <w:r>
        <w:rPr>
          <w:sz w:val="20"/>
        </w:rPr>
        <w:t xml:space="preserve">конструкции с глаголами на -ing: to love/hate doing smth;</w:t>
      </w:r>
    </w:p>
    <w:p>
      <w:pPr>
        <w:pStyle w:val="0"/>
        <w:spacing w:before="200" w:line-rule="auto"/>
        <w:ind w:firstLine="540"/>
        <w:jc w:val="both"/>
      </w:pPr>
      <w:r>
        <w:rPr>
          <w:sz w:val="20"/>
        </w:rPr>
        <w:t xml:space="preserve">конструкции с глаголами to stop, to remember, to forget;</w:t>
      </w:r>
    </w:p>
    <w:p>
      <w:pPr>
        <w:pStyle w:val="0"/>
        <w:spacing w:before="200" w:line-rule="auto"/>
        <w:ind w:firstLine="540"/>
        <w:jc w:val="both"/>
      </w:pPr>
      <w:r>
        <w:rPr>
          <w:sz w:val="20"/>
        </w:rPr>
        <w:t xml:space="preserve">конструкция It takes me... to do smth;</w:t>
      </w:r>
    </w:p>
    <w:p>
      <w:pPr>
        <w:pStyle w:val="0"/>
        <w:spacing w:before="200" w:line-rule="auto"/>
        <w:ind w:firstLine="540"/>
        <w:jc w:val="both"/>
      </w:pPr>
      <w:r>
        <w:rPr>
          <w:sz w:val="20"/>
        </w:rPr>
        <w:t xml:space="preserve">конструкция used to + инфинитив глагола;</w:t>
      </w:r>
    </w:p>
    <w:p>
      <w:pPr>
        <w:pStyle w:val="0"/>
        <w:spacing w:before="200" w:line-rule="auto"/>
        <w:ind w:firstLine="540"/>
        <w:jc w:val="both"/>
      </w:pPr>
      <w:r>
        <w:rPr>
          <w:sz w:val="20"/>
        </w:rPr>
        <w:t xml:space="preserve">конструкции be/get used to smth; be/get used to doing smth;</w:t>
      </w:r>
    </w:p>
    <w:p>
      <w:pPr>
        <w:pStyle w:val="0"/>
        <w:spacing w:before="200" w:line-rule="auto"/>
        <w:ind w:firstLine="540"/>
        <w:jc w:val="both"/>
      </w:pPr>
      <w:r>
        <w:rPr>
          <w:sz w:val="20"/>
        </w:rPr>
        <w:t xml:space="preserve">конструкции I prefer, I'd prefer, I'd rather prefer, выражающих предпочтение, а также конструкций I'd rather, You'd better;</w:t>
      </w:r>
    </w:p>
    <w:p>
      <w:pPr>
        <w:pStyle w:val="0"/>
        <w:spacing w:before="200" w:line-rule="auto"/>
        <w:ind w:firstLine="540"/>
        <w:jc w:val="both"/>
      </w:pPr>
      <w:r>
        <w:rPr>
          <w:sz w:val="20"/>
        </w:rPr>
        <w:t xml:space="preserve">подлежащее, выраженное собирательным существительным (family, police), и его согласование со сказуемым;</w:t>
      </w:r>
    </w:p>
    <w:p>
      <w:pPr>
        <w:pStyle w:val="0"/>
        <w:spacing w:before="200" w:line-rule="auto"/>
        <w:ind w:firstLine="540"/>
        <w:jc w:val="both"/>
      </w:pPr>
      <w:r>
        <w:rPr>
          <w:sz w:val="20"/>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pPr>
        <w:pStyle w:val="0"/>
        <w:spacing w:before="200" w:line-rule="auto"/>
        <w:ind w:firstLine="540"/>
        <w:jc w:val="both"/>
      </w:pPr>
      <w:r>
        <w:rPr>
          <w:sz w:val="20"/>
        </w:rPr>
        <w:t xml:space="preserve">конструкция to be going to, формы Future Simple Tense и Present Continuous Tense для выражения будущего действия;</w:t>
      </w:r>
    </w:p>
    <w:p>
      <w:pPr>
        <w:pStyle w:val="0"/>
        <w:spacing w:before="200" w:line-rule="auto"/>
        <w:ind w:firstLine="540"/>
        <w:jc w:val="both"/>
      </w:pPr>
      <w:r>
        <w:rPr>
          <w:sz w:val="20"/>
        </w:rPr>
        <w:t xml:space="preserve">модальные глаголы и их эквиваленты (can/be able to, could, must/have to, may, might, should, shall, would, will, need);</w:t>
      </w:r>
    </w:p>
    <w:p>
      <w:pPr>
        <w:pStyle w:val="0"/>
        <w:spacing w:before="200" w:line-rule="auto"/>
        <w:ind w:firstLine="540"/>
        <w:jc w:val="both"/>
      </w:pPr>
      <w:r>
        <w:rPr>
          <w:sz w:val="20"/>
        </w:rPr>
        <w:t xml:space="preserve">неличные формы глагола - инфинитив, герундий, причастие (Participle I и Participle II); причастия в функции определения (Participle I - a playing child, Participle II - a written text);</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образованных по правилу, и исключения;</w:t>
      </w:r>
    </w:p>
    <w:p>
      <w:pPr>
        <w:pStyle w:val="0"/>
        <w:spacing w:before="200" w:line-rule="auto"/>
        <w:ind w:firstLine="540"/>
        <w:jc w:val="both"/>
      </w:pPr>
      <w:r>
        <w:rPr>
          <w:sz w:val="20"/>
        </w:rPr>
        <w:t xml:space="preserve">неисчисляемые имена существительные, имеющие форму только множественного числа;</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образованных по правилу, и исключения;</w:t>
      </w:r>
    </w:p>
    <w:p>
      <w:pPr>
        <w:pStyle w:val="0"/>
        <w:spacing w:before="200" w:line-rule="auto"/>
        <w:ind w:firstLine="540"/>
        <w:jc w:val="both"/>
      </w:pPr>
      <w:r>
        <w:rPr>
          <w:sz w:val="20"/>
        </w:rPr>
        <w:t xml:space="preserve">слова, выражающие количество (many/much, little/a little; few/a few; a lot of);</w:t>
      </w:r>
    </w:p>
    <w:p>
      <w:pPr>
        <w:pStyle w:val="0"/>
        <w:spacing w:before="200" w:line-rule="auto"/>
        <w:ind w:firstLine="540"/>
        <w:jc w:val="both"/>
      </w:pPr>
      <w:r>
        <w:rPr>
          <w:sz w:val="20"/>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предлоги, употребляемые в страдательном залоге;</w:t>
      </w:r>
    </w:p>
    <w:p>
      <w:pPr>
        <w:pStyle w:val="0"/>
        <w:spacing w:before="200" w:line-rule="auto"/>
        <w:ind w:firstLine="540"/>
        <w:jc w:val="both"/>
      </w:pPr>
      <w:r>
        <w:rPr>
          <w:sz w:val="20"/>
        </w:rPr>
        <w:t xml:space="preserve">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pPr>
        <w:pStyle w:val="0"/>
        <w:jc w:val="both"/>
      </w:pPr>
      <w:r>
        <w:rPr>
          <w:sz w:val="20"/>
        </w:rPr>
      </w:r>
    </w:p>
    <w:p>
      <w:pPr>
        <w:pStyle w:val="2"/>
        <w:outlineLvl w:val="2"/>
        <w:ind w:firstLine="540"/>
        <w:jc w:val="both"/>
      </w:pPr>
      <w:r>
        <w:rPr>
          <w:sz w:val="20"/>
        </w:rPr>
        <w:t xml:space="preserve">107. Федеральная рабочая программа по учебному предмету "Второй иностранный (немецкий) язык (базовый уровень)".</w:t>
      </w:r>
    </w:p>
    <w:p>
      <w:pPr>
        <w:pStyle w:val="0"/>
        <w:spacing w:before="200" w:line-rule="auto"/>
        <w:ind w:firstLine="540"/>
        <w:jc w:val="both"/>
      </w:pPr>
      <w:r>
        <w:rPr>
          <w:sz w:val="20"/>
        </w:rPr>
        <w:t xml:space="preserve">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pPr>
        <w:pStyle w:val="0"/>
        <w:spacing w:before="200" w:line-rule="auto"/>
        <w:ind w:firstLine="540"/>
        <w:jc w:val="both"/>
      </w:pPr>
      <w:r>
        <w:rPr>
          <w:sz w:val="20"/>
        </w:rPr>
        <w:t xml:space="preserve">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107.5. Пояснительная записка.</w:t>
      </w:r>
    </w:p>
    <w:p>
      <w:pPr>
        <w:pStyle w:val="0"/>
        <w:spacing w:before="200" w:line-rule="auto"/>
        <w:ind w:firstLine="540"/>
        <w:jc w:val="both"/>
      </w:pPr>
      <w:r>
        <w:rPr>
          <w:sz w:val="20"/>
        </w:rP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54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pStyle w:val="0"/>
        <w:spacing w:before="200" w:line-rule="auto"/>
        <w:ind w:firstLine="540"/>
        <w:jc w:val="both"/>
      </w:pPr>
      <w:r>
        <w:rPr>
          <w:sz w:val="20"/>
        </w:rPr>
        <w:t xml:space="preserve">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pPr>
        <w:pStyle w:val="0"/>
        <w:spacing w:before="200" w:line-rule="auto"/>
        <w:ind w:firstLine="540"/>
        <w:jc w:val="both"/>
      </w:pPr>
      <w:r>
        <w:rPr>
          <w:sz w:val="20"/>
        </w:rPr>
        <w:t xml:space="preserve">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107.5.9.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pPr>
        <w:pStyle w:val="0"/>
        <w:spacing w:before="200" w:line-rule="auto"/>
        <w:ind w:firstLine="540"/>
        <w:jc w:val="both"/>
      </w:pPr>
      <w:r>
        <w:rPr>
          <w:sz w:val="20"/>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w:history="0" r:id="rId254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pPr>
        <w:pStyle w:val="0"/>
        <w:spacing w:before="200" w:line-rule="auto"/>
        <w:ind w:firstLine="540"/>
        <w:jc w:val="both"/>
      </w:pPr>
      <w:r>
        <w:rPr>
          <w:sz w:val="20"/>
        </w:rPr>
        <w:t xml:space="preserve">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107.5.18. Программа по немецкому языку состоит из трех разделов:</w:t>
      </w:r>
    </w:p>
    <w:p>
      <w:pPr>
        <w:pStyle w:val="0"/>
        <w:spacing w:before="200" w:line-rule="auto"/>
        <w:ind w:firstLine="540"/>
        <w:jc w:val="both"/>
      </w:pPr>
      <w:r>
        <w:rPr>
          <w:sz w:val="20"/>
        </w:rPr>
        <w:t xml:space="preserve">1) пояснительная записка;</w:t>
      </w:r>
    </w:p>
    <w:p>
      <w:pPr>
        <w:pStyle w:val="0"/>
        <w:spacing w:before="200" w:line-rule="auto"/>
        <w:ind w:firstLine="540"/>
        <w:jc w:val="both"/>
      </w:pPr>
      <w:r>
        <w:rPr>
          <w:sz w:val="20"/>
        </w:rPr>
        <w:t xml:space="preserve">2) содержание учебного предмета "Второй иностранный (немецкий) язык (базовый уровень)" по годам обучения (10 и 11 классы);</w:t>
      </w:r>
    </w:p>
    <w:p>
      <w:pPr>
        <w:pStyle w:val="0"/>
        <w:spacing w:before="200" w:line-rule="auto"/>
        <w:ind w:firstLine="540"/>
        <w:jc w:val="both"/>
      </w:pPr>
      <w:r>
        <w:rPr>
          <w:sz w:val="20"/>
        </w:rPr>
        <w:t xml:space="preserve">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pPr>
        <w:pStyle w:val="0"/>
        <w:jc w:val="both"/>
      </w:pPr>
      <w:r>
        <w:rPr>
          <w:sz w:val="20"/>
        </w:rPr>
      </w:r>
    </w:p>
    <w:p>
      <w:pPr>
        <w:pStyle w:val="2"/>
        <w:outlineLvl w:val="3"/>
        <w:ind w:firstLine="540"/>
        <w:jc w:val="both"/>
      </w:pPr>
      <w:r>
        <w:rPr>
          <w:sz w:val="20"/>
        </w:rPr>
        <w:t xml:space="preserve">107.6. Содержание обучения в 10 классе.</w:t>
      </w:r>
    </w:p>
    <w:p>
      <w:pPr>
        <w:pStyle w:val="0"/>
        <w:spacing w:before="200" w:line-rule="auto"/>
        <w:ind w:firstLine="540"/>
        <w:jc w:val="both"/>
      </w:pPr>
      <w:r>
        <w:rPr>
          <w:sz w:val="20"/>
        </w:rPr>
        <w:t xml:space="preserve">107.6.1.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107.6.1.1.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7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107.6.1.2.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107.6.1.3.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- 400 - 600 слов.</w:t>
      </w:r>
    </w:p>
    <w:p>
      <w:pPr>
        <w:pStyle w:val="0"/>
        <w:spacing w:before="200" w:line-rule="auto"/>
        <w:ind w:firstLine="540"/>
        <w:jc w:val="both"/>
      </w:pPr>
      <w:r>
        <w:rPr>
          <w:sz w:val="20"/>
        </w:rPr>
        <w:t xml:space="preserve">107.6.1.4.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слов.</w:t>
      </w:r>
    </w:p>
    <w:p>
      <w:pPr>
        <w:pStyle w:val="0"/>
        <w:spacing w:before="200" w:line-rule="auto"/>
        <w:ind w:firstLine="540"/>
        <w:jc w:val="both"/>
      </w:pPr>
      <w:r>
        <w:rPr>
          <w:sz w:val="20"/>
        </w:rPr>
        <w:t xml:space="preserve">107.6.2. Языковые знания и навыки.</w:t>
      </w:r>
    </w:p>
    <w:p>
      <w:pPr>
        <w:pStyle w:val="0"/>
        <w:spacing w:before="200" w:line-rule="auto"/>
        <w:ind w:firstLine="540"/>
        <w:jc w:val="both"/>
      </w:pPr>
      <w:r>
        <w:rPr>
          <w:sz w:val="20"/>
        </w:rPr>
        <w:t xml:space="preserve">107.6.2.1.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pPr>
        <w:pStyle w:val="0"/>
        <w:spacing w:before="200" w:line-rule="auto"/>
        <w:ind w:firstLine="540"/>
        <w:jc w:val="both"/>
      </w:pPr>
      <w:r>
        <w:rPr>
          <w:sz w:val="20"/>
        </w:rPr>
        <w:t xml:space="preserve">107.6.2.2.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107.6.2.3.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-ung, -schaft, -tion, -ik, -ie, -um;</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107.6.2.4.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начальным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5"/>
        </w:rPr>
        <w:drawing>
          <wp:inline distT="0" distB="0" distL="0" distR="0">
            <wp:extent cx="1495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107.6.3.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107.6.4.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107.7. Содержание обучения в 11 классе.</w:t>
      </w:r>
    </w:p>
    <w:p>
      <w:pPr>
        <w:pStyle w:val="0"/>
        <w:spacing w:before="200" w:line-rule="auto"/>
        <w:ind w:firstLine="540"/>
        <w:jc w:val="both"/>
      </w:pPr>
      <w:r>
        <w:rPr>
          <w:sz w:val="20"/>
        </w:rPr>
        <w:t xml:space="preserve">107.7.1.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107.7.1.1.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107.7.1.2.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минуты.</w:t>
      </w:r>
    </w:p>
    <w:p>
      <w:pPr>
        <w:pStyle w:val="0"/>
        <w:spacing w:before="200" w:line-rule="auto"/>
        <w:ind w:firstLine="540"/>
        <w:jc w:val="both"/>
      </w:pPr>
      <w:r>
        <w:rPr>
          <w:sz w:val="20"/>
        </w:rPr>
        <w:t xml:space="preserve">107.7.1.3.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107.7.1.4.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107.7.2. Языковые знания и навыки.</w:t>
      </w:r>
    </w:p>
    <w:p>
      <w:pPr>
        <w:pStyle w:val="0"/>
        <w:spacing w:before="200" w:line-rule="auto"/>
        <w:ind w:firstLine="540"/>
        <w:jc w:val="both"/>
      </w:pPr>
      <w:r>
        <w:rPr>
          <w:sz w:val="20"/>
        </w:rPr>
        <w:t xml:space="preserve">107.7.2.1.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107.7.2.2.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pPr>
        <w:pStyle w:val="0"/>
        <w:spacing w:before="200" w:line-rule="auto"/>
        <w:ind w:firstLine="540"/>
        <w:jc w:val="both"/>
      </w:pPr>
      <w:r>
        <w:rPr>
          <w:sz w:val="20"/>
        </w:rPr>
        <w:t xml:space="preserve">107.7.2.3.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имен существительных при помощи суффиксов -er, -ler, -in, -chen, -keit, -heit, - ung, -schaft, -tion, -ik, -ie, -um;</w:t>
      </w:r>
    </w:p>
    <w:p>
      <w:pPr>
        <w:pStyle w:val="0"/>
        <w:spacing w:before="200" w:line-rule="auto"/>
        <w:ind w:firstLine="540"/>
        <w:jc w:val="both"/>
      </w:pPr>
      <w:r>
        <w:rPr>
          <w:sz w:val="20"/>
        </w:rPr>
        <w:t xml:space="preserve">имен прилагательных при помощи суффиксов -ig, -lich, -isch, -los;</w:t>
      </w:r>
    </w:p>
    <w:p>
      <w:pPr>
        <w:pStyle w:val="0"/>
        <w:spacing w:before="200" w:line-rule="auto"/>
        <w:ind w:firstLine="540"/>
        <w:jc w:val="both"/>
      </w:pPr>
      <w:r>
        <w:rPr>
          <w:sz w:val="20"/>
        </w:rPr>
        <w:t xml:space="preserve">имен существительных, имен прилагательных, наречий при помощи отрицательного префикса un- (</w:t>
      </w: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(der Wintersport, das Klassenzimmer);</w:t>
      </w:r>
    </w:p>
    <w:p>
      <w:pPr>
        <w:pStyle w:val="0"/>
        <w:spacing w:before="200" w:line-rule="auto"/>
        <w:ind w:firstLine="540"/>
        <w:jc w:val="both"/>
      </w:pPr>
      <w:r>
        <w:rPr>
          <w:sz w:val="20"/>
        </w:rPr>
        <w:t xml:space="preserve">сложных существительных путем соединения основы глагола и основы существительного (der Schreibtisch);</w:t>
      </w:r>
    </w:p>
    <w:p>
      <w:pPr>
        <w:pStyle w:val="0"/>
        <w:spacing w:before="200" w:line-rule="auto"/>
        <w:ind w:firstLine="540"/>
        <w:jc w:val="both"/>
      </w:pPr>
      <w:r>
        <w:rPr>
          <w:sz w:val="20"/>
        </w:rPr>
        <w:t xml:space="preserve">сложных существительных путем соединения основы прилагательного и основы существительного (die Kleinstadt);</w:t>
      </w:r>
    </w:p>
    <w:p>
      <w:pPr>
        <w:pStyle w:val="0"/>
        <w:spacing w:before="200" w:line-rule="auto"/>
        <w:ind w:firstLine="540"/>
        <w:jc w:val="both"/>
      </w:pPr>
      <w:r>
        <w:rPr>
          <w:sz w:val="20"/>
        </w:rPr>
        <w:t xml:space="preserve">сложных прилагательных путем соединения основ прилагательных (dunkelblau);</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глагола (das Lesen);</w:t>
      </w:r>
    </w:p>
    <w:p>
      <w:pPr>
        <w:pStyle w:val="0"/>
        <w:spacing w:before="200" w:line-rule="auto"/>
        <w:ind w:firstLine="540"/>
        <w:jc w:val="both"/>
      </w:pPr>
      <w:r>
        <w:rPr>
          <w:sz w:val="20"/>
        </w:rPr>
        <w:t xml:space="preserve">имен существительных от основы глагола без изменения корневой гласной (der Anfang);</w:t>
      </w:r>
    </w:p>
    <w:p>
      <w:pPr>
        <w:pStyle w:val="0"/>
        <w:spacing w:before="200" w:line-rule="auto"/>
        <w:ind w:firstLine="540"/>
        <w:jc w:val="both"/>
      </w:pPr>
      <w:r>
        <w:rPr>
          <w:sz w:val="20"/>
        </w:rPr>
        <w:t xml:space="preserve">имен существительных от основы глагола с изменением корневой гласной (der Sprung);</w:t>
      </w:r>
    </w:p>
    <w:p>
      <w:pPr>
        <w:pStyle w:val="0"/>
        <w:spacing w:before="200" w:line-rule="auto"/>
        <w:ind w:firstLine="540"/>
        <w:jc w:val="both"/>
      </w:pPr>
      <w:r>
        <w:rPr>
          <w:sz w:val="20"/>
        </w:rPr>
        <w:t xml:space="preserve">имен существительных от прилагательных (das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107.7.2.4.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немецкого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pPr>
        <w:pStyle w:val="0"/>
        <w:spacing w:before="200" w:line-rule="auto"/>
        <w:ind w:firstLine="540"/>
        <w:jc w:val="both"/>
      </w:pPr>
      <w:r>
        <w:rPr>
          <w:sz w:val="20"/>
        </w:rPr>
        <w:t xml:space="preserve">Предложения с начальным Es (Es ist 4 Uhr. Es regnet. Es ist interessant.).</w:t>
      </w:r>
    </w:p>
    <w:p>
      <w:pPr>
        <w:pStyle w:val="0"/>
        <w:spacing w:before="200" w:line-rule="auto"/>
        <w:ind w:firstLine="540"/>
        <w:jc w:val="both"/>
      </w:pPr>
      <w:r>
        <w:rPr>
          <w:sz w:val="20"/>
        </w:rPr>
        <w:t xml:space="preserve">Предложения с конструкцией Es gibt (Es gibt einen Park neben der Schule.).</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(Gib mir bitte eine Tasse Kaffee!) и отрицательной (Macht keinen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форме во 2-м лице единственного числа и множественного числа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981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неопределенная форма глагола в страдательном залоге с модальными глаголами.</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107.7.3.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 говорящих на немецком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pPr>
        <w:pStyle w:val="0"/>
        <w:spacing w:before="200" w:line-rule="auto"/>
        <w:ind w:firstLine="540"/>
        <w:jc w:val="both"/>
      </w:pPr>
      <w:r>
        <w:rPr>
          <w:sz w:val="20"/>
        </w:rPr>
        <w:t xml:space="preserve">107.7.4.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107.8. Планируемые результаты освоения программы по немецкому языку на уровне среднего общего образования.</w:t>
      </w:r>
    </w:p>
    <w:p>
      <w:pPr>
        <w:pStyle w:val="0"/>
        <w:spacing w:before="200" w:line-rule="auto"/>
        <w:ind w:firstLine="540"/>
        <w:jc w:val="both"/>
      </w:pPr>
      <w:r>
        <w:rPr>
          <w:sz w:val="20"/>
        </w:rP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pPr>
        <w:pStyle w:val="0"/>
        <w:spacing w:before="200" w:line-rule="auto"/>
        <w:ind w:firstLine="540"/>
        <w:jc w:val="both"/>
      </w:pPr>
      <w:r>
        <w:rPr>
          <w:sz w:val="20"/>
        </w:rPr>
        <w:t xml:space="preserve">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pPr>
        <w:pStyle w:val="0"/>
        <w:spacing w:before="200" w:line-rule="auto"/>
        <w:ind w:firstLine="540"/>
        <w:jc w:val="both"/>
      </w:pPr>
      <w:r>
        <w:rPr>
          <w:sz w:val="20"/>
        </w:rPr>
        <w:t xml:space="preserve">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107.8.5.1.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немецкого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немецкого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107.8.5.2.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107.8.5.3.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107.8.5.4.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107.8.5.5.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Овладение универсальными регулятивными действиями:</w:t>
      </w:r>
    </w:p>
    <w:p>
      <w:pPr>
        <w:pStyle w:val="0"/>
        <w:spacing w:before="200" w:line-rule="auto"/>
        <w:ind w:firstLine="540"/>
        <w:jc w:val="both"/>
      </w:pPr>
      <w:r>
        <w:rPr>
          <w:sz w:val="20"/>
        </w:rPr>
        <w:t xml:space="preserve">107.8.5.6.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107.8.5.7.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107.8.7. К концу обучения в 10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107.8.7.1.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pPr>
        <w:pStyle w:val="0"/>
        <w:spacing w:before="200" w:line-rule="auto"/>
        <w:ind w:firstLine="540"/>
        <w:jc w:val="both"/>
      </w:pPr>
      <w:r>
        <w:rPr>
          <w:sz w:val="20"/>
        </w:rP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pPr>
        <w:pStyle w:val="0"/>
        <w:spacing w:before="200" w:line-rule="auto"/>
        <w:ind w:firstLine="540"/>
        <w:jc w:val="both"/>
      </w:pPr>
      <w:r>
        <w:rPr>
          <w:sz w:val="20"/>
        </w:rPr>
        <w:t xml:space="preserve">107.8.7.2.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position w:val="-5"/>
        </w:rPr>
        <w:drawing>
          <wp:inline distT="0" distB="0" distL="0" distR="0">
            <wp:extent cx="3333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Pr>
          <w:sz w:val="20"/>
        </w:rPr>
        <w:t xml:space="preserve"> -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kalt - die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существительных от основы глагола без изменения корневой гласной (der Anfang);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107.8.7.4.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начальным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 ед. ч. и мн. ч.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сочетание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5"/>
        </w:rPr>
        <w:drawing>
          <wp:inline distT="0" distB="0" distL="0" distR="0">
            <wp:extent cx="1495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107.8.8. К концу обучения в 11 классе обучающийся получит следующие предметные результаты по отдельным темам программы по немецкому языку:</w:t>
      </w:r>
    </w:p>
    <w:p>
      <w:pPr>
        <w:pStyle w:val="0"/>
        <w:spacing w:before="200" w:line-rule="auto"/>
        <w:ind w:firstLine="540"/>
        <w:jc w:val="both"/>
      </w:pPr>
      <w:r>
        <w:rPr>
          <w:sz w:val="20"/>
        </w:rPr>
        <w:t xml:space="preserve">107.8.8.1.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pPr>
        <w:pStyle w:val="0"/>
        <w:spacing w:before="200" w:line-rule="auto"/>
        <w:ind w:firstLine="540"/>
        <w:jc w:val="both"/>
      </w:pPr>
      <w:r>
        <w:rPr>
          <w:sz w:val="20"/>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 правильно писать изученные слова;</w:t>
      </w:r>
    </w:p>
    <w:p>
      <w:pPr>
        <w:pStyle w:val="0"/>
        <w:spacing w:before="200" w:line-rule="auto"/>
        <w:ind w:firstLine="540"/>
        <w:jc w:val="both"/>
      </w:pPr>
      <w:r>
        <w:rPr>
          <w:sz w:val="20"/>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position w:val="-5"/>
        </w:rPr>
        <w:drawing>
          <wp:inline distT="0" distB="0" distL="0" distR="0">
            <wp:extent cx="33337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Pr>
          <w:sz w:val="20"/>
        </w:rPr>
        <w:t xml:space="preserve"> - das </w:t>
      </w:r>
      <w:r>
        <w:rPr>
          <w:position w:val="-4"/>
        </w:rPr>
        <w:drawing>
          <wp:inline distT="0" distB="0" distL="0" distR="0">
            <wp:extent cx="371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0"/>
        </w:rPr>
        <w:t xml:space="preserve">, kalt - die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существительных от основы глагола без изменения корневой гласной (der Anfang); существительных от основы глагола с изменением корневой гласной (der Sprung);</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107.8.8.4. Знать и понимать особенности структуры простых и сложных предложений и различных коммуникативных типов предложений немецкого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предложения с начальным Es;</w:t>
      </w:r>
    </w:p>
    <w:p>
      <w:pPr>
        <w:pStyle w:val="0"/>
        <w:spacing w:before="200" w:line-rule="auto"/>
        <w:ind w:firstLine="540"/>
        <w:jc w:val="both"/>
      </w:pPr>
      <w:r>
        <w:rPr>
          <w:sz w:val="20"/>
        </w:rPr>
        <w:t xml:space="preserve">предложения с конструкцией Es gibt;</w:t>
      </w:r>
    </w:p>
    <w:p>
      <w:pPr>
        <w:pStyle w:val="0"/>
        <w:spacing w:before="200" w:line-rule="auto"/>
        <w:ind w:firstLine="540"/>
        <w:jc w:val="both"/>
      </w:pPr>
      <w:r>
        <w:rPr>
          <w:sz w:val="20"/>
        </w:rPr>
        <w:t xml:space="preserve">предложения с неопределенно-личным местоимением man, в том числе с модальными глаголами;</w:t>
      </w:r>
    </w:p>
    <w:p>
      <w:pPr>
        <w:pStyle w:val="0"/>
        <w:spacing w:before="200" w:line-rule="auto"/>
        <w:ind w:firstLine="540"/>
        <w:jc w:val="both"/>
      </w:pPr>
      <w:r>
        <w:rPr>
          <w:sz w:val="20"/>
        </w:rPr>
        <w:t xml:space="preserve">предложения с инфинитивным оборотом um ... zu;</w:t>
      </w:r>
    </w:p>
    <w:p>
      <w:pPr>
        <w:pStyle w:val="0"/>
        <w:spacing w:before="200" w:line-rule="auto"/>
        <w:ind w:firstLine="540"/>
        <w:jc w:val="both"/>
      </w:pPr>
      <w:r>
        <w:rPr>
          <w:sz w:val="20"/>
        </w:rPr>
        <w:t xml:space="preserve">предложения с глаголами, требующими употребления после себя частицы zu и инфинитива;</w:t>
      </w:r>
    </w:p>
    <w:p>
      <w:pPr>
        <w:pStyle w:val="0"/>
        <w:spacing w:before="200" w:line-rule="auto"/>
        <w:ind w:firstLine="540"/>
        <w:jc w:val="both"/>
      </w:pPr>
      <w:r>
        <w:rPr>
          <w:sz w:val="20"/>
        </w:rPr>
        <w:t xml:space="preserve">сложносочиненные предложения с сочинительными союзами und, aber, oder, denn, nicht nur ... sondern auch, наречиями deshalb, darum;</w:t>
      </w:r>
    </w:p>
    <w:p>
      <w:pPr>
        <w:pStyle w:val="0"/>
        <w:spacing w:before="200" w:line-rule="auto"/>
        <w:ind w:firstLine="540"/>
        <w:jc w:val="both"/>
      </w:pPr>
      <w:r>
        <w:rPr>
          <w:sz w:val="20"/>
        </w:rP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pPr>
        <w:pStyle w:val="0"/>
        <w:spacing w:before="200" w:line-rule="auto"/>
        <w:ind w:firstLine="540"/>
        <w:jc w:val="both"/>
      </w:pPr>
      <w:r>
        <w:rPr>
          <w:sz w:val="20"/>
        </w:rPr>
        <w:t xml:space="preserve">способы выражения косвенной речи, в том числе косвенный вопрос с союзом ob без использования сослагательного наклонения;</w:t>
      </w:r>
    </w:p>
    <w:p>
      <w:pPr>
        <w:pStyle w:val="0"/>
        <w:spacing w:before="200" w:line-rule="auto"/>
        <w:ind w:firstLine="540"/>
        <w:jc w:val="both"/>
      </w:pPr>
      <w:r>
        <w:rPr>
          <w:sz w:val="20"/>
        </w:rPr>
        <w:t xml:space="preserve">средства связи в тексте для обеспечения его целостности, в том числе с помощью наречий zuerst, dann, nachher и другие;</w:t>
      </w:r>
    </w:p>
    <w:p>
      <w:pPr>
        <w:pStyle w:val="0"/>
        <w:spacing w:before="200" w:line-rule="auto"/>
        <w:ind w:firstLine="540"/>
        <w:jc w:val="both"/>
      </w:pPr>
      <w:r>
        <w:rPr>
          <w:sz w:val="20"/>
        </w:rPr>
        <w:t xml:space="preserve">все типы вопросительных предложений (общий, специальный, альтернативный вопросы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побудительные предложения в утвердительной и отрицательной форме во 2-м лице единственном числе и множественном числе и в вежливой форме;</w:t>
      </w:r>
    </w:p>
    <w:p>
      <w:pPr>
        <w:pStyle w:val="0"/>
        <w:spacing w:before="200" w:line-rule="auto"/>
        <w:ind w:firstLine="540"/>
        <w:jc w:val="both"/>
      </w:pPr>
      <w:r>
        <w:rPr>
          <w:sz w:val="20"/>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возвратные глаголы в видовременных формах действительного залога в изъявительном наклонении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Perfekt,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 Futur I);</w:t>
      </w:r>
    </w:p>
    <w:p>
      <w:pPr>
        <w:pStyle w:val="0"/>
        <w:spacing w:before="200" w:line-rule="auto"/>
        <w:ind w:firstLine="540"/>
        <w:jc w:val="both"/>
      </w:pPr>
      <w:r>
        <w:rPr>
          <w:sz w:val="20"/>
        </w:rPr>
        <w:t xml:space="preserve">Plusquamperfekt (при согласовании времен);</w:t>
      </w:r>
    </w:p>
    <w:p>
      <w:pPr>
        <w:pStyle w:val="0"/>
        <w:spacing w:before="200" w:line-rule="auto"/>
        <w:ind w:firstLine="540"/>
        <w:jc w:val="both"/>
      </w:pPr>
      <w:r>
        <w:rPr>
          <w:sz w:val="20"/>
        </w:rPr>
        <w:t xml:space="preserve">формы сослагательного наклонения от глаголов haben, sein, werden,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сочетания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 Infinitiv для выражения вежливой просьбы, желания, в придаточных предложениях условия с wenn;</w:t>
      </w:r>
    </w:p>
    <w:p>
      <w:pPr>
        <w:pStyle w:val="0"/>
        <w:spacing w:before="200" w:line-rule="auto"/>
        <w:ind w:firstLine="540"/>
        <w:jc w:val="both"/>
      </w:pPr>
      <w:r>
        <w:rPr>
          <w:sz w:val="20"/>
        </w:rPr>
        <w:t xml:space="preserve">модальные глаголы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wollen,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5"/>
        </w:rPr>
        <w:drawing>
          <wp:inline distT="0" distB="0" distL="0" distR="0">
            <wp:extent cx="981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sz w:val="20"/>
        </w:rPr>
        <w:t xml:space="preserve">, sollen) в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695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наиболее распространенные глаголы с управлением и местоименные наречия;</w:t>
      </w:r>
    </w:p>
    <w:p>
      <w:pPr>
        <w:pStyle w:val="0"/>
        <w:spacing w:before="200" w:line-rule="auto"/>
        <w:ind w:firstLine="540"/>
        <w:jc w:val="both"/>
      </w:pPr>
      <w:r>
        <w:rPr>
          <w:sz w:val="20"/>
        </w:rPr>
        <w:t xml:space="preserve">определенный, неопределенный и нулевой артикли;</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в единственном и множественном числе в именительном, родительном, дательном и винительном падежах;</w:t>
      </w:r>
    </w:p>
    <w:p>
      <w:pPr>
        <w:pStyle w:val="0"/>
        <w:spacing w:before="200" w:line-rule="auto"/>
        <w:ind w:firstLine="540"/>
        <w:jc w:val="both"/>
      </w:pPr>
      <w:r>
        <w:rPr>
          <w:sz w:val="20"/>
        </w:rPr>
        <w:t xml:space="preserve">имена прилагательные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склонение имен прилагательных;</w:t>
      </w:r>
    </w:p>
    <w:p>
      <w:pPr>
        <w:pStyle w:val="0"/>
        <w:spacing w:before="200" w:line-rule="auto"/>
        <w:ind w:firstLine="540"/>
        <w:jc w:val="both"/>
      </w:pPr>
      <w:r>
        <w:rPr>
          <w:sz w:val="20"/>
        </w:rPr>
        <w:t xml:space="preserve">наречия в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pPr>
        <w:pStyle w:val="0"/>
        <w:spacing w:before="200" w:line-rule="auto"/>
        <w:ind w:firstLine="540"/>
        <w:jc w:val="both"/>
      </w:pPr>
      <w:r>
        <w:rPr>
          <w:sz w:val="20"/>
        </w:rPr>
        <w:t xml:space="preserve">отрицания kein, nicht, nichts, частица doch;</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w:t>
      </w:r>
    </w:p>
    <w:p>
      <w:pPr>
        <w:pStyle w:val="0"/>
        <w:spacing w:before="200" w:line-rule="auto"/>
        <w:ind w:firstLine="540"/>
        <w:jc w:val="both"/>
      </w:pPr>
      <w:r>
        <w:rPr>
          <w:sz w:val="20"/>
        </w:rPr>
        <w:t xml:space="preserve">предлоги места, направления, времени, предлоги с дательным, винительным падежом и двойным управлением.</w:t>
      </w:r>
    </w:p>
    <w:p>
      <w:pPr>
        <w:pStyle w:val="0"/>
        <w:spacing w:before="200" w:line-rule="auto"/>
        <w:ind w:firstLine="540"/>
        <w:jc w:val="both"/>
      </w:pPr>
      <w:r>
        <w:rPr>
          <w:sz w:val="20"/>
        </w:rPr>
        <w:t xml:space="preserve">107.8.8.5.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pPr>
        <w:pStyle w:val="0"/>
        <w:jc w:val="both"/>
      </w:pPr>
      <w:r>
        <w:rPr>
          <w:sz w:val="20"/>
        </w:rPr>
      </w:r>
    </w:p>
    <w:p>
      <w:pPr>
        <w:pStyle w:val="2"/>
        <w:outlineLvl w:val="2"/>
        <w:ind w:firstLine="540"/>
        <w:jc w:val="both"/>
      </w:pPr>
      <w:r>
        <w:rPr>
          <w:sz w:val="20"/>
        </w:rPr>
        <w:t xml:space="preserve">108. Федеральная рабочая программа по учебному предмету "Второй иностранный (французский) язык (базовый уровень)".</w:t>
      </w:r>
    </w:p>
    <w:p>
      <w:pPr>
        <w:pStyle w:val="0"/>
        <w:spacing w:before="200" w:line-rule="auto"/>
        <w:ind w:firstLine="540"/>
        <w:jc w:val="both"/>
      </w:pPr>
      <w:r>
        <w:rPr>
          <w:sz w:val="20"/>
        </w:rPr>
        <w:t xml:space="preserve">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pPr>
        <w:pStyle w:val="0"/>
        <w:spacing w:before="200" w:line-rule="auto"/>
        <w:ind w:firstLine="540"/>
        <w:jc w:val="both"/>
      </w:pPr>
      <w:r>
        <w:rPr>
          <w:sz w:val="20"/>
        </w:rPr>
        <w:t xml:space="preserve">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2"/>
        <w:outlineLvl w:val="3"/>
        <w:ind w:firstLine="540"/>
        <w:jc w:val="both"/>
      </w:pPr>
      <w:r>
        <w:rPr>
          <w:sz w:val="20"/>
        </w:rPr>
        <w:t xml:space="preserve">108.5. Пояснительная записка.</w:t>
      </w:r>
    </w:p>
    <w:p>
      <w:pPr>
        <w:pStyle w:val="0"/>
        <w:spacing w:before="200" w:line-rule="auto"/>
        <w:ind w:firstLine="540"/>
        <w:jc w:val="both"/>
      </w:pPr>
      <w:r>
        <w:rPr>
          <w:sz w:val="20"/>
        </w:rPr>
        <w:t xml:space="preserve">108.5.1. Программа по второму иностранному (французскому) языку на уровне среднего общего образования разработана на основе </w:t>
      </w:r>
      <w:hyperlink w:history="0" r:id="rId25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pPr>
        <w:pStyle w:val="0"/>
        <w:spacing w:before="200" w:line-rule="auto"/>
        <w:ind w:firstLine="540"/>
        <w:jc w:val="both"/>
      </w:pPr>
      <w:r>
        <w:rPr>
          <w:sz w:val="20"/>
        </w:rPr>
        <w:t xml:space="preserve">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108.5.9.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pPr>
        <w:pStyle w:val="0"/>
        <w:spacing w:before="200" w:line-rule="auto"/>
        <w:ind w:firstLine="540"/>
        <w:jc w:val="both"/>
      </w:pPr>
      <w:r>
        <w:rPr>
          <w:sz w:val="20"/>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pPr>
        <w:pStyle w:val="0"/>
        <w:spacing w:before="200" w:line-rule="auto"/>
        <w:ind w:firstLine="540"/>
        <w:jc w:val="both"/>
      </w:pPr>
      <w:r>
        <w:rPr>
          <w:sz w:val="20"/>
        </w:rPr>
        <w:t xml:space="preserve">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w:history="0" r:id="rId25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108.5.18. Программа по французскому языку состоит из разделов:</w:t>
      </w:r>
    </w:p>
    <w:p>
      <w:pPr>
        <w:pStyle w:val="0"/>
        <w:spacing w:before="200" w:line-rule="auto"/>
        <w:ind w:firstLine="540"/>
        <w:jc w:val="both"/>
      </w:pPr>
      <w:r>
        <w:rPr>
          <w:sz w:val="20"/>
        </w:rPr>
        <w:t xml:space="preserve">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pPr>
        <w:pStyle w:val="0"/>
        <w:jc w:val="both"/>
      </w:pPr>
      <w:r>
        <w:rPr>
          <w:sz w:val="20"/>
        </w:rPr>
      </w:r>
    </w:p>
    <w:p>
      <w:pPr>
        <w:pStyle w:val="2"/>
        <w:outlineLvl w:val="3"/>
        <w:ind w:firstLine="540"/>
        <w:jc w:val="both"/>
      </w:pPr>
      <w:r>
        <w:rPr>
          <w:sz w:val="20"/>
        </w:rPr>
        <w:t xml:space="preserve">108.6. Содержание обучения в 10 классе.</w:t>
      </w:r>
    </w:p>
    <w:p>
      <w:pPr>
        <w:pStyle w:val="0"/>
        <w:spacing w:before="200" w:line-rule="auto"/>
        <w:ind w:firstLine="540"/>
        <w:jc w:val="both"/>
      </w:pPr>
      <w:r>
        <w:rPr>
          <w:sz w:val="20"/>
        </w:rPr>
        <w:t xml:space="preserve">108.6.1.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108.6.2. Виды речевой деятельности.</w:t>
      </w:r>
    </w:p>
    <w:p>
      <w:pPr>
        <w:pStyle w:val="0"/>
        <w:spacing w:before="200" w:line-rule="auto"/>
        <w:ind w:firstLine="540"/>
        <w:jc w:val="both"/>
      </w:pPr>
      <w:r>
        <w:rPr>
          <w:sz w:val="20"/>
        </w:rPr>
        <w:t xml:space="preserve">108.6.2.1.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pPr>
        <w:pStyle w:val="0"/>
        <w:spacing w:before="200" w:line-rule="auto"/>
        <w:ind w:firstLine="540"/>
        <w:jc w:val="both"/>
      </w:pPr>
      <w:r>
        <w:rPr>
          <w:sz w:val="20"/>
        </w:rPr>
        <w:t xml:space="preserve">Объем диалога - до 7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108.6.2.2.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108.6.2.3.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- 400 - 600 слов.</w:t>
      </w:r>
    </w:p>
    <w:p>
      <w:pPr>
        <w:pStyle w:val="0"/>
        <w:spacing w:before="200" w:line-rule="auto"/>
        <w:ind w:firstLine="540"/>
        <w:jc w:val="both"/>
      </w:pPr>
      <w:r>
        <w:rPr>
          <w:sz w:val="20"/>
        </w:rPr>
        <w:t xml:space="preserve">108.6.2.4.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140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слов.</w:t>
      </w:r>
    </w:p>
    <w:p>
      <w:pPr>
        <w:pStyle w:val="0"/>
        <w:spacing w:before="200" w:line-rule="auto"/>
        <w:ind w:firstLine="540"/>
        <w:jc w:val="both"/>
      </w:pPr>
      <w:r>
        <w:rPr>
          <w:sz w:val="20"/>
        </w:rPr>
        <w:t xml:space="preserve">108.6.3. Языковые знания и навыки.</w:t>
      </w:r>
    </w:p>
    <w:p>
      <w:pPr>
        <w:pStyle w:val="0"/>
        <w:spacing w:before="200" w:line-rule="auto"/>
        <w:ind w:firstLine="540"/>
        <w:jc w:val="both"/>
      </w:pPr>
      <w:r>
        <w:rPr>
          <w:sz w:val="20"/>
        </w:rPr>
        <w:t xml:space="preserve">108.6.3.1.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120 слов.</w:t>
      </w:r>
    </w:p>
    <w:p>
      <w:pPr>
        <w:pStyle w:val="0"/>
        <w:spacing w:before="200" w:line-rule="auto"/>
        <w:ind w:firstLine="540"/>
        <w:jc w:val="both"/>
      </w:pPr>
      <w:r>
        <w:rPr>
          <w:sz w:val="20"/>
        </w:rPr>
        <w:t xml:space="preserve">108.6.3.2.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108.6.3.3.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w:t>
      </w:r>
    </w:p>
    <w:p>
      <w:pPr>
        <w:pStyle w:val="0"/>
        <w:spacing w:before="200" w:line-rule="auto"/>
        <w:ind w:firstLine="540"/>
        <w:jc w:val="both"/>
      </w:pPr>
      <w:r>
        <w:rPr>
          <w:sz w:val="20"/>
        </w:rPr>
        <w:t xml:space="preserve">имен существительных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-ise, -age;</w:t>
      </w:r>
    </w:p>
    <w:p>
      <w:pPr>
        <w:pStyle w:val="0"/>
        <w:spacing w:before="200" w:line-rule="auto"/>
        <w:ind w:firstLine="540"/>
        <w:jc w:val="both"/>
      </w:pPr>
      <w:r>
        <w:rPr>
          <w:sz w:val="20"/>
        </w:rPr>
        <w:t xml:space="preserve">имен прилагательных при помощи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inter и суффиксов -el/-elle, -al/-ale, -eux/-euse, -ien/-ienne, -ain/-aine, -ais/-ise, -ois/-oise, -ile, -il/-ille, -able/-ible, -atif/-ative, -ique, -ant;</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w:t>
      </w:r>
      <w:r>
        <w:rPr>
          <w:position w:val="-7"/>
        </w:rPr>
        <w:drawing>
          <wp:inline distT="0" distB="0" distL="0" distR="0">
            <wp:extent cx="8286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w:t>
      </w:r>
    </w:p>
    <w:p>
      <w:pPr>
        <w:pStyle w:val="0"/>
        <w:spacing w:before="200" w:line-rule="auto"/>
        <w:ind w:firstLine="540"/>
        <w:jc w:val="both"/>
      </w:pPr>
      <w:r>
        <w:rPr>
          <w:sz w:val="20"/>
        </w:rPr>
        <w:t xml:space="preserve">сложных существительных путем соединения основы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petit - c'est mon petit);</w:t>
      </w:r>
    </w:p>
    <w:p>
      <w:pPr>
        <w:pStyle w:val="0"/>
        <w:spacing w:before="200" w:line-rule="auto"/>
        <w:ind w:firstLine="540"/>
        <w:jc w:val="both"/>
      </w:pPr>
      <w:r>
        <w:rPr>
          <w:sz w:val="20"/>
        </w:rPr>
        <w:t xml:space="preserve">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108.6.3.4. Грамматическая сторона речи.</w:t>
      </w:r>
    </w:p>
    <w:p>
      <w:pPr>
        <w:pStyle w:val="0"/>
        <w:spacing w:before="200" w:line-rule="auto"/>
        <w:ind w:firstLine="540"/>
        <w:jc w:val="both"/>
      </w:pPr>
      <w:r>
        <w:rPr>
          <w:sz w:val="20"/>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Косвенная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5"/>
        </w:rPr>
        <w:drawing>
          <wp:inline distT="0" distB="0" distL="0" distR="0">
            <wp:extent cx="4191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sz w:val="20"/>
        </w:rPr>
        <w:t xml:space="preserve">, personne, aucun(e), certain(e)(s), quelqu'un.</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другие.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pPr>
        <w:pStyle w:val="0"/>
        <w:spacing w:before="200" w:line-rule="auto"/>
        <w:ind w:firstLine="540"/>
        <w:jc w:val="both"/>
      </w:pPr>
      <w:r>
        <w:rPr>
          <w:sz w:val="20"/>
        </w:rPr>
        <w:t xml:space="preserve">108.6.5.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108.7. Содержание обучения в 11 классе.</w:t>
      </w:r>
    </w:p>
    <w:p>
      <w:pPr>
        <w:pStyle w:val="0"/>
        <w:spacing w:before="200" w:line-rule="auto"/>
        <w:ind w:firstLine="540"/>
        <w:jc w:val="both"/>
      </w:pPr>
      <w:r>
        <w:rPr>
          <w:sz w:val="20"/>
        </w:rPr>
        <w:t xml:space="preserve">108.7.1.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108.7.2. Виды речевой деятельности.</w:t>
      </w:r>
    </w:p>
    <w:p>
      <w:pPr>
        <w:pStyle w:val="0"/>
        <w:spacing w:before="200" w:line-rule="auto"/>
        <w:ind w:firstLine="540"/>
        <w:jc w:val="both"/>
      </w:pPr>
      <w:r>
        <w:rPr>
          <w:sz w:val="20"/>
        </w:rPr>
        <w:t xml:space="preserve">108.7.2.1.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108.7.2.2.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108.7.2.3.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108.7.2.4.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108.7.3. Языковые знания и навыки.</w:t>
      </w:r>
    </w:p>
    <w:p>
      <w:pPr>
        <w:pStyle w:val="0"/>
        <w:spacing w:before="200" w:line-rule="auto"/>
        <w:ind w:firstLine="540"/>
        <w:jc w:val="both"/>
      </w:pPr>
      <w:r>
        <w:rPr>
          <w:sz w:val="20"/>
        </w:rPr>
        <w:t xml:space="preserve">108.7.3.1.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108.7.3.2.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108.7.3.3.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-/r-/res-, </w:t>
      </w:r>
      <w:r>
        <w:rPr>
          <w:position w:val="-4"/>
        </w:rPr>
        <w:drawing>
          <wp:inline distT="0" distB="0" distL="0" distR="0">
            <wp:extent cx="190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0"/>
        </w:rPr>
        <w:t xml:space="preserve">-/des-/dis-, </w:t>
      </w:r>
      <w:r>
        <w:rPr>
          <w:position w:val="-5"/>
        </w:rPr>
        <w:drawing>
          <wp:inline distT="0" distB="0" distL="0" distR="0">
            <wp:extent cx="238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0"/>
        </w:rPr>
        <w:t xml:space="preserve">-, a-, sur-, sou-, en-/em-;</w:t>
      </w:r>
    </w:p>
    <w:p>
      <w:pPr>
        <w:pStyle w:val="0"/>
        <w:spacing w:before="200" w:line-rule="auto"/>
        <w:ind w:firstLine="540"/>
        <w:jc w:val="both"/>
      </w:pPr>
      <w:r>
        <w:rPr>
          <w:sz w:val="20"/>
        </w:rPr>
        <w:t xml:space="preserve">имен существительных при помощи суффиксов -er/-</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-eur/ -euse, -teur/-trice, -ain/-aine, -ien/-ienne, -ais/-aise, -ois/-oise, -ence/-ance, -aire, -erie, -ette, -ique, -iste, - isme, -tion/-ation/-ion, -ture, -oir/-oire,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-ude, -aison, -esse, -ure, -ment, -issement, -ise, -age, -issage;</w:t>
      </w:r>
    </w:p>
    <w:p>
      <w:pPr>
        <w:pStyle w:val="0"/>
        <w:spacing w:before="200" w:line-rule="auto"/>
        <w:ind w:firstLine="540"/>
        <w:jc w:val="both"/>
      </w:pPr>
      <w:r>
        <w:rPr>
          <w:sz w:val="20"/>
        </w:rPr>
        <w:t xml:space="preserve">имен прилагательных при помощи префиксов inter-/in-/im- и суффиксов -el/-elle, -al/-ale, -eux/-euse, -ien/-ienne, -ain/-aine, -ais/-ise, -ois/-oise, -ile, -il/-ille, -able/-ible, -eau/-elle, -aire, -atif/-ative, -ique, -ant;</w:t>
      </w:r>
    </w:p>
    <w:p>
      <w:pPr>
        <w:pStyle w:val="0"/>
        <w:spacing w:before="200" w:line-rule="auto"/>
        <w:ind w:firstLine="540"/>
        <w:jc w:val="both"/>
      </w:pPr>
      <w:r>
        <w:rPr>
          <w:sz w:val="20"/>
        </w:rPr>
        <w:t xml:space="preserve">наречий при помощи префиксов in-/im- и суффиксов -ment, -emment/-amment;</w:t>
      </w:r>
    </w:p>
    <w:p>
      <w:pPr>
        <w:pStyle w:val="0"/>
        <w:spacing w:before="200" w:line-rule="auto"/>
        <w:ind w:firstLine="540"/>
        <w:jc w:val="both"/>
      </w:pPr>
      <w:r>
        <w:rPr>
          <w:sz w:val="20"/>
        </w:rPr>
        <w:t xml:space="preserve">имен существительных и прилагательных при помощи отрицательных префиксов in-, im-, il-, ir-,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числительных при помощи суффиксов -ier/-</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w:t>
      </w:r>
      <w:r>
        <w:rPr>
          <w:position w:val="-4"/>
        </w:rPr>
        <w:drawing>
          <wp:inline distT="0" distB="0" distL="0" distR="0">
            <wp:extent cx="342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сложных существительных путем соединения основ существительных (</w:t>
      </w:r>
      <w:r>
        <w:rPr>
          <w:position w:val="-7"/>
        </w:rPr>
        <w:drawing>
          <wp:inline distT="0" distB="0" distL="0" distR="0">
            <wp:extent cx="8286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w:t>
      </w:r>
    </w:p>
    <w:p>
      <w:pPr>
        <w:pStyle w:val="0"/>
        <w:spacing w:before="200" w:line-rule="auto"/>
        <w:ind w:firstLine="540"/>
        <w:jc w:val="both"/>
      </w:pPr>
      <w:r>
        <w:rPr>
          <w:sz w:val="20"/>
        </w:rPr>
        <w:t xml:space="preserve">сложных существительных путем соединения основы глагола с местоимением (rendez-vous);</w:t>
      </w:r>
    </w:p>
    <w:p>
      <w:pPr>
        <w:pStyle w:val="0"/>
        <w:spacing w:before="200" w:line-rule="auto"/>
        <w:ind w:firstLine="540"/>
        <w:jc w:val="both"/>
      </w:pPr>
      <w:r>
        <w:rPr>
          <w:sz w:val="20"/>
        </w:rPr>
        <w:t xml:space="preserve">сложных существительных путем соединения наречия с основой глагола (couche-tard);</w:t>
      </w:r>
    </w:p>
    <w:p>
      <w:pPr>
        <w:pStyle w:val="0"/>
        <w:spacing w:before="200" w:line-rule="auto"/>
        <w:ind w:firstLine="540"/>
        <w:jc w:val="both"/>
      </w:pPr>
      <w:r>
        <w:rPr>
          <w:sz w:val="20"/>
        </w:rPr>
        <w:t xml:space="preserve">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конверсия: образование</w:t>
      </w:r>
    </w:p>
    <w:p>
      <w:pPr>
        <w:pStyle w:val="0"/>
        <w:spacing w:before="200" w:line-rule="auto"/>
        <w:ind w:firstLine="540"/>
        <w:jc w:val="both"/>
      </w:pPr>
      <w:r>
        <w:rPr>
          <w:sz w:val="20"/>
        </w:rPr>
        <w:t xml:space="preserve">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 существительных от имен прилагательных (rouge - un rouge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bleu - le grand bleu);</w:t>
      </w:r>
    </w:p>
    <w:p>
      <w:pPr>
        <w:pStyle w:val="0"/>
        <w:spacing w:before="200" w:line-rule="auto"/>
        <w:ind w:firstLine="540"/>
        <w:jc w:val="both"/>
      </w:pPr>
      <w:r>
        <w:rPr>
          <w:sz w:val="20"/>
        </w:rPr>
        <w:t xml:space="preserve">имен прилагательных от имен существительных (une orange - les gants orange,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французского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в том числе с оборотами c'est - ce sont, и распространенные простые предложения,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 proche,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 futur dans le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Различные средства текстовой связи для обеспечения целостности текста (certes, en effet, </w:t>
      </w:r>
      <w:r>
        <w:rPr>
          <w:position w:val="-4"/>
        </w:rPr>
        <w:drawing>
          <wp:inline distT="0" distB="0" distL="0" distR="0">
            <wp:extent cx="800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sz w:val="20"/>
        </w:rPr>
        <w:t xml:space="preserve">, surtout).</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5"/>
        </w:rPr>
        <w:drawing>
          <wp:inline distT="0" distB="0" distL="0" distR="0">
            <wp:extent cx="2762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Временная форма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Способы выражения предположения в плане настоящего и прошлого при наличии реального и нереального условия с помощью futur simple,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Временная форма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сложноподчиненных предложениях в придаточных цели (с союзом pour que), в придаточных уступительных (с союзом bien que).</w:t>
      </w:r>
    </w:p>
    <w:p>
      <w:pPr>
        <w:pStyle w:val="0"/>
        <w:spacing w:before="200" w:line-rule="auto"/>
        <w:ind w:firstLine="540"/>
        <w:jc w:val="both"/>
      </w:pPr>
      <w:r>
        <w:rPr>
          <w:sz w:val="20"/>
        </w:rPr>
        <w:t xml:space="preserve">Временная форма subjonctif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нулевой, неопределенный,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5"/>
        </w:rPr>
        <w:drawing>
          <wp:inline distT="0" distB="0" distL="0" distR="0">
            <wp:extent cx="4191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французском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pPr>
        <w:pStyle w:val="0"/>
        <w:spacing w:before="200" w:line-rule="auto"/>
        <w:ind w:firstLine="540"/>
        <w:jc w:val="both"/>
      </w:pPr>
      <w:r>
        <w:rPr>
          <w:sz w:val="20"/>
        </w:rPr>
        <w:t xml:space="preserve">108.7.5.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jc w:val="both"/>
      </w:pPr>
      <w:r>
        <w:rPr>
          <w:sz w:val="20"/>
        </w:rPr>
      </w:r>
    </w:p>
    <w:p>
      <w:pPr>
        <w:pStyle w:val="2"/>
        <w:outlineLvl w:val="3"/>
        <w:ind w:firstLine="540"/>
        <w:jc w:val="both"/>
      </w:pPr>
      <w:r>
        <w:rPr>
          <w:sz w:val="20"/>
        </w:rPr>
        <w:t xml:space="preserve">108.8. Планируемые результаты освоения программы по французскому языку на уровне среднего общего образования.</w:t>
      </w:r>
    </w:p>
    <w:p>
      <w:pPr>
        <w:pStyle w:val="0"/>
        <w:spacing w:before="200" w:line-rule="auto"/>
        <w:ind w:firstLine="540"/>
        <w:jc w:val="both"/>
      </w:pPr>
      <w:r>
        <w:rPr>
          <w:sz w:val="20"/>
        </w:rPr>
        <w:t xml:space="preserve">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pPr>
        <w:pStyle w:val="0"/>
        <w:spacing w:before="200" w:line-rule="auto"/>
        <w:ind w:firstLine="540"/>
        <w:jc w:val="both"/>
      </w:pPr>
      <w:r>
        <w:rPr>
          <w:sz w:val="20"/>
        </w:rPr>
        <w:t xml:space="preserve">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pPr>
        <w:pStyle w:val="0"/>
        <w:spacing w:before="200" w:line-rule="auto"/>
        <w:ind w:firstLine="540"/>
        <w:jc w:val="both"/>
      </w:pPr>
      <w:r>
        <w:rPr>
          <w:sz w:val="20"/>
        </w:rPr>
        <w:t xml:space="preserve">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108.8.5.1.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французского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108.8.5.2.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108.8.5.3.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108.8.5.4.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108.8.5.5.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108.8.5.6.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108.8.5.7.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108.8.7. К концу обучения в 10 классе обучающийся получит следующие предметные результаты по отдельным темам программы по французскому языку:</w:t>
      </w:r>
    </w:p>
    <w:p>
      <w:pPr>
        <w:pStyle w:val="0"/>
        <w:spacing w:before="200" w:line-rule="auto"/>
        <w:ind w:firstLine="540"/>
        <w:jc w:val="both"/>
      </w:pPr>
      <w:r>
        <w:rPr>
          <w:sz w:val="20"/>
        </w:rPr>
        <w:t xml:space="preserve">108.8.7.1.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- 11 - 12 фраз);</w:t>
      </w:r>
    </w:p>
    <w:p>
      <w:pPr>
        <w:pStyle w:val="0"/>
        <w:spacing w:before="200" w:line-rule="auto"/>
        <w:ind w:firstLine="540"/>
        <w:jc w:val="both"/>
      </w:pPr>
      <w:r>
        <w:rPr>
          <w:sz w:val="20"/>
        </w:rPr>
        <w:t xml:space="preserve">устно излагать результаты выполненной проектной работы (объем высказывания - 11 - 12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другие)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120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текста - до 140 слов);</w:t>
      </w:r>
    </w:p>
    <w:p>
      <w:pPr>
        <w:pStyle w:val="0"/>
        <w:spacing w:before="200" w:line-rule="auto"/>
        <w:ind w:firstLine="540"/>
        <w:jc w:val="both"/>
      </w:pPr>
      <w:r>
        <w:rPr>
          <w:sz w:val="20"/>
        </w:rPr>
        <w:t xml:space="preserve">108.8.7.2.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w:t>
      </w:r>
    </w:p>
    <w:p>
      <w:pPr>
        <w:pStyle w:val="0"/>
        <w:spacing w:before="200" w:line-rule="auto"/>
        <w:ind w:firstLine="540"/>
        <w:jc w:val="both"/>
      </w:pPr>
      <w:r>
        <w:rPr>
          <w:sz w:val="20"/>
        </w:rPr>
        <w:t xml:space="preserve">с использованием аффиксации (глаголов, образованных при помощи префиксов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/des-/dis-, re-/</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/r-/res-, en-/em-,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a-; имен существительных при помощи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и суффиксов -ence/-ance, -esse, -ure, -issement, -age, -issage,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-ien/-ienne, -aire, -erie, -ette, -ique, -iste, -isme, -tion/-ation/-ion, -oir/-oire,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-ude, -aison, -esse, -ure, -ment, -ise, -age; имен прилагательных при помощи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inter и суффиксов -el/-elle, -al/-ale, -eux/-euse, -ien/-ienne, -ain/-aine, -ais/-ise, -ois/-oise, -ile, -il/-ille, -able/-ible, -atif/-ative, -ique, -ant; наречий при помощи префиксов in-/im- и суффиксов -ment, -emment/-amment; числительных при помощи суффиксов -ier/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 использованием словосложения (сложных существительных путем соединения основ существительных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с использованием конверсии (имен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petit - c'est mon petit); 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923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108.8.7.4. 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present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другие;</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108.8.7.7.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108.8.8. К концу обучения в 11 классе обучающийся получит следующие предметные результаты по отдельным темам программы по французскому языку:</w:t>
      </w:r>
    </w:p>
    <w:p>
      <w:pPr>
        <w:pStyle w:val="0"/>
        <w:spacing w:before="200" w:line-rule="auto"/>
        <w:ind w:firstLine="540"/>
        <w:jc w:val="both"/>
      </w:pPr>
      <w:r>
        <w:rPr>
          <w:sz w:val="20"/>
        </w:rPr>
        <w:t xml:space="preserve">108.8.8.1.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108.8.8.2.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drawing>
          <wp:inline distT="0" distB="0" distL="0" distR="0">
            <wp:extent cx="885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sz w:val="20"/>
        </w:rPr>
        <w:t xml:space="preserve"> и liaison внутри ритмических групп;</w:t>
      </w:r>
    </w:p>
    <w:p>
      <w:pPr>
        <w:pStyle w:val="0"/>
        <w:spacing w:before="200" w:line-rule="auto"/>
        <w:ind w:firstLine="540"/>
        <w:jc w:val="both"/>
      </w:pPr>
      <w:r>
        <w:rPr>
          <w:sz w:val="20"/>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w:t>
      </w:r>
    </w:p>
    <w:p>
      <w:pPr>
        <w:pStyle w:val="0"/>
        <w:spacing w:before="200" w:line-rule="auto"/>
        <w:ind w:firstLine="540"/>
        <w:jc w:val="both"/>
      </w:pPr>
      <w:r>
        <w:rPr>
          <w:sz w:val="20"/>
        </w:rPr>
        <w:t xml:space="preserve">с использованием аффиксации (глаголов при помощи префиксов re-/</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/r-/res-,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/des-/dis-, </w:t>
      </w:r>
      <w:r>
        <w:rPr>
          <w:position w:val="-5"/>
        </w:rPr>
        <w:drawing>
          <wp:inline distT="0" distB="0" distL="0" distR="0">
            <wp:extent cx="295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0"/>
        </w:rPr>
        <w:t xml:space="preserve">, a-, sur-, sou-, en-/em-; имен существительных при помощи суффиксов -er/</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-eur/-euse, -teur/-trice, -ain/-aine, -ien/-ienne, -ais/-aise, -ois/-oise, -ence/-ance, -aire, -erie, -ette, -ique, -iste, -isme, -tion/-ation/-ion, -ture, -oir/-oire,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-ude, -aison, -esse, -ure, -ment, -issement, -ise, -age, -issage; имен прилагательных при помощи префиксов inter-/in-/im и суффиксов -el/-elle, -al/-ale, -eux/-euse, -ien/-ienne, -ain/-aine, ais/-ise, -ois/-oise, -ile, -il/-ille, -able/-ible, -eau/-elle, -aire, -atif/-ative, -ique, -ant; наречий при помощи префиксов in-/im- и суффиксов -ment, -emment/-amment; имен существительных и прилагательных при помощи отрицательных префиксов in-, im-, il-, ir-,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числительных при помощи суффиксов -ier/</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 использованием словосложения (сложных существительных путем соединения основ существительных (</w:t>
      </w:r>
      <w:r>
        <w:rPr>
          <w:position w:val="-5"/>
        </w:rPr>
        <w:drawing>
          <wp:inline distT="0" distB="0" distL="0" distR="0">
            <wp:extent cx="828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sz w:val="20"/>
        </w:rPr>
        <w:t xml:space="preserve">); сложных существительных путем соединения основы прилагательного с основой существительного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сложных существительных путем соединения основы/основ существительного с предлогом (</w:t>
      </w: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0"/>
        </w:rPr>
        <w:t xml:space="preserve">,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pPr>
        <w:pStyle w:val="0"/>
        <w:spacing w:before="200" w:line-rule="auto"/>
        <w:ind w:firstLine="540"/>
        <w:jc w:val="both"/>
      </w:pPr>
      <w:r>
        <w:rPr>
          <w:sz w:val="20"/>
        </w:rPr>
        <w:t xml:space="preserve">с использованием конверсии (имен существительных от неопределенной формы глаголов (lever - un lever,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 un </w:t>
      </w:r>
      <w:r>
        <w:rPr>
          <w:position w:val="-5"/>
        </w:rPr>
        <w:drawing>
          <wp:inline distT="0" distB="0" distL="0" distR="0">
            <wp:extent cx="571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0"/>
        </w:rPr>
        <w:t xml:space="preserve">); имен существительных от имен прилагательных (rouge - un rouge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bleu - le grand bleu); имен прилагательных от имен существительных (une orange - les gants orange, le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 une </w:t>
      </w:r>
      <w:r>
        <w:rPr>
          <w:position w:val="-4"/>
        </w:rPr>
        <w:drawing>
          <wp:inline distT="0" distB="0" distL="0" distR="0">
            <wp:extent cx="923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108.8.8.4. Знать и понимать особенности структуры простых и сложных предложений и различных коммуникативных типов предложений французского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pPr>
        <w:pStyle w:val="0"/>
        <w:spacing w:before="200" w:line-rule="auto"/>
        <w:ind w:firstLine="540"/>
        <w:jc w:val="both"/>
      </w:pPr>
      <w:r>
        <w:rPr>
          <w:sz w:val="20"/>
        </w:rPr>
        <w:t xml:space="preserve">предложения простые нераспространенные, в том числе с оборотами c'est и ce sont, и распространенные, в том числе с несколькими обстоятельствами;</w:t>
      </w:r>
    </w:p>
    <w:p>
      <w:pPr>
        <w:pStyle w:val="0"/>
        <w:spacing w:before="200" w:line-rule="auto"/>
        <w:ind w:firstLine="540"/>
        <w:jc w:val="both"/>
      </w:pPr>
      <w:r>
        <w:rPr>
          <w:sz w:val="20"/>
        </w:rPr>
        <w:t xml:space="preserve">безличные предложения;</w:t>
      </w:r>
    </w:p>
    <w:p>
      <w:pPr>
        <w:pStyle w:val="0"/>
        <w:spacing w:before="200" w:line-rule="auto"/>
        <w:ind w:firstLine="540"/>
        <w:jc w:val="both"/>
      </w:pPr>
      <w:r>
        <w:rPr>
          <w:sz w:val="20"/>
        </w:rPr>
        <w:t xml:space="preserve">предложения с неопределенно-личным местоимением on;</w:t>
      </w:r>
    </w:p>
    <w:p>
      <w:pPr>
        <w:pStyle w:val="0"/>
        <w:spacing w:before="200" w:line-rule="auto"/>
        <w:ind w:firstLine="540"/>
        <w:jc w:val="both"/>
      </w:pPr>
      <w:r>
        <w:rPr>
          <w:sz w:val="20"/>
        </w:rPr>
        <w:t xml:space="preserve">сложносочиненные предложения с союзами et, mais, ou;</w:t>
      </w:r>
    </w:p>
    <w:p>
      <w:pPr>
        <w:pStyle w:val="0"/>
        <w:spacing w:before="200" w:line-rule="auto"/>
        <w:ind w:firstLine="540"/>
        <w:jc w:val="both"/>
      </w:pPr>
      <w:r>
        <w:rPr>
          <w:sz w:val="20"/>
        </w:rPr>
        <w:t xml:space="preserve">сложноподчиненные предложения с подчинительными союзами si, que, quand, parce que, puisque, car, comme;</w:t>
      </w:r>
    </w:p>
    <w:p>
      <w:pPr>
        <w:pStyle w:val="0"/>
        <w:spacing w:before="200" w:line-rule="auto"/>
        <w:ind w:firstLine="540"/>
        <w:jc w:val="both"/>
      </w:pPr>
      <w:r>
        <w:rPr>
          <w:sz w:val="20"/>
        </w:rPr>
        <w:t xml:space="preserve">основные временные формы изъявительного наклонения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futur simple, </w:t>
      </w: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0"/>
        </w:rPr>
        <w:t xml:space="preserve">, </w:t>
      </w: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futur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imparfait, plus-que-parfait;</w:t>
      </w:r>
    </w:p>
    <w:p>
      <w:pPr>
        <w:pStyle w:val="0"/>
        <w:spacing w:before="200" w:line-rule="auto"/>
        <w:ind w:firstLine="540"/>
        <w:jc w:val="both"/>
      </w:pPr>
      <w:r>
        <w:rPr>
          <w:sz w:val="20"/>
        </w:rPr>
        <w:t xml:space="preserve">временную форму изъявительного наклонения futur simple в сложноподчиненном предложении для выражения гипотезы при наличии реального условия;</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pPr>
        <w:pStyle w:val="0"/>
        <w:spacing w:before="200" w:line-rule="auto"/>
        <w:ind w:firstLine="540"/>
        <w:jc w:val="both"/>
      </w:pPr>
      <w:r>
        <w:rPr>
          <w:sz w:val="20"/>
        </w:rPr>
        <w:t xml:space="preserve">косвенную речь в настоящем и прошедшем времени (в утвердительных и отрицательных повествовательных предложениях);</w:t>
      </w:r>
    </w:p>
    <w:p>
      <w:pPr>
        <w:pStyle w:val="0"/>
        <w:spacing w:before="200" w:line-rule="auto"/>
        <w:ind w:firstLine="540"/>
        <w:jc w:val="both"/>
      </w:pPr>
      <w:r>
        <w:rPr>
          <w:sz w:val="20"/>
        </w:rPr>
        <w:t xml:space="preserve">косвенный вопрос;</w:t>
      </w:r>
    </w:p>
    <w:p>
      <w:pPr>
        <w:pStyle w:val="0"/>
        <w:spacing w:before="200" w:line-rule="auto"/>
        <w:ind w:firstLine="540"/>
        <w:jc w:val="both"/>
      </w:pPr>
      <w:r>
        <w:rPr>
          <w:sz w:val="20"/>
        </w:rPr>
        <w:t xml:space="preserve">средства текстовой связи для обеспечения целостности текста;</w:t>
      </w:r>
    </w:p>
    <w:p>
      <w:pPr>
        <w:pStyle w:val="0"/>
        <w:spacing w:before="200" w:line-rule="auto"/>
        <w:ind w:firstLine="540"/>
        <w:jc w:val="both"/>
      </w:pPr>
      <w:r>
        <w:rPr>
          <w:sz w:val="20"/>
        </w:rPr>
        <w:t xml:space="preserve">глаголы в повелительном наклонении, в том числе образующие нерегулярные формы (</w:t>
      </w: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avoir, savoir);</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pPr>
        <w:pStyle w:val="0"/>
        <w:spacing w:before="200" w:line-rule="auto"/>
        <w:ind w:firstLine="540"/>
        <w:jc w:val="both"/>
      </w:pPr>
      <w:r>
        <w:rPr>
          <w:sz w:val="20"/>
        </w:rPr>
        <w:t xml:space="preserve">временную форму условного наклонения conditionnel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временную форму subjonctif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правильных и неправильных глаголов;</w:t>
      </w:r>
    </w:p>
    <w:p>
      <w:pPr>
        <w:pStyle w:val="0"/>
        <w:spacing w:before="200" w:line-rule="auto"/>
        <w:ind w:firstLine="540"/>
        <w:jc w:val="both"/>
      </w:pPr>
      <w:r>
        <w:rPr>
          <w:sz w:val="20"/>
        </w:rP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il est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sz w:val="20"/>
        </w:rPr>
        <w:t xml:space="preserve"> и другие);</w:t>
      </w:r>
    </w:p>
    <w:p>
      <w:pPr>
        <w:pStyle w:val="0"/>
        <w:spacing w:before="200" w:line-rule="auto"/>
        <w:ind w:firstLine="540"/>
        <w:jc w:val="both"/>
      </w:pPr>
      <w:r>
        <w:rPr>
          <w:sz w:val="20"/>
        </w:rPr>
        <w:t xml:space="preserve">глаголы в страдательном залоге forme passive с предлогами par и de, используемыми в страдательном залоге;</w:t>
      </w:r>
    </w:p>
    <w:p>
      <w:pPr>
        <w:pStyle w:val="0"/>
        <w:spacing w:before="200" w:line-rule="auto"/>
        <w:ind w:firstLine="540"/>
        <w:jc w:val="both"/>
      </w:pPr>
      <w:r>
        <w:rPr>
          <w:sz w:val="20"/>
        </w:rPr>
        <w:t xml:space="preserve">неличные формы глагола (infinitif,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495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sz w:val="20"/>
        </w:rPr>
        <w:t xml:space="preserve">, participe </w:t>
      </w: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имена существительные и 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определенный, неопределенный, нулевой, частичный, слитный артикли;</w:t>
      </w:r>
    </w:p>
    <w:p>
      <w:pPr>
        <w:pStyle w:val="0"/>
        <w:spacing w:before="200" w:line-rule="auto"/>
        <w:ind w:firstLine="540"/>
        <w:jc w:val="both"/>
      </w:pPr>
      <w:r>
        <w:rPr>
          <w:sz w:val="20"/>
        </w:rPr>
        <w:t xml:space="preserve">указательные и притяжательные прилагательные;</w:t>
      </w:r>
    </w:p>
    <w:p>
      <w:pPr>
        <w:pStyle w:val="0"/>
        <w:spacing w:before="200" w:line-rule="auto"/>
        <w:ind w:firstLine="540"/>
        <w:jc w:val="both"/>
      </w:pPr>
      <w:r>
        <w:rPr>
          <w:sz w:val="20"/>
        </w:rPr>
        <w:t xml:space="preserve">имена прилагательные в единственном и множественном числе, образованные по правилу, и исключения;</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степенях сравнения, образованные по правилу, и исключения;</w:t>
      </w:r>
    </w:p>
    <w:p>
      <w:pPr>
        <w:pStyle w:val="0"/>
        <w:spacing w:before="200" w:line-rule="auto"/>
        <w:ind w:firstLine="540"/>
        <w:jc w:val="both"/>
      </w:pPr>
      <w:r>
        <w:rPr>
          <w:sz w:val="20"/>
        </w:rPr>
        <w:t xml:space="preserve">наречия времени и образа действия, количественные наречия;</w:t>
      </w:r>
    </w:p>
    <w:p>
      <w:pPr>
        <w:pStyle w:val="0"/>
        <w:spacing w:before="200" w:line-rule="auto"/>
        <w:ind w:firstLine="540"/>
        <w:jc w:val="both"/>
      </w:pPr>
      <w:r>
        <w:rPr>
          <w:sz w:val="20"/>
        </w:rPr>
        <w:t xml:space="preserve">личные местоимения в функции прямых и косвенных дополнений; ударные и безударные формы личных местоимений;</w:t>
      </w:r>
    </w:p>
    <w:p>
      <w:pPr>
        <w:pStyle w:val="0"/>
        <w:spacing w:before="200" w:line-rule="auto"/>
        <w:ind w:firstLine="540"/>
        <w:jc w:val="both"/>
      </w:pPr>
      <w:r>
        <w:rPr>
          <w:sz w:val="20"/>
        </w:rPr>
        <w:t xml:space="preserve">местоимения и наречия en и y;</w:t>
      </w:r>
    </w:p>
    <w:p>
      <w:pPr>
        <w:pStyle w:val="0"/>
        <w:spacing w:before="200" w:line-rule="auto"/>
        <w:ind w:firstLine="540"/>
        <w:jc w:val="both"/>
      </w:pPr>
      <w:r>
        <w:rPr>
          <w:sz w:val="20"/>
        </w:rPr>
        <w:t xml:space="preserve">неопределенные местоимения on, tout,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personne, aucun(e), certain(e)(s), quelqu'un/quelques-uns; tel/tels/telle/telles;</w:t>
      </w:r>
    </w:p>
    <w:p>
      <w:pPr>
        <w:pStyle w:val="0"/>
        <w:spacing w:before="200" w:line-rule="auto"/>
        <w:ind w:firstLine="540"/>
        <w:jc w:val="both"/>
      </w:pPr>
      <w:r>
        <w:rPr>
          <w:sz w:val="20"/>
        </w:rPr>
        <w:t xml:space="preserve">простые относительные местоимения qui, que, dont,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и сложные относительные местоимения lequel, lesquels, laquelle, lesquelles и их производные с предлогами </w:t>
      </w:r>
      <w:r>
        <w:rPr>
          <w:position w:val="-4"/>
        </w:rPr>
        <w:drawing>
          <wp:inline distT="0" distB="0" distL="0" distR="0">
            <wp:extent cx="123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0"/>
        </w:rPr>
        <w:t xml:space="preserve"> и de;</w:t>
      </w:r>
    </w:p>
    <w:p>
      <w:pPr>
        <w:pStyle w:val="0"/>
        <w:spacing w:before="200" w:line-rule="auto"/>
        <w:ind w:firstLine="540"/>
        <w:jc w:val="both"/>
      </w:pPr>
      <w:r>
        <w:rPr>
          <w:sz w:val="20"/>
        </w:rPr>
        <w:t xml:space="preserve">указательные местоимения celui/celle/ceux;</w:t>
      </w:r>
    </w:p>
    <w:p>
      <w:pPr>
        <w:pStyle w:val="0"/>
        <w:spacing w:before="200" w:line-rule="auto"/>
        <w:ind w:firstLine="540"/>
        <w:jc w:val="both"/>
      </w:pPr>
      <w:r>
        <w:rPr>
          <w:sz w:val="20"/>
        </w:rPr>
        <w:t xml:space="preserve">притяжательные местоимения le mien/la mienne/les miens/les miennes и другие;</w:t>
      </w:r>
    </w:p>
    <w:p>
      <w:pPr>
        <w:pStyle w:val="0"/>
        <w:spacing w:before="200" w:line-rule="auto"/>
        <w:ind w:firstLine="540"/>
        <w:jc w:val="both"/>
      </w:pPr>
      <w:r>
        <w:rPr>
          <w:sz w:val="20"/>
        </w:rPr>
        <w:t xml:space="preserve">два местоимения-дополнения при глаголе (Il le lui dit. Il me le donne.);</w:t>
      </w:r>
    </w:p>
    <w:p>
      <w:pPr>
        <w:pStyle w:val="0"/>
        <w:spacing w:before="200" w:line-rule="auto"/>
        <w:ind w:firstLine="540"/>
        <w:jc w:val="both"/>
      </w:pPr>
      <w:r>
        <w:rPr>
          <w:sz w:val="20"/>
        </w:rPr>
        <w:t xml:space="preserve">количественные и порядковые числительные, числительные для обозначения дат и больших чисел (100 - 1 000 000);</w:t>
      </w:r>
    </w:p>
    <w:p>
      <w:pPr>
        <w:pStyle w:val="0"/>
        <w:spacing w:before="200" w:line-rule="auto"/>
        <w:ind w:firstLine="540"/>
        <w:jc w:val="both"/>
      </w:pPr>
      <w:r>
        <w:rPr>
          <w:sz w:val="20"/>
        </w:rPr>
        <w:t xml:space="preserve">предлоги места, времени, направления;</w:t>
      </w:r>
    </w:p>
    <w:p>
      <w:pPr>
        <w:pStyle w:val="0"/>
        <w:spacing w:before="200" w:line-rule="auto"/>
        <w:ind w:firstLine="540"/>
        <w:jc w:val="both"/>
      </w:pPr>
      <w:r>
        <w:rPr>
          <w:sz w:val="20"/>
        </w:rPr>
        <w:t xml:space="preserve">108.8.8.5.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108.8.8.7.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109. Федеральная рабочая программа по учебному предмету "Второй иностранный (испанский) язык (базовый уровень)".</w:t>
      </w:r>
    </w:p>
    <w:p>
      <w:pPr>
        <w:pStyle w:val="0"/>
        <w:spacing w:before="200" w:line-rule="auto"/>
        <w:ind w:firstLine="540"/>
        <w:jc w:val="both"/>
      </w:pPr>
      <w:r>
        <w:rPr>
          <w:sz w:val="20"/>
        </w:rPr>
        <w:t xml:space="preserve">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pPr>
        <w:pStyle w:val="0"/>
        <w:spacing w:before="200" w:line-rule="auto"/>
        <w:ind w:firstLine="540"/>
        <w:jc w:val="both"/>
      </w:pPr>
      <w:r>
        <w:rPr>
          <w:sz w:val="20"/>
        </w:rPr>
        <w:t xml:space="preserve">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109.5. Пояснительная записка.</w:t>
      </w:r>
    </w:p>
    <w:p>
      <w:pPr>
        <w:pStyle w:val="0"/>
        <w:spacing w:before="200" w:line-rule="auto"/>
        <w:ind w:firstLine="540"/>
        <w:jc w:val="both"/>
      </w:pPr>
      <w:r>
        <w:rPr>
          <w:sz w:val="20"/>
        </w:rPr>
        <w:t xml:space="preserve">109.5.1. Программа по испанскому языку на уровне среднего общего образования разработана на основе </w:t>
      </w:r>
      <w:hyperlink w:history="0" r:id="rId264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федеральной рабочей программы воспитания.</w:t>
      </w:r>
    </w:p>
    <w:p>
      <w:pPr>
        <w:pStyle w:val="0"/>
        <w:spacing w:before="200" w:line-rule="auto"/>
        <w:ind w:firstLine="540"/>
        <w:jc w:val="both"/>
      </w:pPr>
      <w:r>
        <w:rPr>
          <w:sz w:val="20"/>
        </w:rPr>
        <w:t xml:space="preserve">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pPr>
        <w:pStyle w:val="0"/>
        <w:spacing w:before="200" w:line-rule="auto"/>
        <w:ind w:firstLine="540"/>
        <w:jc w:val="both"/>
      </w:pPr>
      <w:r>
        <w:rPr>
          <w:sz w:val="20"/>
        </w:rPr>
        <w:t xml:space="preserve">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109.5.9.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pPr>
        <w:pStyle w:val="0"/>
        <w:spacing w:before="200" w:line-rule="auto"/>
        <w:ind w:firstLine="540"/>
        <w:jc w:val="both"/>
      </w:pPr>
      <w:r>
        <w:rPr>
          <w:sz w:val="20"/>
        </w:rPr>
        <w:t xml:space="preserve">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pPr>
        <w:pStyle w:val="0"/>
        <w:spacing w:before="200" w:line-rule="auto"/>
        <w:ind w:firstLine="540"/>
        <w:jc w:val="both"/>
      </w:pPr>
      <w:r>
        <w:rPr>
          <w:sz w:val="20"/>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w:history="0" r:id="rId26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109.5.18. Программа по испанскому языку состоит из трех разделов:</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содержание учебного предмета "Второй иностранный (испанский) язык (базовый уровень)" по годам обучения (10 и 11 классы);</w:t>
      </w:r>
    </w:p>
    <w:p>
      <w:pPr>
        <w:pStyle w:val="0"/>
        <w:spacing w:before="200" w:line-rule="auto"/>
        <w:ind w:firstLine="540"/>
        <w:jc w:val="both"/>
      </w:pPr>
      <w:r>
        <w:rPr>
          <w:sz w:val="20"/>
        </w:rPr>
        <w:t xml:space="preserve">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pPr>
        <w:pStyle w:val="0"/>
        <w:ind w:firstLine="540"/>
        <w:jc w:val="both"/>
      </w:pPr>
      <w:r>
        <w:rPr>
          <w:sz w:val="20"/>
        </w:rPr>
      </w:r>
    </w:p>
    <w:p>
      <w:pPr>
        <w:pStyle w:val="2"/>
        <w:outlineLvl w:val="3"/>
        <w:ind w:firstLine="540"/>
        <w:jc w:val="both"/>
      </w:pPr>
      <w:r>
        <w:rPr>
          <w:sz w:val="20"/>
        </w:rPr>
        <w:t xml:space="preserve">109.6. Содержание обучения в 10 классе.</w:t>
      </w:r>
    </w:p>
    <w:p>
      <w:pPr>
        <w:pStyle w:val="0"/>
        <w:spacing w:before="200" w:line-rule="auto"/>
        <w:ind w:firstLine="540"/>
        <w:jc w:val="both"/>
      </w:pPr>
      <w:r>
        <w:rPr>
          <w:sz w:val="20"/>
        </w:rPr>
        <w:t xml:space="preserve">109.6.1.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связи.</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109.6.2. Виды речевой деятельности.</w:t>
      </w:r>
    </w:p>
    <w:p>
      <w:pPr>
        <w:pStyle w:val="0"/>
        <w:spacing w:before="200" w:line-rule="auto"/>
        <w:ind w:firstLine="540"/>
        <w:jc w:val="both"/>
      </w:pPr>
      <w:r>
        <w:rPr>
          <w:sz w:val="20"/>
        </w:rPr>
        <w:t xml:space="preserve">109.6.2.1.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семи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- 11 - 12 фраз.</w:t>
      </w:r>
    </w:p>
    <w:p>
      <w:pPr>
        <w:pStyle w:val="0"/>
        <w:spacing w:before="200" w:line-rule="auto"/>
        <w:ind w:firstLine="540"/>
        <w:jc w:val="both"/>
      </w:pPr>
      <w:r>
        <w:rPr>
          <w:sz w:val="20"/>
        </w:rPr>
        <w:t xml:space="preserve">109.6.2.2.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109.6.2.3.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- 400 - 600 слов.</w:t>
      </w:r>
    </w:p>
    <w:p>
      <w:pPr>
        <w:pStyle w:val="0"/>
        <w:spacing w:before="200" w:line-rule="auto"/>
        <w:ind w:firstLine="540"/>
        <w:jc w:val="both"/>
      </w:pPr>
      <w:r>
        <w:rPr>
          <w:sz w:val="20"/>
        </w:rPr>
        <w:t xml:space="preserve">109.6.2.4.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pPr>
        <w:pStyle w:val="0"/>
        <w:spacing w:before="200" w:line-rule="auto"/>
        <w:ind w:firstLine="540"/>
        <w:jc w:val="both"/>
      </w:pPr>
      <w:r>
        <w:rPr>
          <w:sz w:val="20"/>
        </w:rPr>
        <w:t xml:space="preserve">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слов.</w:t>
      </w:r>
    </w:p>
    <w:p>
      <w:pPr>
        <w:pStyle w:val="0"/>
        <w:spacing w:before="200" w:line-rule="auto"/>
        <w:ind w:firstLine="540"/>
        <w:jc w:val="both"/>
      </w:pPr>
      <w:r>
        <w:rPr>
          <w:sz w:val="20"/>
        </w:rPr>
        <w:t xml:space="preserve">109.6.3. Языковые знания и навыки.</w:t>
      </w:r>
    </w:p>
    <w:p>
      <w:pPr>
        <w:pStyle w:val="0"/>
        <w:spacing w:before="200" w:line-rule="auto"/>
        <w:ind w:firstLine="540"/>
        <w:jc w:val="both"/>
      </w:pPr>
      <w:r>
        <w:rPr>
          <w:sz w:val="20"/>
        </w:rPr>
        <w:t xml:space="preserve">109.6.3.1.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pPr>
        <w:pStyle w:val="0"/>
        <w:spacing w:before="200" w:line-rule="auto"/>
        <w:ind w:firstLine="540"/>
        <w:jc w:val="both"/>
      </w:pPr>
      <w:r>
        <w:rPr>
          <w:sz w:val="20"/>
        </w:rPr>
        <w:t xml:space="preserve">109.6.3.2.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109.6.3.3.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 аффиксация: образование:</w:t>
      </w:r>
    </w:p>
    <w:p>
      <w:pPr>
        <w:pStyle w:val="0"/>
        <w:spacing w:before="200" w:line-rule="auto"/>
        <w:ind w:firstLine="540"/>
        <w:jc w:val="both"/>
      </w:pPr>
      <w:r>
        <w:rPr>
          <w:sz w:val="20"/>
        </w:rPr>
        <w:t xml:space="preserve">глаголов при помощи префиксов re-, de-/des-, pro-, en(m)-, a-(aclarar), trans- /tras-, pre-, co(n)-;</w:t>
      </w:r>
    </w:p>
    <w:p>
      <w:pPr>
        <w:pStyle w:val="0"/>
        <w:spacing w:before="200" w:line-rule="auto"/>
        <w:ind w:firstLine="540"/>
        <w:jc w:val="both"/>
      </w:pPr>
      <w:r>
        <w:rPr>
          <w:sz w:val="20"/>
        </w:rPr>
        <w:t xml:space="preserve">имен существительных при помощи префиксов ante-, ex-, vice-, super-, pre- и суффиксов -dor/-tor, -ista,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 miento, -azo, -a/-o/-e (firma/paso/coste);</w:t>
      </w:r>
    </w:p>
    <w:p>
      <w:pPr>
        <w:pStyle w:val="0"/>
        <w:spacing w:before="200" w:line-rule="auto"/>
        <w:ind w:firstLine="540"/>
        <w:jc w:val="both"/>
      </w:pPr>
      <w:r>
        <w:rPr>
          <w:sz w:val="20"/>
        </w:rPr>
        <w:t xml:space="preserve">имен прилагательных при помощи префиксов in-/im-/i-, des-, inter-,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б) 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прилагательных путем соединения основ двух прилагательных (agridulce);</w:t>
      </w:r>
    </w:p>
    <w:p>
      <w:pPr>
        <w:pStyle w:val="0"/>
        <w:spacing w:before="200" w:line-rule="auto"/>
        <w:ind w:firstLine="540"/>
        <w:jc w:val="both"/>
      </w:pPr>
      <w:r>
        <w:rPr>
          <w:sz w:val="20"/>
        </w:rPr>
        <w:t xml:space="preserve">в) конверсия: образование имен существительных:</w:t>
      </w:r>
    </w:p>
    <w:p>
      <w:pPr>
        <w:pStyle w:val="0"/>
        <w:spacing w:before="200" w:line-rule="auto"/>
        <w:ind w:firstLine="540"/>
        <w:jc w:val="both"/>
      </w:pPr>
      <w:r>
        <w:rPr>
          <w:sz w:val="20"/>
        </w:rPr>
        <w:t xml:space="preserve">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pPr>
        <w:pStyle w:val="0"/>
        <w:spacing w:before="200" w:line-rule="auto"/>
        <w:ind w:firstLine="540"/>
        <w:jc w:val="both"/>
      </w:pPr>
      <w:r>
        <w:rPr>
          <w:sz w:val="20"/>
        </w:rPr>
        <w:t xml:space="preserve">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дополнения) (Esta fruta la acabo de comprar en el mercado. A los ninos les gustan estos juguetes).</w:t>
      </w:r>
    </w:p>
    <w:p>
      <w:pPr>
        <w:pStyle w:val="0"/>
        <w:spacing w:before="200" w:line-rule="auto"/>
        <w:ind w:firstLine="540"/>
        <w:jc w:val="both"/>
      </w:pPr>
      <w:r>
        <w:rPr>
          <w:sz w:val="20"/>
        </w:rPr>
        <w:t xml:space="preserve">Предложения, содержащие глаголы-связки ser/estar (Rosa es enfermera./Hoy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no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 la fiesta).</w:t>
      </w:r>
    </w:p>
    <w:p>
      <w:pPr>
        <w:pStyle w:val="0"/>
        <w:spacing w:before="200" w:line-rule="auto"/>
        <w:ind w:firstLine="540"/>
        <w:jc w:val="both"/>
      </w:pPr>
      <w:r>
        <w:rPr>
          <w:sz w:val="20"/>
        </w:rPr>
        <w:t xml:space="preserve">Побудительные предложения в утвердительной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Habla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alto!) и отрицательной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No grites!) форме.</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inf., deber + inf., deber de + inf., acabar de + inf., terminar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 + gerundio.</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Antes de hacer la tarea de casa, suelo salir un poco).</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 Presente de Indicativo и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ahora mismo, pero mi coche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roto.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decirme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la Plaza Mayor?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abrigarte, hace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Правильные и неправильные глаголы в сослагательном наклонении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Ponte el abrigo!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No te pongas el abrigo!).</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 (Puede que tengas </w:t>
      </w:r>
      <w:r>
        <w:rPr>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sz w:val="20"/>
        </w:rPr>
        <w:t xml:space="preserve">. </w:t>
      </w:r>
      <w:r>
        <w:rPr>
          <w:position w:val="-5"/>
        </w:rPr>
        <w:drawing>
          <wp:inline distT="0" distB="0" distL="0" distR="0">
            <wp:extent cx="419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0"/>
        </w:rPr>
        <w:t xml:space="preserve"> me comprenda!).</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образованные по правилу, и исключения.</w:t>
      </w:r>
    </w:p>
    <w:p>
      <w:pPr>
        <w:pStyle w:val="0"/>
        <w:spacing w:before="200" w:line-rule="auto"/>
        <w:ind w:firstLine="540"/>
        <w:jc w:val="both"/>
      </w:pPr>
      <w:r>
        <w:rPr>
          <w:sz w:val="20"/>
        </w:rPr>
        <w:t xml:space="preserve">Наречия времени (hoy, ayer, esta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ya, anoche, ahora, nunca,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образа действия (bien/mal, muy,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 места (</w:t>
      </w:r>
      <w:r>
        <w:rPr>
          <w:position w:val="-5"/>
        </w:rPr>
        <w:drawing>
          <wp:inline distT="0" distB="0" distL="0" distR="0">
            <wp:extent cx="304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0"/>
        </w:rPr>
        <w:t xml:space="preserv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со значением количества (mucho/poco); вопросительные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со значением неуверенности (probablemente, a lo mejor).</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para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pPr>
        <w:pStyle w:val="0"/>
        <w:spacing w:before="200" w:line-rule="auto"/>
        <w:ind w:firstLine="540"/>
        <w:jc w:val="both"/>
      </w:pPr>
      <w:r>
        <w:rPr>
          <w:sz w:val="20"/>
        </w:rPr>
        <w:t xml:space="preserve">109.6.5.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109.7. Содержание обучения в 11 классе.</w:t>
      </w:r>
    </w:p>
    <w:p>
      <w:pPr>
        <w:pStyle w:val="0"/>
        <w:spacing w:before="200" w:line-rule="auto"/>
        <w:ind w:firstLine="540"/>
        <w:jc w:val="both"/>
      </w:pPr>
      <w:r>
        <w:rPr>
          <w:sz w:val="20"/>
        </w:rPr>
        <w:t xml:space="preserve">109.7.1.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w:t>
      </w:r>
    </w:p>
    <w:p>
      <w:pPr>
        <w:pStyle w:val="0"/>
        <w:spacing w:before="200" w:line-rule="auto"/>
        <w:ind w:firstLine="540"/>
        <w:jc w:val="both"/>
      </w:pPr>
      <w:r>
        <w:rPr>
          <w:sz w:val="20"/>
        </w:rPr>
        <w:t xml:space="preserve">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зарубежным странам.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109.7.2. Виды речевой деятельности.</w:t>
      </w:r>
    </w:p>
    <w:p>
      <w:pPr>
        <w:pStyle w:val="0"/>
        <w:spacing w:before="200" w:line-rule="auto"/>
        <w:ind w:firstLine="540"/>
        <w:jc w:val="both"/>
      </w:pPr>
      <w:r>
        <w:rPr>
          <w:sz w:val="20"/>
        </w:rPr>
        <w:t xml:space="preserve">109.7.2.1.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девяти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w:t>
      </w:r>
    </w:p>
    <w:p>
      <w:pPr>
        <w:pStyle w:val="0"/>
        <w:spacing w:before="200" w:line-rule="auto"/>
        <w:ind w:firstLine="540"/>
        <w:jc w:val="both"/>
      </w:pPr>
      <w:r>
        <w:rPr>
          <w:sz w:val="20"/>
        </w:rPr>
        <w:t xml:space="preserve">описание (предмета, местности, внешности и одежды человека), характеристика (черты характера реального человека или литературного персонажа);</w:t>
      </w:r>
    </w:p>
    <w:p>
      <w:pPr>
        <w:pStyle w:val="0"/>
        <w:spacing w:before="200" w:line-rule="auto"/>
        <w:ind w:firstLine="540"/>
        <w:jc w:val="both"/>
      </w:pPr>
      <w:r>
        <w:rPr>
          <w:sz w:val="20"/>
        </w:rPr>
        <w:t xml:space="preserve">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Объем монологического высказывания - 14 - 15 фраз.</w:t>
      </w:r>
    </w:p>
    <w:p>
      <w:pPr>
        <w:pStyle w:val="0"/>
        <w:spacing w:before="200" w:line-rule="auto"/>
        <w:ind w:firstLine="540"/>
        <w:jc w:val="both"/>
      </w:pPr>
      <w:r>
        <w:rPr>
          <w:sz w:val="20"/>
        </w:rPr>
        <w:t xml:space="preserve">109.7.2.2.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109.7.2.3.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так далее)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 (B1 - пороговый уровень по общеевропейской шкале).</w:t>
      </w:r>
    </w:p>
    <w:p>
      <w:pPr>
        <w:pStyle w:val="0"/>
        <w:spacing w:before="200" w:line-rule="auto"/>
        <w:ind w:firstLine="540"/>
        <w:jc w:val="both"/>
      </w:pPr>
      <w:r>
        <w:rPr>
          <w:sz w:val="20"/>
        </w:rPr>
        <w:t xml:space="preserve">Объем текста/текстов для чтения - 600 - 800 слов.</w:t>
      </w:r>
    </w:p>
    <w:p>
      <w:pPr>
        <w:pStyle w:val="0"/>
        <w:spacing w:before="200" w:line-rule="auto"/>
        <w:ind w:firstLine="540"/>
        <w:jc w:val="both"/>
      </w:pPr>
      <w:r>
        <w:rPr>
          <w:sz w:val="20"/>
        </w:rPr>
        <w:t xml:space="preserve">109.7.2.4.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180 слов.</w:t>
      </w:r>
    </w:p>
    <w:p>
      <w:pPr>
        <w:pStyle w:val="0"/>
        <w:spacing w:before="200" w:line-rule="auto"/>
        <w:ind w:firstLine="540"/>
        <w:jc w:val="both"/>
      </w:pPr>
      <w:r>
        <w:rPr>
          <w:sz w:val="20"/>
        </w:rPr>
        <w:t xml:space="preserve">109.7.3. Языковые знания и навыки.</w:t>
      </w:r>
    </w:p>
    <w:p>
      <w:pPr>
        <w:pStyle w:val="0"/>
        <w:spacing w:before="200" w:line-rule="auto"/>
        <w:ind w:firstLine="540"/>
        <w:jc w:val="both"/>
      </w:pPr>
      <w:r>
        <w:rPr>
          <w:sz w:val="20"/>
        </w:rPr>
        <w:t xml:space="preserve">109.7.3.1. Фонетическая сторона речи.</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pPr>
        <w:pStyle w:val="0"/>
        <w:spacing w:before="200" w:line-rule="auto"/>
        <w:ind w:firstLine="540"/>
        <w:jc w:val="both"/>
      </w:pPr>
      <w:r>
        <w:rPr>
          <w:sz w:val="20"/>
        </w:rPr>
        <w:t xml:space="preserve">109.7.3.2. Орфография и пунктуация.</w:t>
      </w:r>
    </w:p>
    <w:p>
      <w:pPr>
        <w:pStyle w:val="0"/>
        <w:spacing w:before="200" w:line-rule="auto"/>
        <w:ind w:firstLine="540"/>
        <w:jc w:val="both"/>
      </w:pPr>
      <w:r>
        <w:rPr>
          <w:sz w:val="20"/>
        </w:rPr>
        <w:t xml:space="preserve">Правильное написание изученных слов с соблюдением правил графического ударения.</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pPr>
        <w:pStyle w:val="0"/>
        <w:spacing w:before="200" w:line-rule="auto"/>
        <w:ind w:firstLine="540"/>
        <w:jc w:val="both"/>
      </w:pPr>
      <w:r>
        <w:rPr>
          <w:sz w:val="20"/>
        </w:rPr>
        <w:t xml:space="preserve">109.7.3.3.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pPr>
        <w:pStyle w:val="0"/>
        <w:spacing w:before="200" w:line-rule="auto"/>
        <w:ind w:firstLine="540"/>
        <w:jc w:val="both"/>
      </w:pPr>
      <w:r>
        <w:rPr>
          <w:sz w:val="20"/>
        </w:rPr>
        <w:t xml:space="preserve">Основные способы словообразования:</w:t>
      </w:r>
    </w:p>
    <w:p>
      <w:pPr>
        <w:pStyle w:val="0"/>
        <w:spacing w:before="200" w:line-rule="auto"/>
        <w:ind w:firstLine="540"/>
        <w:jc w:val="both"/>
      </w:pPr>
      <w:r>
        <w:rPr>
          <w:sz w:val="20"/>
        </w:rPr>
        <w:t xml:space="preserve">аффиксация: образование:</w:t>
      </w:r>
    </w:p>
    <w:p>
      <w:pPr>
        <w:pStyle w:val="0"/>
        <w:spacing w:before="200" w:line-rule="auto"/>
        <w:ind w:firstLine="540"/>
        <w:jc w:val="both"/>
      </w:pPr>
      <w:r>
        <w:rPr>
          <w:sz w:val="20"/>
        </w:rPr>
        <w:t xml:space="preserve">глаголов при помощи префиксов re-, de-/des-, pro-, en(m)-, a-, trans-/tras-, pre-, co(n)-, contra- и суффиксов -ar/-ecer/-ear/-izar;</w:t>
      </w:r>
    </w:p>
    <w:p>
      <w:pPr>
        <w:pStyle w:val="0"/>
        <w:spacing w:before="200" w:line-rule="auto"/>
        <w:ind w:firstLine="540"/>
        <w:jc w:val="both"/>
      </w:pPr>
      <w:r>
        <w:rPr>
          <w:sz w:val="20"/>
        </w:rPr>
        <w:t xml:space="preserve">имен существительных при помощи префиксов ante-, ex-, vice-, super-, pre-, entre- (entremesas), multi- (multicolor), sub- (subsuelo) и суффиксов -dor/-tor, -ista,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-ero,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-ismo, -miento, -azo, -a/-o/-e;</w:t>
      </w:r>
    </w:p>
    <w:p>
      <w:pPr>
        <w:pStyle w:val="0"/>
        <w:spacing w:before="200" w:line-rule="auto"/>
        <w:ind w:firstLine="540"/>
        <w:jc w:val="both"/>
      </w:pPr>
      <w:r>
        <w:rPr>
          <w:sz w:val="20"/>
        </w:rPr>
        <w:t xml:space="preserve">имен прилагательных при помощи префиксов in-/im-/i-, des-, inter-,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наречий при помощи суффикса -mente;</w:t>
      </w:r>
    </w:p>
    <w:p>
      <w:pPr>
        <w:pStyle w:val="0"/>
        <w:spacing w:before="200" w:line-rule="auto"/>
        <w:ind w:firstLine="540"/>
        <w:jc w:val="both"/>
      </w:pPr>
      <w:r>
        <w:rPr>
          <w:sz w:val="20"/>
        </w:rPr>
        <w:t xml:space="preserve">словосложение: образование:</w:t>
      </w:r>
    </w:p>
    <w:p>
      <w:pPr>
        <w:pStyle w:val="0"/>
        <w:spacing w:before="200" w:line-rule="auto"/>
        <w:ind w:firstLine="540"/>
        <w:jc w:val="both"/>
      </w:pPr>
      <w:r>
        <w:rPr>
          <w:sz w:val="20"/>
        </w:rPr>
        <w:t xml:space="preserve">количественных числительных от 16 до 29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veintinueve) и разряда сотен (seiscientos);</w:t>
      </w:r>
    </w:p>
    <w:p>
      <w:pPr>
        <w:pStyle w:val="0"/>
        <w:spacing w:before="200" w:line-rule="auto"/>
        <w:ind w:firstLine="540"/>
        <w:jc w:val="both"/>
      </w:pPr>
      <w:r>
        <w:rPr>
          <w:sz w:val="20"/>
        </w:rPr>
        <w:t xml:space="preserve">порядковых числительных от 11 до 29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vigesimonoveno);</w:t>
      </w:r>
    </w:p>
    <w:p>
      <w:pPr>
        <w:pStyle w:val="0"/>
        <w:spacing w:before="200" w:line-rule="auto"/>
        <w:ind w:firstLine="540"/>
        <w:jc w:val="both"/>
      </w:pPr>
      <w:r>
        <w:rPr>
          <w:sz w:val="20"/>
        </w:rPr>
        <w:t xml:space="preserve">существительных путем соединения основ глагола и существительного (rascacielos);</w:t>
      </w:r>
    </w:p>
    <w:p>
      <w:pPr>
        <w:pStyle w:val="0"/>
        <w:spacing w:before="200" w:line-rule="auto"/>
        <w:ind w:firstLine="540"/>
        <w:jc w:val="both"/>
      </w:pPr>
      <w:r>
        <w:rPr>
          <w:sz w:val="20"/>
        </w:rPr>
        <w:t xml:space="preserve">прилагательных путем соединения основ двух прилагательных (agridulce);</w:t>
      </w:r>
    </w:p>
    <w:p>
      <w:pPr>
        <w:pStyle w:val="0"/>
        <w:spacing w:before="200" w:line-rule="auto"/>
        <w:ind w:firstLine="540"/>
        <w:jc w:val="both"/>
      </w:pPr>
      <w:r>
        <w:rPr>
          <w:sz w:val="20"/>
        </w:rPr>
        <w:t xml:space="preserve">прилагательных путем соединения основ существительного и прилагательного (pelirrojo);</w:t>
      </w:r>
    </w:p>
    <w:p>
      <w:pPr>
        <w:pStyle w:val="0"/>
        <w:spacing w:before="200" w:line-rule="auto"/>
        <w:ind w:firstLine="540"/>
        <w:jc w:val="both"/>
      </w:pPr>
      <w:r>
        <w:rPr>
          <w:sz w:val="20"/>
        </w:rPr>
        <w:t xml:space="preserve">конверсия: образование имен существительных:</w:t>
      </w:r>
    </w:p>
    <w:p>
      <w:pPr>
        <w:pStyle w:val="0"/>
        <w:spacing w:before="200" w:line-rule="auto"/>
        <w:ind w:firstLine="540"/>
        <w:jc w:val="both"/>
      </w:pPr>
      <w:r>
        <w:rPr>
          <w:sz w:val="20"/>
        </w:rPr>
        <w:t xml:space="preserve">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pPr>
        <w:pStyle w:val="0"/>
        <w:spacing w:before="200" w:line-rule="auto"/>
        <w:ind w:firstLine="540"/>
        <w:jc w:val="both"/>
      </w:pPr>
      <w:r>
        <w:rPr>
          <w:sz w:val="20"/>
        </w:rPr>
        <w:t xml:space="preserve">путем соединения определенного артикля и неопределенной формы глагола: el + infinitivo (poder - el poder).</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испанского языка.</w:t>
      </w:r>
    </w:p>
    <w:p>
      <w:pPr>
        <w:pStyle w:val="0"/>
        <w:spacing w:before="200" w:line-rule="auto"/>
        <w:ind w:firstLine="540"/>
        <w:jc w:val="both"/>
      </w:pPr>
      <w:r>
        <w:rPr>
          <w:sz w:val="20"/>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pPr>
        <w:pStyle w:val="0"/>
        <w:spacing w:before="200" w:line-rule="auto"/>
        <w:ind w:firstLine="540"/>
        <w:jc w:val="both"/>
      </w:pPr>
      <w:r>
        <w:rPr>
          <w:sz w:val="20"/>
        </w:rPr>
        <w:t xml:space="preserve">Предложения с безличным оборотом для описания погоды (Hoy hace buen tiempo).</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дополнение) (Esta fruta la acabo de comprar en el mercado. A los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les gustan estos juguetes).</w:t>
      </w:r>
    </w:p>
    <w:p>
      <w:pPr>
        <w:pStyle w:val="0"/>
        <w:spacing w:before="200" w:line-rule="auto"/>
        <w:ind w:firstLine="540"/>
        <w:jc w:val="both"/>
      </w:pPr>
      <w:r>
        <w:rPr>
          <w:sz w:val="20"/>
        </w:rPr>
        <w:t xml:space="preserve">Предложения, содержащие глаголы-связки ser/estar (Rosa es enfermera. /Hoy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muy guapa).</w:t>
      </w:r>
    </w:p>
    <w:p>
      <w:pPr>
        <w:pStyle w:val="0"/>
        <w:spacing w:before="200" w:line-rule="auto"/>
        <w:ind w:firstLine="540"/>
        <w:jc w:val="both"/>
      </w:pPr>
      <w:r>
        <w:rPr>
          <w:sz w:val="20"/>
        </w:rPr>
        <w:t xml:space="preserve">Предложения с конструкцией acusativo con infinitivo (La veo salir de casa. Escucho atentamente a la maestra explicar la regla).</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 (Si estudias, </w:t>
      </w: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sz w:val="20"/>
        </w:rPr>
        <w:t xml:space="preserve"> el examen. El maestro me dijo si yo estudiaba, </w:t>
      </w:r>
      <w:r>
        <w:rPr>
          <w:position w:val="-5"/>
        </w:rPr>
        <w:drawing>
          <wp:inline distT="0" distB="0" distL="0" distR="0">
            <wp:extent cx="619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0"/>
        </w:rPr>
        <w:t xml:space="preserve"> el examen).</w:t>
      </w:r>
    </w:p>
    <w:p>
      <w:pPr>
        <w:pStyle w:val="0"/>
        <w:spacing w:before="200" w:line-rule="auto"/>
        <w:ind w:firstLine="540"/>
        <w:jc w:val="both"/>
      </w:pPr>
      <w:r>
        <w:rPr>
          <w:sz w:val="20"/>
        </w:rPr>
        <w:t xml:space="preserve">Условные предложения нереального типа, в которых используются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 речевые конструкции с условным значением.</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Habla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alto!) и отрицательной (</w:t>
      </w:r>
      <w:r>
        <w:rPr>
          <w:position w:val="-2"/>
        </w:rPr>
        <w:drawing>
          <wp:inline distT="0" distB="0" distL="0" distR="0">
            <wp:extent cx="666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Pr>
          <w:sz w:val="20"/>
        </w:rPr>
        <w:t xml:space="preserve">No grites!) форме.</w:t>
      </w:r>
    </w:p>
    <w:p>
      <w:pPr>
        <w:pStyle w:val="0"/>
        <w:spacing w:before="200" w:line-rule="auto"/>
        <w:ind w:firstLine="540"/>
        <w:jc w:val="both"/>
      </w:pPr>
      <w:r>
        <w:rPr>
          <w:sz w:val="20"/>
        </w:rPr>
        <w:t xml:space="preserve">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w:t>
      </w:r>
    </w:p>
    <w:p>
      <w:pPr>
        <w:pStyle w:val="0"/>
        <w:spacing w:before="200" w:line-rule="auto"/>
        <w:ind w:firstLine="540"/>
        <w:jc w:val="both"/>
      </w:pPr>
      <w:r>
        <w:rPr>
          <w:sz w:val="20"/>
        </w:rPr>
        <w:t xml:space="preserve">с инфинитивом: ir a + inf., tener que + inf., hay que + inf., deber + inf., acabar de + inf., terminar de + inf., deber de + inf., empezar a + inf., volver a + inf.;</w:t>
      </w:r>
    </w:p>
    <w:p>
      <w:pPr>
        <w:pStyle w:val="0"/>
        <w:spacing w:before="200" w:line-rule="auto"/>
        <w:ind w:firstLine="540"/>
        <w:jc w:val="both"/>
      </w:pPr>
      <w:r>
        <w:rPr>
          <w:sz w:val="20"/>
        </w:rPr>
        <w:t xml:space="preserve">с причастием: estar + participio;</w:t>
      </w:r>
    </w:p>
    <w:p>
      <w:pPr>
        <w:pStyle w:val="0"/>
        <w:spacing w:before="200" w:line-rule="auto"/>
        <w:ind w:firstLine="540"/>
        <w:jc w:val="both"/>
      </w:pPr>
      <w:r>
        <w:rPr>
          <w:sz w:val="20"/>
        </w:rPr>
        <w:t xml:space="preserve">с герундием: estar + gerundio, seguir/continuar + gerundio.</w:t>
      </w:r>
    </w:p>
    <w:p>
      <w:pPr>
        <w:pStyle w:val="0"/>
        <w:spacing w:before="200" w:line-rule="auto"/>
        <w:ind w:firstLine="540"/>
        <w:jc w:val="both"/>
      </w:pPr>
      <w:r>
        <w:rPr>
          <w:sz w:val="20"/>
        </w:rPr>
        <w:t xml:space="preserve">Инфинитив: простая (el infinitivo simple) и сложная (el infinitivo compuesto) формы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 (Al abrir la puerta, </w:t>
      </w:r>
      <w:r>
        <w:rPr>
          <w:position w:val="-5"/>
        </w:rPr>
        <w:drawing>
          <wp:inline distT="0" distB="0" distL="0" distR="0">
            <wp:extent cx="762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sz w:val="20"/>
        </w:rPr>
        <w:t xml:space="preserve">. Al haber terminado el trabajo, pudo descansar).</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lndefinido,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w:t>
      </w:r>
    </w:p>
    <w:p>
      <w:pPr>
        <w:pStyle w:val="0"/>
        <w:spacing w:before="200" w:line-rule="auto"/>
        <w:ind w:firstLine="540"/>
        <w:jc w:val="both"/>
      </w:pPr>
      <w:r>
        <w:rPr>
          <w:sz w:val="20"/>
        </w:rPr>
        <w:t xml:space="preserve">Правильные и неправильные глаголы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drawing>
          <wp:inline distT="0" distB="0" distL="0" distR="0">
            <wp:extent cx="4095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0"/>
        </w:rPr>
        <w:t xml:space="preserve"> enfermo).</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ahora mismo, pero mi coche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roto. </w:t>
      </w:r>
      <w:r>
        <w:rPr>
          <w:position w:val="-5"/>
        </w:rPr>
        <w:drawing>
          <wp:inline distT="0" distB="0" distL="0" distR="0">
            <wp:extent cx="5238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0"/>
        </w:rPr>
        <w:t xml:space="preserve"> decirme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295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0"/>
        </w:rPr>
        <w:t xml:space="preserve"> la Plaza Mayor? </w:t>
      </w:r>
      <w:r>
        <w:rPr>
          <w:position w:val="-4"/>
        </w:rPr>
        <w:drawing>
          <wp:inline distT="0" distB="0" distL="0" distR="0">
            <wp:extent cx="581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0"/>
        </w:rPr>
        <w:t xml:space="preserve"> abrigarte, hace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Правильные и неправильные глаголы во временах сослагательного наклонения: Presente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 в формах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vosotros, Usted, Ustedes.</w:t>
      </w:r>
    </w:p>
    <w:p>
      <w:pPr>
        <w:pStyle w:val="0"/>
        <w:spacing w:before="200" w:line-rule="auto"/>
        <w:ind w:firstLine="540"/>
        <w:jc w:val="both"/>
      </w:pPr>
      <w:r>
        <w:rPr>
          <w:sz w:val="20"/>
        </w:rPr>
        <w:t xml:space="preserve">Глаголы в сослагательном наклонении (Subjuntivo)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 (el lunes - los lunes).</w:t>
      </w:r>
    </w:p>
    <w:p>
      <w:pPr>
        <w:pStyle w:val="0"/>
        <w:spacing w:before="200" w:line-rule="auto"/>
        <w:ind w:firstLine="540"/>
        <w:jc w:val="both"/>
      </w:pPr>
      <w:r>
        <w:rPr>
          <w:sz w:val="20"/>
        </w:rPr>
        <w:t xml:space="preserve">Имена существительные, имеющие форму только множественного числа (gafas, vacaciones, afueras).</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образованные по правилу, и исключения.</w:t>
      </w:r>
    </w:p>
    <w:p>
      <w:pPr>
        <w:pStyle w:val="0"/>
        <w:spacing w:before="200" w:line-rule="auto"/>
        <w:ind w:firstLine="540"/>
        <w:jc w:val="both"/>
      </w:pPr>
      <w:r>
        <w:rPr>
          <w:sz w:val="20"/>
        </w:rPr>
        <w:t xml:space="preserve">Имена прилагательные; постановка прилагательного до или после существительного.</w:t>
      </w:r>
    </w:p>
    <w:p>
      <w:pPr>
        <w:pStyle w:val="0"/>
        <w:spacing w:before="200" w:line-rule="auto"/>
        <w:ind w:firstLine="540"/>
        <w:jc w:val="both"/>
      </w:pPr>
      <w:r>
        <w:rPr>
          <w:sz w:val="20"/>
        </w:rPr>
        <w:t xml:space="preserve">Наречия времени (hoy, ayer, esta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ya, anoche, ahora, nunca,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наречия образа действия (bien/mal, muy,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 наречия со значением количества (mucho/poco), наречия места (</w:t>
      </w:r>
      <w:r>
        <w:rPr>
          <w:position w:val="-5"/>
        </w:rPr>
        <w:drawing>
          <wp:inline distT="0" distB="0" distL="0" distR="0">
            <wp:extent cx="304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0"/>
        </w:rPr>
        <w:t xml:space="preserv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вопросительные наречия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наречия со значением неуверенности (probablemente, a lo mejor).</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para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испанском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pPr>
        <w:pStyle w:val="0"/>
        <w:spacing w:before="200" w:line-rule="auto"/>
        <w:ind w:firstLine="540"/>
        <w:jc w:val="both"/>
      </w:pPr>
      <w:r>
        <w:rPr>
          <w:sz w:val="20"/>
        </w:rPr>
        <w:t xml:space="preserve">109.7.5.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109.8. Планируемые результаты освоения программы по испанскому языку на уровне среднего общего образования.</w:t>
      </w:r>
    </w:p>
    <w:p>
      <w:pPr>
        <w:pStyle w:val="0"/>
        <w:spacing w:before="200" w:line-rule="auto"/>
        <w:ind w:firstLine="540"/>
        <w:jc w:val="both"/>
      </w:pPr>
      <w:r>
        <w:rPr>
          <w:sz w:val="20"/>
        </w:rPr>
        <w:t xml:space="preserve">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pPr>
        <w:pStyle w:val="0"/>
        <w:spacing w:before="200" w:line-rule="auto"/>
        <w:ind w:firstLine="540"/>
        <w:jc w:val="both"/>
      </w:pPr>
      <w:r>
        <w:rPr>
          <w:sz w:val="20"/>
        </w:rPr>
        <w:t xml:space="preserve">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pPr>
        <w:pStyle w:val="0"/>
        <w:spacing w:before="200" w:line-rule="auto"/>
        <w:ind w:firstLine="540"/>
        <w:jc w:val="both"/>
      </w:pPr>
      <w:r>
        <w:rPr>
          <w:sz w:val="20"/>
        </w:rPr>
        <w:t xml:space="preserve">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испанского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испанского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109.8.5.2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109.8.5.3.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109.8.5.4.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109.8.5.5.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109.8.5.6.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109.8.5.7.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109.8.7. К концу обучения в 10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109.8.7.1.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- 11 - 12 фраз);</w:t>
      </w:r>
    </w:p>
    <w:p>
      <w:pPr>
        <w:pStyle w:val="0"/>
        <w:spacing w:before="200" w:line-rule="auto"/>
        <w:ind w:firstLine="540"/>
        <w:jc w:val="both"/>
      </w:pPr>
      <w:r>
        <w:rPr>
          <w:sz w:val="20"/>
        </w:rPr>
        <w:t xml:space="preserve">устно излагать результаты выполненной проектной работы (объем - 11 - 12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так далее)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120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140 слов).</w:t>
      </w:r>
    </w:p>
    <w:p>
      <w:pPr>
        <w:pStyle w:val="0"/>
        <w:spacing w:before="200" w:line-rule="auto"/>
        <w:ind w:firstLine="540"/>
        <w:jc w:val="both"/>
      </w:pPr>
      <w:r>
        <w:rPr>
          <w:sz w:val="20"/>
        </w:rPr>
        <w:t xml:space="preserve">109.8.7.2.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pPr>
        <w:pStyle w:val="0"/>
        <w:spacing w:before="200" w:line-rule="auto"/>
        <w:ind w:firstLine="540"/>
        <w:jc w:val="both"/>
      </w:pPr>
      <w:r>
        <w:rPr>
          <w:sz w:val="20"/>
        </w:rPr>
        <w:t xml:space="preserve">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w:t>
      </w:r>
    </w:p>
    <w:p>
      <w:pPr>
        <w:pStyle w:val="0"/>
        <w:spacing w:before="200" w:line-rule="auto"/>
        <w:ind w:firstLine="540"/>
        <w:jc w:val="both"/>
      </w:pPr>
      <w:r>
        <w:rPr>
          <w:sz w:val="20"/>
        </w:rP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-ismo, -miento,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-azo, -a/-o/-e; имена прилагательные при помощи префиксов in-/im-/i-, des-, inter-, bi-, poli-, sub-/super- и при помощи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наречия при помощи суффикса -mente);</w:t>
      </w:r>
    </w:p>
    <w:p>
      <w:pPr>
        <w:pStyle w:val="0"/>
        <w:spacing w:before="200" w:line-rule="auto"/>
        <w:ind w:firstLine="540"/>
        <w:jc w:val="both"/>
      </w:pPr>
      <w:r>
        <w:rPr>
          <w:sz w:val="20"/>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pPr>
        <w:pStyle w:val="0"/>
        <w:spacing w:before="200" w:line-rule="auto"/>
        <w:ind w:firstLine="540"/>
        <w:jc w:val="both"/>
      </w:pPr>
      <w:r>
        <w:rPr>
          <w:sz w:val="20"/>
        </w:rPr>
        <w:t xml:space="preserve">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109.8.7.4.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дополнение);</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побудительные предложения в утвердительной и отрицательной форме;</w:t>
      </w:r>
    </w:p>
    <w:p>
      <w:pPr>
        <w:pStyle w:val="0"/>
        <w:spacing w:before="200" w:line-rule="auto"/>
        <w:ind w:firstLine="540"/>
        <w:jc w:val="both"/>
      </w:pPr>
      <w:r>
        <w:rPr>
          <w:sz w:val="20"/>
        </w:rPr>
        <w:t xml:space="preserve">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pPr>
        <w:pStyle w:val="0"/>
        <w:spacing w:before="200" w:line-rule="auto"/>
        <w:ind w:firstLine="540"/>
        <w:jc w:val="both"/>
      </w:pPr>
      <w:r>
        <w:rPr>
          <w:sz w:val="20"/>
        </w:rPr>
        <w:t xml:space="preserve">предложения с перифрастическими конструкциями ir a + inf., tener que + inf., hay que + inf., deber + inf., deber de + inf., acabar de + inf., empezar a + inf., terminar de + inf., volver a + inf; estar + participio; estar + gerundio, seguir + gerundio;</w:t>
      </w:r>
    </w:p>
    <w:p>
      <w:pPr>
        <w:pStyle w:val="0"/>
        <w:spacing w:before="200" w:line-rule="auto"/>
        <w:ind w:firstLine="540"/>
        <w:jc w:val="both"/>
      </w:pPr>
      <w:r>
        <w:rPr>
          <w:sz w:val="20"/>
        </w:rPr>
        <w:t xml:space="preserve">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Futuro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 (Presente de Indicativo,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w:t>
      </w:r>
    </w:p>
    <w:p>
      <w:pPr>
        <w:pStyle w:val="0"/>
        <w:spacing w:before="200" w:line-rule="auto"/>
        <w:ind w:firstLine="540"/>
        <w:jc w:val="both"/>
      </w:pPr>
      <w:r>
        <w:rPr>
          <w:sz w:val="20"/>
        </w:rPr>
        <w:t xml:space="preserve">глаголы в простом будущем времени Futuro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Presente de Subjuntivo и Imperfecto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 (Infinitivo, Gerundio, Participio);</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образованные по правилу, и исключения;</w:t>
      </w:r>
    </w:p>
    <w:p>
      <w:pPr>
        <w:pStyle w:val="0"/>
        <w:spacing w:before="200" w:line-rule="auto"/>
        <w:ind w:firstLine="540"/>
        <w:jc w:val="both"/>
      </w:pPr>
      <w:r>
        <w:rPr>
          <w:sz w:val="20"/>
        </w:rPr>
        <w:t xml:space="preserve">наречия времени (hoy, ayer, esta </w:t>
      </w:r>
      <w:r>
        <w:rPr>
          <w:position w:val="-4"/>
        </w:rPr>
        <w:drawing>
          <wp:inline distT="0" distB="0" distL="0" distR="0">
            <wp:extent cx="523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sz w:val="20"/>
        </w:rPr>
        <w:t xml:space="preserve">, ya, anoche, ahora, nunca,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sz w:val="20"/>
        </w:rPr>
        <w:t xml:space="preserve">, </w:t>
      </w:r>
      <w:r>
        <w:rPr>
          <w:position w:val="-4"/>
        </w:rPr>
        <w:drawing>
          <wp:inline distT="0" distB="0" distL="0" distR="0">
            <wp:extent cx="266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0"/>
        </w:rPr>
        <w:t xml:space="preserve">), наречия образа действия (bien/mal, muy,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 наречия со значением количества (mucho/poco); наречия места (</w:t>
      </w:r>
      <w:r>
        <w:rPr>
          <w:position w:val="-5"/>
        </w:rPr>
        <w:drawing>
          <wp:inline distT="0" distB="0" distL="0" distR="0">
            <wp:extent cx="3048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0"/>
        </w:rPr>
        <w:t xml:space="preserve">, </w:t>
      </w:r>
      <w:r>
        <w:rPr>
          <w:position w:val="-4"/>
        </w:rPr>
        <w:drawing>
          <wp:inline distT="0" distB="0" distL="0" distR="0">
            <wp:extent cx="238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0"/>
        </w:rPr>
        <w:t xml:space="preserve">, </w:t>
      </w:r>
      <w:r>
        <w:rPr>
          <w:position w:val="-4"/>
        </w:rPr>
        <w:drawing>
          <wp:inline distT="0" distB="0" distL="0" distR="0">
            <wp:extent cx="228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0"/>
        </w:rPr>
        <w:t xml:space="preserve">), вопросительные наречия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w:t>
      </w:r>
      <w:r>
        <w:rPr>
          <w:position w:val="-4"/>
        </w:rPr>
        <w:drawing>
          <wp:inline distT="0" distB="0" distL="0" distR="0">
            <wp:extent cx="3810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0"/>
        </w:rPr>
        <w:t xml:space="preserve">), наречия со значением неуверенности (probablemente, a lo mejor);</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drawing>
          <wp:inline distT="0" distB="0" distL="0" distR="0">
            <wp:extent cx="390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sz w:val="20"/>
        </w:rPr>
        <w:t xml:space="preserve">, </w:t>
      </w:r>
      <w:r>
        <w:rPr>
          <w:position w:val="-5"/>
        </w:rPr>
        <w:drawing>
          <wp:inline distT="0" distB="0" distL="0" distR="0">
            <wp:extent cx="504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sz w:val="20"/>
        </w:rPr>
        <w:t xml:space="preserve">, </w:t>
      </w:r>
      <w:r>
        <w:rPr>
          <w:position w:val="-5"/>
        </w:rPr>
        <w:drawing>
          <wp:inline distT="0" distB="0" distL="0" distR="0">
            <wp:extent cx="581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0"/>
        </w:rPr>
        <w:t xml:space="preserve">, </w:t>
      </w:r>
      <w:r>
        <w:rPr>
          <w:position w:val="-2"/>
        </w:rPr>
        <w:drawing>
          <wp:inline distT="0" distB="0" distL="0" distR="0">
            <wp:extent cx="3143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para </w:t>
      </w:r>
      <w:r>
        <w:rPr>
          <w:position w:val="-5"/>
        </w:rPr>
        <w:drawing>
          <wp:inline distT="0" distB="0" distL="0" distR="0">
            <wp:extent cx="333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0"/>
        </w:rPr>
        <w:t xml:space="preserve">,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109.8.7.5.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109.8.7.7.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48.8.8. К концу обучения в 11 классе обучающийся получит следующие предметные результаты по отдельным темам программы по испанскому языку:</w:t>
      </w:r>
    </w:p>
    <w:p>
      <w:pPr>
        <w:pStyle w:val="0"/>
        <w:spacing w:before="200" w:line-rule="auto"/>
        <w:ind w:firstLine="540"/>
        <w:jc w:val="both"/>
      </w:pPr>
      <w:r>
        <w:rPr>
          <w:sz w:val="20"/>
        </w:rPr>
        <w:t xml:space="preserve">48.8.8.1. Владеть основными видами речевой деятельности:</w:t>
      </w:r>
    </w:p>
    <w:p>
      <w:pPr>
        <w:pStyle w:val="0"/>
        <w:spacing w:before="200" w:line-rule="auto"/>
        <w:ind w:firstLine="540"/>
        <w:jc w:val="both"/>
      </w:pPr>
      <w:r>
        <w:rPr>
          <w:sz w:val="20"/>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pPr>
        <w:pStyle w:val="0"/>
        <w:spacing w:before="200" w:line-rule="auto"/>
        <w:ind w:firstLine="540"/>
        <w:jc w:val="both"/>
      </w:pPr>
      <w:r>
        <w:rPr>
          <w:sz w:val="20"/>
        </w:rPr>
        <w:t xml:space="preserve">устно излагать результаты выполненной проектной работы (объем - 14 - 15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слов);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pPr>
        <w:pStyle w:val="0"/>
        <w:spacing w:before="200" w:line-rule="auto"/>
        <w:ind w:firstLine="540"/>
        <w:jc w:val="both"/>
      </w:pPr>
      <w:r>
        <w:rPr>
          <w:sz w:val="20"/>
        </w:rPr>
        <w:t xml:space="preserve">заполнять таблицу, кратко фиксируя содержание прочитанного/ 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180 слов).</w:t>
      </w:r>
    </w:p>
    <w:p>
      <w:pPr>
        <w:pStyle w:val="0"/>
        <w:spacing w:before="200" w:line-rule="auto"/>
        <w:ind w:firstLine="540"/>
        <w:jc w:val="both"/>
      </w:pPr>
      <w:r>
        <w:rPr>
          <w:sz w:val="20"/>
        </w:rPr>
        <w:t xml:space="preserve">109.8.8.2. Владеть фонетическими навыками:</w:t>
      </w:r>
    </w:p>
    <w:p>
      <w:pPr>
        <w:pStyle w:val="0"/>
        <w:spacing w:before="200" w:line-rule="auto"/>
        <w:ind w:firstLine="540"/>
        <w:jc w:val="both"/>
      </w:pPr>
      <w:r>
        <w:rPr>
          <w:sz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pPr>
        <w:pStyle w:val="0"/>
        <w:spacing w:before="200" w:line-rule="auto"/>
        <w:ind w:firstLine="540"/>
        <w:jc w:val="both"/>
      </w:pPr>
      <w:r>
        <w:rPr>
          <w:sz w:val="20"/>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0"/>
        <w:spacing w:before="200" w:line-rule="auto"/>
        <w:ind w:firstLine="540"/>
        <w:jc w:val="both"/>
      </w:pPr>
      <w:r>
        <w:rPr>
          <w:sz w:val="20"/>
        </w:rPr>
        <w:t xml:space="preserve">владеть орфографическими навыками:</w:t>
      </w:r>
    </w:p>
    <w:p>
      <w:pPr>
        <w:pStyle w:val="0"/>
        <w:spacing w:before="200" w:line-rule="auto"/>
        <w:ind w:firstLine="540"/>
        <w:jc w:val="both"/>
      </w:pPr>
      <w:r>
        <w:rPr>
          <w:sz w:val="20"/>
        </w:rPr>
        <w:t xml:space="preserve">правильно писать изученные слова с соблюдением правил графического ударения;</w:t>
      </w:r>
    </w:p>
    <w:p>
      <w:pPr>
        <w:pStyle w:val="0"/>
        <w:spacing w:before="200" w:line-rule="auto"/>
        <w:ind w:firstLine="540"/>
        <w:jc w:val="both"/>
      </w:pPr>
      <w:r>
        <w:rPr>
          <w:sz w:val="20"/>
        </w:rPr>
        <w:t xml:space="preserve">владеть пунктуационными навыками:</w:t>
      </w:r>
    </w:p>
    <w:p>
      <w:pPr>
        <w:pStyle w:val="0"/>
        <w:spacing w:before="200" w:line-rule="auto"/>
        <w:ind w:firstLine="540"/>
        <w:jc w:val="both"/>
      </w:pPr>
      <w:r>
        <w:rPr>
          <w:sz w:val="20"/>
        </w:rPr>
        <w:t xml:space="preserve">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pPr>
        <w:pStyle w:val="0"/>
        <w:spacing w:before="200" w:line-rule="auto"/>
        <w:ind w:firstLine="540"/>
        <w:jc w:val="both"/>
      </w:pPr>
      <w:r>
        <w:rPr>
          <w:sz w:val="20"/>
        </w:rPr>
        <w:t xml:space="preserve">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pPr>
        <w:pStyle w:val="0"/>
        <w:spacing w:before="200" w:line-rule="auto"/>
        <w:ind w:firstLine="540"/>
        <w:jc w:val="both"/>
      </w:pPr>
      <w:r>
        <w:rPr>
          <w:sz w:val="20"/>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w:t>
      </w:r>
      <w:r>
        <w:rPr>
          <w:position w:val="-4"/>
        </w:rPr>
        <w:drawing>
          <wp:inline distT="0" distB="0" distL="0" distR="0">
            <wp:extent cx="3524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0"/>
        </w:rPr>
        <w:t xml:space="preserve">, -dad, -ismo, -miento, </w:t>
      </w:r>
      <w:r>
        <w:rPr>
          <w:position w:val="-4"/>
        </w:rPr>
        <w:drawing>
          <wp:inline distT="0" distB="0" distL="0" distR="0">
            <wp:extent cx="3333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0"/>
        </w:rPr>
        <w:t xml:space="preserve">, -ito/-illo, </w:t>
      </w:r>
      <w:r>
        <w:rPr>
          <w:position w:val="-4"/>
        </w:rPr>
        <w:drawing>
          <wp:inline distT="0" distB="0" distL="0" distR="0">
            <wp:extent cx="2571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0"/>
        </w:rPr>
        <w:t xml:space="preserve">, -ta/-isa, -azo, -a/-o/-e; имена прилагательные при помощи префиксов in-/im-/i-, des-, inter-, pre-, bi-, poli-, sub-/super- и суффиксов -oso, -al,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-able/ -ible, -ante/-iente,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0"/>
        </w:rPr>
        <w:t xml:space="preserve">/-esa, -(i)ense, -ano/-eno, -ino(a), </w:t>
      </w:r>
      <w:r>
        <w:rPr>
          <w:position w:val="-5"/>
        </w:rPr>
        <w:drawing>
          <wp:inline distT="0" distB="0" distL="0" distR="0">
            <wp:extent cx="485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0"/>
        </w:rPr>
        <w:t xml:space="preserve">; наречия при помощи суффикса -mente);</w:t>
      </w:r>
    </w:p>
    <w:p>
      <w:pPr>
        <w:pStyle w:val="0"/>
        <w:spacing w:before="200" w:line-rule="auto"/>
        <w:ind w:firstLine="540"/>
        <w:jc w:val="both"/>
      </w:pPr>
      <w:r>
        <w:rPr>
          <w:sz w:val="20"/>
        </w:rPr>
        <w:t xml:space="preserve">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pPr>
        <w:pStyle w:val="0"/>
        <w:spacing w:before="200" w:line-rule="auto"/>
        <w:ind w:firstLine="540"/>
        <w:jc w:val="both"/>
      </w:pPr>
      <w:r>
        <w:rPr>
          <w:sz w:val="20"/>
        </w:rPr>
        <w:t xml:space="preserve">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pPr>
        <w:pStyle w:val="0"/>
        <w:spacing w:before="200" w:line-rule="auto"/>
        <w:ind w:firstLine="540"/>
        <w:jc w:val="both"/>
      </w:pPr>
      <w:r>
        <w:rPr>
          <w:sz w:val="20"/>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0"/>
        <w:spacing w:before="200" w:line-rule="auto"/>
        <w:ind w:firstLine="540"/>
        <w:jc w:val="both"/>
      </w:pPr>
      <w:r>
        <w:rPr>
          <w:sz w:val="20"/>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109.8.8.4. Знать и понимать особенности структуры простых и сложных предложений и различных коммуникативных типов предложений испанского языка;</w:t>
      </w:r>
    </w:p>
    <w:p>
      <w:pPr>
        <w:pStyle w:val="0"/>
        <w:spacing w:before="200" w:line-rule="auto"/>
        <w:ind w:firstLine="540"/>
        <w:jc w:val="both"/>
      </w:pPr>
      <w:r>
        <w:rPr>
          <w:sz w:val="20"/>
        </w:rPr>
        <w:t xml:space="preserve">распознавать и употреблять в устной и письменной речи:</w:t>
      </w:r>
    </w:p>
    <w:p>
      <w:pPr>
        <w:pStyle w:val="0"/>
        <w:spacing w:before="200" w:line-rule="auto"/>
        <w:ind w:firstLine="540"/>
        <w:jc w:val="both"/>
      </w:pPr>
      <w:r>
        <w:rPr>
          <w:sz w:val="20"/>
        </w:rPr>
        <w:t xml:space="preserve">нераспространенные и распространенные простые предложения, в том числе с несколькими обстоятельствами, следующими в определенном порядке;</w:t>
      </w:r>
    </w:p>
    <w:p>
      <w:pPr>
        <w:pStyle w:val="0"/>
        <w:spacing w:before="200" w:line-rule="auto"/>
        <w:ind w:firstLine="540"/>
        <w:jc w:val="both"/>
      </w:pPr>
      <w:r>
        <w:rPr>
          <w:sz w:val="20"/>
        </w:rPr>
        <w:t xml:space="preserve">предложения с безличным оборотом для описания погоды;</w:t>
      </w:r>
    </w:p>
    <w:p>
      <w:pPr>
        <w:pStyle w:val="0"/>
        <w:spacing w:before="200" w:line-rule="auto"/>
        <w:ind w:firstLine="540"/>
        <w:jc w:val="both"/>
      </w:pPr>
      <w:r>
        <w:rPr>
          <w:sz w:val="20"/>
        </w:rPr>
        <w:t xml:space="preserve">предложения с безличной формой hay;</w:t>
      </w:r>
    </w:p>
    <w:p>
      <w:pPr>
        <w:pStyle w:val="0"/>
        <w:spacing w:before="200" w:line-rule="auto"/>
        <w:ind w:firstLine="540"/>
        <w:jc w:val="both"/>
      </w:pPr>
      <w:r>
        <w:rPr>
          <w:sz w:val="20"/>
        </w:rPr>
        <w:t xml:space="preserve">предложения с инверсионным порядком слов (прямое и косвенное дополнение);</w:t>
      </w:r>
    </w:p>
    <w:p>
      <w:pPr>
        <w:pStyle w:val="0"/>
        <w:spacing w:before="200" w:line-rule="auto"/>
        <w:ind w:firstLine="540"/>
        <w:jc w:val="both"/>
      </w:pPr>
      <w:r>
        <w:rPr>
          <w:sz w:val="20"/>
        </w:rPr>
        <w:t xml:space="preserve">предложения, содержащие глаголы-связки ser/estar;</w:t>
      </w:r>
    </w:p>
    <w:p>
      <w:pPr>
        <w:pStyle w:val="0"/>
        <w:spacing w:before="200" w:line-rule="auto"/>
        <w:ind w:firstLine="540"/>
        <w:jc w:val="both"/>
      </w:pPr>
      <w:r>
        <w:rPr>
          <w:sz w:val="20"/>
        </w:rPr>
        <w:t xml:space="preserve">предложения с конструкцией acusativo con infinitivo;</w:t>
      </w:r>
    </w:p>
    <w:p>
      <w:pPr>
        <w:pStyle w:val="0"/>
        <w:spacing w:before="200" w:line-rule="auto"/>
        <w:ind w:firstLine="540"/>
        <w:jc w:val="both"/>
      </w:pPr>
      <w:r>
        <w:rPr>
          <w:sz w:val="20"/>
        </w:rPr>
        <w:t xml:space="preserve">сложносочиненные предложения с сочинительными союзами y/e, pero/sino, o/u;</w:t>
      </w:r>
    </w:p>
    <w:p>
      <w:pPr>
        <w:pStyle w:val="0"/>
        <w:spacing w:before="200" w:line-rule="auto"/>
        <w:ind w:firstLine="540"/>
        <w:jc w:val="both"/>
      </w:pPr>
      <w:r>
        <w:rPr>
          <w:sz w:val="20"/>
        </w:rPr>
        <w:t xml:space="preserve">сложноподчиненные предложения с союзами que, porque, si, cuando, como, quien, cuyo, el/la que, mientras, antes de que, para que, aunque, sin que, como si;</w:t>
      </w:r>
    </w:p>
    <w:p>
      <w:pPr>
        <w:pStyle w:val="0"/>
        <w:spacing w:before="200" w:line-rule="auto"/>
        <w:ind w:firstLine="540"/>
        <w:jc w:val="both"/>
      </w:pPr>
      <w:r>
        <w:rPr>
          <w:sz w:val="20"/>
        </w:rPr>
        <w:t xml:space="preserve">сложноподчиненные предложения дополнительные, подлежащные, времени, цели, определительные, уступительные, образа действия;</w:t>
      </w:r>
    </w:p>
    <w:p>
      <w:pPr>
        <w:pStyle w:val="0"/>
        <w:spacing w:before="200" w:line-rule="auto"/>
        <w:ind w:firstLine="540"/>
        <w:jc w:val="both"/>
      </w:pPr>
      <w:r>
        <w:rPr>
          <w:sz w:val="20"/>
        </w:rPr>
        <w:t xml:space="preserve">условные предложения реального типа (I) в плане настоящего и прошедшего;</w:t>
      </w:r>
    </w:p>
    <w:p>
      <w:pPr>
        <w:pStyle w:val="0"/>
        <w:spacing w:before="200" w:line-rule="auto"/>
        <w:ind w:firstLine="540"/>
        <w:jc w:val="both"/>
      </w:pPr>
      <w:r>
        <w:rPr>
          <w:sz w:val="20"/>
        </w:rPr>
        <w:t xml:space="preserve">условные предложения нереального типа, в которых используются речевые конструкции с условным значением в процессе устного (Yo que </w:t>
      </w:r>
      <w:r>
        <w:rPr>
          <w:position w:val="-4"/>
        </w:rPr>
        <w:drawing>
          <wp:inline distT="0" distB="0" distL="0" distR="0">
            <wp:extent cx="180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0"/>
        </w:rPr>
        <w:t xml:space="preserve">) и письменного (Yo en tu lugar) общения;</w:t>
      </w:r>
    </w:p>
    <w:p>
      <w:pPr>
        <w:pStyle w:val="0"/>
        <w:spacing w:before="200" w:line-rule="auto"/>
        <w:ind w:firstLine="540"/>
        <w:jc w:val="both"/>
      </w:pPr>
      <w:r>
        <w:rPr>
          <w:sz w:val="20"/>
        </w:rPr>
        <w:t xml:space="preserve">условные предложения нереального типа (II, III) в плане настоящего и прошедшего;</w:t>
      </w:r>
    </w:p>
    <w:p>
      <w:pPr>
        <w:pStyle w:val="0"/>
        <w:spacing w:before="200" w:line-rule="auto"/>
        <w:ind w:firstLine="540"/>
        <w:jc w:val="both"/>
      </w:pPr>
      <w:r>
        <w:rPr>
          <w:sz w:val="20"/>
        </w:rPr>
        <w:t xml:space="preserve">побудительные предложения в утвердительной и отрицательной форме;</w:t>
      </w:r>
    </w:p>
    <w:p>
      <w:pPr>
        <w:pStyle w:val="0"/>
        <w:spacing w:before="200" w:line-rule="auto"/>
        <w:ind w:firstLine="540"/>
        <w:jc w:val="both"/>
      </w:pPr>
      <w:r>
        <w:rPr>
          <w:sz w:val="20"/>
        </w:rPr>
        <w:t xml:space="preserve">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pPr>
        <w:pStyle w:val="0"/>
        <w:spacing w:before="200" w:line-rule="auto"/>
        <w:ind w:firstLine="540"/>
        <w:jc w:val="both"/>
      </w:pPr>
      <w:r>
        <w:rPr>
          <w:sz w:val="20"/>
        </w:rPr>
        <w:t xml:space="preserve">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pPr>
        <w:pStyle w:val="0"/>
        <w:spacing w:before="200" w:line-rule="auto"/>
        <w:ind w:firstLine="540"/>
        <w:jc w:val="both"/>
      </w:pPr>
      <w:r>
        <w:rPr>
          <w:sz w:val="20"/>
        </w:rPr>
        <w:t xml:space="preserve">предложения с перифрастическими конструкциями ir a + inf., tener que + inf., hay que + inf., deber + inf., deber de + inf., acabar de + inf., empezar a + inf., terminar de + inf., volver a + inf., estar + participio; estar + gerundio, seguir/continuar + gerundio;</w:t>
      </w:r>
    </w:p>
    <w:p>
      <w:pPr>
        <w:pStyle w:val="0"/>
        <w:spacing w:before="200" w:line-rule="auto"/>
        <w:ind w:firstLine="540"/>
        <w:jc w:val="both"/>
      </w:pPr>
      <w:r>
        <w:rPr>
          <w:sz w:val="20"/>
        </w:rPr>
        <w:t xml:space="preserve">предложения с простой и сложной формой инфинитива; конструкции с инфинитивом al + inf., </w:t>
      </w:r>
      <w:r>
        <w:rPr>
          <w:position w:val="-5"/>
        </w:rPr>
        <w:drawing>
          <wp:inline distT="0" distB="0" distL="0" distR="0">
            <wp:extent cx="533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0"/>
        </w:rPr>
        <w:t xml:space="preserve"> de + inf., antes de + inf.;</w:t>
      </w:r>
    </w:p>
    <w:p>
      <w:pPr>
        <w:pStyle w:val="0"/>
        <w:spacing w:before="200" w:line-rule="auto"/>
        <w:ind w:firstLine="540"/>
        <w:jc w:val="both"/>
      </w:pPr>
      <w:r>
        <w:rPr>
          <w:sz w:val="20"/>
        </w:rPr>
        <w:t xml:space="preserve">правильные и неправильные глаголы во временных формах действительного залога изъявительного наклонения (Presente, Future Simple,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Indefinido,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Imperfecto,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Pluscuamperfecto) и в наиболее употребительных временных формах страдательного залога;</w:t>
      </w:r>
    </w:p>
    <w:p>
      <w:pPr>
        <w:pStyle w:val="0"/>
        <w:spacing w:before="200" w:line-rule="auto"/>
        <w:ind w:firstLine="540"/>
        <w:jc w:val="both"/>
      </w:pPr>
      <w:r>
        <w:rPr>
          <w:sz w:val="20"/>
        </w:rPr>
        <w:t xml:space="preserve">глаголы в простом будущем времени Future Simple для выражения модального значения сомнения, возможности, предположения;</w:t>
      </w:r>
    </w:p>
    <w:p>
      <w:pPr>
        <w:pStyle w:val="0"/>
        <w:spacing w:before="200" w:line-rule="auto"/>
        <w:ind w:firstLine="540"/>
        <w:jc w:val="both"/>
      </w:pPr>
      <w:r>
        <w:rPr>
          <w:sz w:val="20"/>
        </w:rPr>
        <w:t xml:space="preserve">глаголы в простом условном наклонении Condicional Simple в плане настоящего для выражения желаемого действия, вежливой просьбы, совета;</w:t>
      </w:r>
    </w:p>
    <w:p>
      <w:pPr>
        <w:pStyle w:val="0"/>
        <w:spacing w:before="200" w:line-rule="auto"/>
        <w:ind w:firstLine="540"/>
        <w:jc w:val="both"/>
      </w:pPr>
      <w:r>
        <w:rPr>
          <w:sz w:val="20"/>
        </w:rPr>
        <w:t xml:space="preserve">правильные и неправильные глаголы во временных формах сослагательного наклонения (Presente de Subjuntivo, Imperfecto de Subjuntivo,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sz w:val="20"/>
        </w:rPr>
        <w:t xml:space="preserve"> Perfecto Compuesto de Subjuntivo, Pluscuamperfecto de Subjuntivo);</w:t>
      </w:r>
    </w:p>
    <w:p>
      <w:pPr>
        <w:pStyle w:val="0"/>
        <w:spacing w:before="200" w:line-rule="auto"/>
        <w:ind w:firstLine="540"/>
        <w:jc w:val="both"/>
      </w:pPr>
      <w:r>
        <w:rPr>
          <w:sz w:val="20"/>
        </w:rPr>
        <w:t xml:space="preserve">возвратные, правильные и неправильные глаголы в положительной и отрицательной форме повелительного наклонения;</w:t>
      </w:r>
    </w:p>
    <w:p>
      <w:pPr>
        <w:pStyle w:val="0"/>
        <w:spacing w:before="200" w:line-rule="auto"/>
        <w:ind w:firstLine="540"/>
        <w:jc w:val="both"/>
      </w:pPr>
      <w:r>
        <w:rPr>
          <w:sz w:val="20"/>
        </w:rPr>
        <w:t xml:space="preserve">глаголы (правильные и неправильные) во временных формах сослагательного наклонения после модальных наречий tal vez, </w:t>
      </w:r>
      <w:r>
        <w:rPr>
          <w:position w:val="-5"/>
        </w:rPr>
        <w:drawing>
          <wp:inline distT="0" distB="0" distL="0" distR="0">
            <wp:extent cx="4286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0"/>
        </w:rPr>
        <w:t xml:space="preserve">, acaso, puede que, междометия </w:t>
      </w:r>
      <w:r>
        <w:rPr>
          <w:position w:val="-5"/>
        </w:rPr>
        <w:drawing>
          <wp:inline distT="0" distB="0" distL="0" distR="0">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sz w:val="20"/>
        </w:rPr>
        <w:t xml:space="preserve">, союза que;</w:t>
      </w:r>
    </w:p>
    <w:p>
      <w:pPr>
        <w:pStyle w:val="0"/>
        <w:spacing w:before="200" w:line-rule="auto"/>
        <w:ind w:firstLine="540"/>
        <w:jc w:val="both"/>
      </w:pPr>
      <w:r>
        <w:rPr>
          <w:sz w:val="20"/>
        </w:rPr>
        <w:t xml:space="preserve">неличные формы глагола (инфинитив, герундий, причастие);</w:t>
      </w:r>
    </w:p>
    <w:p>
      <w:pPr>
        <w:pStyle w:val="0"/>
        <w:spacing w:before="200" w:line-rule="auto"/>
        <w:ind w:firstLine="540"/>
        <w:jc w:val="both"/>
      </w:pPr>
      <w:r>
        <w:rPr>
          <w:sz w:val="20"/>
        </w:rPr>
        <w:t xml:space="preserve">определенный/неопределенный артикль, отсутствие артикля и слитные его формы (al, del);</w:t>
      </w:r>
    </w:p>
    <w:p>
      <w:pPr>
        <w:pStyle w:val="0"/>
        <w:spacing w:before="200" w:line-rule="auto"/>
        <w:ind w:firstLine="540"/>
        <w:jc w:val="both"/>
      </w:pPr>
      <w:r>
        <w:rPr>
          <w:sz w:val="20"/>
        </w:rPr>
        <w:t xml:space="preserve">имена существительные во множественном числе, образованные по правилу, и исключения;</w:t>
      </w:r>
    </w:p>
    <w:p>
      <w:pPr>
        <w:pStyle w:val="0"/>
        <w:spacing w:before="200" w:line-rule="auto"/>
        <w:ind w:firstLine="540"/>
        <w:jc w:val="both"/>
      </w:pPr>
      <w:r>
        <w:rPr>
          <w:sz w:val="20"/>
        </w:rPr>
        <w:t xml:space="preserve">имена существительные, имеющие форму только множественного числа;</w:t>
      </w:r>
    </w:p>
    <w:p>
      <w:pPr>
        <w:pStyle w:val="0"/>
        <w:spacing w:before="200" w:line-rule="auto"/>
        <w:ind w:firstLine="540"/>
        <w:jc w:val="both"/>
      </w:pPr>
      <w:r>
        <w:rPr>
          <w:sz w:val="20"/>
        </w:rPr>
        <w:t xml:space="preserve">неисчисляемые имена существительные;</w:t>
      </w:r>
    </w:p>
    <w:p>
      <w:pPr>
        <w:pStyle w:val="0"/>
        <w:spacing w:before="200" w:line-rule="auto"/>
        <w:ind w:firstLine="540"/>
        <w:jc w:val="both"/>
      </w:pPr>
      <w:r>
        <w:rPr>
          <w:sz w:val="20"/>
        </w:rPr>
        <w:t xml:space="preserve">имена прилагательные и наречия в положительной, сравнительной и превосходной степени сравнения, образованных по правилу, и исключения;</w:t>
      </w:r>
    </w:p>
    <w:p>
      <w:pPr>
        <w:pStyle w:val="0"/>
        <w:spacing w:before="200" w:line-rule="auto"/>
        <w:ind w:firstLine="540"/>
        <w:jc w:val="both"/>
      </w:pPr>
      <w:r>
        <w:rPr>
          <w:sz w:val="20"/>
        </w:rPr>
        <w:t xml:space="preserve">имена прилагательные; прилагательные в положении до или после существительных;</w:t>
      </w:r>
    </w:p>
    <w:p>
      <w:pPr>
        <w:pStyle w:val="0"/>
        <w:spacing w:before="200" w:line-rule="auto"/>
        <w:ind w:firstLine="540"/>
        <w:jc w:val="both"/>
      </w:pPr>
      <w:r>
        <w:rPr>
          <w:sz w:val="20"/>
        </w:rPr>
        <w:t xml:space="preserve">наречия времени, места, образа действия, наречия со значением количества, со значением неуверенности, вопросительные наречия;</w:t>
      </w:r>
    </w:p>
    <w:p>
      <w:pPr>
        <w:pStyle w:val="0"/>
        <w:spacing w:before="200" w:line-rule="auto"/>
        <w:ind w:firstLine="540"/>
        <w:jc w:val="both"/>
      </w:pPr>
      <w:r>
        <w:rPr>
          <w:sz w:val="20"/>
        </w:rPr>
        <w:t xml:space="preserve">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pPr>
        <w:pStyle w:val="0"/>
        <w:spacing w:before="200" w:line-rule="auto"/>
        <w:ind w:firstLine="540"/>
        <w:jc w:val="both"/>
      </w:pPr>
      <w:r>
        <w:rPr>
          <w:sz w:val="20"/>
        </w:rPr>
        <w:t xml:space="preserve">количественные и порядковые числительные;</w:t>
      </w:r>
    </w:p>
    <w:p>
      <w:pPr>
        <w:pStyle w:val="0"/>
        <w:spacing w:before="200" w:line-rule="auto"/>
        <w:ind w:firstLine="540"/>
        <w:jc w:val="both"/>
      </w:pPr>
      <w:r>
        <w:rPr>
          <w:sz w:val="20"/>
        </w:rPr>
        <w:t xml:space="preserve">предлоги места, времени, направления; предлог por, употребляемый в страдательном залоге.</w:t>
      </w:r>
    </w:p>
    <w:p>
      <w:pPr>
        <w:pStyle w:val="0"/>
        <w:spacing w:before="200" w:line-rule="auto"/>
        <w:ind w:firstLine="540"/>
        <w:jc w:val="both"/>
      </w:pPr>
      <w:r>
        <w:rPr>
          <w:sz w:val="20"/>
        </w:rPr>
        <w:t xml:space="preserve">109.8.8.5.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109.8.8.7.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110. Федеральная рабочая программа по учебному предмету "Китайский язык. Второй иностранный язык" (базовый уровень).</w:t>
      </w:r>
    </w:p>
    <w:p>
      <w:pPr>
        <w:pStyle w:val="0"/>
        <w:spacing w:before="200" w:line-rule="auto"/>
        <w:ind w:firstLine="540"/>
        <w:jc w:val="both"/>
      </w:pPr>
      <w:r>
        <w:rPr>
          <w:sz w:val="20"/>
        </w:rPr>
        <w:t xml:space="preserve">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pPr>
        <w:pStyle w:val="0"/>
        <w:spacing w:before="200" w:line-rule="auto"/>
        <w:ind w:firstLine="540"/>
        <w:jc w:val="both"/>
      </w:pPr>
      <w:r>
        <w:rPr>
          <w:sz w:val="20"/>
        </w:rPr>
        <w:t xml:space="preserve">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110.5. Пояснительная записка.</w:t>
      </w:r>
    </w:p>
    <w:p>
      <w:pPr>
        <w:pStyle w:val="0"/>
        <w:spacing w:before="200" w:line-rule="auto"/>
        <w:ind w:firstLine="540"/>
        <w:jc w:val="both"/>
      </w:pPr>
      <w:r>
        <w:rPr>
          <w:sz w:val="20"/>
        </w:rP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27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pPr>
        <w:pStyle w:val="0"/>
        <w:spacing w:before="200" w:line-rule="auto"/>
        <w:ind w:firstLine="540"/>
        <w:jc w:val="both"/>
      </w:pPr>
      <w:r>
        <w:rPr>
          <w:sz w:val="20"/>
        </w:rPr>
        <w:t xml:space="preserve">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pPr>
        <w:pStyle w:val="0"/>
        <w:spacing w:before="200" w:line-rule="auto"/>
        <w:ind w:firstLine="540"/>
        <w:jc w:val="both"/>
      </w:pPr>
      <w:r>
        <w:rPr>
          <w:sz w:val="20"/>
        </w:rPr>
        <w:t xml:space="preserve">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pPr>
        <w:pStyle w:val="0"/>
        <w:spacing w:before="200" w:line-rule="auto"/>
        <w:ind w:firstLine="540"/>
        <w:jc w:val="both"/>
      </w:pPr>
      <w:r>
        <w:rPr>
          <w:sz w:val="20"/>
        </w:rPr>
        <w:t xml:space="preserve">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pPr>
        <w:pStyle w:val="0"/>
        <w:spacing w:before="200" w:line-rule="auto"/>
        <w:ind w:firstLine="540"/>
        <w:jc w:val="both"/>
      </w:pPr>
      <w:r>
        <w:rPr>
          <w:sz w:val="20"/>
        </w:rPr>
        <w:t xml:space="preserve">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pPr>
        <w:pStyle w:val="0"/>
        <w:spacing w:before="200" w:line-rule="auto"/>
        <w:ind w:firstLine="540"/>
        <w:jc w:val="both"/>
      </w:pPr>
      <w:r>
        <w:rPr>
          <w:sz w:val="20"/>
        </w:rPr>
        <w:t xml:space="preserve">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0"/>
        <w:spacing w:before="200" w:line-rule="auto"/>
        <w:ind w:firstLine="540"/>
        <w:jc w:val="both"/>
      </w:pPr>
      <w:r>
        <w:rPr>
          <w:sz w:val="20"/>
        </w:rPr>
        <w:t xml:space="preserve">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0"/>
        <w:spacing w:before="200" w:line-rule="auto"/>
        <w:ind w:firstLine="540"/>
        <w:jc w:val="both"/>
      </w:pPr>
      <w:r>
        <w:rPr>
          <w:sz w:val="20"/>
        </w:rPr>
        <w:t xml:space="preserve">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pPr>
        <w:pStyle w:val="0"/>
        <w:spacing w:before="200" w:line-rule="auto"/>
        <w:ind w:firstLine="540"/>
        <w:jc w:val="both"/>
      </w:pPr>
      <w:r>
        <w:rPr>
          <w:sz w:val="20"/>
        </w:rPr>
        <w:t xml:space="preserve">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pPr>
        <w:pStyle w:val="0"/>
        <w:spacing w:before="200" w:line-rule="auto"/>
        <w:ind w:firstLine="540"/>
        <w:jc w:val="both"/>
      </w:pPr>
      <w:r>
        <w:rPr>
          <w:sz w:val="20"/>
        </w:rPr>
        <w:t xml:space="preserve">110.5.11. Возрастание значимости владения иностранными языками приводит к переосмыслению целей и содержания обучения предмету.</w:t>
      </w:r>
    </w:p>
    <w:p>
      <w:pPr>
        <w:pStyle w:val="0"/>
        <w:spacing w:before="200" w:line-rule="auto"/>
        <w:ind w:firstLine="540"/>
        <w:jc w:val="both"/>
      </w:pPr>
      <w:r>
        <w:rPr>
          <w:sz w:val="20"/>
        </w:rPr>
        <w:t xml:space="preserve">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0"/>
        <w:spacing w:before="200" w:line-rule="auto"/>
        <w:ind w:firstLine="540"/>
        <w:jc w:val="both"/>
      </w:pPr>
      <w:r>
        <w:rPr>
          <w:sz w:val="20"/>
        </w:rPr>
        <w:t xml:space="preserve">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pPr>
        <w:pStyle w:val="0"/>
        <w:spacing w:before="200" w:line-rule="auto"/>
        <w:ind w:firstLine="540"/>
        <w:jc w:val="both"/>
      </w:pPr>
      <w:r>
        <w:rPr>
          <w:sz w:val="20"/>
        </w:rPr>
        <w:t xml:space="preserve">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pPr>
        <w:pStyle w:val="0"/>
        <w:spacing w:before="200" w:line-rule="auto"/>
        <w:ind w:firstLine="540"/>
        <w:jc w:val="both"/>
      </w:pPr>
      <w:r>
        <w:rPr>
          <w:sz w:val="2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pPr>
        <w:pStyle w:val="0"/>
        <w:spacing w:before="200" w:line-rule="auto"/>
        <w:ind w:firstLine="540"/>
        <w:jc w:val="both"/>
      </w:pPr>
      <w:r>
        <w:rPr>
          <w:sz w:val="20"/>
        </w:rPr>
        <w:t xml:space="preserve">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pPr>
        <w:pStyle w:val="0"/>
        <w:spacing w:before="200" w:line-rule="auto"/>
        <w:ind w:firstLine="540"/>
        <w:jc w:val="both"/>
      </w:pPr>
      <w:r>
        <w:rPr>
          <w:sz w:val="20"/>
        </w:rPr>
        <w:t xml:space="preserve">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pPr>
        <w:pStyle w:val="0"/>
        <w:spacing w:before="200" w:line-rule="auto"/>
        <w:ind w:firstLine="540"/>
        <w:jc w:val="both"/>
      </w:pPr>
      <w:r>
        <w:rPr>
          <w:sz w:val="20"/>
        </w:rPr>
        <w:t xml:space="preserve">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0"/>
        <w:spacing w:before="200" w:line-rule="auto"/>
        <w:ind w:firstLine="540"/>
        <w:jc w:val="both"/>
      </w:pPr>
      <w:r>
        <w:rPr>
          <w:sz w:val="20"/>
        </w:rPr>
        <w:t xml:space="preserve">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0"/>
        <w:spacing w:before="200" w:line-rule="auto"/>
        <w:ind w:firstLine="540"/>
        <w:jc w:val="both"/>
      </w:pPr>
      <w:r>
        <w:rPr>
          <w:sz w:val="20"/>
        </w:rPr>
        <w:t xml:space="preserve">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pPr>
        <w:pStyle w:val="0"/>
        <w:spacing w:before="200" w:line-rule="auto"/>
        <w:ind w:firstLine="540"/>
        <w:jc w:val="both"/>
      </w:pPr>
      <w:r>
        <w:rPr>
          <w:sz w:val="20"/>
        </w:rP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w:history="0" r:id="rId27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pPr>
        <w:pStyle w:val="0"/>
        <w:spacing w:before="200" w:line-rule="auto"/>
        <w:ind w:firstLine="540"/>
        <w:jc w:val="both"/>
      </w:pPr>
      <w:r>
        <w:rPr>
          <w:sz w:val="20"/>
        </w:rPr>
        <w:t xml:space="preserve">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pPr>
        <w:pStyle w:val="0"/>
        <w:spacing w:before="200" w:line-rule="auto"/>
        <w:ind w:firstLine="540"/>
        <w:jc w:val="both"/>
      </w:pPr>
      <w:r>
        <w:rPr>
          <w:sz w:val="20"/>
        </w:rPr>
        <w:t xml:space="preserve">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pPr>
        <w:pStyle w:val="0"/>
        <w:spacing w:before="200" w:line-rule="auto"/>
        <w:ind w:firstLine="540"/>
        <w:jc w:val="both"/>
      </w:pPr>
      <w:r>
        <w:rPr>
          <w:sz w:val="20"/>
        </w:rPr>
        <w:t xml:space="preserve">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pPr>
        <w:pStyle w:val="0"/>
        <w:ind w:firstLine="540"/>
        <w:jc w:val="both"/>
      </w:pPr>
      <w:r>
        <w:rPr>
          <w:sz w:val="20"/>
        </w:rPr>
      </w:r>
    </w:p>
    <w:p>
      <w:pPr>
        <w:pStyle w:val="2"/>
        <w:outlineLvl w:val="3"/>
        <w:ind w:firstLine="540"/>
        <w:jc w:val="both"/>
      </w:pPr>
      <w:r>
        <w:rPr>
          <w:sz w:val="20"/>
        </w:rPr>
        <w:t xml:space="preserve">110.6. Содержание обучения в 10 классе.</w:t>
      </w:r>
    </w:p>
    <w:p>
      <w:pPr>
        <w:pStyle w:val="0"/>
        <w:spacing w:before="200" w:line-rule="auto"/>
        <w:ind w:firstLine="540"/>
        <w:jc w:val="both"/>
      </w:pPr>
      <w:r>
        <w:rPr>
          <w:sz w:val="20"/>
        </w:rPr>
        <w:t xml:space="preserve">110.6.1. Коммуникативные умения.</w:t>
      </w:r>
    </w:p>
    <w:p>
      <w:pPr>
        <w:pStyle w:val="0"/>
        <w:spacing w:before="200" w:line-rule="auto"/>
        <w:ind w:firstLine="540"/>
        <w:jc w:val="both"/>
      </w:pPr>
      <w:r>
        <w:rPr>
          <w:sz w:val="20"/>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 посещение врача.</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Взаимоотношения в школе.</w:t>
      </w:r>
    </w:p>
    <w:p>
      <w:pPr>
        <w:pStyle w:val="0"/>
        <w:spacing w:before="200" w:line-rule="auto"/>
        <w:ind w:firstLine="540"/>
        <w:jc w:val="both"/>
      </w:pPr>
      <w:r>
        <w:rPr>
          <w:sz w:val="20"/>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pPr>
        <w:pStyle w:val="0"/>
        <w:spacing w:before="200" w:line-rule="auto"/>
        <w:ind w:firstLine="540"/>
        <w:jc w:val="both"/>
      </w:pPr>
      <w:r>
        <w:rPr>
          <w:sz w:val="20"/>
        </w:rPr>
        <w:t xml:space="preserve">Молодежь в современном обществе. Досуг молодежи: чтение, кино, театр, музыка, музеи, интернет, компьютерные игры.</w:t>
      </w:r>
    </w:p>
    <w:p>
      <w:pPr>
        <w:pStyle w:val="0"/>
        <w:spacing w:before="200" w:line-rule="auto"/>
        <w:ind w:firstLine="540"/>
        <w:jc w:val="both"/>
      </w:pPr>
      <w:r>
        <w:rPr>
          <w:sz w:val="20"/>
        </w:rPr>
        <w:t xml:space="preserve">Покупки: одежда, обувь и продукты питания. Карманные деньги. Молодежная мода.</w:t>
      </w:r>
    </w:p>
    <w:p>
      <w:pPr>
        <w:pStyle w:val="0"/>
        <w:spacing w:before="200" w:line-rule="auto"/>
        <w:ind w:firstLine="540"/>
        <w:jc w:val="both"/>
      </w:pPr>
      <w:r>
        <w:rPr>
          <w:sz w:val="20"/>
        </w:rPr>
        <w:t xml:space="preserve">Путешествия по России и зарубежным странам. Виды отдыха.</w:t>
      </w:r>
    </w:p>
    <w:p>
      <w:pPr>
        <w:pStyle w:val="0"/>
        <w:spacing w:before="200" w:line-rule="auto"/>
        <w:ind w:firstLine="540"/>
        <w:jc w:val="both"/>
      </w:pPr>
      <w:r>
        <w:rPr>
          <w:sz w:val="20"/>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pPr>
        <w:pStyle w:val="0"/>
        <w:spacing w:before="200" w:line-rule="auto"/>
        <w:ind w:firstLine="540"/>
        <w:jc w:val="both"/>
      </w:pPr>
      <w:r>
        <w:rPr>
          <w:sz w:val="20"/>
        </w:rPr>
        <w:t xml:space="preserve">Выдающиеся люди родной страны и страны/стран изучаемого языка, их вклад в науку и мировую культуру.</w:t>
      </w:r>
    </w:p>
    <w:p>
      <w:pPr>
        <w:pStyle w:val="0"/>
        <w:spacing w:before="200" w:line-rule="auto"/>
        <w:ind w:firstLine="540"/>
        <w:jc w:val="both"/>
      </w:pPr>
      <w:r>
        <w:rPr>
          <w:sz w:val="20"/>
        </w:rPr>
        <w:t xml:space="preserve">110.6.2. Виды речевой деятельности.</w:t>
      </w:r>
    </w:p>
    <w:p>
      <w:pPr>
        <w:pStyle w:val="0"/>
        <w:spacing w:before="200" w:line-rule="auto"/>
        <w:ind w:firstLine="540"/>
        <w:jc w:val="both"/>
      </w:pPr>
      <w:r>
        <w:rPr>
          <w:sz w:val="20"/>
        </w:rPr>
        <w:t xml:space="preserve">110.6.2.1. Говорение.</w:t>
      </w:r>
    </w:p>
    <w:p>
      <w:pPr>
        <w:pStyle w:val="0"/>
        <w:spacing w:before="200" w:line-rule="auto"/>
        <w:ind w:firstLine="540"/>
        <w:jc w:val="both"/>
      </w:pPr>
      <w:r>
        <w:rPr>
          <w:sz w:val="20"/>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0"/>
        <w:spacing w:before="200" w:line-rule="auto"/>
        <w:ind w:firstLine="540"/>
        <w:jc w:val="both"/>
      </w:pPr>
      <w:r>
        <w:rPr>
          <w:sz w:val="20"/>
        </w:rPr>
        <w:t xml:space="preserve">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8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- 9 - 10 фраз.</w:t>
      </w:r>
    </w:p>
    <w:p>
      <w:pPr>
        <w:pStyle w:val="0"/>
        <w:spacing w:before="200" w:line-rule="auto"/>
        <w:ind w:firstLine="540"/>
        <w:jc w:val="both"/>
      </w:pPr>
      <w:r>
        <w:rPr>
          <w:sz w:val="20"/>
        </w:rPr>
        <w:t xml:space="preserve">110.6.2.2. Аудирование.</w:t>
      </w:r>
    </w:p>
    <w:p>
      <w:pPr>
        <w:pStyle w:val="0"/>
        <w:spacing w:before="200" w:line-rule="auto"/>
        <w:ind w:firstLine="540"/>
        <w:jc w:val="both"/>
      </w:pPr>
      <w:r>
        <w:rPr>
          <w:sz w:val="20"/>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Время звучания текста/текстов для аудирования - до 2 минут.</w:t>
      </w:r>
    </w:p>
    <w:p>
      <w:pPr>
        <w:pStyle w:val="0"/>
        <w:spacing w:before="200" w:line-rule="auto"/>
        <w:ind w:firstLine="540"/>
        <w:jc w:val="both"/>
      </w:pPr>
      <w:r>
        <w:rPr>
          <w:sz w:val="20"/>
        </w:rPr>
        <w:t xml:space="preserve">110.6.2.3. Смысловое чтение.</w:t>
      </w:r>
    </w:p>
    <w:p>
      <w:pPr>
        <w:pStyle w:val="0"/>
        <w:spacing w:before="200" w:line-rule="auto"/>
        <w:ind w:firstLine="540"/>
        <w:jc w:val="both"/>
      </w:pPr>
      <w:r>
        <w:rPr>
          <w:sz w:val="20"/>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другие)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0"/>
        <w:spacing w:before="200" w:line-rule="auto"/>
        <w:ind w:firstLine="540"/>
        <w:jc w:val="both"/>
      </w:pPr>
      <w:r>
        <w:rPr>
          <w:sz w:val="20"/>
        </w:rPr>
        <w:t xml:space="preserve">Объем текста/текстов для чтения - до 190 знаков.</w:t>
      </w:r>
    </w:p>
    <w:p>
      <w:pPr>
        <w:pStyle w:val="0"/>
        <w:spacing w:before="200" w:line-rule="auto"/>
        <w:ind w:firstLine="540"/>
        <w:jc w:val="both"/>
      </w:pPr>
      <w:r>
        <w:rPr>
          <w:sz w:val="20"/>
        </w:rPr>
        <w:t xml:space="preserve">110.6.2.4. Письменная речь.</w:t>
      </w:r>
    </w:p>
    <w:p>
      <w:pPr>
        <w:pStyle w:val="0"/>
        <w:spacing w:before="200" w:line-rule="auto"/>
        <w:ind w:firstLine="540"/>
        <w:jc w:val="both"/>
      </w:pPr>
      <w:r>
        <w:rPr>
          <w:sz w:val="20"/>
        </w:rPr>
        <w:t xml:space="preserve">Развитие умений письменной речи на базе умений, сформированных на уровне основного общего образования:</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pPr>
        <w:pStyle w:val="0"/>
        <w:spacing w:before="200" w:line-rule="auto"/>
        <w:ind w:firstLine="540"/>
        <w:jc w:val="both"/>
      </w:pPr>
      <w:r>
        <w:rPr>
          <w:sz w:val="20"/>
        </w:rPr>
        <w:t xml:space="preserve">заполнение таблицы: краткая фиксация содержания прочитанного/прослушанного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130 знаков.</w:t>
      </w:r>
    </w:p>
    <w:p>
      <w:pPr>
        <w:pStyle w:val="0"/>
        <w:spacing w:before="200" w:line-rule="auto"/>
        <w:ind w:firstLine="540"/>
        <w:jc w:val="both"/>
      </w:pPr>
      <w:r>
        <w:rPr>
          <w:sz w:val="20"/>
        </w:rPr>
        <w:t xml:space="preserve">110.6.3. Языковые знания и навыки.</w:t>
      </w:r>
    </w:p>
    <w:p>
      <w:pPr>
        <w:pStyle w:val="0"/>
        <w:spacing w:before="200" w:line-rule="auto"/>
        <w:ind w:firstLine="540"/>
        <w:jc w:val="both"/>
      </w:pPr>
      <w:r>
        <w:rPr>
          <w:sz w:val="20"/>
        </w:rPr>
        <w:t xml:space="preserve">110.6.3.1.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sz w:val="20"/>
        </w:rPr>
        <w:t xml:space="preserve">Знание букв китайского звуко-буквенного алфавита ханьюй пиньинь (</w:t>
      </w:r>
      <w:r>
        <w:rPr>
          <w:position w:val="-3"/>
        </w:rPr>
        <w:drawing>
          <wp:inline distT="0" distB="0" distL="0" distR="0">
            <wp:extent cx="67056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a:extLst>
                        <a:ext uri="{28A0092B-C50C-407E-A947-70E740481C1C}">
                          <a14:useLocalDpi xmlns:a14="http://schemas.microsoft.com/office/drawing/2010/main" val="0"/>
                        </a:ext>
                      </a:extLst>
                    </a:blip>
                    <a:srcRect/>
                    <a:stretch>
                      <a:fillRect/>
                    </a:stretch>
                  </pic:blipFill>
                  <pic:spPr bwMode="auto">
                    <a:xfrm>
                      <a:off x="0" y="0"/>
                      <a:ext cx="670560" cy="170815"/>
                    </a:xfrm>
                    <a:prstGeom prst="rect">
                      <a:avLst/>
                    </a:prstGeom>
                    <a:noFill/>
                    <a:ln>
                      <a:noFill/>
                    </a:ln>
                  </pic:spPr>
                </pic:pic>
              </a:graphicData>
            </a:graphic>
          </wp:inline>
        </w:drawing>
      </w:r>
      <w:r>
        <w:rPr>
          <w:sz w:val="20"/>
        </w:rPr>
        <w:t xml:space="preserve">) (также называемого фонетической транскрипцией), их фонетически корректное озвучивание.</w:t>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140 знаков.</w:t>
      </w:r>
    </w:p>
    <w:p>
      <w:pPr>
        <w:pStyle w:val="0"/>
        <w:spacing w:before="200" w:line-rule="auto"/>
        <w:ind w:firstLine="540"/>
        <w:jc w:val="both"/>
      </w:pPr>
      <w:r>
        <w:rPr>
          <w:sz w:val="20"/>
        </w:rPr>
        <w:t xml:space="preserve">110.6.3.2.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Расстановка знаков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110.6.3.3.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110.6.3.4.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w:t>
      </w:r>
    </w:p>
    <w:p>
      <w:pPr>
        <w:pStyle w:val="0"/>
        <w:spacing w:before="200" w:line-rule="auto"/>
        <w:ind w:firstLine="540"/>
        <w:jc w:val="both"/>
      </w:pPr>
      <w:r>
        <w:rPr>
          <w:position w:val="-75"/>
        </w:rPr>
        <w:drawing>
          <wp:inline distT="0" distB="0" distL="0" distR="0">
            <wp:extent cx="5050790" cy="1081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a:extLst>
                        <a:ext uri="{28A0092B-C50C-407E-A947-70E740481C1C}">
                          <a14:useLocalDpi xmlns:a14="http://schemas.microsoft.com/office/drawing/2010/main" val="0"/>
                        </a:ext>
                      </a:extLst>
                    </a:blip>
                    <a:srcRect/>
                    <a:stretch>
                      <a:fillRect/>
                    </a:stretch>
                  </pic:blipFill>
                  <pic:spPr bwMode="auto">
                    <a:xfrm>
                      <a:off x="0" y="0"/>
                      <a:ext cx="5050790" cy="108140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15"/>
        </w:rPr>
        <w:drawing>
          <wp:inline distT="0" distB="0" distL="0" distR="0">
            <wp:extent cx="4300220" cy="317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a:extLst>
                        <a:ext uri="{28A0092B-C50C-407E-A947-70E740481C1C}">
                          <a14:useLocalDpi xmlns:a14="http://schemas.microsoft.com/office/drawing/2010/main" val="0"/>
                        </a:ext>
                      </a:extLst>
                    </a:blip>
                    <a:srcRect/>
                    <a:stretch>
                      <a:fillRect/>
                    </a:stretch>
                  </pic:blipFill>
                  <pic:spPr bwMode="auto">
                    <a:xfrm>
                      <a:off x="0" y="0"/>
                      <a:ext cx="4300220" cy="31750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70475" cy="45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a:extLst>
                        <a:ext uri="{28A0092B-C50C-407E-A947-70E740481C1C}">
                          <a14:useLocalDpi xmlns:a14="http://schemas.microsoft.com/office/drawing/2010/main" val="0"/>
                        </a:ext>
                      </a:extLst>
                    </a:blip>
                    <a:srcRect/>
                    <a:stretch>
                      <a:fillRect/>
                    </a:stretch>
                  </pic:blipFill>
                  <pic:spPr bwMode="auto">
                    <a:xfrm>
                      <a:off x="0" y="0"/>
                      <a:ext cx="5070475" cy="4591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8759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a:extLst>
                        <a:ext uri="{28A0092B-C50C-407E-A947-70E740481C1C}">
                          <a14:useLocalDpi xmlns:a14="http://schemas.microsoft.com/office/drawing/2010/main" val="0"/>
                        </a:ext>
                      </a:extLst>
                    </a:blip>
                    <a:srcRect/>
                    <a:stretch>
                      <a:fillRect/>
                    </a:stretch>
                  </pic:blipFill>
                  <pic:spPr bwMode="auto">
                    <a:xfrm>
                      <a:off x="0" y="0"/>
                      <a:ext cx="4887595" cy="25654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70475" cy="548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a:extLst>
                        <a:ext uri="{28A0092B-C50C-407E-A947-70E740481C1C}">
                          <a14:useLocalDpi xmlns:a14="http://schemas.microsoft.com/office/drawing/2010/main" val="0"/>
                        </a:ext>
                      </a:extLst>
                    </a:blip>
                    <a:srcRect/>
                    <a:stretch>
                      <a:fillRect/>
                    </a:stretch>
                  </pic:blipFill>
                  <pic:spPr bwMode="auto">
                    <a:xfrm>
                      <a:off x="0" y="0"/>
                      <a:ext cx="5070475" cy="54800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 связанные предложения;</w:t>
      </w:r>
    </w:p>
    <w:p>
      <w:pPr>
        <w:pStyle w:val="0"/>
        <w:spacing w:before="200" w:line-rule="auto"/>
        <w:ind w:firstLine="540"/>
        <w:jc w:val="both"/>
      </w:pPr>
      <w:r>
        <w:rPr>
          <w:position w:val="-10"/>
        </w:rPr>
        <w:drawing>
          <wp:inline distT="0" distB="0" distL="0" distR="0">
            <wp:extent cx="324231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a:extLst>
                        <a:ext uri="{28A0092B-C50C-407E-A947-70E740481C1C}">
                          <a14:useLocalDpi xmlns:a14="http://schemas.microsoft.com/office/drawing/2010/main" val="0"/>
                        </a:ext>
                      </a:extLst>
                    </a:blip>
                    <a:srcRect/>
                    <a:stretch>
                      <a:fillRect/>
                    </a:stretch>
                  </pic:blipFill>
                  <pic:spPr bwMode="auto">
                    <a:xfrm>
                      <a:off x="0" y="0"/>
                      <a:ext cx="3242310" cy="25844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субъектно-предикативная структура/глагольное словосочетание в роли подлежащего;</w:t>
      </w:r>
    </w:p>
    <w:p>
      <w:pPr>
        <w:pStyle w:val="0"/>
        <w:spacing w:before="200" w:line-rule="auto"/>
        <w:ind w:firstLine="540"/>
        <w:jc w:val="both"/>
      </w:pPr>
      <w:r>
        <w:rPr>
          <w:position w:val="-51"/>
        </w:rPr>
        <w:drawing>
          <wp:inline distT="0" distB="0" distL="0" distR="0">
            <wp:extent cx="5070475" cy="784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a:extLst>
                        <a:ext uri="{28A0092B-C50C-407E-A947-70E740481C1C}">
                          <a14:useLocalDpi xmlns:a14="http://schemas.microsoft.com/office/drawing/2010/main" val="0"/>
                        </a:ext>
                      </a:extLst>
                    </a:blip>
                    <a:srcRect/>
                    <a:stretch>
                      <a:fillRect/>
                    </a:stretch>
                  </pic:blipFill>
                  <pic:spPr bwMode="auto">
                    <a:xfrm>
                      <a:off x="0" y="0"/>
                      <a:ext cx="5070475" cy="78486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7047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5070475" cy="52832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70475" cy="619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a:extLst>
                        <a:ext uri="{28A0092B-C50C-407E-A947-70E740481C1C}">
                          <a14:useLocalDpi xmlns:a14="http://schemas.microsoft.com/office/drawing/2010/main" val="0"/>
                        </a:ext>
                      </a:extLst>
                    </a:blip>
                    <a:srcRect/>
                    <a:stretch>
                      <a:fillRect/>
                    </a:stretch>
                  </pic:blipFill>
                  <pic:spPr bwMode="auto">
                    <a:xfrm>
                      <a:off x="0" y="0"/>
                      <a:ext cx="5070475" cy="6191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505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a:extLst>
                        <a:ext uri="{28A0092B-C50C-407E-A947-70E740481C1C}">
                          <a14:useLocalDpi xmlns:a14="http://schemas.microsoft.com/office/drawing/2010/main" val="0"/>
                        </a:ext>
                      </a:extLst>
                    </a:blip>
                    <a:srcRect/>
                    <a:stretch>
                      <a:fillRect/>
                    </a:stretch>
                  </pic:blipFill>
                  <pic:spPr bwMode="auto">
                    <a:xfrm>
                      <a:off x="0" y="0"/>
                      <a:ext cx="3615055"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48818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4488180" cy="2717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911985"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a:extLst>
                        <a:ext uri="{28A0092B-C50C-407E-A947-70E740481C1C}">
                          <a14:useLocalDpi xmlns:a14="http://schemas.microsoft.com/office/drawing/2010/main" val="0"/>
                        </a:ext>
                      </a:extLst>
                    </a:blip>
                    <a:srcRect/>
                    <a:stretch>
                      <a:fillRect/>
                    </a:stretch>
                  </pic:blipFill>
                  <pic:spPr bwMode="auto">
                    <a:xfrm>
                      <a:off x="0" y="0"/>
                      <a:ext cx="1911985" cy="243205"/>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56505" cy="580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a:extLst>
                        <a:ext uri="{28A0092B-C50C-407E-A947-70E740481C1C}">
                          <a14:useLocalDpi xmlns:a14="http://schemas.microsoft.com/office/drawing/2010/main" val="0"/>
                        </a:ext>
                      </a:extLst>
                    </a:blip>
                    <a:srcRect/>
                    <a:stretch>
                      <a:fillRect/>
                    </a:stretch>
                  </pic:blipFill>
                  <pic:spPr bwMode="auto">
                    <a:xfrm>
                      <a:off x="0" y="0"/>
                      <a:ext cx="5056505" cy="5803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9011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a:extLst>
                        <a:ext uri="{28A0092B-C50C-407E-A947-70E740481C1C}">
                          <a14:useLocalDpi xmlns:a14="http://schemas.microsoft.com/office/drawing/2010/main" val="0"/>
                        </a:ext>
                      </a:extLst>
                    </a:blip>
                    <a:srcRect/>
                    <a:stretch>
                      <a:fillRect/>
                    </a:stretch>
                  </pic:blipFill>
                  <pic:spPr bwMode="auto">
                    <a:xfrm>
                      <a:off x="0" y="0"/>
                      <a:ext cx="4690110" cy="25654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1471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a:extLst>
                        <a:ext uri="{28A0092B-C50C-407E-A947-70E740481C1C}">
                          <a14:useLocalDpi xmlns:a14="http://schemas.microsoft.com/office/drawing/2010/main" val="0"/>
                        </a:ext>
                      </a:extLst>
                    </a:blip>
                    <a:srcRect/>
                    <a:stretch>
                      <a:fillRect/>
                    </a:stretch>
                  </pic:blipFill>
                  <pic:spPr bwMode="auto">
                    <a:xfrm>
                      <a:off x="0" y="0"/>
                      <a:ext cx="4147185" cy="30734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12"/>
        </w:rPr>
        <w:drawing>
          <wp:inline distT="0" distB="0" distL="0" distR="0">
            <wp:extent cx="307784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a:extLst>
                        <a:ext uri="{28A0092B-C50C-407E-A947-70E740481C1C}">
                          <a14:useLocalDpi xmlns:a14="http://schemas.microsoft.com/office/drawing/2010/main" val="0"/>
                        </a:ext>
                      </a:extLst>
                    </a:blip>
                    <a:srcRect/>
                    <a:stretch>
                      <a:fillRect/>
                    </a:stretch>
                  </pic:blipFill>
                  <pic:spPr bwMode="auto">
                    <a:xfrm>
                      <a:off x="0" y="0"/>
                      <a:ext cx="3077845" cy="2901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35013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a:extLst>
                        <a:ext uri="{28A0092B-C50C-407E-A947-70E740481C1C}">
                          <a14:useLocalDpi xmlns:a14="http://schemas.microsoft.com/office/drawing/2010/main" val="0"/>
                        </a:ext>
                      </a:extLst>
                    </a:blip>
                    <a:srcRect/>
                    <a:stretch>
                      <a:fillRect/>
                    </a:stretch>
                  </pic:blipFill>
                  <pic:spPr bwMode="auto">
                    <a:xfrm>
                      <a:off x="0" y="0"/>
                      <a:ext cx="2350135" cy="27622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4325620" cy="318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a:extLst>
                        <a:ext uri="{28A0092B-C50C-407E-A947-70E740481C1C}">
                          <a14:useLocalDpi xmlns:a14="http://schemas.microsoft.com/office/drawing/2010/main" val="0"/>
                        </a:ext>
                      </a:extLst>
                    </a:blip>
                    <a:srcRect/>
                    <a:stretch>
                      <a:fillRect/>
                    </a:stretch>
                  </pic:blipFill>
                  <pic:spPr bwMode="auto">
                    <a:xfrm>
                      <a:off x="0" y="0"/>
                      <a:ext cx="4325620" cy="318770"/>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56505" cy="59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a:extLst>
                        <a:ext uri="{28A0092B-C50C-407E-A947-70E740481C1C}">
                          <a14:useLocalDpi xmlns:a14="http://schemas.microsoft.com/office/drawing/2010/main" val="0"/>
                        </a:ext>
                      </a:extLst>
                    </a:blip>
                    <a:srcRect/>
                    <a:stretch>
                      <a:fillRect/>
                    </a:stretch>
                  </pic:blipFill>
                  <pic:spPr bwMode="auto">
                    <a:xfrm>
                      <a:off x="0" y="0"/>
                      <a:ext cx="5056505" cy="5924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789680"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a:extLst>
                        <a:ext uri="{28A0092B-C50C-407E-A947-70E740481C1C}">
                          <a14:useLocalDpi xmlns:a14="http://schemas.microsoft.com/office/drawing/2010/main" val="0"/>
                        </a:ext>
                      </a:extLst>
                    </a:blip>
                    <a:srcRect/>
                    <a:stretch>
                      <a:fillRect/>
                    </a:stretch>
                  </pic:blipFill>
                  <pic:spPr bwMode="auto">
                    <a:xfrm>
                      <a:off x="0" y="0"/>
                      <a:ext cx="3789680" cy="2838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348230" cy="28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a:extLst>
                        <a:ext uri="{28A0092B-C50C-407E-A947-70E740481C1C}">
                          <a14:useLocalDpi xmlns:a14="http://schemas.microsoft.com/office/drawing/2010/main" val="0"/>
                        </a:ext>
                      </a:extLst>
                    </a:blip>
                    <a:srcRect/>
                    <a:stretch>
                      <a:fillRect/>
                    </a:stretch>
                  </pic:blipFill>
                  <pic:spPr bwMode="auto">
                    <a:xfrm>
                      <a:off x="0" y="0"/>
                      <a:ext cx="2348230" cy="28257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475355"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a:extLst>
                        <a:ext uri="{28A0092B-C50C-407E-A947-70E740481C1C}">
                          <a14:useLocalDpi xmlns:a14="http://schemas.microsoft.com/office/drawing/2010/main" val="0"/>
                        </a:ext>
                      </a:extLst>
                    </a:blip>
                    <a:srcRect/>
                    <a:stretch>
                      <a:fillRect/>
                    </a:stretch>
                  </pic:blipFill>
                  <pic:spPr bwMode="auto">
                    <a:xfrm>
                      <a:off x="0" y="0"/>
                      <a:ext cx="3475355" cy="32004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030980"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a:extLst>
                        <a:ext uri="{28A0092B-C50C-407E-A947-70E740481C1C}">
                          <a14:useLocalDpi xmlns:a14="http://schemas.microsoft.com/office/drawing/2010/main" val="0"/>
                        </a:ext>
                      </a:extLst>
                    </a:blip>
                    <a:srcRect/>
                    <a:stretch>
                      <a:fillRect/>
                    </a:stretch>
                  </pic:blipFill>
                  <pic:spPr bwMode="auto">
                    <a:xfrm>
                      <a:off x="0" y="0"/>
                      <a:ext cx="4030980" cy="31115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70535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a:extLst>
                        <a:ext uri="{28A0092B-C50C-407E-A947-70E740481C1C}">
                          <a14:useLocalDpi xmlns:a14="http://schemas.microsoft.com/office/drawing/2010/main" val="0"/>
                        </a:ext>
                      </a:extLst>
                    </a:blip>
                    <a:srcRect/>
                    <a:stretch>
                      <a:fillRect/>
                    </a:stretch>
                  </pic:blipFill>
                  <pic:spPr bwMode="auto">
                    <a:xfrm>
                      <a:off x="0" y="0"/>
                      <a:ext cx="4705350" cy="3073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66839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a:extLst>
                        <a:ext uri="{28A0092B-C50C-407E-A947-70E740481C1C}">
                          <a14:useLocalDpi xmlns:a14="http://schemas.microsoft.com/office/drawing/2010/main" val="0"/>
                        </a:ext>
                      </a:extLst>
                    </a:blip>
                    <a:srcRect/>
                    <a:stretch>
                      <a:fillRect/>
                    </a:stretch>
                  </pic:blipFill>
                  <pic:spPr bwMode="auto">
                    <a:xfrm>
                      <a:off x="0" y="0"/>
                      <a:ext cx="3668395" cy="30035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650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a:extLst>
                        <a:ext uri="{28A0092B-C50C-407E-A947-70E740481C1C}">
                          <a14:useLocalDpi xmlns:a14="http://schemas.microsoft.com/office/drawing/2010/main" val="0"/>
                        </a:ext>
                      </a:extLst>
                    </a:blip>
                    <a:srcRect/>
                    <a:stretch>
                      <a:fillRect/>
                    </a:stretch>
                  </pic:blipFill>
                  <pic:spPr bwMode="auto">
                    <a:xfrm>
                      <a:off x="0" y="0"/>
                      <a:ext cx="5056505" cy="5168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9623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a:extLst>
                        <a:ext uri="{28A0092B-C50C-407E-A947-70E740481C1C}">
                          <a14:useLocalDpi xmlns:a14="http://schemas.microsoft.com/office/drawing/2010/main" val="0"/>
                        </a:ext>
                      </a:extLst>
                    </a:blip>
                    <a:srcRect/>
                    <a:stretch>
                      <a:fillRect/>
                    </a:stretch>
                  </pic:blipFill>
                  <pic:spPr bwMode="auto">
                    <a:xfrm>
                      <a:off x="0" y="0"/>
                      <a:ext cx="2896235" cy="2692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57805"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a:extLst>
                        <a:ext uri="{28A0092B-C50C-407E-A947-70E740481C1C}">
                          <a14:useLocalDpi xmlns:a14="http://schemas.microsoft.com/office/drawing/2010/main" val="0"/>
                        </a:ext>
                      </a:extLst>
                    </a:blip>
                    <a:srcRect/>
                    <a:stretch>
                      <a:fillRect/>
                    </a:stretch>
                  </pic:blipFill>
                  <pic:spPr bwMode="auto">
                    <a:xfrm>
                      <a:off x="0" y="0"/>
                      <a:ext cx="2757805" cy="2660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11"/>
        </w:rPr>
        <w:drawing>
          <wp:inline distT="0" distB="0" distL="0" distR="0">
            <wp:extent cx="357886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a:extLst>
                        <a:ext uri="{28A0092B-C50C-407E-A947-70E740481C1C}">
                          <a14:useLocalDpi xmlns:a14="http://schemas.microsoft.com/office/drawing/2010/main" val="0"/>
                        </a:ext>
                      </a:extLst>
                    </a:blip>
                    <a:srcRect/>
                    <a:stretch>
                      <a:fillRect/>
                    </a:stretch>
                  </pic:blipFill>
                  <pic:spPr bwMode="auto">
                    <a:xfrm>
                      <a:off x="0" y="0"/>
                      <a:ext cx="3578860" cy="27622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5066030" cy="296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a:extLst>
                        <a:ext uri="{28A0092B-C50C-407E-A947-70E740481C1C}">
                          <a14:useLocalDpi xmlns:a14="http://schemas.microsoft.com/office/drawing/2010/main" val="0"/>
                        </a:ext>
                      </a:extLst>
                    </a:blip>
                    <a:srcRect/>
                    <a:stretch>
                      <a:fillRect/>
                    </a:stretch>
                  </pic:blipFill>
                  <pic:spPr bwMode="auto">
                    <a:xfrm>
                      <a:off x="0" y="0"/>
                      <a:ext cx="5066030" cy="29654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6980" cy="506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a:extLst>
                        <a:ext uri="{28A0092B-C50C-407E-A947-70E740481C1C}">
                          <a14:useLocalDpi xmlns:a14="http://schemas.microsoft.com/office/drawing/2010/main" val="0"/>
                        </a:ext>
                      </a:extLst>
                    </a:blip>
                    <a:srcRect/>
                    <a:stretch>
                      <a:fillRect/>
                    </a:stretch>
                  </pic:blipFill>
                  <pic:spPr bwMode="auto">
                    <a:xfrm>
                      <a:off x="0" y="0"/>
                      <a:ext cx="5046980" cy="5067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1884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a:extLst>
                        <a:ext uri="{28A0092B-C50C-407E-A947-70E740481C1C}">
                          <a14:useLocalDpi xmlns:a14="http://schemas.microsoft.com/office/drawing/2010/main" val="0"/>
                        </a:ext>
                      </a:extLst>
                    </a:blip>
                    <a:srcRect/>
                    <a:stretch>
                      <a:fillRect/>
                    </a:stretch>
                  </pic:blipFill>
                  <pic:spPr bwMode="auto">
                    <a:xfrm>
                      <a:off x="0" y="0"/>
                      <a:ext cx="3418840" cy="269875"/>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46980" cy="59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a:extLst>
                        <a:ext uri="{28A0092B-C50C-407E-A947-70E740481C1C}">
                          <a14:useLocalDpi xmlns:a14="http://schemas.microsoft.com/office/drawing/2010/main" val="0"/>
                        </a:ext>
                      </a:extLst>
                    </a:blip>
                    <a:srcRect/>
                    <a:stretch>
                      <a:fillRect/>
                    </a:stretch>
                  </pic:blipFill>
                  <pic:spPr bwMode="auto">
                    <a:xfrm>
                      <a:off x="0" y="0"/>
                      <a:ext cx="5046980" cy="5924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24104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a:extLst>
                        <a:ext uri="{28A0092B-C50C-407E-A947-70E740481C1C}">
                          <a14:useLocalDpi xmlns:a14="http://schemas.microsoft.com/office/drawing/2010/main" val="0"/>
                        </a:ext>
                      </a:extLst>
                    </a:blip>
                    <a:srcRect/>
                    <a:stretch>
                      <a:fillRect/>
                    </a:stretch>
                  </pic:blipFill>
                  <pic:spPr bwMode="auto">
                    <a:xfrm>
                      <a:off x="0" y="0"/>
                      <a:ext cx="3241040" cy="3016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45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a:extLst>
                        <a:ext uri="{28A0092B-C50C-407E-A947-70E740481C1C}">
                          <a14:useLocalDpi xmlns:a14="http://schemas.microsoft.com/office/drawing/2010/main" val="0"/>
                        </a:ext>
                      </a:extLst>
                    </a:blip>
                    <a:srcRect/>
                    <a:stretch>
                      <a:fillRect/>
                    </a:stretch>
                  </pic:blipFill>
                  <pic:spPr bwMode="auto">
                    <a:xfrm>
                      <a:off x="0" y="0"/>
                      <a:ext cx="3584575" cy="2565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0446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a:extLst>
                        <a:ext uri="{28A0092B-C50C-407E-A947-70E740481C1C}">
                          <a14:useLocalDpi xmlns:a14="http://schemas.microsoft.com/office/drawing/2010/main" val="0"/>
                        </a:ext>
                      </a:extLst>
                    </a:blip>
                    <a:srcRect/>
                    <a:stretch>
                      <a:fillRect/>
                    </a:stretch>
                  </pic:blipFill>
                  <pic:spPr bwMode="auto">
                    <a:xfrm>
                      <a:off x="0" y="0"/>
                      <a:ext cx="2704465" cy="2590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696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a:extLst>
                        <a:ext uri="{28A0092B-C50C-407E-A947-70E740481C1C}">
                          <a14:useLocalDpi xmlns:a14="http://schemas.microsoft.com/office/drawing/2010/main" val="0"/>
                        </a:ext>
                      </a:extLst>
                    </a:blip>
                    <a:srcRect/>
                    <a:stretch>
                      <a:fillRect/>
                    </a:stretch>
                  </pic:blipFill>
                  <pic:spPr bwMode="auto">
                    <a:xfrm>
                      <a:off x="0" y="0"/>
                      <a:ext cx="3616960" cy="25971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698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a:extLst>
                        <a:ext uri="{28A0092B-C50C-407E-A947-70E740481C1C}">
                          <a14:useLocalDpi xmlns:a14="http://schemas.microsoft.com/office/drawing/2010/main" val="0"/>
                        </a:ext>
                      </a:extLst>
                    </a:blip>
                    <a:srcRect/>
                    <a:stretch>
                      <a:fillRect/>
                    </a:stretch>
                  </pic:blipFill>
                  <pic:spPr bwMode="auto">
                    <a:xfrm>
                      <a:off x="0" y="0"/>
                      <a:ext cx="5046980" cy="5022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1569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a:extLst>
                        <a:ext uri="{28A0092B-C50C-407E-A947-70E740481C1C}">
                          <a14:useLocalDpi xmlns:a14="http://schemas.microsoft.com/office/drawing/2010/main" val="0"/>
                        </a:ext>
                      </a:extLst>
                    </a:blip>
                    <a:srcRect/>
                    <a:stretch>
                      <a:fillRect/>
                    </a:stretch>
                  </pic:blipFill>
                  <pic:spPr bwMode="auto">
                    <a:xfrm>
                      <a:off x="0" y="0"/>
                      <a:ext cx="3615690" cy="27368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52880"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a:extLst>
                        <a:ext uri="{28A0092B-C50C-407E-A947-70E740481C1C}">
                          <a14:useLocalDpi xmlns:a14="http://schemas.microsoft.com/office/drawing/2010/main" val="0"/>
                        </a:ext>
                      </a:extLst>
                    </a:blip>
                    <a:srcRect/>
                    <a:stretch>
                      <a:fillRect/>
                    </a:stretch>
                  </pic:blipFill>
                  <pic:spPr bwMode="auto">
                    <a:xfrm>
                      <a:off x="0" y="0"/>
                      <a:ext cx="1452880" cy="2463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458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a:extLst>
                        <a:ext uri="{28A0092B-C50C-407E-A947-70E740481C1C}">
                          <a14:useLocalDpi xmlns:a14="http://schemas.microsoft.com/office/drawing/2010/main" val="0"/>
                        </a:ext>
                      </a:extLst>
                    </a:blip>
                    <a:srcRect/>
                    <a:stretch>
                      <a:fillRect/>
                    </a:stretch>
                  </pic:blipFill>
                  <pic:spPr bwMode="auto">
                    <a:xfrm>
                      <a:off x="0" y="0"/>
                      <a:ext cx="3945890" cy="27813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6113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a:extLst>
                        <a:ext uri="{28A0092B-C50C-407E-A947-70E740481C1C}">
                          <a14:useLocalDpi xmlns:a14="http://schemas.microsoft.com/office/drawing/2010/main" val="0"/>
                        </a:ext>
                      </a:extLst>
                    </a:blip>
                    <a:srcRect/>
                    <a:stretch>
                      <a:fillRect/>
                    </a:stretch>
                  </pic:blipFill>
                  <pic:spPr bwMode="auto">
                    <a:xfrm>
                      <a:off x="0" y="0"/>
                      <a:ext cx="3961130" cy="2882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47992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a:extLst>
                        <a:ext uri="{28A0092B-C50C-407E-A947-70E740481C1C}">
                          <a14:useLocalDpi xmlns:a14="http://schemas.microsoft.com/office/drawing/2010/main" val="0"/>
                        </a:ext>
                      </a:extLst>
                    </a:blip>
                    <a:srcRect/>
                    <a:stretch>
                      <a:fillRect/>
                    </a:stretch>
                  </pic:blipFill>
                  <pic:spPr bwMode="auto">
                    <a:xfrm>
                      <a:off x="0" y="0"/>
                      <a:ext cx="4479925" cy="29146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6980"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a:extLst>
                        <a:ext uri="{28A0092B-C50C-407E-A947-70E740481C1C}">
                          <a14:useLocalDpi xmlns:a14="http://schemas.microsoft.com/office/drawing/2010/main" val="0"/>
                        </a:ext>
                      </a:extLst>
                    </a:blip>
                    <a:srcRect/>
                    <a:stretch>
                      <a:fillRect/>
                    </a:stretch>
                  </pic:blipFill>
                  <pic:spPr bwMode="auto">
                    <a:xfrm>
                      <a:off x="0" y="0"/>
                      <a:ext cx="5046980" cy="5511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2094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a:extLst>
                        <a:ext uri="{28A0092B-C50C-407E-A947-70E740481C1C}">
                          <a14:useLocalDpi xmlns:a14="http://schemas.microsoft.com/office/drawing/2010/main" val="0"/>
                        </a:ext>
                      </a:extLst>
                    </a:blip>
                    <a:srcRect/>
                    <a:stretch>
                      <a:fillRect/>
                    </a:stretch>
                  </pic:blipFill>
                  <pic:spPr bwMode="auto">
                    <a:xfrm>
                      <a:off x="0" y="0"/>
                      <a:ext cx="5020945" cy="24447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6980"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a:extLst>
                        <a:ext uri="{28A0092B-C50C-407E-A947-70E740481C1C}">
                          <a14:useLocalDpi xmlns:a14="http://schemas.microsoft.com/office/drawing/2010/main" val="0"/>
                        </a:ext>
                      </a:extLst>
                    </a:blip>
                    <a:srcRect/>
                    <a:stretch>
                      <a:fillRect/>
                    </a:stretch>
                  </pic:blipFill>
                  <pic:spPr bwMode="auto">
                    <a:xfrm>
                      <a:off x="0" y="0"/>
                      <a:ext cx="5046980" cy="55118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698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a:extLst>
                        <a:ext uri="{28A0092B-C50C-407E-A947-70E740481C1C}">
                          <a14:useLocalDpi xmlns:a14="http://schemas.microsoft.com/office/drawing/2010/main" val="0"/>
                        </a:ext>
                      </a:extLst>
                    </a:blip>
                    <a:srcRect/>
                    <a:stretch>
                      <a:fillRect/>
                    </a:stretch>
                  </pic:blipFill>
                  <pic:spPr bwMode="auto">
                    <a:xfrm>
                      <a:off x="0" y="0"/>
                      <a:ext cx="5046980"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689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a:extLst>
                        <a:ext uri="{28A0092B-C50C-407E-A947-70E740481C1C}">
                          <a14:useLocalDpi xmlns:a14="http://schemas.microsoft.com/office/drawing/2010/main" val="0"/>
                        </a:ext>
                      </a:extLst>
                    </a:blip>
                    <a:srcRect/>
                    <a:stretch>
                      <a:fillRect/>
                    </a:stretch>
                  </pic:blipFill>
                  <pic:spPr bwMode="auto">
                    <a:xfrm>
                      <a:off x="0" y="0"/>
                      <a:ext cx="3056890"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213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a:extLst>
                        <a:ext uri="{28A0092B-C50C-407E-A947-70E740481C1C}">
                          <a14:useLocalDpi xmlns:a14="http://schemas.microsoft.com/office/drawing/2010/main" val="0"/>
                        </a:ext>
                      </a:extLst>
                    </a:blip>
                    <a:srcRect/>
                    <a:stretch>
                      <a:fillRect/>
                    </a:stretch>
                  </pic:blipFill>
                  <pic:spPr bwMode="auto">
                    <a:xfrm>
                      <a:off x="0" y="0"/>
                      <a:ext cx="1802130" cy="2616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26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a:extLst>
                        <a:ext uri="{28A0092B-C50C-407E-A947-70E740481C1C}">
                          <a14:useLocalDpi xmlns:a14="http://schemas.microsoft.com/office/drawing/2010/main" val="0"/>
                        </a:ext>
                      </a:extLst>
                    </a:blip>
                    <a:srcRect/>
                    <a:stretch>
                      <a:fillRect/>
                    </a:stretch>
                  </pic:blipFill>
                  <pic:spPr bwMode="auto">
                    <a:xfrm>
                      <a:off x="0" y="0"/>
                      <a:ext cx="3062605" cy="28956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32375"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a:extLst>
                        <a:ext uri="{28A0092B-C50C-407E-A947-70E740481C1C}">
                          <a14:useLocalDpi xmlns:a14="http://schemas.microsoft.com/office/drawing/2010/main" val="0"/>
                        </a:ext>
                      </a:extLst>
                    </a:blip>
                    <a:srcRect/>
                    <a:stretch>
                      <a:fillRect/>
                    </a:stretch>
                  </pic:blipFill>
                  <pic:spPr bwMode="auto">
                    <a:xfrm>
                      <a:off x="0" y="0"/>
                      <a:ext cx="5032375" cy="5022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172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a:extLst>
                        <a:ext uri="{28A0092B-C50C-407E-A947-70E740481C1C}">
                          <a14:useLocalDpi xmlns:a14="http://schemas.microsoft.com/office/drawing/2010/main" val="0"/>
                        </a:ext>
                      </a:extLst>
                    </a:blip>
                    <a:srcRect/>
                    <a:stretch>
                      <a:fillRect/>
                    </a:stretch>
                  </pic:blipFill>
                  <pic:spPr bwMode="auto">
                    <a:xfrm>
                      <a:off x="0" y="0"/>
                      <a:ext cx="3601720" cy="2622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089150"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a:extLst>
                        <a:ext uri="{28A0092B-C50C-407E-A947-70E740481C1C}">
                          <a14:useLocalDpi xmlns:a14="http://schemas.microsoft.com/office/drawing/2010/main" val="0"/>
                        </a:ext>
                      </a:extLst>
                    </a:blip>
                    <a:srcRect/>
                    <a:stretch>
                      <a:fillRect/>
                    </a:stretch>
                  </pic:blipFill>
                  <pic:spPr bwMode="auto">
                    <a:xfrm>
                      <a:off x="0" y="0"/>
                      <a:ext cx="2089150" cy="2730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06336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a:extLst>
                        <a:ext uri="{28A0092B-C50C-407E-A947-70E740481C1C}">
                          <a14:useLocalDpi xmlns:a14="http://schemas.microsoft.com/office/drawing/2010/main" val="0"/>
                        </a:ext>
                      </a:extLst>
                    </a:blip>
                    <a:srcRect/>
                    <a:stretch>
                      <a:fillRect/>
                    </a:stretch>
                  </pic:blipFill>
                  <pic:spPr bwMode="auto">
                    <a:xfrm>
                      <a:off x="0" y="0"/>
                      <a:ext cx="4063365" cy="2597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79197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9">
                      <a:extLst>
                        <a:ext uri="{28A0092B-C50C-407E-A947-70E740481C1C}">
                          <a14:useLocalDpi xmlns:a14="http://schemas.microsoft.com/office/drawing/2010/main" val="0"/>
                        </a:ext>
                      </a:extLst>
                    </a:blip>
                    <a:srcRect/>
                    <a:stretch>
                      <a:fillRect/>
                    </a:stretch>
                  </pic:blipFill>
                  <pic:spPr bwMode="auto">
                    <a:xfrm>
                      <a:off x="0" y="0"/>
                      <a:ext cx="1791970" cy="2508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35325"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a:extLst>
                        <a:ext uri="{28A0092B-C50C-407E-A947-70E740481C1C}">
                          <a14:useLocalDpi xmlns:a14="http://schemas.microsoft.com/office/drawing/2010/main" val="0"/>
                        </a:ext>
                      </a:extLst>
                    </a:blip>
                    <a:srcRect/>
                    <a:stretch>
                      <a:fillRect/>
                    </a:stretch>
                  </pic:blipFill>
                  <pic:spPr bwMode="auto">
                    <a:xfrm>
                      <a:off x="0" y="0"/>
                      <a:ext cx="3235325" cy="2654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23485"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a:extLst>
                        <a:ext uri="{28A0092B-C50C-407E-A947-70E740481C1C}">
                          <a14:useLocalDpi xmlns:a14="http://schemas.microsoft.com/office/drawing/2010/main" val="0"/>
                        </a:ext>
                      </a:extLst>
                    </a:blip>
                    <a:srcRect/>
                    <a:stretch>
                      <a:fillRect/>
                    </a:stretch>
                  </pic:blipFill>
                  <pic:spPr bwMode="auto">
                    <a:xfrm>
                      <a:off x="0" y="0"/>
                      <a:ext cx="5023485" cy="2749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47675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a:extLst>
                        <a:ext uri="{28A0092B-C50C-407E-A947-70E740481C1C}">
                          <a14:useLocalDpi xmlns:a14="http://schemas.microsoft.com/office/drawing/2010/main" val="0"/>
                        </a:ext>
                      </a:extLst>
                    </a:blip>
                    <a:srcRect/>
                    <a:stretch>
                      <a:fillRect/>
                    </a:stretch>
                  </pic:blipFill>
                  <pic:spPr bwMode="auto">
                    <a:xfrm>
                      <a:off x="0" y="0"/>
                      <a:ext cx="4476750" cy="2984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7195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a:extLst>
                        <a:ext uri="{28A0092B-C50C-407E-A947-70E740481C1C}">
                          <a14:useLocalDpi xmlns:a14="http://schemas.microsoft.com/office/drawing/2010/main" val="0"/>
                        </a:ext>
                      </a:extLst>
                    </a:blip>
                    <a:srcRect/>
                    <a:stretch>
                      <a:fillRect/>
                    </a:stretch>
                  </pic:blipFill>
                  <pic:spPr bwMode="auto">
                    <a:xfrm>
                      <a:off x="0" y="0"/>
                      <a:ext cx="1719580" cy="28829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a:extLst>
                        <a:ext uri="{28A0092B-C50C-407E-A947-70E740481C1C}">
                          <a14:useLocalDpi xmlns:a14="http://schemas.microsoft.com/office/drawing/2010/main" val="0"/>
                        </a:ext>
                      </a:extLst>
                    </a:blip>
                    <a:srcRect/>
                    <a:stretch>
                      <a:fillRect/>
                    </a:stretch>
                  </pic:blipFill>
                  <pic:spPr bwMode="auto">
                    <a:xfrm>
                      <a:off x="0" y="0"/>
                      <a:ext cx="5032375" cy="48768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8"/>
        </w:rPr>
        <w:drawing>
          <wp:inline distT="0" distB="0" distL="0" distR="0">
            <wp:extent cx="503237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a:extLst>
                        <a:ext uri="{28A0092B-C50C-407E-A947-70E740481C1C}">
                          <a14:useLocalDpi xmlns:a14="http://schemas.microsoft.com/office/drawing/2010/main" val="0"/>
                        </a:ext>
                      </a:extLst>
                    </a:blip>
                    <a:srcRect/>
                    <a:stretch>
                      <a:fillRect/>
                    </a:stretch>
                  </pic:blipFill>
                  <pic:spPr bwMode="auto">
                    <a:xfrm>
                      <a:off x="0" y="0"/>
                      <a:ext cx="5032375" cy="49276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9"/>
        </w:rPr>
        <w:drawing>
          <wp:inline distT="0" distB="0" distL="0" distR="0">
            <wp:extent cx="34385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a:extLst>
                        <a:ext uri="{28A0092B-C50C-407E-A947-70E740481C1C}">
                          <a14:useLocalDpi xmlns:a14="http://schemas.microsoft.com/office/drawing/2010/main" val="0"/>
                        </a:ext>
                      </a:extLst>
                    </a:blip>
                    <a:srcRect/>
                    <a:stretch>
                      <a:fillRect/>
                    </a:stretch>
                  </pic:blipFill>
                  <pic:spPr bwMode="auto">
                    <a:xfrm>
                      <a:off x="0" y="0"/>
                      <a:ext cx="3438525" cy="2470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64223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a:extLst>
                        <a:ext uri="{28A0092B-C50C-407E-A947-70E740481C1C}">
                          <a14:useLocalDpi xmlns:a14="http://schemas.microsoft.com/office/drawing/2010/main" val="0"/>
                        </a:ext>
                      </a:extLst>
                    </a:blip>
                    <a:srcRect/>
                    <a:stretch>
                      <a:fillRect/>
                    </a:stretch>
                  </pic:blipFill>
                  <pic:spPr bwMode="auto">
                    <a:xfrm>
                      <a:off x="0" y="0"/>
                      <a:ext cx="2642235" cy="26225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2"/>
        </w:rPr>
        <w:drawing>
          <wp:inline distT="0" distB="0" distL="0" distR="0">
            <wp:extent cx="242443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a:extLst>
                        <a:ext uri="{28A0092B-C50C-407E-A947-70E740481C1C}">
                          <a14:useLocalDpi xmlns:a14="http://schemas.microsoft.com/office/drawing/2010/main" val="0"/>
                        </a:ext>
                      </a:extLst>
                    </a:blip>
                    <a:srcRect/>
                    <a:stretch>
                      <a:fillRect/>
                    </a:stretch>
                  </pic:blipFill>
                  <pic:spPr bwMode="auto">
                    <a:xfrm>
                      <a:off x="0" y="0"/>
                      <a:ext cx="2424430" cy="2895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3237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a:extLst>
                        <a:ext uri="{28A0092B-C50C-407E-A947-70E740481C1C}">
                          <a14:useLocalDpi xmlns:a14="http://schemas.microsoft.com/office/drawing/2010/main" val="0"/>
                        </a:ext>
                      </a:extLst>
                    </a:blip>
                    <a:srcRect/>
                    <a:stretch>
                      <a:fillRect/>
                    </a:stretch>
                  </pic:blipFill>
                  <pic:spPr bwMode="auto">
                    <a:xfrm>
                      <a:off x="0" y="0"/>
                      <a:ext cx="5032375" cy="2349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07950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a:extLst>
                        <a:ext uri="{28A0092B-C50C-407E-A947-70E740481C1C}">
                          <a14:useLocalDpi xmlns:a14="http://schemas.microsoft.com/office/drawing/2010/main" val="0"/>
                        </a:ext>
                      </a:extLst>
                    </a:blip>
                    <a:srcRect/>
                    <a:stretch>
                      <a:fillRect/>
                    </a:stretch>
                  </pic:blipFill>
                  <pic:spPr bwMode="auto">
                    <a:xfrm>
                      <a:off x="0" y="0"/>
                      <a:ext cx="1079500" cy="25019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5"/>
        </w:rPr>
        <w:drawing>
          <wp:inline distT="0" distB="0" distL="0" distR="0">
            <wp:extent cx="5042535" cy="833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a:extLst>
                        <a:ext uri="{28A0092B-C50C-407E-A947-70E740481C1C}">
                          <a14:useLocalDpi xmlns:a14="http://schemas.microsoft.com/office/drawing/2010/main" val="0"/>
                        </a:ext>
                      </a:extLst>
                    </a:blip>
                    <a:srcRect/>
                    <a:stretch>
                      <a:fillRect/>
                    </a:stretch>
                  </pic:blipFill>
                  <pic:spPr bwMode="auto">
                    <a:xfrm>
                      <a:off x="0" y="0"/>
                      <a:ext cx="5042535" cy="83375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2535"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a:extLst>
                        <a:ext uri="{28A0092B-C50C-407E-A947-70E740481C1C}">
                          <a14:useLocalDpi xmlns:a14="http://schemas.microsoft.com/office/drawing/2010/main" val="0"/>
                        </a:ext>
                      </a:extLst>
                    </a:blip>
                    <a:srcRect/>
                    <a:stretch>
                      <a:fillRect/>
                    </a:stretch>
                  </pic:blipFill>
                  <pic:spPr bwMode="auto">
                    <a:xfrm>
                      <a:off x="0" y="0"/>
                      <a:ext cx="5042535" cy="5461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85330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a:extLst>
                        <a:ext uri="{28A0092B-C50C-407E-A947-70E740481C1C}">
                          <a14:useLocalDpi xmlns:a14="http://schemas.microsoft.com/office/drawing/2010/main" val="0"/>
                        </a:ext>
                      </a:extLst>
                    </a:blip>
                    <a:srcRect/>
                    <a:stretch>
                      <a:fillRect/>
                    </a:stretch>
                  </pic:blipFill>
                  <pic:spPr bwMode="auto">
                    <a:xfrm>
                      <a:off x="0" y="0"/>
                      <a:ext cx="4853305" cy="23495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33870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a:extLst>
                        <a:ext uri="{28A0092B-C50C-407E-A947-70E740481C1C}">
                          <a14:useLocalDpi xmlns:a14="http://schemas.microsoft.com/office/drawing/2010/main" val="0"/>
                        </a:ext>
                      </a:extLst>
                    </a:blip>
                    <a:srcRect/>
                    <a:stretch>
                      <a:fillRect/>
                    </a:stretch>
                  </pic:blipFill>
                  <pic:spPr bwMode="auto">
                    <a:xfrm>
                      <a:off x="0" y="0"/>
                      <a:ext cx="2338705"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590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a:extLst>
                        <a:ext uri="{28A0092B-C50C-407E-A947-70E740481C1C}">
                          <a14:useLocalDpi xmlns:a14="http://schemas.microsoft.com/office/drawing/2010/main" val="0"/>
                        </a:ext>
                      </a:extLst>
                    </a:blip>
                    <a:srcRect/>
                    <a:stretch>
                      <a:fillRect/>
                    </a:stretch>
                  </pic:blipFill>
                  <pic:spPr bwMode="auto">
                    <a:xfrm>
                      <a:off x="0" y="0"/>
                      <a:ext cx="4859020" cy="2565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880610"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a:extLst>
                        <a:ext uri="{28A0092B-C50C-407E-A947-70E740481C1C}">
                          <a14:useLocalDpi xmlns:a14="http://schemas.microsoft.com/office/drawing/2010/main" val="0"/>
                        </a:ext>
                      </a:extLst>
                    </a:blip>
                    <a:srcRect/>
                    <a:stretch>
                      <a:fillRect/>
                    </a:stretch>
                  </pic:blipFill>
                  <pic:spPr bwMode="auto">
                    <a:xfrm>
                      <a:off x="0" y="0"/>
                      <a:ext cx="4880610" cy="300355"/>
                    </a:xfrm>
                    <a:prstGeom prst="rect">
                      <a:avLst/>
                    </a:prstGeom>
                    <a:noFill/>
                    <a:ln>
                      <a:noFill/>
                    </a:ln>
                  </pic:spPr>
                </pic:pic>
              </a:graphicData>
            </a:graphic>
          </wp:inline>
        </w:drawing>
      </w:r>
    </w:p>
    <w:p>
      <w:pPr>
        <w:pStyle w:val="0"/>
        <w:spacing w:before="200" w:line-rule="auto"/>
        <w:ind w:firstLine="540"/>
        <w:jc w:val="both"/>
      </w:pPr>
      <w:r>
        <w:rPr>
          <w:position w:val="-62"/>
        </w:rPr>
        <w:drawing>
          <wp:inline distT="0" distB="0" distL="0" distR="0">
            <wp:extent cx="5042535" cy="916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a:extLst>
                        <a:ext uri="{28A0092B-C50C-407E-A947-70E740481C1C}">
                          <a14:useLocalDpi xmlns:a14="http://schemas.microsoft.com/office/drawing/2010/main" val="0"/>
                        </a:ext>
                      </a:extLst>
                    </a:blip>
                    <a:srcRect/>
                    <a:stretch>
                      <a:fillRect/>
                    </a:stretch>
                  </pic:blipFill>
                  <pic:spPr bwMode="auto">
                    <a:xfrm>
                      <a:off x="0" y="0"/>
                      <a:ext cx="5042535" cy="91694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3"/>
        </w:rPr>
        <w:drawing>
          <wp:inline distT="0" distB="0" distL="0" distR="0">
            <wp:extent cx="5042535"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a:extLst>
                        <a:ext uri="{28A0092B-C50C-407E-A947-70E740481C1C}">
                          <a14:useLocalDpi xmlns:a14="http://schemas.microsoft.com/office/drawing/2010/main" val="0"/>
                        </a:ext>
                      </a:extLst>
                    </a:blip>
                    <a:srcRect/>
                    <a:stretch>
                      <a:fillRect/>
                    </a:stretch>
                  </pic:blipFill>
                  <pic:spPr bwMode="auto">
                    <a:xfrm>
                      <a:off x="0" y="0"/>
                      <a:ext cx="5042535" cy="55118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492625"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a:extLst>
                        <a:ext uri="{28A0092B-C50C-407E-A947-70E740481C1C}">
                          <a14:useLocalDpi xmlns:a14="http://schemas.microsoft.com/office/drawing/2010/main" val="0"/>
                        </a:ext>
                      </a:extLst>
                    </a:blip>
                    <a:srcRect/>
                    <a:stretch>
                      <a:fillRect/>
                    </a:stretch>
                  </pic:blipFill>
                  <pic:spPr bwMode="auto">
                    <a:xfrm>
                      <a:off x="0" y="0"/>
                      <a:ext cx="4492625" cy="2952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2770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a:extLst>
                        <a:ext uri="{28A0092B-C50C-407E-A947-70E740481C1C}">
                          <a14:useLocalDpi xmlns:a14="http://schemas.microsoft.com/office/drawing/2010/main" val="0"/>
                        </a:ext>
                      </a:extLst>
                    </a:blip>
                    <a:srcRect/>
                    <a:stretch>
                      <a:fillRect/>
                    </a:stretch>
                  </pic:blipFill>
                  <pic:spPr bwMode="auto">
                    <a:xfrm>
                      <a:off x="0" y="0"/>
                      <a:ext cx="3227705"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7891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a:extLst>
                        <a:ext uri="{28A0092B-C50C-407E-A947-70E740481C1C}">
                          <a14:useLocalDpi xmlns:a14="http://schemas.microsoft.com/office/drawing/2010/main" val="0"/>
                        </a:ext>
                      </a:extLst>
                    </a:blip>
                    <a:srcRect/>
                    <a:stretch>
                      <a:fillRect/>
                    </a:stretch>
                  </pic:blipFill>
                  <pic:spPr bwMode="auto">
                    <a:xfrm>
                      <a:off x="0" y="0"/>
                      <a:ext cx="3978910" cy="27686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8564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a:extLst>
                        <a:ext uri="{28A0092B-C50C-407E-A947-70E740481C1C}">
                          <a14:useLocalDpi xmlns:a14="http://schemas.microsoft.com/office/drawing/2010/main" val="0"/>
                        </a:ext>
                      </a:extLst>
                    </a:blip>
                    <a:srcRect/>
                    <a:stretch>
                      <a:fillRect/>
                    </a:stretch>
                  </pic:blipFill>
                  <pic:spPr bwMode="auto">
                    <a:xfrm>
                      <a:off x="0" y="0"/>
                      <a:ext cx="4856480" cy="28829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4253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a:extLst>
                        <a:ext uri="{28A0092B-C50C-407E-A947-70E740481C1C}">
                          <a14:useLocalDpi xmlns:a14="http://schemas.microsoft.com/office/drawing/2010/main" val="0"/>
                        </a:ext>
                      </a:extLst>
                    </a:blip>
                    <a:srcRect/>
                    <a:stretch>
                      <a:fillRect/>
                    </a:stretch>
                  </pic:blipFill>
                  <pic:spPr bwMode="auto">
                    <a:xfrm>
                      <a:off x="0" y="0"/>
                      <a:ext cx="5042535" cy="53657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5079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a:extLst>
                        <a:ext uri="{28A0092B-C50C-407E-A947-70E740481C1C}">
                          <a14:useLocalDpi xmlns:a14="http://schemas.microsoft.com/office/drawing/2010/main" val="0"/>
                        </a:ext>
                      </a:extLst>
                    </a:blip>
                    <a:srcRect/>
                    <a:stretch>
                      <a:fillRect/>
                    </a:stretch>
                  </pic:blipFill>
                  <pic:spPr bwMode="auto">
                    <a:xfrm>
                      <a:off x="0" y="0"/>
                      <a:ext cx="5050790" cy="2368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3"/>
        </w:rPr>
        <w:drawing>
          <wp:inline distT="0" distB="0" distL="0" distR="0">
            <wp:extent cx="4152265"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a:extLst>
                        <a:ext uri="{28A0092B-C50C-407E-A947-70E740481C1C}">
                          <a14:useLocalDpi xmlns:a14="http://schemas.microsoft.com/office/drawing/2010/main" val="0"/>
                        </a:ext>
                      </a:extLst>
                    </a:blip>
                    <a:srcRect/>
                    <a:stretch>
                      <a:fillRect/>
                    </a:stretch>
                  </pic:blipFill>
                  <pic:spPr bwMode="auto">
                    <a:xfrm>
                      <a:off x="0" y="0"/>
                      <a:ext cx="4152265" cy="2971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52265" cy="27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a:extLst>
                        <a:ext uri="{28A0092B-C50C-407E-A947-70E740481C1C}">
                          <a14:useLocalDpi xmlns:a14="http://schemas.microsoft.com/office/drawing/2010/main" val="0"/>
                        </a:ext>
                      </a:extLst>
                    </a:blip>
                    <a:srcRect/>
                    <a:stretch>
                      <a:fillRect/>
                    </a:stretch>
                  </pic:blipFill>
                  <pic:spPr bwMode="auto">
                    <a:xfrm>
                      <a:off x="0" y="0"/>
                      <a:ext cx="4152265" cy="2755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380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a:extLst>
                        <a:ext uri="{28A0092B-C50C-407E-A947-70E740481C1C}">
                          <a14:useLocalDpi xmlns:a14="http://schemas.microsoft.com/office/drawing/2010/main" val="0"/>
                        </a:ext>
                      </a:extLst>
                    </a:blip>
                    <a:srcRect/>
                    <a:stretch>
                      <a:fillRect/>
                    </a:stretch>
                  </pic:blipFill>
                  <pic:spPr bwMode="auto">
                    <a:xfrm>
                      <a:off x="0" y="0"/>
                      <a:ext cx="5043805" cy="26289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2625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a:extLst>
                        <a:ext uri="{28A0092B-C50C-407E-A947-70E740481C1C}">
                          <a14:useLocalDpi xmlns:a14="http://schemas.microsoft.com/office/drawing/2010/main" val="0"/>
                        </a:ext>
                      </a:extLst>
                    </a:blip>
                    <a:srcRect/>
                    <a:stretch>
                      <a:fillRect/>
                    </a:stretch>
                  </pic:blipFill>
                  <pic:spPr bwMode="auto">
                    <a:xfrm>
                      <a:off x="0" y="0"/>
                      <a:ext cx="4326255" cy="30035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a:extLst>
                        <a:ext uri="{28A0092B-C50C-407E-A947-70E740481C1C}">
                          <a14:useLocalDpi xmlns:a14="http://schemas.microsoft.com/office/drawing/2010/main" val="0"/>
                        </a:ext>
                      </a:extLst>
                    </a:blip>
                    <a:srcRect/>
                    <a:stretch>
                      <a:fillRect/>
                    </a:stretch>
                  </pic:blipFill>
                  <pic:spPr bwMode="auto">
                    <a:xfrm>
                      <a:off x="0" y="0"/>
                      <a:ext cx="5032375" cy="4927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75653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a:extLst>
                        <a:ext uri="{28A0092B-C50C-407E-A947-70E740481C1C}">
                          <a14:useLocalDpi xmlns:a14="http://schemas.microsoft.com/office/drawing/2010/main" val="0"/>
                        </a:ext>
                      </a:extLst>
                    </a:blip>
                    <a:srcRect/>
                    <a:stretch>
                      <a:fillRect/>
                    </a:stretch>
                  </pic:blipFill>
                  <pic:spPr bwMode="auto">
                    <a:xfrm>
                      <a:off x="0" y="0"/>
                      <a:ext cx="2756535" cy="2692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2455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a:extLst>
                        <a:ext uri="{28A0092B-C50C-407E-A947-70E740481C1C}">
                          <a14:useLocalDpi xmlns:a14="http://schemas.microsoft.com/office/drawing/2010/main" val="0"/>
                        </a:ext>
                      </a:extLst>
                    </a:blip>
                    <a:srcRect/>
                    <a:stretch>
                      <a:fillRect/>
                    </a:stretch>
                  </pic:blipFill>
                  <pic:spPr bwMode="auto">
                    <a:xfrm>
                      <a:off x="0" y="0"/>
                      <a:ext cx="3424555"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5117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a:extLst>
                        <a:ext uri="{28A0092B-C50C-407E-A947-70E740481C1C}">
                          <a14:useLocalDpi xmlns:a14="http://schemas.microsoft.com/office/drawing/2010/main" val="0"/>
                        </a:ext>
                      </a:extLst>
                    </a:blip>
                    <a:srcRect/>
                    <a:stretch>
                      <a:fillRect/>
                    </a:stretch>
                  </pic:blipFill>
                  <pic:spPr bwMode="auto">
                    <a:xfrm>
                      <a:off x="0" y="0"/>
                      <a:ext cx="3051175" cy="27178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32375"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a:extLst>
                        <a:ext uri="{28A0092B-C50C-407E-A947-70E740481C1C}">
                          <a14:useLocalDpi xmlns:a14="http://schemas.microsoft.com/office/drawing/2010/main" val="0"/>
                        </a:ext>
                      </a:extLst>
                    </a:blip>
                    <a:srcRect/>
                    <a:stretch>
                      <a:fillRect/>
                    </a:stretch>
                  </pic:blipFill>
                  <pic:spPr bwMode="auto">
                    <a:xfrm>
                      <a:off x="0" y="0"/>
                      <a:ext cx="5032375" cy="47815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28"/>
        </w:rPr>
        <w:drawing>
          <wp:inline distT="0" distB="0" distL="0" distR="0">
            <wp:extent cx="503237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a:extLst>
                        <a:ext uri="{28A0092B-C50C-407E-A947-70E740481C1C}">
                          <a14:useLocalDpi xmlns:a14="http://schemas.microsoft.com/office/drawing/2010/main" val="0"/>
                        </a:ext>
                      </a:extLst>
                    </a:blip>
                    <a:srcRect/>
                    <a:stretch>
                      <a:fillRect/>
                    </a:stretch>
                  </pic:blipFill>
                  <pic:spPr bwMode="auto">
                    <a:xfrm>
                      <a:off x="0" y="0"/>
                      <a:ext cx="5032375" cy="48260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2"/>
        </w:rPr>
        <w:drawing>
          <wp:inline distT="0" distB="0" distL="0" distR="0">
            <wp:extent cx="483933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a:extLst>
                        <a:ext uri="{28A0092B-C50C-407E-A947-70E740481C1C}">
                          <a14:useLocalDpi xmlns:a14="http://schemas.microsoft.com/office/drawing/2010/main" val="0"/>
                        </a:ext>
                      </a:extLst>
                    </a:blip>
                    <a:srcRect/>
                    <a:stretch>
                      <a:fillRect/>
                    </a:stretch>
                  </pic:blipFill>
                  <pic:spPr bwMode="auto">
                    <a:xfrm>
                      <a:off x="0" y="0"/>
                      <a:ext cx="4839335" cy="279400"/>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12"/>
        </w:rPr>
        <w:drawing>
          <wp:inline distT="0" distB="0" distL="0" distR="0">
            <wp:extent cx="32385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a:extLst>
                        <a:ext uri="{28A0092B-C50C-407E-A947-70E740481C1C}">
                          <a14:useLocalDpi xmlns:a14="http://schemas.microsoft.com/office/drawing/2010/main" val="0"/>
                        </a:ext>
                      </a:extLst>
                    </a:blip>
                    <a:srcRect/>
                    <a:stretch>
                      <a:fillRect/>
                    </a:stretch>
                  </pic:blipFill>
                  <pic:spPr bwMode="auto">
                    <a:xfrm>
                      <a:off x="0" y="0"/>
                      <a:ext cx="3238500" cy="27940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32375"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a:extLst>
                        <a:ext uri="{28A0092B-C50C-407E-A947-70E740481C1C}">
                          <a14:useLocalDpi xmlns:a14="http://schemas.microsoft.com/office/drawing/2010/main" val="0"/>
                        </a:ext>
                      </a:extLst>
                    </a:blip>
                    <a:srcRect/>
                    <a:stretch>
                      <a:fillRect/>
                    </a:stretch>
                  </pic:blipFill>
                  <pic:spPr bwMode="auto">
                    <a:xfrm>
                      <a:off x="0" y="0"/>
                      <a:ext cx="5032375" cy="478155"/>
                    </a:xfrm>
                    <a:prstGeom prst="rect">
                      <a:avLst/>
                    </a:prstGeom>
                    <a:noFill/>
                    <a:ln>
                      <a:noFill/>
                    </a:ln>
                  </pic:spPr>
                </pic:pic>
              </a:graphicData>
            </a:graphic>
          </wp:inline>
        </w:drawing>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1"/>
        </w:rPr>
        <w:drawing>
          <wp:inline distT="0" distB="0" distL="0" distR="0">
            <wp:extent cx="306705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a:extLst>
                        <a:ext uri="{28A0092B-C50C-407E-A947-70E740481C1C}">
                          <a14:useLocalDpi xmlns:a14="http://schemas.microsoft.com/office/drawing/2010/main" val="0"/>
                        </a:ext>
                      </a:extLst>
                    </a:blip>
                    <a:srcRect/>
                    <a:stretch>
                      <a:fillRect/>
                    </a:stretch>
                  </pic:blipFill>
                  <pic:spPr bwMode="auto">
                    <a:xfrm>
                      <a:off x="0" y="0"/>
                      <a:ext cx="3067050" cy="27178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25190" cy="287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a:extLst>
                        <a:ext uri="{28A0092B-C50C-407E-A947-70E740481C1C}">
                          <a14:useLocalDpi xmlns:a14="http://schemas.microsoft.com/office/drawing/2010/main" val="0"/>
                        </a:ext>
                      </a:extLst>
                    </a:blip>
                    <a:srcRect/>
                    <a:stretch>
                      <a:fillRect/>
                    </a:stretch>
                  </pic:blipFill>
                  <pic:spPr bwMode="auto">
                    <a:xfrm>
                      <a:off x="0" y="0"/>
                      <a:ext cx="3425190" cy="2870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7025" cy="25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0">
                      <a:extLst>
                        <a:ext uri="{28A0092B-C50C-407E-A947-70E740481C1C}">
                          <a14:useLocalDpi xmlns:a14="http://schemas.microsoft.com/office/drawing/2010/main" val="0"/>
                        </a:ext>
                      </a:extLst>
                    </a:blip>
                    <a:srcRect/>
                    <a:stretch>
                      <a:fillRect/>
                    </a:stretch>
                  </pic:blipFill>
                  <pic:spPr bwMode="auto">
                    <a:xfrm>
                      <a:off x="0" y="0"/>
                      <a:ext cx="4137025" cy="25590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54114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a:extLst>
                        <a:ext uri="{28A0092B-C50C-407E-A947-70E740481C1C}">
                          <a14:useLocalDpi xmlns:a14="http://schemas.microsoft.com/office/drawing/2010/main" val="0"/>
                        </a:ext>
                      </a:extLst>
                    </a:blip>
                    <a:srcRect/>
                    <a:stretch>
                      <a:fillRect/>
                    </a:stretch>
                  </pic:blipFill>
                  <pic:spPr bwMode="auto">
                    <a:xfrm>
                      <a:off x="0" y="0"/>
                      <a:ext cx="1541145" cy="29845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328035"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2">
                      <a:extLst>
                        <a:ext uri="{28A0092B-C50C-407E-A947-70E740481C1C}">
                          <a14:useLocalDpi xmlns:a14="http://schemas.microsoft.com/office/drawing/2010/main" val="0"/>
                        </a:ext>
                      </a:extLst>
                    </a:blip>
                    <a:srcRect/>
                    <a:stretch>
                      <a:fillRect/>
                    </a:stretch>
                  </pic:blipFill>
                  <pic:spPr bwMode="auto">
                    <a:xfrm>
                      <a:off x="0" y="0"/>
                      <a:ext cx="3328035" cy="29718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74215"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a:extLst>
                        <a:ext uri="{28A0092B-C50C-407E-A947-70E740481C1C}">
                          <a14:useLocalDpi xmlns:a14="http://schemas.microsoft.com/office/drawing/2010/main" val="0"/>
                        </a:ext>
                      </a:extLst>
                    </a:blip>
                    <a:srcRect/>
                    <a:stretch>
                      <a:fillRect/>
                    </a:stretch>
                  </pic:blipFill>
                  <pic:spPr bwMode="auto">
                    <a:xfrm>
                      <a:off x="0" y="0"/>
                      <a:ext cx="1974215" cy="2851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62306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a:extLst>
                        <a:ext uri="{28A0092B-C50C-407E-A947-70E740481C1C}">
                          <a14:useLocalDpi xmlns:a14="http://schemas.microsoft.com/office/drawing/2010/main" val="0"/>
                        </a:ext>
                      </a:extLst>
                    </a:blip>
                    <a:srcRect/>
                    <a:stretch>
                      <a:fillRect/>
                    </a:stretch>
                  </pic:blipFill>
                  <pic:spPr bwMode="auto">
                    <a:xfrm>
                      <a:off x="0" y="0"/>
                      <a:ext cx="1623060" cy="3124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43446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a:extLst>
                        <a:ext uri="{28A0092B-C50C-407E-A947-70E740481C1C}">
                          <a14:useLocalDpi xmlns:a14="http://schemas.microsoft.com/office/drawing/2010/main" val="0"/>
                        </a:ext>
                      </a:extLst>
                    </a:blip>
                    <a:srcRect/>
                    <a:stretch>
                      <a:fillRect/>
                    </a:stretch>
                  </pic:blipFill>
                  <pic:spPr bwMode="auto">
                    <a:xfrm>
                      <a:off x="0" y="0"/>
                      <a:ext cx="1434465" cy="29019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1777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a:extLst>
                        <a:ext uri="{28A0092B-C50C-407E-A947-70E740481C1C}">
                          <a14:useLocalDpi xmlns:a14="http://schemas.microsoft.com/office/drawing/2010/main" val="0"/>
                        </a:ext>
                      </a:extLst>
                    </a:blip>
                    <a:srcRect/>
                    <a:stretch>
                      <a:fillRect/>
                    </a:stretch>
                  </pic:blipFill>
                  <pic:spPr bwMode="auto">
                    <a:xfrm>
                      <a:off x="0" y="0"/>
                      <a:ext cx="5017770" cy="5118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508250" cy="290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a:extLst>
                        <a:ext uri="{28A0092B-C50C-407E-A947-70E740481C1C}">
                          <a14:useLocalDpi xmlns:a14="http://schemas.microsoft.com/office/drawing/2010/main" val="0"/>
                        </a:ext>
                      </a:extLst>
                    </a:blip>
                    <a:srcRect/>
                    <a:stretch>
                      <a:fillRect/>
                    </a:stretch>
                  </pic:blipFill>
                  <pic:spPr bwMode="auto">
                    <a:xfrm>
                      <a:off x="0" y="0"/>
                      <a:ext cx="2508250" cy="29083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2"/>
        </w:rPr>
        <w:drawing>
          <wp:inline distT="0" distB="0" distL="0" distR="0">
            <wp:extent cx="2439035"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a:extLst>
                        <a:ext uri="{28A0092B-C50C-407E-A947-70E740481C1C}">
                          <a14:useLocalDpi xmlns:a14="http://schemas.microsoft.com/office/drawing/2010/main" val="0"/>
                        </a:ext>
                      </a:extLst>
                    </a:blip>
                    <a:srcRect/>
                    <a:stretch>
                      <a:fillRect/>
                    </a:stretch>
                  </pic:blipFill>
                  <pic:spPr bwMode="auto">
                    <a:xfrm>
                      <a:off x="0" y="0"/>
                      <a:ext cx="2439035" cy="285115"/>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2708910" cy="322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a:extLst>
                        <a:ext uri="{28A0092B-C50C-407E-A947-70E740481C1C}">
                          <a14:useLocalDpi xmlns:a14="http://schemas.microsoft.com/office/drawing/2010/main" val="0"/>
                        </a:ext>
                      </a:extLst>
                    </a:blip>
                    <a:srcRect/>
                    <a:stretch>
                      <a:fillRect/>
                    </a:stretch>
                  </pic:blipFill>
                  <pic:spPr bwMode="auto">
                    <a:xfrm>
                      <a:off x="0" y="0"/>
                      <a:ext cx="2708910" cy="3225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77952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a:extLst>
                        <a:ext uri="{28A0092B-C50C-407E-A947-70E740481C1C}">
                          <a14:useLocalDpi xmlns:a14="http://schemas.microsoft.com/office/drawing/2010/main" val="0"/>
                        </a:ext>
                      </a:extLst>
                    </a:blip>
                    <a:srcRect/>
                    <a:stretch>
                      <a:fillRect/>
                    </a:stretch>
                  </pic:blipFill>
                  <pic:spPr bwMode="auto">
                    <a:xfrm>
                      <a:off x="0" y="0"/>
                      <a:ext cx="377952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920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a:extLst>
                        <a:ext uri="{28A0092B-C50C-407E-A947-70E740481C1C}">
                          <a14:useLocalDpi xmlns:a14="http://schemas.microsoft.com/office/drawing/2010/main" val="0"/>
                        </a:ext>
                      </a:extLst>
                    </a:blip>
                    <a:srcRect/>
                    <a:stretch>
                      <a:fillRect/>
                    </a:stretch>
                  </pic:blipFill>
                  <pic:spPr bwMode="auto">
                    <a:xfrm>
                      <a:off x="0" y="0"/>
                      <a:ext cx="5069205" cy="25082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056255"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a:extLst>
                        <a:ext uri="{28A0092B-C50C-407E-A947-70E740481C1C}">
                          <a14:useLocalDpi xmlns:a14="http://schemas.microsoft.com/office/drawing/2010/main" val="0"/>
                        </a:ext>
                      </a:extLst>
                    </a:blip>
                    <a:srcRect/>
                    <a:stretch>
                      <a:fillRect/>
                    </a:stretch>
                  </pic:blipFill>
                  <pic:spPr bwMode="auto">
                    <a:xfrm>
                      <a:off x="0" y="0"/>
                      <a:ext cx="3056255" cy="2940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1505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a:extLst>
                        <a:ext uri="{28A0092B-C50C-407E-A947-70E740481C1C}">
                          <a14:useLocalDpi xmlns:a14="http://schemas.microsoft.com/office/drawing/2010/main" val="0"/>
                        </a:ext>
                      </a:extLst>
                    </a:blip>
                    <a:srcRect/>
                    <a:stretch>
                      <a:fillRect/>
                    </a:stretch>
                  </pic:blipFill>
                  <pic:spPr bwMode="auto">
                    <a:xfrm>
                      <a:off x="0" y="0"/>
                      <a:ext cx="3615055" cy="29146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110.6.4.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pPr>
        <w:pStyle w:val="0"/>
        <w:spacing w:before="200" w:line-rule="auto"/>
        <w:ind w:firstLine="540"/>
        <w:jc w:val="both"/>
      </w:pPr>
      <w:r>
        <w:rPr>
          <w:sz w:val="20"/>
        </w:rPr>
        <w:t xml:space="preserve">110.6.5.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110.7. Содержание обучения в 11 классе.</w:t>
      </w:r>
    </w:p>
    <w:p>
      <w:pPr>
        <w:pStyle w:val="0"/>
        <w:spacing w:before="200" w:line-rule="auto"/>
        <w:ind w:firstLine="540"/>
        <w:jc w:val="both"/>
      </w:pPr>
      <w:r>
        <w:rPr>
          <w:sz w:val="20"/>
        </w:rPr>
        <w:t xml:space="preserve">110.7.1. Коммуникативные умения.</w:t>
      </w:r>
    </w:p>
    <w:p>
      <w:pPr>
        <w:pStyle w:val="0"/>
        <w:spacing w:before="200" w:line-rule="auto"/>
        <w:ind w:firstLine="540"/>
        <w:jc w:val="both"/>
      </w:pPr>
      <w:r>
        <w:rPr>
          <w:sz w:val="20"/>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0"/>
        <w:spacing w:before="200" w:line-rule="auto"/>
        <w:ind w:firstLine="540"/>
        <w:jc w:val="both"/>
      </w:pPr>
      <w:r>
        <w:rPr>
          <w:sz w:val="20"/>
        </w:rPr>
        <w:t xml:space="preserve">Повседневная жизнь семьи. Межличностные отношения в семье, с друзьями и знакомыми. Конфликтные ситуации, их предупреждение и разрешение.</w:t>
      </w:r>
    </w:p>
    <w:p>
      <w:pPr>
        <w:pStyle w:val="0"/>
        <w:spacing w:before="200" w:line-rule="auto"/>
        <w:ind w:firstLine="540"/>
        <w:jc w:val="both"/>
      </w:pPr>
      <w:r>
        <w:rPr>
          <w:sz w:val="20"/>
        </w:rPr>
        <w:t xml:space="preserve">Внешность и характеристика человека, литературного персонажа.</w:t>
      </w:r>
    </w:p>
    <w:p>
      <w:pPr>
        <w:pStyle w:val="0"/>
        <w:spacing w:before="200" w:line-rule="auto"/>
        <w:ind w:firstLine="540"/>
        <w:jc w:val="both"/>
      </w:pPr>
      <w:r>
        <w:rPr>
          <w:sz w:val="20"/>
        </w:rPr>
        <w:t xml:space="preserve">Здоровый образ жизни и забота о здоровье: режим труда и отдыха, спорт, сбалансированное питание.</w:t>
      </w:r>
    </w:p>
    <w:p>
      <w:pPr>
        <w:pStyle w:val="0"/>
        <w:spacing w:before="200" w:line-rule="auto"/>
        <w:ind w:firstLine="540"/>
        <w:jc w:val="both"/>
      </w:pPr>
      <w:r>
        <w:rPr>
          <w:sz w:val="20"/>
        </w:rPr>
        <w:t xml:space="preserve">Школьное образование, школьная жизнь. Переписка с зарубежными сверстниками. Выбор профессии. Альтернативы в продолжении образования.</w:t>
      </w:r>
    </w:p>
    <w:p>
      <w:pPr>
        <w:pStyle w:val="0"/>
        <w:spacing w:before="200" w:line-rule="auto"/>
        <w:ind w:firstLine="540"/>
        <w:jc w:val="both"/>
      </w:pPr>
      <w:r>
        <w:rPr>
          <w:sz w:val="20"/>
        </w:rPr>
        <w:t xml:space="preserve">Место иностранного языка в повседневной жизни и профессиональной деятельности в современном мире.</w:t>
      </w:r>
    </w:p>
    <w:p>
      <w:pPr>
        <w:pStyle w:val="0"/>
        <w:spacing w:before="200" w:line-rule="auto"/>
        <w:ind w:firstLine="540"/>
        <w:jc w:val="both"/>
      </w:pPr>
      <w:r>
        <w:rPr>
          <w:sz w:val="20"/>
        </w:rPr>
        <w:t xml:space="preserve">Молодежь в современном обществе. Участие молодежи в жизни общества. Досуг молодежи: увлечения и интересы.</w:t>
      </w:r>
    </w:p>
    <w:p>
      <w:pPr>
        <w:pStyle w:val="0"/>
        <w:spacing w:before="200" w:line-rule="auto"/>
        <w:ind w:firstLine="540"/>
        <w:jc w:val="both"/>
      </w:pPr>
      <w:r>
        <w:rPr>
          <w:sz w:val="20"/>
        </w:rPr>
        <w:t xml:space="preserve">Роль спорта в современной жизни.</w:t>
      </w:r>
    </w:p>
    <w:p>
      <w:pPr>
        <w:pStyle w:val="0"/>
        <w:spacing w:before="200" w:line-rule="auto"/>
        <w:ind w:firstLine="540"/>
        <w:jc w:val="both"/>
      </w:pPr>
      <w:r>
        <w:rPr>
          <w:sz w:val="20"/>
        </w:rPr>
        <w:t xml:space="preserve">Туризм. Путешествия по России и иностранным государствам.</w:t>
      </w:r>
    </w:p>
    <w:p>
      <w:pPr>
        <w:pStyle w:val="0"/>
        <w:spacing w:before="200" w:line-rule="auto"/>
        <w:ind w:firstLine="540"/>
        <w:jc w:val="both"/>
      </w:pPr>
      <w:r>
        <w:rPr>
          <w:sz w:val="20"/>
        </w:rPr>
        <w:t xml:space="preserve">Природа. Проблемы экологии. Защита окружающей среды.</w:t>
      </w:r>
    </w:p>
    <w:p>
      <w:pPr>
        <w:pStyle w:val="0"/>
        <w:spacing w:before="200" w:line-rule="auto"/>
        <w:ind w:firstLine="540"/>
        <w:jc w:val="both"/>
      </w:pPr>
      <w:r>
        <w:rPr>
          <w:sz w:val="20"/>
        </w:rPr>
        <w:t xml:space="preserve">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pPr>
        <w:pStyle w:val="0"/>
        <w:spacing w:before="200" w:line-rule="auto"/>
        <w:ind w:firstLine="540"/>
        <w:jc w:val="both"/>
      </w:pPr>
      <w:r>
        <w:rPr>
          <w:sz w:val="20"/>
        </w:rPr>
        <w:t xml:space="preserve">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pPr>
        <w:pStyle w:val="0"/>
        <w:spacing w:before="200" w:line-rule="auto"/>
        <w:ind w:firstLine="540"/>
        <w:jc w:val="both"/>
      </w:pPr>
      <w:r>
        <w:rPr>
          <w:sz w:val="20"/>
        </w:rPr>
        <w:t xml:space="preserve">Выдающиеся люди родной страны и страны/стран изучаемого языка.</w:t>
      </w:r>
    </w:p>
    <w:p>
      <w:pPr>
        <w:pStyle w:val="0"/>
        <w:spacing w:before="200" w:line-rule="auto"/>
        <w:ind w:firstLine="540"/>
        <w:jc w:val="both"/>
      </w:pPr>
      <w:r>
        <w:rPr>
          <w:sz w:val="20"/>
        </w:rPr>
        <w:t xml:space="preserve">110.7.2. Виды речевой деятельности.</w:t>
      </w:r>
    </w:p>
    <w:p>
      <w:pPr>
        <w:pStyle w:val="0"/>
        <w:spacing w:before="200" w:line-rule="auto"/>
        <w:ind w:firstLine="540"/>
        <w:jc w:val="both"/>
      </w:pPr>
      <w:r>
        <w:rPr>
          <w:sz w:val="20"/>
        </w:rPr>
        <w:t xml:space="preserve">110.7.2.1. Говорение.</w:t>
      </w:r>
    </w:p>
    <w:p>
      <w:pPr>
        <w:pStyle w:val="0"/>
        <w:spacing w:before="200" w:line-rule="auto"/>
        <w:ind w:firstLine="540"/>
        <w:jc w:val="both"/>
      </w:pPr>
      <w:r>
        <w:rPr>
          <w:sz w:val="20"/>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pPr>
        <w:pStyle w:val="0"/>
        <w:spacing w:before="200" w:line-rule="auto"/>
        <w:ind w:firstLine="540"/>
        <w:jc w:val="both"/>
      </w:pPr>
      <w:r>
        <w:rPr>
          <w:sz w:val="20"/>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pPr>
        <w:pStyle w:val="0"/>
        <w:spacing w:before="200" w:line-rule="auto"/>
        <w:ind w:firstLine="540"/>
        <w:jc w:val="both"/>
      </w:pPr>
      <w:r>
        <w:rPr>
          <w:sz w:val="20"/>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0"/>
        <w:spacing w:before="200" w:line-rule="auto"/>
        <w:ind w:firstLine="540"/>
        <w:jc w:val="both"/>
      </w:pPr>
      <w:r>
        <w:rPr>
          <w:sz w:val="20"/>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0"/>
        <w:spacing w:before="200" w:line-rule="auto"/>
        <w:ind w:firstLine="540"/>
        <w:jc w:val="both"/>
      </w:pPr>
      <w:r>
        <w:rPr>
          <w:sz w:val="20"/>
        </w:rPr>
        <w:t xml:space="preserve">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0"/>
        <w:spacing w:before="200" w:line-rule="auto"/>
        <w:ind w:firstLine="540"/>
        <w:jc w:val="both"/>
      </w:pPr>
      <w:r>
        <w:rPr>
          <w:sz w:val="20"/>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0"/>
        <w:spacing w:before="200" w:line-rule="auto"/>
        <w:ind w:firstLine="540"/>
        <w:jc w:val="both"/>
      </w:pPr>
      <w:r>
        <w:rPr>
          <w:sz w:val="20"/>
        </w:rPr>
        <w:t xml:space="preserve">Объем диалога - до 9 реплик со стороны каждого собеседника.</w:t>
      </w:r>
    </w:p>
    <w:p>
      <w:pPr>
        <w:pStyle w:val="0"/>
        <w:spacing w:before="200" w:line-rule="auto"/>
        <w:ind w:firstLine="540"/>
        <w:jc w:val="both"/>
      </w:pPr>
      <w:r>
        <w:rPr>
          <w:sz w:val="20"/>
        </w:rPr>
        <w:t xml:space="preserve">Развитие коммуникативных умений монологической речи:</w:t>
      </w:r>
    </w:p>
    <w:p>
      <w:pPr>
        <w:pStyle w:val="0"/>
        <w:spacing w:before="200" w:line-rule="auto"/>
        <w:ind w:firstLine="540"/>
        <w:jc w:val="both"/>
      </w:pPr>
      <w:r>
        <w:rPr>
          <w:sz w:val="20"/>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pPr>
        <w:pStyle w:val="0"/>
        <w:spacing w:before="200" w:line-rule="auto"/>
        <w:ind w:firstLine="540"/>
        <w:jc w:val="both"/>
      </w:pPr>
      <w:r>
        <w:rPr>
          <w:sz w:val="20"/>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0"/>
        <w:spacing w:before="200" w:line-rule="auto"/>
        <w:ind w:firstLine="540"/>
        <w:jc w:val="both"/>
      </w:pPr>
      <w:r>
        <w:rPr>
          <w:sz w:val="20"/>
        </w:rPr>
        <w:t xml:space="preserve">устное представление (презентация) результатов выполненной проектной работы.</w:t>
      </w:r>
    </w:p>
    <w:p>
      <w:pPr>
        <w:pStyle w:val="0"/>
        <w:spacing w:before="200" w:line-rule="auto"/>
        <w:ind w:firstLine="540"/>
        <w:jc w:val="both"/>
      </w:pPr>
      <w:r>
        <w:rPr>
          <w:sz w:val="20"/>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pPr>
        <w:pStyle w:val="0"/>
        <w:spacing w:before="200" w:line-rule="auto"/>
        <w:ind w:firstLine="540"/>
        <w:jc w:val="both"/>
      </w:pPr>
      <w:r>
        <w:rPr>
          <w:sz w:val="20"/>
        </w:rPr>
        <w:t xml:space="preserve">Объем монологического высказывания - 10 - 12 фраз.</w:t>
      </w:r>
    </w:p>
    <w:p>
      <w:pPr>
        <w:pStyle w:val="0"/>
        <w:spacing w:before="200" w:line-rule="auto"/>
        <w:ind w:firstLine="540"/>
        <w:jc w:val="both"/>
      </w:pPr>
      <w:r>
        <w:rPr>
          <w:sz w:val="20"/>
        </w:rPr>
        <w:t xml:space="preserve">110.7.2.2. Аудирование.</w:t>
      </w:r>
    </w:p>
    <w:p>
      <w:pPr>
        <w:pStyle w:val="0"/>
        <w:spacing w:before="200" w:line-rule="auto"/>
        <w:ind w:firstLine="540"/>
        <w:jc w:val="both"/>
      </w:pPr>
      <w:r>
        <w:rPr>
          <w:sz w:val="20"/>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0"/>
        <w:spacing w:before="200" w:line-rule="auto"/>
        <w:ind w:firstLine="540"/>
        <w:jc w:val="both"/>
      </w:pPr>
      <w:r>
        <w:rPr>
          <w:sz w:val="20"/>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0"/>
        <w:spacing w:before="200" w:line-rule="auto"/>
        <w:ind w:firstLine="540"/>
        <w:jc w:val="both"/>
      </w:pPr>
      <w:r>
        <w:rPr>
          <w:sz w:val="20"/>
        </w:rPr>
        <w:t xml:space="preserve">Языковая сложность текстов для аудирования должна приближаться к пороговому уровню.</w:t>
      </w:r>
    </w:p>
    <w:p>
      <w:pPr>
        <w:pStyle w:val="0"/>
        <w:spacing w:before="200" w:line-rule="auto"/>
        <w:ind w:firstLine="540"/>
        <w:jc w:val="both"/>
      </w:pPr>
      <w:r>
        <w:rPr>
          <w:sz w:val="20"/>
        </w:rPr>
        <w:t xml:space="preserve">Время звучания текста/текстов для аудирования - до 2,5 минут.</w:t>
      </w:r>
    </w:p>
    <w:p>
      <w:pPr>
        <w:pStyle w:val="0"/>
        <w:spacing w:before="200" w:line-rule="auto"/>
        <w:ind w:firstLine="540"/>
        <w:jc w:val="both"/>
      </w:pPr>
      <w:r>
        <w:rPr>
          <w:sz w:val="20"/>
        </w:rPr>
        <w:t xml:space="preserve">110.7.2.3. Смысловое чтение.</w:t>
      </w:r>
    </w:p>
    <w:p>
      <w:pPr>
        <w:pStyle w:val="0"/>
        <w:spacing w:before="200" w:line-rule="auto"/>
        <w:ind w:firstLine="540"/>
        <w:jc w:val="both"/>
      </w:pPr>
      <w:r>
        <w:rPr>
          <w:sz w:val="20"/>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0"/>
        <w:spacing w:before="200" w:line-rule="auto"/>
        <w:ind w:firstLine="540"/>
        <w:jc w:val="both"/>
      </w:pPr>
      <w:r>
        <w:rPr>
          <w:sz w:val="20"/>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pPr>
        <w:pStyle w:val="0"/>
        <w:spacing w:before="200" w:line-rule="auto"/>
        <w:ind w:firstLine="540"/>
        <w:jc w:val="both"/>
      </w:pPr>
      <w:r>
        <w:rPr>
          <w:sz w:val="20"/>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pPr>
        <w:pStyle w:val="0"/>
        <w:spacing w:before="200" w:line-rule="auto"/>
        <w:ind w:firstLine="540"/>
        <w:jc w:val="both"/>
      </w:pPr>
      <w:r>
        <w:rPr>
          <w:sz w:val="20"/>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Чтение несплошных текстов (таблиц, диаграмм, графиков и других) и понимание представленной в них информации.</w:t>
      </w:r>
    </w:p>
    <w:p>
      <w:pPr>
        <w:pStyle w:val="0"/>
        <w:spacing w:before="200" w:line-rule="auto"/>
        <w:ind w:firstLine="540"/>
        <w:jc w:val="both"/>
      </w:pPr>
      <w:r>
        <w:rPr>
          <w:sz w:val="20"/>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0"/>
        <w:spacing w:before="200" w:line-rule="auto"/>
        <w:ind w:firstLine="540"/>
        <w:jc w:val="both"/>
      </w:pPr>
      <w:r>
        <w:rPr>
          <w:sz w:val="20"/>
        </w:rPr>
        <w:t xml:space="preserve">Языковая сложность текстов для чтения должна приближаться к пороговому уровню.</w:t>
      </w:r>
    </w:p>
    <w:p>
      <w:pPr>
        <w:pStyle w:val="0"/>
        <w:spacing w:before="200" w:line-rule="auto"/>
        <w:ind w:firstLine="540"/>
        <w:jc w:val="both"/>
      </w:pPr>
      <w:r>
        <w:rPr>
          <w:sz w:val="20"/>
        </w:rPr>
        <w:t xml:space="preserve">Объем текста/текстов для чтения - до 210 знаков.</w:t>
      </w:r>
    </w:p>
    <w:p>
      <w:pPr>
        <w:pStyle w:val="0"/>
        <w:spacing w:before="200" w:line-rule="auto"/>
        <w:ind w:firstLine="540"/>
        <w:jc w:val="both"/>
      </w:pPr>
      <w:r>
        <w:rPr>
          <w:sz w:val="20"/>
        </w:rPr>
        <w:t xml:space="preserve">110.7.2.4. Письменная речь.</w:t>
      </w:r>
    </w:p>
    <w:p>
      <w:pPr>
        <w:pStyle w:val="0"/>
        <w:spacing w:before="200" w:line-rule="auto"/>
        <w:ind w:firstLine="540"/>
        <w:jc w:val="both"/>
      </w:pPr>
      <w:r>
        <w:rPr>
          <w:sz w:val="20"/>
        </w:rPr>
        <w:t xml:space="preserve">Развитие умений письменной речи:</w:t>
      </w:r>
    </w:p>
    <w:p>
      <w:pPr>
        <w:pStyle w:val="0"/>
        <w:spacing w:before="200" w:line-rule="auto"/>
        <w:ind w:firstLine="540"/>
        <w:jc w:val="both"/>
      </w:pPr>
      <w:r>
        <w:rPr>
          <w:sz w:val="20"/>
        </w:rPr>
        <w:t xml:space="preserve">заполнение анкет и формуляров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pPr>
        <w:pStyle w:val="0"/>
        <w:spacing w:before="200" w:line-rule="auto"/>
        <w:ind w:firstLine="540"/>
        <w:jc w:val="both"/>
      </w:pPr>
      <w:r>
        <w:rPr>
          <w:sz w:val="20"/>
        </w:rPr>
        <w:t xml:space="preserve">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pPr>
        <w:pStyle w:val="0"/>
        <w:spacing w:before="200" w:line-rule="auto"/>
        <w:ind w:firstLine="540"/>
        <w:jc w:val="both"/>
      </w:pPr>
      <w:r>
        <w:rPr>
          <w:sz w:val="20"/>
        </w:rPr>
        <w:t xml:space="preserve">заполнение таблицы: краткая фиксация содержания прочитанного/ прослушанного текста или дополнение информации в таблице;</w:t>
      </w:r>
    </w:p>
    <w:p>
      <w:pPr>
        <w:pStyle w:val="0"/>
        <w:spacing w:before="200" w:line-rule="auto"/>
        <w:ind w:firstLine="540"/>
        <w:jc w:val="both"/>
      </w:pPr>
      <w:r>
        <w:rPr>
          <w:sz w:val="20"/>
        </w:rPr>
        <w:t xml:space="preserve">письменное предоставление результатов выполненной проектной работы, в том числе в форме презентации, объем - до 140 знаков.</w:t>
      </w:r>
    </w:p>
    <w:p>
      <w:pPr>
        <w:pStyle w:val="0"/>
        <w:spacing w:before="200" w:line-rule="auto"/>
        <w:ind w:firstLine="540"/>
        <w:jc w:val="both"/>
      </w:pPr>
      <w:r>
        <w:rPr>
          <w:sz w:val="20"/>
        </w:rPr>
        <w:t xml:space="preserve">110.7.3. Языковые знания и навыки.</w:t>
      </w:r>
    </w:p>
    <w:p>
      <w:pPr>
        <w:pStyle w:val="0"/>
        <w:spacing w:before="200" w:line-rule="auto"/>
        <w:ind w:firstLine="540"/>
        <w:jc w:val="both"/>
      </w:pPr>
      <w:r>
        <w:rPr>
          <w:sz w:val="20"/>
        </w:rPr>
        <w:t xml:space="preserve">110.7.3.1. Фонетическая сторона речи.</w:t>
      </w:r>
    </w:p>
    <w:p>
      <w:pPr>
        <w:pStyle w:val="0"/>
        <w:spacing w:before="200" w:line-rule="auto"/>
        <w:ind w:firstLine="540"/>
        <w:jc w:val="both"/>
      </w:pPr>
      <w:r>
        <w:rPr>
          <w:sz w:val="20"/>
        </w:rPr>
        <w:t xml:space="preserve">Владение основными навыками различения на слух и произношения всех звуков китайского языка.</w:t>
      </w:r>
    </w:p>
    <w:p>
      <w:pPr>
        <w:pStyle w:val="0"/>
        <w:spacing w:before="200" w:line-rule="auto"/>
        <w:ind w:firstLine="540"/>
        <w:jc w:val="both"/>
      </w:pPr>
      <w:r>
        <w:rPr>
          <w:position w:val="-56"/>
        </w:rPr>
        <w:drawing>
          <wp:inline distT="0" distB="0" distL="0" distR="0">
            <wp:extent cx="5066030" cy="848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a:extLst>
                        <a:ext uri="{28A0092B-C50C-407E-A947-70E740481C1C}">
                          <a14:useLocalDpi xmlns:a14="http://schemas.microsoft.com/office/drawing/2010/main" val="0"/>
                        </a:ext>
                      </a:extLst>
                    </a:blip>
                    <a:srcRect/>
                    <a:stretch>
                      <a:fillRect/>
                    </a:stretch>
                  </pic:blipFill>
                  <pic:spPr bwMode="auto">
                    <a:xfrm>
                      <a:off x="0" y="0"/>
                      <a:ext cx="5066030" cy="848995"/>
                    </a:xfrm>
                    <a:prstGeom prst="rect">
                      <a:avLst/>
                    </a:prstGeom>
                    <a:noFill/>
                    <a:ln>
                      <a:noFill/>
                    </a:ln>
                  </pic:spPr>
                </pic:pic>
              </a:graphicData>
            </a:graphic>
          </wp:inline>
        </w:drawing>
      </w:r>
    </w:p>
    <w:p>
      <w:pPr>
        <w:pStyle w:val="0"/>
        <w:spacing w:before="200" w:line-rule="auto"/>
        <w:ind w:firstLine="540"/>
        <w:jc w:val="both"/>
      </w:pPr>
      <w:r>
        <w:rPr>
          <w:sz w:val="20"/>
        </w:rPr>
        <w:t xml:space="preserve">Знание структуры китайского слога, особенностей сочетаемости инициалей и финалей, различение их на слух и правильное озвучивание.</w:t>
      </w:r>
    </w:p>
    <w:p>
      <w:pPr>
        <w:pStyle w:val="0"/>
        <w:spacing w:before="200" w:line-rule="auto"/>
        <w:ind w:firstLine="540"/>
        <w:jc w:val="both"/>
      </w:pPr>
      <w:r>
        <w:rPr>
          <w:sz w:val="20"/>
        </w:rPr>
        <w:t xml:space="preserve">Знание правил тональной системы китайского языка и их корректное использование (изменение тонов, неполный третий тон, легкий тон).</w:t>
      </w:r>
    </w:p>
    <w:p>
      <w:pPr>
        <w:pStyle w:val="0"/>
        <w:spacing w:before="200" w:line-rule="auto"/>
        <w:ind w:firstLine="540"/>
        <w:jc w:val="both"/>
      </w:pPr>
      <w:r>
        <w:rPr>
          <w:sz w:val="20"/>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0"/>
        <w:spacing w:before="200" w:line-rule="auto"/>
        <w:ind w:firstLine="540"/>
        <w:jc w:val="both"/>
      </w:pPr>
      <w:r>
        <w:rPr>
          <w:sz w:val="20"/>
        </w:rPr>
        <w:t xml:space="preserve">Чтение новых слов, записанных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Знание системы китайско-русской транскрипции Палладия и правильное произнесение китайских слов, записанных в этой транскрипции.</w:t>
      </w:r>
    </w:p>
    <w:p>
      <w:pPr>
        <w:pStyle w:val="0"/>
        <w:spacing w:before="200" w:line-rule="auto"/>
        <w:ind w:firstLine="540"/>
        <w:jc w:val="both"/>
      </w:pPr>
      <w:r>
        <w:rPr>
          <w:sz w:val="20"/>
        </w:rPr>
        <w:t xml:space="preserve">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pPr>
        <w:pStyle w:val="0"/>
        <w:spacing w:before="200" w:line-rule="auto"/>
        <w:ind w:firstLine="540"/>
        <w:jc w:val="both"/>
      </w:pPr>
      <w:r>
        <w:rPr>
          <w:sz w:val="20"/>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w:t>
      </w:r>
    </w:p>
    <w:p>
      <w:pPr>
        <w:pStyle w:val="0"/>
        <w:spacing w:before="200" w:line-rule="auto"/>
        <w:ind w:firstLine="540"/>
        <w:jc w:val="both"/>
      </w:pPr>
      <w:r>
        <w:rPr>
          <w:sz w:val="20"/>
        </w:rPr>
        <w:t xml:space="preserve">Объем текста для чтения вслух - до 160 знаков.</w:t>
      </w:r>
    </w:p>
    <w:p>
      <w:pPr>
        <w:pStyle w:val="0"/>
        <w:spacing w:before="200" w:line-rule="auto"/>
        <w:ind w:firstLine="540"/>
        <w:jc w:val="both"/>
      </w:pPr>
      <w:r>
        <w:rPr>
          <w:sz w:val="20"/>
        </w:rPr>
        <w:t xml:space="preserve">110.7.3.2. Иероглифика, орфография и пунктуация.</w:t>
      </w:r>
    </w:p>
    <w:p>
      <w:pPr>
        <w:pStyle w:val="0"/>
        <w:spacing w:before="200" w:line-rule="auto"/>
        <w:ind w:firstLine="540"/>
        <w:jc w:val="both"/>
      </w:pPr>
      <w:r>
        <w:rPr>
          <w:sz w:val="20"/>
        </w:rPr>
        <w:t xml:space="preserve">Правильное написание изученных слов.</w:t>
      </w:r>
    </w:p>
    <w:p>
      <w:pPr>
        <w:pStyle w:val="0"/>
        <w:spacing w:before="200" w:line-rule="auto"/>
        <w:ind w:firstLine="540"/>
        <w:jc w:val="both"/>
      </w:pPr>
      <w:r>
        <w:rPr>
          <w:sz w:val="20"/>
        </w:rPr>
        <w:t xml:space="preserve">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pPr>
        <w:pStyle w:val="0"/>
        <w:spacing w:before="200" w:line-rule="auto"/>
        <w:ind w:firstLine="540"/>
        <w:jc w:val="both"/>
      </w:pPr>
      <w:r>
        <w:rPr>
          <w:sz w:val="20"/>
        </w:rPr>
        <w:t xml:space="preserve">Использование основополагающих правил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 иероглифов по количеству черт, обозначение сходства и различия в написании изученных иероглифов.</w:t>
      </w:r>
    </w:p>
    <w:p>
      <w:pPr>
        <w:pStyle w:val="0"/>
        <w:spacing w:before="200" w:line-rule="auto"/>
        <w:ind w:firstLine="540"/>
        <w:jc w:val="both"/>
      </w:pPr>
      <w:r>
        <w:rPr>
          <w:sz w:val="20"/>
        </w:rPr>
        <w:t xml:space="preserve">Анализ структуры изученных иероглифов, выделение иероглифических ключей, графем и черт, в фоноидеограммах - ключей и фонетиков.</w:t>
      </w:r>
    </w:p>
    <w:p>
      <w:pPr>
        <w:pStyle w:val="0"/>
        <w:spacing w:before="200" w:line-rule="auto"/>
        <w:ind w:firstLine="540"/>
        <w:jc w:val="both"/>
      </w:pPr>
      <w:r>
        <w:rPr>
          <w:sz w:val="20"/>
        </w:rPr>
        <w:t xml:space="preserve">Распознавание в иероглифическом тексте знакомых иероглифических знаков, в том числе в новых сочетаниях, умение читать и записывать данные знаки.</w:t>
      </w:r>
    </w:p>
    <w:p>
      <w:pPr>
        <w:pStyle w:val="0"/>
        <w:spacing w:before="200" w:line-rule="auto"/>
        <w:ind w:firstLine="540"/>
        <w:jc w:val="both"/>
      </w:pPr>
      <w:r>
        <w:rPr>
          <w:sz w:val="20"/>
        </w:rPr>
        <w:t xml:space="preserve">Чтение печатных и рукописных текстов, записанных современным иероглифическим письмом, содержащих изученные иероглифы.</w:t>
      </w:r>
    </w:p>
    <w:p>
      <w:pPr>
        <w:pStyle w:val="0"/>
        <w:spacing w:before="200" w:line-rule="auto"/>
        <w:ind w:firstLine="540"/>
        <w:jc w:val="both"/>
      </w:pPr>
      <w:r>
        <w:rPr>
          <w:sz w:val="20"/>
        </w:rPr>
        <w:t xml:space="preserve">Написание услышанного текста в пределах изученной лексики в иероглифике и пиньинь.</w:t>
      </w:r>
    </w:p>
    <w:p>
      <w:pPr>
        <w:pStyle w:val="0"/>
        <w:spacing w:before="200" w:line-rule="auto"/>
        <w:ind w:firstLine="540"/>
        <w:jc w:val="both"/>
      </w:pPr>
      <w:r>
        <w:rPr>
          <w:sz w:val="20"/>
        </w:rPr>
        <w:t xml:space="preserve">Транскрибирование изученных слов, записанных иероглификой, в системе пиньинь.</w:t>
      </w:r>
    </w:p>
    <w:p>
      <w:pPr>
        <w:pStyle w:val="0"/>
        <w:spacing w:before="200" w:line-rule="auto"/>
        <w:ind w:firstLine="540"/>
        <w:jc w:val="both"/>
      </w:pPr>
      <w:r>
        <w:rPr>
          <w:sz w:val="20"/>
        </w:rPr>
        <w:t xml:space="preserve">Расстановка знаков тонов в тексте, записанном иероглификой и пиньинь.</w:t>
      </w:r>
    </w:p>
    <w:p>
      <w:pPr>
        <w:pStyle w:val="0"/>
        <w:spacing w:before="200" w:line-rule="auto"/>
        <w:ind w:firstLine="540"/>
        <w:jc w:val="both"/>
      </w:pPr>
      <w:r>
        <w:rPr>
          <w:sz w:val="20"/>
        </w:rPr>
        <w:t xml:space="preserve">Расстановка знаков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Набор иероглифического текста на компьютере, использование иероглифики при поиске информации в Интернете.</w:t>
      </w:r>
    </w:p>
    <w:p>
      <w:pPr>
        <w:pStyle w:val="0"/>
        <w:spacing w:before="200" w:line-rule="auto"/>
        <w:ind w:firstLine="540"/>
        <w:jc w:val="both"/>
      </w:pPr>
      <w:r>
        <w:rPr>
          <w:sz w:val="20"/>
        </w:rPr>
        <w:t xml:space="preserve">Использование иероглифической догадки в случаях выявления незнакомого сочетания иероглифов.</w:t>
      </w:r>
    </w:p>
    <w:p>
      <w:pPr>
        <w:pStyle w:val="0"/>
        <w:spacing w:before="200" w:line-rule="auto"/>
        <w:ind w:firstLine="540"/>
        <w:jc w:val="both"/>
      </w:pPr>
      <w:r>
        <w:rPr>
          <w:sz w:val="20"/>
        </w:rPr>
        <w:t xml:space="preserve">Использование иероглифики при создании презентаций и других учебных произведений на компьютере.</w:t>
      </w:r>
    </w:p>
    <w:p>
      <w:pPr>
        <w:pStyle w:val="0"/>
        <w:spacing w:before="200" w:line-rule="auto"/>
        <w:ind w:firstLine="540"/>
        <w:jc w:val="both"/>
      </w:pPr>
      <w:r>
        <w:rPr>
          <w:sz w:val="20"/>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pPr>
        <w:pStyle w:val="0"/>
        <w:spacing w:before="200" w:line-rule="auto"/>
        <w:ind w:firstLine="540"/>
        <w:jc w:val="both"/>
      </w:pPr>
      <w:r>
        <w:rPr>
          <w:sz w:val="20"/>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pPr>
        <w:pStyle w:val="0"/>
        <w:spacing w:before="200" w:line-rule="auto"/>
        <w:ind w:firstLine="540"/>
        <w:jc w:val="both"/>
      </w:pPr>
      <w:r>
        <w:rPr>
          <w:sz w:val="20"/>
        </w:rPr>
        <w:t xml:space="preserve">110.7.3.3. 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pPr>
        <w:pStyle w:val="0"/>
        <w:spacing w:before="200" w:line-rule="auto"/>
        <w:ind w:firstLine="540"/>
        <w:jc w:val="both"/>
      </w:pPr>
      <w:r>
        <w:rPr>
          <w:sz w:val="20"/>
        </w:rPr>
        <w:t xml:space="preserve">Многозначные лексические единицы. Синонимы. Антонимы. Интернациональные слова. Сокращения и аббревиатуры.</w:t>
      </w:r>
    </w:p>
    <w:p>
      <w:pPr>
        <w:pStyle w:val="0"/>
        <w:spacing w:before="200" w:line-rule="auto"/>
        <w:ind w:firstLine="540"/>
        <w:jc w:val="both"/>
      </w:pPr>
      <w:r>
        <w:rPr>
          <w:sz w:val="20"/>
        </w:rPr>
        <w:t xml:space="preserve">Различные средства связи для обеспечения целостности и логичности устного/письменного высказывания.</w:t>
      </w:r>
    </w:p>
    <w:p>
      <w:pPr>
        <w:pStyle w:val="0"/>
        <w:spacing w:before="200" w:line-rule="auto"/>
        <w:ind w:firstLine="540"/>
        <w:jc w:val="both"/>
      </w:pPr>
      <w:r>
        <w:rPr>
          <w:sz w:val="20"/>
        </w:rPr>
        <w:t xml:space="preserve">110.7.3.4. Грамматическая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изученных морфологических форм и синтаксических конструкций китайского языка.</w:t>
      </w:r>
    </w:p>
    <w:p>
      <w:pPr>
        <w:pStyle w:val="0"/>
        <w:spacing w:before="200" w:line-rule="auto"/>
        <w:ind w:firstLine="540"/>
        <w:jc w:val="both"/>
      </w:pPr>
      <w:r>
        <w:rPr>
          <w:position w:val="-75"/>
        </w:rPr>
        <w:drawing>
          <wp:inline distT="0" distB="0" distL="0" distR="0">
            <wp:extent cx="5042535" cy="1081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a:extLst>
                        <a:ext uri="{28A0092B-C50C-407E-A947-70E740481C1C}">
                          <a14:useLocalDpi xmlns:a14="http://schemas.microsoft.com/office/drawing/2010/main" val="0"/>
                        </a:ext>
                      </a:extLst>
                    </a:blip>
                    <a:srcRect/>
                    <a:stretch>
                      <a:fillRect/>
                    </a:stretch>
                  </pic:blipFill>
                  <pic:spPr bwMode="auto">
                    <a:xfrm>
                      <a:off x="0" y="0"/>
                      <a:ext cx="5042535" cy="108140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10"/>
        </w:rPr>
        <w:drawing>
          <wp:inline distT="0" distB="0" distL="0" distR="0">
            <wp:extent cx="4495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6">
                      <a:extLst>
                        <a:ext uri="{28A0092B-C50C-407E-A947-70E740481C1C}">
                          <a14:useLocalDpi xmlns:a14="http://schemas.microsoft.com/office/drawing/2010/main" val="0"/>
                        </a:ext>
                      </a:extLst>
                    </a:blip>
                    <a:srcRect/>
                    <a:stretch>
                      <a:fillRect/>
                    </a:stretch>
                  </pic:blipFill>
                  <pic:spPr bwMode="auto">
                    <a:xfrm>
                      <a:off x="0" y="0"/>
                      <a:ext cx="4495800" cy="26162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4253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a:extLst>
                        <a:ext uri="{28A0092B-C50C-407E-A947-70E740481C1C}">
                          <a14:useLocalDpi xmlns:a14="http://schemas.microsoft.com/office/drawing/2010/main" val="0"/>
                        </a:ext>
                      </a:extLst>
                    </a:blip>
                    <a:srcRect/>
                    <a:stretch>
                      <a:fillRect/>
                    </a:stretch>
                  </pic:blipFill>
                  <pic:spPr bwMode="auto">
                    <a:xfrm>
                      <a:off x="0" y="0"/>
                      <a:ext cx="5042535" cy="4686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92252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a:extLst>
                        <a:ext uri="{28A0092B-C50C-407E-A947-70E740481C1C}">
                          <a14:useLocalDpi xmlns:a14="http://schemas.microsoft.com/office/drawing/2010/main" val="0"/>
                        </a:ext>
                      </a:extLst>
                    </a:blip>
                    <a:srcRect/>
                    <a:stretch>
                      <a:fillRect/>
                    </a:stretch>
                  </pic:blipFill>
                  <pic:spPr bwMode="auto">
                    <a:xfrm>
                      <a:off x="0" y="0"/>
                      <a:ext cx="4922520" cy="24447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42535" cy="506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a:extLst>
                        <a:ext uri="{28A0092B-C50C-407E-A947-70E740481C1C}">
                          <a14:useLocalDpi xmlns:a14="http://schemas.microsoft.com/office/drawing/2010/main" val="0"/>
                        </a:ext>
                      </a:extLst>
                    </a:blip>
                    <a:srcRect/>
                    <a:stretch>
                      <a:fillRect/>
                    </a:stretch>
                  </pic:blipFill>
                  <pic:spPr bwMode="auto">
                    <a:xfrm>
                      <a:off x="0" y="0"/>
                      <a:ext cx="5042535" cy="50673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4"/>
        </w:rPr>
        <w:drawing>
          <wp:inline distT="0" distB="0" distL="0" distR="0">
            <wp:extent cx="342011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a:extLst>
                        <a:ext uri="{28A0092B-C50C-407E-A947-70E740481C1C}">
                          <a14:useLocalDpi xmlns:a14="http://schemas.microsoft.com/office/drawing/2010/main" val="0"/>
                        </a:ext>
                      </a:extLst>
                    </a:blip>
                    <a:srcRect/>
                    <a:stretch>
                      <a:fillRect/>
                    </a:stretch>
                  </pic:blipFill>
                  <pic:spPr bwMode="auto">
                    <a:xfrm>
                      <a:off x="0" y="0"/>
                      <a:ext cx="3420110" cy="30734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субъектно-предикативная структура/глагольное словосочетание в роли подлежащего;</w:t>
      </w:r>
    </w:p>
    <w:p>
      <w:pPr>
        <w:pStyle w:val="0"/>
        <w:spacing w:before="200" w:line-rule="auto"/>
        <w:ind w:firstLine="540"/>
        <w:jc w:val="both"/>
      </w:pPr>
      <w:r>
        <w:rPr>
          <w:position w:val="-48"/>
        </w:rPr>
        <w:drawing>
          <wp:inline distT="0" distB="0" distL="0" distR="0">
            <wp:extent cx="5042535" cy="741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1">
                      <a:extLst>
                        <a:ext uri="{28A0092B-C50C-407E-A947-70E740481C1C}">
                          <a14:useLocalDpi xmlns:a14="http://schemas.microsoft.com/office/drawing/2010/main" val="0"/>
                        </a:ext>
                      </a:extLst>
                    </a:blip>
                    <a:srcRect/>
                    <a:stretch>
                      <a:fillRect/>
                    </a:stretch>
                  </pic:blipFill>
                  <pic:spPr bwMode="auto">
                    <a:xfrm>
                      <a:off x="0" y="0"/>
                      <a:ext cx="5042535" cy="74104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253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a:extLst>
                        <a:ext uri="{28A0092B-C50C-407E-A947-70E740481C1C}">
                          <a14:useLocalDpi xmlns:a14="http://schemas.microsoft.com/office/drawing/2010/main" val="0"/>
                        </a:ext>
                      </a:extLst>
                    </a:blip>
                    <a:srcRect/>
                    <a:stretch>
                      <a:fillRect/>
                    </a:stretch>
                  </pic:blipFill>
                  <pic:spPr bwMode="auto">
                    <a:xfrm>
                      <a:off x="0" y="0"/>
                      <a:ext cx="5042535" cy="51689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32375" cy="619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a:extLst>
                        <a:ext uri="{28A0092B-C50C-407E-A947-70E740481C1C}">
                          <a14:useLocalDpi xmlns:a14="http://schemas.microsoft.com/office/drawing/2010/main" val="0"/>
                        </a:ext>
                      </a:extLst>
                    </a:blip>
                    <a:srcRect/>
                    <a:stretch>
                      <a:fillRect/>
                    </a:stretch>
                  </pic:blipFill>
                  <pic:spPr bwMode="auto">
                    <a:xfrm>
                      <a:off x="0" y="0"/>
                      <a:ext cx="5032375" cy="6191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60934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4">
                      <a:extLst>
                        <a:ext uri="{28A0092B-C50C-407E-A947-70E740481C1C}">
                          <a14:useLocalDpi xmlns:a14="http://schemas.microsoft.com/office/drawing/2010/main" val="0"/>
                        </a:ext>
                      </a:extLst>
                    </a:blip>
                    <a:srcRect/>
                    <a:stretch>
                      <a:fillRect/>
                    </a:stretch>
                  </pic:blipFill>
                  <pic:spPr bwMode="auto">
                    <a:xfrm>
                      <a:off x="0" y="0"/>
                      <a:ext cx="3609340"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56311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a:extLst>
                        <a:ext uri="{28A0092B-C50C-407E-A947-70E740481C1C}">
                          <a14:useLocalDpi xmlns:a14="http://schemas.microsoft.com/office/drawing/2010/main" val="0"/>
                        </a:ext>
                      </a:extLst>
                    </a:blip>
                    <a:srcRect/>
                    <a:stretch>
                      <a:fillRect/>
                    </a:stretch>
                  </pic:blipFill>
                  <pic:spPr bwMode="auto">
                    <a:xfrm>
                      <a:off x="0" y="0"/>
                      <a:ext cx="4563110" cy="2698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911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a:extLst>
                        <a:ext uri="{28A0092B-C50C-407E-A947-70E740481C1C}">
                          <a14:useLocalDpi xmlns:a14="http://schemas.microsoft.com/office/drawing/2010/main" val="0"/>
                        </a:ext>
                      </a:extLst>
                    </a:blip>
                    <a:srcRect/>
                    <a:stretch>
                      <a:fillRect/>
                    </a:stretch>
                  </pic:blipFill>
                  <pic:spPr bwMode="auto">
                    <a:xfrm>
                      <a:off x="0" y="0"/>
                      <a:ext cx="1809115" cy="24384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237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a:extLst>
                        <a:ext uri="{28A0092B-C50C-407E-A947-70E740481C1C}">
                          <a14:useLocalDpi xmlns:a14="http://schemas.microsoft.com/office/drawing/2010/main" val="0"/>
                        </a:ext>
                      </a:extLst>
                    </a:blip>
                    <a:srcRect/>
                    <a:stretch>
                      <a:fillRect/>
                    </a:stretch>
                  </pic:blipFill>
                  <pic:spPr bwMode="auto">
                    <a:xfrm>
                      <a:off x="0" y="0"/>
                      <a:ext cx="5032375" cy="5168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69011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a:extLst>
                        <a:ext uri="{28A0092B-C50C-407E-A947-70E740481C1C}">
                          <a14:useLocalDpi xmlns:a14="http://schemas.microsoft.com/office/drawing/2010/main" val="0"/>
                        </a:ext>
                      </a:extLst>
                    </a:blip>
                    <a:srcRect/>
                    <a:stretch>
                      <a:fillRect/>
                    </a:stretch>
                  </pic:blipFill>
                  <pic:spPr bwMode="auto">
                    <a:xfrm>
                      <a:off x="0" y="0"/>
                      <a:ext cx="4690110" cy="2520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20370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9">
                      <a:extLst>
                        <a:ext uri="{28A0092B-C50C-407E-A947-70E740481C1C}">
                          <a14:useLocalDpi xmlns:a14="http://schemas.microsoft.com/office/drawing/2010/main" val="0"/>
                        </a:ext>
                      </a:extLst>
                    </a:blip>
                    <a:srcRect/>
                    <a:stretch>
                      <a:fillRect/>
                    </a:stretch>
                  </pic:blipFill>
                  <pic:spPr bwMode="auto">
                    <a:xfrm>
                      <a:off x="0" y="0"/>
                      <a:ext cx="4203700" cy="245745"/>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9"/>
        </w:rPr>
        <w:drawing>
          <wp:inline distT="0" distB="0" distL="0" distR="0">
            <wp:extent cx="287020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a:extLst>
                        <a:ext uri="{28A0092B-C50C-407E-A947-70E740481C1C}">
                          <a14:useLocalDpi xmlns:a14="http://schemas.microsoft.com/office/drawing/2010/main" val="0"/>
                        </a:ext>
                      </a:extLst>
                    </a:blip>
                    <a:srcRect/>
                    <a:stretch>
                      <a:fillRect/>
                    </a:stretch>
                  </pic:blipFill>
                  <pic:spPr bwMode="auto">
                    <a:xfrm>
                      <a:off x="0" y="0"/>
                      <a:ext cx="2870200" cy="2457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334895"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a:extLst>
                        <a:ext uri="{28A0092B-C50C-407E-A947-70E740481C1C}">
                          <a14:useLocalDpi xmlns:a14="http://schemas.microsoft.com/office/drawing/2010/main" val="0"/>
                        </a:ext>
                      </a:extLst>
                    </a:blip>
                    <a:srcRect/>
                    <a:stretch>
                      <a:fillRect/>
                    </a:stretch>
                  </pic:blipFill>
                  <pic:spPr bwMode="auto">
                    <a:xfrm>
                      <a:off x="0" y="0"/>
                      <a:ext cx="2334895" cy="2406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3070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2">
                      <a:extLst>
                        <a:ext uri="{28A0092B-C50C-407E-A947-70E740481C1C}">
                          <a14:useLocalDpi xmlns:a14="http://schemas.microsoft.com/office/drawing/2010/main" val="0"/>
                        </a:ext>
                      </a:extLst>
                    </a:blip>
                    <a:srcRect/>
                    <a:stretch>
                      <a:fillRect/>
                    </a:stretch>
                  </pic:blipFill>
                  <pic:spPr bwMode="auto">
                    <a:xfrm>
                      <a:off x="0" y="0"/>
                      <a:ext cx="4330700" cy="26797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3237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a:extLst>
                        <a:ext uri="{28A0092B-C50C-407E-A947-70E740481C1C}">
                          <a14:useLocalDpi xmlns:a14="http://schemas.microsoft.com/office/drawing/2010/main" val="0"/>
                        </a:ext>
                      </a:extLst>
                    </a:blip>
                    <a:srcRect/>
                    <a:stretch>
                      <a:fillRect/>
                    </a:stretch>
                  </pic:blipFill>
                  <pic:spPr bwMode="auto">
                    <a:xfrm>
                      <a:off x="0" y="0"/>
                      <a:ext cx="5032375" cy="5314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1823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4">
                      <a:extLst>
                        <a:ext uri="{28A0092B-C50C-407E-A947-70E740481C1C}">
                          <a14:useLocalDpi xmlns:a14="http://schemas.microsoft.com/office/drawing/2010/main" val="0"/>
                        </a:ext>
                      </a:extLst>
                    </a:blip>
                    <a:srcRect/>
                    <a:stretch>
                      <a:fillRect/>
                    </a:stretch>
                  </pic:blipFill>
                  <pic:spPr bwMode="auto">
                    <a:xfrm>
                      <a:off x="0" y="0"/>
                      <a:ext cx="3618230" cy="2597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7043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a:extLst>
                        <a:ext uri="{28A0092B-C50C-407E-A947-70E740481C1C}">
                          <a14:useLocalDpi xmlns:a14="http://schemas.microsoft.com/office/drawing/2010/main" val="0"/>
                        </a:ext>
                      </a:extLst>
                    </a:blip>
                    <a:srcRect/>
                    <a:stretch>
                      <a:fillRect/>
                    </a:stretch>
                  </pic:blipFill>
                  <pic:spPr bwMode="auto">
                    <a:xfrm>
                      <a:off x="0" y="0"/>
                      <a:ext cx="2170430" cy="24892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253740" cy="29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6">
                      <a:extLst>
                        <a:ext uri="{28A0092B-C50C-407E-A947-70E740481C1C}">
                          <a14:useLocalDpi xmlns:a14="http://schemas.microsoft.com/office/drawing/2010/main" val="0"/>
                        </a:ext>
                      </a:extLst>
                    </a:blip>
                    <a:srcRect/>
                    <a:stretch>
                      <a:fillRect/>
                    </a:stretch>
                  </pic:blipFill>
                  <pic:spPr bwMode="auto">
                    <a:xfrm>
                      <a:off x="0" y="0"/>
                      <a:ext cx="3253740" cy="2946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869055"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7">
                      <a:extLst>
                        <a:ext uri="{28A0092B-C50C-407E-A947-70E740481C1C}">
                          <a14:useLocalDpi xmlns:a14="http://schemas.microsoft.com/office/drawing/2010/main" val="0"/>
                        </a:ext>
                      </a:extLst>
                    </a:blip>
                    <a:srcRect/>
                    <a:stretch>
                      <a:fillRect/>
                    </a:stretch>
                  </pic:blipFill>
                  <pic:spPr bwMode="auto">
                    <a:xfrm>
                      <a:off x="0" y="0"/>
                      <a:ext cx="3869055" cy="2851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8503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8">
                      <a:extLst>
                        <a:ext uri="{28A0092B-C50C-407E-A947-70E740481C1C}">
                          <a14:useLocalDpi xmlns:a14="http://schemas.microsoft.com/office/drawing/2010/main" val="0"/>
                        </a:ext>
                      </a:extLst>
                    </a:blip>
                    <a:srcRect/>
                    <a:stretch>
                      <a:fillRect/>
                    </a:stretch>
                  </pic:blipFill>
                  <pic:spPr bwMode="auto">
                    <a:xfrm>
                      <a:off x="0" y="0"/>
                      <a:ext cx="4685030"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9918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a:extLst>
                        <a:ext uri="{28A0092B-C50C-407E-A947-70E740481C1C}">
                          <a14:useLocalDpi xmlns:a14="http://schemas.microsoft.com/office/drawing/2010/main" val="0"/>
                        </a:ext>
                      </a:extLst>
                    </a:blip>
                    <a:srcRect/>
                    <a:stretch>
                      <a:fillRect/>
                    </a:stretch>
                  </pic:blipFill>
                  <pic:spPr bwMode="auto">
                    <a:xfrm>
                      <a:off x="0" y="0"/>
                      <a:ext cx="3599180" cy="2660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0">
                      <a:extLst>
                        <a:ext uri="{28A0092B-C50C-407E-A947-70E740481C1C}">
                          <a14:useLocalDpi xmlns:a14="http://schemas.microsoft.com/office/drawing/2010/main" val="0"/>
                        </a:ext>
                      </a:extLst>
                    </a:blip>
                    <a:srcRect/>
                    <a:stretch>
                      <a:fillRect/>
                    </a:stretch>
                  </pic:blipFill>
                  <pic:spPr bwMode="auto">
                    <a:xfrm>
                      <a:off x="0" y="0"/>
                      <a:ext cx="5032375" cy="49276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96608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a:extLst>
                        <a:ext uri="{28A0092B-C50C-407E-A947-70E740481C1C}">
                          <a14:useLocalDpi xmlns:a14="http://schemas.microsoft.com/office/drawing/2010/main" val="0"/>
                        </a:ext>
                      </a:extLst>
                    </a:blip>
                    <a:srcRect/>
                    <a:stretch>
                      <a:fillRect/>
                    </a:stretch>
                  </pic:blipFill>
                  <pic:spPr bwMode="auto">
                    <a:xfrm>
                      <a:off x="0" y="0"/>
                      <a:ext cx="2966085" cy="25781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14955" cy="24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2">
                      <a:extLst>
                        <a:ext uri="{28A0092B-C50C-407E-A947-70E740481C1C}">
                          <a14:useLocalDpi xmlns:a14="http://schemas.microsoft.com/office/drawing/2010/main" val="0"/>
                        </a:ext>
                      </a:extLst>
                    </a:blip>
                    <a:srcRect/>
                    <a:stretch>
                      <a:fillRect/>
                    </a:stretch>
                  </pic:blipFill>
                  <pic:spPr bwMode="auto">
                    <a:xfrm>
                      <a:off x="0" y="0"/>
                      <a:ext cx="2814955" cy="246380"/>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9"/>
        </w:rPr>
        <w:drawing>
          <wp:inline distT="0" distB="0" distL="0" distR="0">
            <wp:extent cx="350139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a:extLst>
                        <a:ext uri="{28A0092B-C50C-407E-A947-70E740481C1C}">
                          <a14:useLocalDpi xmlns:a14="http://schemas.microsoft.com/office/drawing/2010/main" val="0"/>
                        </a:ext>
                      </a:extLst>
                    </a:blip>
                    <a:srcRect/>
                    <a:stretch>
                      <a:fillRect/>
                    </a:stretch>
                  </pic:blipFill>
                  <pic:spPr bwMode="auto">
                    <a:xfrm>
                      <a:off x="0" y="0"/>
                      <a:ext cx="3501390" cy="2527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1265"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a:extLst>
                        <a:ext uri="{28A0092B-C50C-407E-A947-70E740481C1C}">
                          <a14:useLocalDpi xmlns:a14="http://schemas.microsoft.com/office/drawing/2010/main" val="0"/>
                        </a:ext>
                      </a:extLst>
                    </a:blip>
                    <a:srcRect/>
                    <a:stretch>
                      <a:fillRect/>
                    </a:stretch>
                  </pic:blipFill>
                  <pic:spPr bwMode="auto">
                    <a:xfrm>
                      <a:off x="0" y="0"/>
                      <a:ext cx="5041265" cy="231775"/>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17770"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a:extLst>
                        <a:ext uri="{28A0092B-C50C-407E-A947-70E740481C1C}">
                          <a14:useLocalDpi xmlns:a14="http://schemas.microsoft.com/office/drawing/2010/main" val="0"/>
                        </a:ext>
                      </a:extLst>
                    </a:blip>
                    <a:srcRect/>
                    <a:stretch>
                      <a:fillRect/>
                    </a:stretch>
                  </pic:blipFill>
                  <pic:spPr bwMode="auto">
                    <a:xfrm>
                      <a:off x="0" y="0"/>
                      <a:ext cx="5017770" cy="4781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3979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a:extLst>
                        <a:ext uri="{28A0092B-C50C-407E-A947-70E740481C1C}">
                          <a14:useLocalDpi xmlns:a14="http://schemas.microsoft.com/office/drawing/2010/main" val="0"/>
                        </a:ext>
                      </a:extLst>
                    </a:blip>
                    <a:srcRect/>
                    <a:stretch>
                      <a:fillRect/>
                    </a:stretch>
                  </pic:blipFill>
                  <pic:spPr bwMode="auto">
                    <a:xfrm>
                      <a:off x="0" y="0"/>
                      <a:ext cx="3439795" cy="27305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1777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7">
                      <a:extLst>
                        <a:ext uri="{28A0092B-C50C-407E-A947-70E740481C1C}">
                          <a14:useLocalDpi xmlns:a14="http://schemas.microsoft.com/office/drawing/2010/main" val="0"/>
                        </a:ext>
                      </a:extLst>
                    </a:blip>
                    <a:srcRect/>
                    <a:stretch>
                      <a:fillRect/>
                    </a:stretch>
                  </pic:blipFill>
                  <pic:spPr bwMode="auto">
                    <a:xfrm>
                      <a:off x="0" y="0"/>
                      <a:ext cx="5017770" cy="5753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7525"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8">
                      <a:extLst>
                        <a:ext uri="{28A0092B-C50C-407E-A947-70E740481C1C}">
                          <a14:useLocalDpi xmlns:a14="http://schemas.microsoft.com/office/drawing/2010/main" val="0"/>
                        </a:ext>
                      </a:extLst>
                    </a:blip>
                    <a:srcRect/>
                    <a:stretch>
                      <a:fillRect/>
                    </a:stretch>
                  </pic:blipFill>
                  <pic:spPr bwMode="auto">
                    <a:xfrm>
                      <a:off x="0" y="0"/>
                      <a:ext cx="3057525" cy="2584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79539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9">
                      <a:extLst>
                        <a:ext uri="{28A0092B-C50C-407E-A947-70E740481C1C}">
                          <a14:useLocalDpi xmlns:a14="http://schemas.microsoft.com/office/drawing/2010/main" val="0"/>
                        </a:ext>
                      </a:extLst>
                    </a:blip>
                    <a:srcRect/>
                    <a:stretch>
                      <a:fillRect/>
                    </a:stretch>
                  </pic:blipFill>
                  <pic:spPr bwMode="auto">
                    <a:xfrm>
                      <a:off x="0" y="0"/>
                      <a:ext cx="3795395" cy="27241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71018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0">
                      <a:extLst>
                        <a:ext uri="{28A0092B-C50C-407E-A947-70E740481C1C}">
                          <a14:useLocalDpi xmlns:a14="http://schemas.microsoft.com/office/drawing/2010/main" val="0"/>
                        </a:ext>
                      </a:extLst>
                    </a:blip>
                    <a:srcRect/>
                    <a:stretch>
                      <a:fillRect/>
                    </a:stretch>
                  </pic:blipFill>
                  <pic:spPr bwMode="auto">
                    <a:xfrm>
                      <a:off x="0" y="0"/>
                      <a:ext cx="2710180" cy="2882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9537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1">
                      <a:extLst>
                        <a:ext uri="{28A0092B-C50C-407E-A947-70E740481C1C}">
                          <a14:useLocalDpi xmlns:a14="http://schemas.microsoft.com/office/drawing/2010/main" val="0"/>
                        </a:ext>
                      </a:extLst>
                    </a:blip>
                    <a:srcRect/>
                    <a:stretch>
                      <a:fillRect/>
                    </a:stretch>
                  </pic:blipFill>
                  <pic:spPr bwMode="auto">
                    <a:xfrm>
                      <a:off x="0" y="0"/>
                      <a:ext cx="3595370" cy="29146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1777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2">
                      <a:extLst>
                        <a:ext uri="{28A0092B-C50C-407E-A947-70E740481C1C}">
                          <a14:useLocalDpi xmlns:a14="http://schemas.microsoft.com/office/drawing/2010/main" val="0"/>
                        </a:ext>
                      </a:extLst>
                    </a:blip>
                    <a:srcRect/>
                    <a:stretch>
                      <a:fillRect/>
                    </a:stretch>
                  </pic:blipFill>
                  <pic:spPr bwMode="auto">
                    <a:xfrm>
                      <a:off x="0" y="0"/>
                      <a:ext cx="5017770" cy="487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0931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3">
                      <a:extLst>
                        <a:ext uri="{28A0092B-C50C-407E-A947-70E740481C1C}">
                          <a14:useLocalDpi xmlns:a14="http://schemas.microsoft.com/office/drawing/2010/main" val="0"/>
                        </a:ext>
                      </a:extLst>
                    </a:blip>
                    <a:srcRect/>
                    <a:stretch>
                      <a:fillRect/>
                    </a:stretch>
                  </pic:blipFill>
                  <pic:spPr bwMode="auto">
                    <a:xfrm>
                      <a:off x="0" y="0"/>
                      <a:ext cx="3409315"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4465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4">
                      <a:extLst>
                        <a:ext uri="{28A0092B-C50C-407E-A947-70E740481C1C}">
                          <a14:useLocalDpi xmlns:a14="http://schemas.microsoft.com/office/drawing/2010/main" val="0"/>
                        </a:ext>
                      </a:extLst>
                    </a:blip>
                    <a:srcRect/>
                    <a:stretch>
                      <a:fillRect/>
                    </a:stretch>
                  </pic:blipFill>
                  <pic:spPr bwMode="auto">
                    <a:xfrm>
                      <a:off x="0" y="0"/>
                      <a:ext cx="1446530" cy="25400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1363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a:extLst>
                        <a:ext uri="{28A0092B-C50C-407E-A947-70E740481C1C}">
                          <a14:useLocalDpi xmlns:a14="http://schemas.microsoft.com/office/drawing/2010/main" val="0"/>
                        </a:ext>
                      </a:extLst>
                    </a:blip>
                    <a:srcRect/>
                    <a:stretch>
                      <a:fillRect/>
                    </a:stretch>
                  </pic:blipFill>
                  <pic:spPr bwMode="auto">
                    <a:xfrm>
                      <a:off x="0" y="0"/>
                      <a:ext cx="4136390" cy="2489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3639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a:extLst>
                        <a:ext uri="{28A0092B-C50C-407E-A947-70E740481C1C}">
                          <a14:useLocalDpi xmlns:a14="http://schemas.microsoft.com/office/drawing/2010/main" val="0"/>
                        </a:ext>
                      </a:extLst>
                    </a:blip>
                    <a:srcRect/>
                    <a:stretch>
                      <a:fillRect/>
                    </a:stretch>
                  </pic:blipFill>
                  <pic:spPr bwMode="auto">
                    <a:xfrm>
                      <a:off x="0" y="0"/>
                      <a:ext cx="4136390" cy="29146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0022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a:extLst>
                        <a:ext uri="{28A0092B-C50C-407E-A947-70E740481C1C}">
                          <a14:useLocalDpi xmlns:a14="http://schemas.microsoft.com/office/drawing/2010/main" val="0"/>
                        </a:ext>
                      </a:extLst>
                    </a:blip>
                    <a:srcRect/>
                    <a:stretch>
                      <a:fillRect/>
                    </a:stretch>
                  </pic:blipFill>
                  <pic:spPr bwMode="auto">
                    <a:xfrm>
                      <a:off x="0" y="0"/>
                      <a:ext cx="4300220" cy="23685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7770" cy="541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a:extLst>
                        <a:ext uri="{28A0092B-C50C-407E-A947-70E740481C1C}">
                          <a14:useLocalDpi xmlns:a14="http://schemas.microsoft.com/office/drawing/2010/main" val="0"/>
                        </a:ext>
                      </a:extLst>
                    </a:blip>
                    <a:srcRect/>
                    <a:stretch>
                      <a:fillRect/>
                    </a:stretch>
                  </pic:blipFill>
                  <pic:spPr bwMode="auto">
                    <a:xfrm>
                      <a:off x="0" y="0"/>
                      <a:ext cx="5017770" cy="5416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349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a:extLst>
                        <a:ext uri="{28A0092B-C50C-407E-A947-70E740481C1C}">
                          <a14:useLocalDpi xmlns:a14="http://schemas.microsoft.com/office/drawing/2010/main" val="0"/>
                        </a:ext>
                      </a:extLst>
                    </a:blip>
                    <a:srcRect/>
                    <a:stretch>
                      <a:fillRect/>
                    </a:stretch>
                  </pic:blipFill>
                  <pic:spPr bwMode="auto">
                    <a:xfrm>
                      <a:off x="0" y="0"/>
                      <a:ext cx="5063490" cy="25019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22850"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a:extLst>
                        <a:ext uri="{28A0092B-C50C-407E-A947-70E740481C1C}">
                          <a14:useLocalDpi xmlns:a14="http://schemas.microsoft.com/office/drawing/2010/main" val="0"/>
                        </a:ext>
                      </a:extLst>
                    </a:blip>
                    <a:srcRect/>
                    <a:stretch>
                      <a:fillRect/>
                    </a:stretch>
                  </pic:blipFill>
                  <pic:spPr bwMode="auto">
                    <a:xfrm>
                      <a:off x="0" y="0"/>
                      <a:ext cx="5022850" cy="560705"/>
                    </a:xfrm>
                    <a:prstGeom prst="rect">
                      <a:avLst/>
                    </a:prstGeom>
                    <a:noFill/>
                    <a:ln>
                      <a:noFill/>
                    </a:ln>
                  </pic:spPr>
                </pic:pic>
              </a:graphicData>
            </a:graphic>
          </wp:inline>
        </w:drawing>
      </w:r>
    </w:p>
    <w:p>
      <w:pPr>
        <w:pStyle w:val="0"/>
        <w:spacing w:before="200" w:line-rule="auto"/>
        <w:ind w:firstLine="540"/>
        <w:jc w:val="both"/>
      </w:pPr>
      <w:r>
        <w:rPr>
          <w:position w:val="-26"/>
        </w:rPr>
        <w:drawing>
          <wp:inline distT="0" distB="0" distL="0" distR="0">
            <wp:extent cx="5022850"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a:extLst>
                        <a:ext uri="{28A0092B-C50C-407E-A947-70E740481C1C}">
                          <a14:useLocalDpi xmlns:a14="http://schemas.microsoft.com/office/drawing/2010/main" val="0"/>
                        </a:ext>
                      </a:extLst>
                    </a:blip>
                    <a:srcRect/>
                    <a:stretch>
                      <a:fillRect/>
                    </a:stretch>
                  </pic:blipFill>
                  <pic:spPr bwMode="auto">
                    <a:xfrm>
                      <a:off x="0" y="0"/>
                      <a:ext cx="5022850" cy="4686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964815"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a:extLst>
                        <a:ext uri="{28A0092B-C50C-407E-A947-70E740481C1C}">
                          <a14:useLocalDpi xmlns:a14="http://schemas.microsoft.com/office/drawing/2010/main" val="0"/>
                        </a:ext>
                      </a:extLst>
                    </a:blip>
                    <a:srcRect/>
                    <a:stretch>
                      <a:fillRect/>
                    </a:stretch>
                  </pic:blipFill>
                  <pic:spPr bwMode="auto">
                    <a:xfrm>
                      <a:off x="0" y="0"/>
                      <a:ext cx="2964815" cy="2330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340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a:extLst>
                        <a:ext uri="{28A0092B-C50C-407E-A947-70E740481C1C}">
                          <a14:useLocalDpi xmlns:a14="http://schemas.microsoft.com/office/drawing/2010/main" val="0"/>
                        </a:ext>
                      </a:extLst>
                    </a:blip>
                    <a:srcRect/>
                    <a:stretch>
                      <a:fillRect/>
                    </a:stretch>
                  </pic:blipFill>
                  <pic:spPr bwMode="auto">
                    <a:xfrm>
                      <a:off x="0" y="0"/>
                      <a:ext cx="1803400" cy="2692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95846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a:extLst>
                        <a:ext uri="{28A0092B-C50C-407E-A947-70E740481C1C}">
                          <a14:useLocalDpi xmlns:a14="http://schemas.microsoft.com/office/drawing/2010/main" val="0"/>
                        </a:ext>
                      </a:extLst>
                    </a:blip>
                    <a:srcRect/>
                    <a:stretch>
                      <a:fillRect/>
                    </a:stretch>
                  </pic:blipFill>
                  <pic:spPr bwMode="auto">
                    <a:xfrm>
                      <a:off x="0" y="0"/>
                      <a:ext cx="2958465" cy="25908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22850"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a:extLst>
                        <a:ext uri="{28A0092B-C50C-407E-A947-70E740481C1C}">
                          <a14:useLocalDpi xmlns:a14="http://schemas.microsoft.com/office/drawing/2010/main" val="0"/>
                        </a:ext>
                      </a:extLst>
                    </a:blip>
                    <a:srcRect/>
                    <a:stretch>
                      <a:fillRect/>
                    </a:stretch>
                  </pic:blipFill>
                  <pic:spPr bwMode="auto">
                    <a:xfrm>
                      <a:off x="0" y="0"/>
                      <a:ext cx="5022850" cy="4927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42392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a:extLst>
                        <a:ext uri="{28A0092B-C50C-407E-A947-70E740481C1C}">
                          <a14:useLocalDpi xmlns:a14="http://schemas.microsoft.com/office/drawing/2010/main" val="0"/>
                        </a:ext>
                      </a:extLst>
                    </a:blip>
                    <a:srcRect/>
                    <a:stretch>
                      <a:fillRect/>
                    </a:stretch>
                  </pic:blipFill>
                  <pic:spPr bwMode="auto">
                    <a:xfrm>
                      <a:off x="0" y="0"/>
                      <a:ext cx="3423920" cy="2400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15011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a:extLst>
                        <a:ext uri="{28A0092B-C50C-407E-A947-70E740481C1C}">
                          <a14:useLocalDpi xmlns:a14="http://schemas.microsoft.com/office/drawing/2010/main" val="0"/>
                        </a:ext>
                      </a:extLst>
                    </a:blip>
                    <a:srcRect/>
                    <a:stretch>
                      <a:fillRect/>
                    </a:stretch>
                  </pic:blipFill>
                  <pic:spPr bwMode="auto">
                    <a:xfrm>
                      <a:off x="0" y="0"/>
                      <a:ext cx="2150110" cy="2692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5925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a:extLst>
                        <a:ext uri="{28A0092B-C50C-407E-A947-70E740481C1C}">
                          <a14:useLocalDpi xmlns:a14="http://schemas.microsoft.com/office/drawing/2010/main" val="0"/>
                        </a:ext>
                      </a:extLst>
                    </a:blip>
                    <a:srcRect/>
                    <a:stretch>
                      <a:fillRect/>
                    </a:stretch>
                  </pic:blipFill>
                  <pic:spPr bwMode="auto">
                    <a:xfrm>
                      <a:off x="0" y="0"/>
                      <a:ext cx="4159250" cy="2882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403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a:extLst>
                        <a:ext uri="{28A0092B-C50C-407E-A947-70E740481C1C}">
                          <a14:useLocalDpi xmlns:a14="http://schemas.microsoft.com/office/drawing/2010/main" val="0"/>
                        </a:ext>
                      </a:extLst>
                    </a:blip>
                    <a:srcRect/>
                    <a:stretch>
                      <a:fillRect/>
                    </a:stretch>
                  </pic:blipFill>
                  <pic:spPr bwMode="auto">
                    <a:xfrm>
                      <a:off x="0" y="0"/>
                      <a:ext cx="180403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16103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a:extLst>
                        <a:ext uri="{28A0092B-C50C-407E-A947-70E740481C1C}">
                          <a14:useLocalDpi xmlns:a14="http://schemas.microsoft.com/office/drawing/2010/main" val="0"/>
                        </a:ext>
                      </a:extLst>
                    </a:blip>
                    <a:srcRect/>
                    <a:stretch>
                      <a:fillRect/>
                    </a:stretch>
                  </pic:blipFill>
                  <pic:spPr bwMode="auto">
                    <a:xfrm>
                      <a:off x="0" y="0"/>
                      <a:ext cx="3161030" cy="24892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6857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a:extLst>
                        <a:ext uri="{28A0092B-C50C-407E-A947-70E740481C1C}">
                          <a14:useLocalDpi xmlns:a14="http://schemas.microsoft.com/office/drawing/2010/main" val="0"/>
                        </a:ext>
                      </a:extLst>
                    </a:blip>
                    <a:srcRect/>
                    <a:stretch>
                      <a:fillRect/>
                    </a:stretch>
                  </pic:blipFill>
                  <pic:spPr bwMode="auto">
                    <a:xfrm>
                      <a:off x="0" y="0"/>
                      <a:ext cx="5068570" cy="2400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2054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a:extLst>
                        <a:ext uri="{28A0092B-C50C-407E-A947-70E740481C1C}">
                          <a14:useLocalDpi xmlns:a14="http://schemas.microsoft.com/office/drawing/2010/main" val="0"/>
                        </a:ext>
                      </a:extLst>
                    </a:blip>
                    <a:srcRect/>
                    <a:stretch>
                      <a:fillRect/>
                    </a:stretch>
                  </pic:blipFill>
                  <pic:spPr bwMode="auto">
                    <a:xfrm>
                      <a:off x="0" y="0"/>
                      <a:ext cx="4320540" cy="2781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61480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a:extLst>
                        <a:ext uri="{28A0092B-C50C-407E-A947-70E740481C1C}">
                          <a14:useLocalDpi xmlns:a14="http://schemas.microsoft.com/office/drawing/2010/main" val="0"/>
                        </a:ext>
                      </a:extLst>
                    </a:blip>
                    <a:srcRect/>
                    <a:stretch>
                      <a:fillRect/>
                    </a:stretch>
                  </pic:blipFill>
                  <pic:spPr bwMode="auto">
                    <a:xfrm>
                      <a:off x="0" y="0"/>
                      <a:ext cx="1614805" cy="236855"/>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2285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a:extLst>
                        <a:ext uri="{28A0092B-C50C-407E-A947-70E740481C1C}">
                          <a14:useLocalDpi xmlns:a14="http://schemas.microsoft.com/office/drawing/2010/main" val="0"/>
                        </a:ext>
                      </a:extLst>
                    </a:blip>
                    <a:srcRect/>
                    <a:stretch>
                      <a:fillRect/>
                    </a:stretch>
                  </pic:blipFill>
                  <pic:spPr bwMode="auto">
                    <a:xfrm>
                      <a:off x="0" y="0"/>
                      <a:ext cx="5022850" cy="50228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6"/>
        </w:rPr>
        <w:drawing>
          <wp:inline distT="0" distB="0" distL="0" distR="0">
            <wp:extent cx="5022850"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a:extLst>
                        <a:ext uri="{28A0092B-C50C-407E-A947-70E740481C1C}">
                          <a14:useLocalDpi xmlns:a14="http://schemas.microsoft.com/office/drawing/2010/main" val="0"/>
                        </a:ext>
                      </a:extLst>
                    </a:blip>
                    <a:srcRect/>
                    <a:stretch>
                      <a:fillRect/>
                    </a:stretch>
                  </pic:blipFill>
                  <pic:spPr bwMode="auto">
                    <a:xfrm>
                      <a:off x="0" y="0"/>
                      <a:ext cx="5022850" cy="46355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11"/>
        </w:rPr>
        <w:drawing>
          <wp:inline distT="0" distB="0" distL="0" distR="0">
            <wp:extent cx="350710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a:extLst>
                        <a:ext uri="{28A0092B-C50C-407E-A947-70E740481C1C}">
                          <a14:useLocalDpi xmlns:a14="http://schemas.microsoft.com/office/drawing/2010/main" val="0"/>
                        </a:ext>
                      </a:extLst>
                    </a:blip>
                    <a:srcRect/>
                    <a:stretch>
                      <a:fillRect/>
                    </a:stretch>
                  </pic:blipFill>
                  <pic:spPr bwMode="auto">
                    <a:xfrm>
                      <a:off x="0" y="0"/>
                      <a:ext cx="3507105" cy="276225"/>
                    </a:xfrm>
                    <a:prstGeom prst="rect">
                      <a:avLst/>
                    </a:prstGeom>
                    <a:noFill/>
                    <a:ln>
                      <a:noFill/>
                    </a:ln>
                  </pic:spPr>
                </pic:pic>
              </a:graphicData>
            </a:graphic>
          </wp:inline>
        </w:drawing>
      </w:r>
      <w:r>
        <w:rPr>
          <w:sz w:val="20"/>
        </w:rPr>
        <w:t xml:space="preserve">3</w:t>
      </w:r>
    </w:p>
    <w:p>
      <w:pPr>
        <w:pStyle w:val="0"/>
        <w:spacing w:before="200" w:line-rule="auto"/>
        <w:ind w:firstLine="540"/>
        <w:jc w:val="both"/>
      </w:pPr>
      <w:r>
        <w:rPr>
          <w:position w:val="-11"/>
        </w:rPr>
        <w:drawing>
          <wp:inline distT="0" distB="0" distL="0" distR="0">
            <wp:extent cx="260604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a:extLst>
                        <a:ext uri="{28A0092B-C50C-407E-A947-70E740481C1C}">
                          <a14:useLocalDpi xmlns:a14="http://schemas.microsoft.com/office/drawing/2010/main" val="0"/>
                        </a:ext>
                      </a:extLst>
                    </a:blip>
                    <a:srcRect/>
                    <a:stretch>
                      <a:fillRect/>
                    </a:stretch>
                  </pic:blipFill>
                  <pic:spPr bwMode="auto">
                    <a:xfrm>
                      <a:off x="0" y="0"/>
                      <a:ext cx="2606040" cy="27495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1"/>
        </w:rPr>
        <w:drawing>
          <wp:inline distT="0" distB="0" distL="0" distR="0">
            <wp:extent cx="233680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a:extLst>
                        <a:ext uri="{28A0092B-C50C-407E-A947-70E740481C1C}">
                          <a14:useLocalDpi xmlns:a14="http://schemas.microsoft.com/office/drawing/2010/main" val="0"/>
                        </a:ext>
                      </a:extLst>
                    </a:blip>
                    <a:srcRect/>
                    <a:stretch>
                      <a:fillRect/>
                    </a:stretch>
                  </pic:blipFill>
                  <pic:spPr bwMode="auto">
                    <a:xfrm>
                      <a:off x="0" y="0"/>
                      <a:ext cx="2336800" cy="27495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17770" cy="490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a:extLst>
                        <a:ext uri="{28A0092B-C50C-407E-A947-70E740481C1C}">
                          <a14:useLocalDpi xmlns:a14="http://schemas.microsoft.com/office/drawing/2010/main" val="0"/>
                        </a:ext>
                      </a:extLst>
                    </a:blip>
                    <a:srcRect/>
                    <a:stretch>
                      <a:fillRect/>
                    </a:stretch>
                  </pic:blipFill>
                  <pic:spPr bwMode="auto">
                    <a:xfrm>
                      <a:off x="0" y="0"/>
                      <a:ext cx="5017770" cy="49085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2"/>
        </w:rPr>
        <w:drawing>
          <wp:inline distT="0" distB="0" distL="0" distR="0">
            <wp:extent cx="5017770" cy="789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a:extLst>
                        <a:ext uri="{28A0092B-C50C-407E-A947-70E740481C1C}">
                          <a14:useLocalDpi xmlns:a14="http://schemas.microsoft.com/office/drawing/2010/main" val="0"/>
                        </a:ext>
                      </a:extLst>
                    </a:blip>
                    <a:srcRect/>
                    <a:stretch>
                      <a:fillRect/>
                    </a:stretch>
                  </pic:blipFill>
                  <pic:spPr bwMode="auto">
                    <a:xfrm>
                      <a:off x="0" y="0"/>
                      <a:ext cx="5017770" cy="78930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17770"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a:extLst>
                        <a:ext uri="{28A0092B-C50C-407E-A947-70E740481C1C}">
                          <a14:useLocalDpi xmlns:a14="http://schemas.microsoft.com/office/drawing/2010/main" val="0"/>
                        </a:ext>
                      </a:extLst>
                    </a:blip>
                    <a:srcRect/>
                    <a:stretch>
                      <a:fillRect/>
                    </a:stretch>
                  </pic:blipFill>
                  <pic:spPr bwMode="auto">
                    <a:xfrm>
                      <a:off x="0" y="0"/>
                      <a:ext cx="5017770" cy="5486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79869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a:extLst>
                        <a:ext uri="{28A0092B-C50C-407E-A947-70E740481C1C}">
                          <a14:useLocalDpi xmlns:a14="http://schemas.microsoft.com/office/drawing/2010/main" val="0"/>
                        </a:ext>
                      </a:extLst>
                    </a:blip>
                    <a:srcRect/>
                    <a:stretch>
                      <a:fillRect/>
                    </a:stretch>
                  </pic:blipFill>
                  <pic:spPr bwMode="auto">
                    <a:xfrm>
                      <a:off x="0" y="0"/>
                      <a:ext cx="4798695" cy="24447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24218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a:extLst>
                        <a:ext uri="{28A0092B-C50C-407E-A947-70E740481C1C}">
                          <a14:useLocalDpi xmlns:a14="http://schemas.microsoft.com/office/drawing/2010/main" val="0"/>
                        </a:ext>
                      </a:extLst>
                    </a:blip>
                    <a:srcRect/>
                    <a:stretch>
                      <a:fillRect/>
                    </a:stretch>
                  </pic:blipFill>
                  <pic:spPr bwMode="auto">
                    <a:xfrm>
                      <a:off x="0" y="0"/>
                      <a:ext cx="2242185"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799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a:extLst>
                        <a:ext uri="{28A0092B-C50C-407E-A947-70E740481C1C}">
                          <a14:useLocalDpi xmlns:a14="http://schemas.microsoft.com/office/drawing/2010/main" val="0"/>
                        </a:ext>
                      </a:extLst>
                    </a:blip>
                    <a:srcRect/>
                    <a:stretch>
                      <a:fillRect/>
                    </a:stretch>
                  </pic:blipFill>
                  <pic:spPr bwMode="auto">
                    <a:xfrm>
                      <a:off x="0" y="0"/>
                      <a:ext cx="4679950" cy="2679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660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a:extLst>
                        <a:ext uri="{28A0092B-C50C-407E-A947-70E740481C1C}">
                          <a14:useLocalDpi xmlns:a14="http://schemas.microsoft.com/office/drawing/2010/main" val="0"/>
                        </a:ext>
                      </a:extLst>
                    </a:blip>
                    <a:srcRect/>
                    <a:stretch>
                      <a:fillRect/>
                    </a:stretch>
                  </pic:blipFill>
                  <pic:spPr bwMode="auto">
                    <a:xfrm>
                      <a:off x="0" y="0"/>
                      <a:ext cx="4660900" cy="256540"/>
                    </a:xfrm>
                    <a:prstGeom prst="rect">
                      <a:avLst/>
                    </a:prstGeom>
                    <a:noFill/>
                    <a:ln>
                      <a:noFill/>
                    </a:ln>
                  </pic:spPr>
                </pic:pic>
              </a:graphicData>
            </a:graphic>
          </wp:inline>
        </w:drawing>
      </w:r>
    </w:p>
    <w:p>
      <w:pPr>
        <w:pStyle w:val="0"/>
        <w:spacing w:before="200" w:line-rule="auto"/>
        <w:ind w:firstLine="540"/>
        <w:jc w:val="both"/>
      </w:pPr>
      <w:r>
        <w:rPr>
          <w:position w:val="-58"/>
        </w:rPr>
        <w:drawing>
          <wp:inline distT="0" distB="0" distL="0" distR="0">
            <wp:extent cx="5017770" cy="866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a:extLst>
                        <a:ext uri="{28A0092B-C50C-407E-A947-70E740481C1C}">
                          <a14:useLocalDpi xmlns:a14="http://schemas.microsoft.com/office/drawing/2010/main" val="0"/>
                        </a:ext>
                      </a:extLst>
                    </a:blip>
                    <a:srcRect/>
                    <a:stretch>
                      <a:fillRect/>
                    </a:stretch>
                  </pic:blipFill>
                  <pic:spPr bwMode="auto">
                    <a:xfrm>
                      <a:off x="0" y="0"/>
                      <a:ext cx="5017770" cy="86677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1"/>
        </w:rPr>
        <w:drawing>
          <wp:inline distT="0" distB="0" distL="0" distR="0">
            <wp:extent cx="5017770"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a:extLst>
                        <a:ext uri="{28A0092B-C50C-407E-A947-70E740481C1C}">
                          <a14:useLocalDpi xmlns:a14="http://schemas.microsoft.com/office/drawing/2010/main" val="0"/>
                        </a:ext>
                      </a:extLst>
                    </a:blip>
                    <a:srcRect/>
                    <a:stretch>
                      <a:fillRect/>
                    </a:stretch>
                  </pic:blipFill>
                  <pic:spPr bwMode="auto">
                    <a:xfrm>
                      <a:off x="0" y="0"/>
                      <a:ext cx="5017770" cy="524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50723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a:extLst>
                        <a:ext uri="{28A0092B-C50C-407E-A947-70E740481C1C}">
                          <a14:useLocalDpi xmlns:a14="http://schemas.microsoft.com/office/drawing/2010/main" val="0"/>
                        </a:ext>
                      </a:extLst>
                    </a:blip>
                    <a:srcRect/>
                    <a:stretch>
                      <a:fillRect/>
                    </a:stretch>
                  </pic:blipFill>
                  <pic:spPr bwMode="auto">
                    <a:xfrm>
                      <a:off x="0" y="0"/>
                      <a:ext cx="4507230" cy="2794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318452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a:extLst>
                        <a:ext uri="{28A0092B-C50C-407E-A947-70E740481C1C}">
                          <a14:useLocalDpi xmlns:a14="http://schemas.microsoft.com/office/drawing/2010/main" val="0"/>
                        </a:ext>
                      </a:extLst>
                    </a:blip>
                    <a:srcRect/>
                    <a:stretch>
                      <a:fillRect/>
                    </a:stretch>
                  </pic:blipFill>
                  <pic:spPr bwMode="auto">
                    <a:xfrm>
                      <a:off x="0" y="0"/>
                      <a:ext cx="3184525" cy="23495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3763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a:extLst>
                        <a:ext uri="{28A0092B-C50C-407E-A947-70E740481C1C}">
                          <a14:useLocalDpi xmlns:a14="http://schemas.microsoft.com/office/drawing/2010/main" val="0"/>
                        </a:ext>
                      </a:extLst>
                    </a:blip>
                    <a:srcRect/>
                    <a:stretch>
                      <a:fillRect/>
                    </a:stretch>
                  </pic:blipFill>
                  <pic:spPr bwMode="auto">
                    <a:xfrm>
                      <a:off x="0" y="0"/>
                      <a:ext cx="3937635" cy="2590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4822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a:extLst>
                        <a:ext uri="{28A0092B-C50C-407E-A947-70E740481C1C}">
                          <a14:useLocalDpi xmlns:a14="http://schemas.microsoft.com/office/drawing/2010/main" val="0"/>
                        </a:ext>
                      </a:extLst>
                    </a:blip>
                    <a:srcRect/>
                    <a:stretch>
                      <a:fillRect/>
                    </a:stretch>
                  </pic:blipFill>
                  <pic:spPr bwMode="auto">
                    <a:xfrm>
                      <a:off x="0" y="0"/>
                      <a:ext cx="4848225" cy="25209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3745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a:extLst>
                        <a:ext uri="{28A0092B-C50C-407E-A947-70E740481C1C}">
                          <a14:useLocalDpi xmlns:a14="http://schemas.microsoft.com/office/drawing/2010/main" val="0"/>
                        </a:ext>
                      </a:extLst>
                    </a:blip>
                    <a:srcRect/>
                    <a:stretch>
                      <a:fillRect/>
                    </a:stretch>
                  </pic:blipFill>
                  <pic:spPr bwMode="auto">
                    <a:xfrm>
                      <a:off x="0" y="0"/>
                      <a:ext cx="5037455" cy="5314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55870"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3">
                      <a:extLst>
                        <a:ext uri="{28A0092B-C50C-407E-A947-70E740481C1C}">
                          <a14:useLocalDpi xmlns:a14="http://schemas.microsoft.com/office/drawing/2010/main" val="0"/>
                        </a:ext>
                      </a:extLst>
                    </a:blip>
                    <a:srcRect/>
                    <a:stretch>
                      <a:fillRect/>
                    </a:stretch>
                  </pic:blipFill>
                  <pic:spPr bwMode="auto">
                    <a:xfrm>
                      <a:off x="0" y="0"/>
                      <a:ext cx="5055870" cy="24447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3"/>
        </w:rPr>
        <w:drawing>
          <wp:inline distT="0" distB="0" distL="0" distR="0">
            <wp:extent cx="4125595"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4">
                      <a:extLst>
                        <a:ext uri="{28A0092B-C50C-407E-A947-70E740481C1C}">
                          <a14:useLocalDpi xmlns:a14="http://schemas.microsoft.com/office/drawing/2010/main" val="0"/>
                        </a:ext>
                      </a:extLst>
                    </a:blip>
                    <a:srcRect/>
                    <a:stretch>
                      <a:fillRect/>
                    </a:stretch>
                  </pic:blipFill>
                  <pic:spPr bwMode="auto">
                    <a:xfrm>
                      <a:off x="0" y="0"/>
                      <a:ext cx="4125595" cy="2940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5226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5">
                      <a:extLst>
                        <a:ext uri="{28A0092B-C50C-407E-A947-70E740481C1C}">
                          <a14:useLocalDpi xmlns:a14="http://schemas.microsoft.com/office/drawing/2010/main" val="0"/>
                        </a:ext>
                      </a:extLst>
                    </a:blip>
                    <a:srcRect/>
                    <a:stretch>
                      <a:fillRect/>
                    </a:stretch>
                  </pic:blipFill>
                  <pic:spPr bwMode="auto">
                    <a:xfrm>
                      <a:off x="0" y="0"/>
                      <a:ext cx="4152265" cy="2914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942205"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a:extLst>
                        <a:ext uri="{28A0092B-C50C-407E-A947-70E740481C1C}">
                          <a14:useLocalDpi xmlns:a14="http://schemas.microsoft.com/office/drawing/2010/main" val="0"/>
                        </a:ext>
                      </a:extLst>
                    </a:blip>
                    <a:srcRect/>
                    <a:stretch>
                      <a:fillRect/>
                    </a:stretch>
                  </pic:blipFill>
                  <pic:spPr bwMode="auto">
                    <a:xfrm>
                      <a:off x="0" y="0"/>
                      <a:ext cx="4942205" cy="2717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23481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a:extLst>
                        <a:ext uri="{28A0092B-C50C-407E-A947-70E740481C1C}">
                          <a14:useLocalDpi xmlns:a14="http://schemas.microsoft.com/office/drawing/2010/main" val="0"/>
                        </a:ext>
                      </a:extLst>
                    </a:blip>
                    <a:srcRect/>
                    <a:stretch>
                      <a:fillRect/>
                    </a:stretch>
                  </pic:blipFill>
                  <pic:spPr bwMode="auto">
                    <a:xfrm>
                      <a:off x="0" y="0"/>
                      <a:ext cx="4234815" cy="2628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745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a:extLst>
                        <a:ext uri="{28A0092B-C50C-407E-A947-70E740481C1C}">
                          <a14:useLocalDpi xmlns:a14="http://schemas.microsoft.com/office/drawing/2010/main" val="0"/>
                        </a:ext>
                      </a:extLst>
                    </a:blip>
                    <a:srcRect/>
                    <a:stretch>
                      <a:fillRect/>
                    </a:stretch>
                  </pic:blipFill>
                  <pic:spPr bwMode="auto">
                    <a:xfrm>
                      <a:off x="0" y="0"/>
                      <a:ext cx="5037455" cy="5118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783205" cy="23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a:extLst>
                        <a:ext uri="{28A0092B-C50C-407E-A947-70E740481C1C}">
                          <a14:useLocalDpi xmlns:a14="http://schemas.microsoft.com/office/drawing/2010/main" val="0"/>
                        </a:ext>
                      </a:extLst>
                    </a:blip>
                    <a:srcRect/>
                    <a:stretch>
                      <a:fillRect/>
                    </a:stretch>
                  </pic:blipFill>
                  <pic:spPr bwMode="auto">
                    <a:xfrm>
                      <a:off x="0" y="0"/>
                      <a:ext cx="2783205" cy="2362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994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a:extLst>
                        <a:ext uri="{28A0092B-C50C-407E-A947-70E740481C1C}">
                          <a14:useLocalDpi xmlns:a14="http://schemas.microsoft.com/office/drawing/2010/main" val="0"/>
                        </a:ext>
                      </a:extLst>
                    </a:blip>
                    <a:srcRect/>
                    <a:stretch>
                      <a:fillRect/>
                    </a:stretch>
                  </pic:blipFill>
                  <pic:spPr bwMode="auto">
                    <a:xfrm>
                      <a:off x="0" y="0"/>
                      <a:ext cx="3499485" cy="24892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22897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a:extLst>
                        <a:ext uri="{28A0092B-C50C-407E-A947-70E740481C1C}">
                          <a14:useLocalDpi xmlns:a14="http://schemas.microsoft.com/office/drawing/2010/main" val="0"/>
                        </a:ext>
                      </a:extLst>
                    </a:blip>
                    <a:srcRect/>
                    <a:stretch>
                      <a:fillRect/>
                    </a:stretch>
                  </pic:blipFill>
                  <pic:spPr bwMode="auto">
                    <a:xfrm>
                      <a:off x="0" y="0"/>
                      <a:ext cx="3228975" cy="298450"/>
                    </a:xfrm>
                    <a:prstGeom prst="rect">
                      <a:avLst/>
                    </a:prstGeom>
                    <a:noFill/>
                    <a:ln>
                      <a:noFill/>
                    </a:ln>
                  </pic:spPr>
                </pic:pic>
              </a:graphicData>
            </a:graphic>
          </wp:inline>
        </w:drawing>
      </w:r>
    </w:p>
    <w:p>
      <w:pPr>
        <w:pStyle w:val="0"/>
        <w:spacing w:before="200" w:line-rule="auto"/>
        <w:ind w:firstLine="540"/>
        <w:jc w:val="both"/>
      </w:pPr>
      <w:r>
        <w:rPr>
          <w:position w:val="-27"/>
        </w:rPr>
        <w:drawing>
          <wp:inline distT="0" distB="0" distL="0" distR="0">
            <wp:extent cx="5037455" cy="473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a:extLst>
                        <a:ext uri="{28A0092B-C50C-407E-A947-70E740481C1C}">
                          <a14:useLocalDpi xmlns:a14="http://schemas.microsoft.com/office/drawing/2010/main" val="0"/>
                        </a:ext>
                      </a:extLst>
                    </a:blip>
                    <a:srcRect/>
                    <a:stretch>
                      <a:fillRect/>
                    </a:stretch>
                  </pic:blipFill>
                  <pic:spPr bwMode="auto">
                    <a:xfrm>
                      <a:off x="0" y="0"/>
                      <a:ext cx="5037455" cy="47307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26"/>
        </w:rPr>
        <w:drawing>
          <wp:inline distT="0" distB="0" distL="0" distR="0">
            <wp:extent cx="503745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a:extLst>
                        <a:ext uri="{28A0092B-C50C-407E-A947-70E740481C1C}">
                          <a14:useLocalDpi xmlns:a14="http://schemas.microsoft.com/office/drawing/2010/main" val="0"/>
                        </a:ext>
                      </a:extLst>
                    </a:blip>
                    <a:srcRect/>
                    <a:stretch>
                      <a:fillRect/>
                    </a:stretch>
                  </pic:blipFill>
                  <pic:spPr bwMode="auto">
                    <a:xfrm>
                      <a:off x="0" y="0"/>
                      <a:ext cx="5037455" cy="46863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1"/>
        </w:rPr>
        <w:drawing>
          <wp:inline distT="0" distB="0" distL="0" distR="0">
            <wp:extent cx="46951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a:extLst>
                        <a:ext uri="{28A0092B-C50C-407E-A947-70E740481C1C}">
                          <a14:useLocalDpi xmlns:a14="http://schemas.microsoft.com/office/drawing/2010/main" val="0"/>
                        </a:ext>
                      </a:extLst>
                    </a:blip>
                    <a:srcRect/>
                    <a:stretch>
                      <a:fillRect/>
                    </a:stretch>
                  </pic:blipFill>
                  <pic:spPr bwMode="auto">
                    <a:xfrm>
                      <a:off x="0" y="0"/>
                      <a:ext cx="4695190" cy="278130"/>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10"/>
        </w:rPr>
        <w:drawing>
          <wp:inline distT="0" distB="0" distL="0" distR="0">
            <wp:extent cx="322262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a:extLst>
                        <a:ext uri="{28A0092B-C50C-407E-A947-70E740481C1C}">
                          <a14:useLocalDpi xmlns:a14="http://schemas.microsoft.com/office/drawing/2010/main" val="0"/>
                        </a:ext>
                      </a:extLst>
                    </a:blip>
                    <a:srcRect/>
                    <a:stretch>
                      <a:fillRect/>
                    </a:stretch>
                  </pic:blipFill>
                  <pic:spPr bwMode="auto">
                    <a:xfrm>
                      <a:off x="0" y="0"/>
                      <a:ext cx="3222625" cy="25400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6095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a:extLst>
                        <a:ext uri="{28A0092B-C50C-407E-A947-70E740481C1C}">
                          <a14:useLocalDpi xmlns:a14="http://schemas.microsoft.com/office/drawing/2010/main" val="0"/>
                        </a:ext>
                      </a:extLst>
                    </a:blip>
                    <a:srcRect/>
                    <a:stretch>
                      <a:fillRect/>
                    </a:stretch>
                  </pic:blipFill>
                  <pic:spPr bwMode="auto">
                    <a:xfrm>
                      <a:off x="0" y="0"/>
                      <a:ext cx="5060950" cy="23177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3956685" cy="207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a:extLst>
                        <a:ext uri="{28A0092B-C50C-407E-A947-70E740481C1C}">
                          <a14:useLocalDpi xmlns:a14="http://schemas.microsoft.com/office/drawing/2010/main" val="0"/>
                        </a:ext>
                      </a:extLst>
                    </a:blip>
                    <a:srcRect/>
                    <a:stretch>
                      <a:fillRect/>
                    </a:stretch>
                  </pic:blipFill>
                  <pic:spPr bwMode="auto">
                    <a:xfrm>
                      <a:off x="0" y="0"/>
                      <a:ext cx="3956685" cy="207645"/>
                    </a:xfrm>
                    <a:prstGeom prst="rect">
                      <a:avLst/>
                    </a:prstGeom>
                    <a:noFill/>
                    <a:ln>
                      <a:noFill/>
                    </a:ln>
                  </pic:spPr>
                </pic:pic>
              </a:graphicData>
            </a:graphic>
          </wp:inline>
        </w:drawing>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0"/>
        </w:rPr>
        <w:drawing>
          <wp:inline distT="0" distB="0" distL="0" distR="0">
            <wp:extent cx="2870200" cy="255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a:extLst>
                        <a:ext uri="{28A0092B-C50C-407E-A947-70E740481C1C}">
                          <a14:useLocalDpi xmlns:a14="http://schemas.microsoft.com/office/drawing/2010/main" val="0"/>
                        </a:ext>
                      </a:extLst>
                    </a:blip>
                    <a:srcRect/>
                    <a:stretch>
                      <a:fillRect/>
                    </a:stretch>
                  </pic:blipFill>
                  <pic:spPr bwMode="auto">
                    <a:xfrm>
                      <a:off x="0" y="0"/>
                      <a:ext cx="2870200" cy="25527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25247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a:extLst>
                        <a:ext uri="{28A0092B-C50C-407E-A947-70E740481C1C}">
                          <a14:useLocalDpi xmlns:a14="http://schemas.microsoft.com/office/drawing/2010/main" val="0"/>
                        </a:ext>
                      </a:extLst>
                    </a:blip>
                    <a:srcRect/>
                    <a:stretch>
                      <a:fillRect/>
                    </a:stretch>
                  </pic:blipFill>
                  <pic:spPr bwMode="auto">
                    <a:xfrm>
                      <a:off x="0" y="0"/>
                      <a:ext cx="3252470" cy="25844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3729990" cy="22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a:extLst>
                        <a:ext uri="{28A0092B-C50C-407E-A947-70E740481C1C}">
                          <a14:useLocalDpi xmlns:a14="http://schemas.microsoft.com/office/drawing/2010/main" val="0"/>
                        </a:ext>
                      </a:extLst>
                    </a:blip>
                    <a:srcRect/>
                    <a:stretch>
                      <a:fillRect/>
                    </a:stretch>
                  </pic:blipFill>
                  <pic:spPr bwMode="auto">
                    <a:xfrm>
                      <a:off x="0" y="0"/>
                      <a:ext cx="3729990" cy="2216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365885"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a:extLst>
                        <a:ext uri="{28A0092B-C50C-407E-A947-70E740481C1C}">
                          <a14:useLocalDpi xmlns:a14="http://schemas.microsoft.com/office/drawing/2010/main" val="0"/>
                        </a:ext>
                      </a:extLst>
                    </a:blip>
                    <a:srcRect/>
                    <a:stretch>
                      <a:fillRect/>
                    </a:stretch>
                  </pic:blipFill>
                  <pic:spPr bwMode="auto">
                    <a:xfrm>
                      <a:off x="0" y="0"/>
                      <a:ext cx="1365885" cy="2489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23850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a:extLst>
                        <a:ext uri="{28A0092B-C50C-407E-A947-70E740481C1C}">
                          <a14:useLocalDpi xmlns:a14="http://schemas.microsoft.com/office/drawing/2010/main" val="0"/>
                        </a:ext>
                      </a:extLst>
                    </a:blip>
                    <a:srcRect/>
                    <a:stretch>
                      <a:fillRect/>
                    </a:stretch>
                  </pic:blipFill>
                  <pic:spPr bwMode="auto">
                    <a:xfrm>
                      <a:off x="0" y="0"/>
                      <a:ext cx="3238500" cy="27495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2"/>
        </w:rPr>
        <w:drawing>
          <wp:inline distT="0" distB="0" distL="0" distR="0">
            <wp:extent cx="197612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a:extLst>
                        <a:ext uri="{28A0092B-C50C-407E-A947-70E740481C1C}">
                          <a14:useLocalDpi xmlns:a14="http://schemas.microsoft.com/office/drawing/2010/main" val="0"/>
                        </a:ext>
                      </a:extLst>
                    </a:blip>
                    <a:srcRect/>
                    <a:stretch>
                      <a:fillRect/>
                    </a:stretch>
                  </pic:blipFill>
                  <pic:spPr bwMode="auto">
                    <a:xfrm>
                      <a:off x="0" y="0"/>
                      <a:ext cx="1976120" cy="2819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55448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a:extLst>
                        <a:ext uri="{28A0092B-C50C-407E-A947-70E740481C1C}">
                          <a14:useLocalDpi xmlns:a14="http://schemas.microsoft.com/office/drawing/2010/main" val="0"/>
                        </a:ext>
                      </a:extLst>
                    </a:blip>
                    <a:srcRect/>
                    <a:stretch>
                      <a:fillRect/>
                    </a:stretch>
                  </pic:blipFill>
                  <pic:spPr bwMode="auto">
                    <a:xfrm>
                      <a:off x="0" y="0"/>
                      <a:ext cx="1554480" cy="2749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4399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a:extLst>
                        <a:ext uri="{28A0092B-C50C-407E-A947-70E740481C1C}">
                          <a14:useLocalDpi xmlns:a14="http://schemas.microsoft.com/office/drawing/2010/main" val="0"/>
                        </a:ext>
                      </a:extLst>
                    </a:blip>
                    <a:srcRect/>
                    <a:stretch>
                      <a:fillRect/>
                    </a:stretch>
                  </pic:blipFill>
                  <pic:spPr bwMode="auto">
                    <a:xfrm>
                      <a:off x="0" y="0"/>
                      <a:ext cx="1443990" cy="24574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2793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a:extLst>
                        <a:ext uri="{28A0092B-C50C-407E-A947-70E740481C1C}">
                          <a14:useLocalDpi xmlns:a14="http://schemas.microsoft.com/office/drawing/2010/main" val="0"/>
                        </a:ext>
                      </a:extLst>
                    </a:blip>
                    <a:srcRect/>
                    <a:stretch>
                      <a:fillRect/>
                    </a:stretch>
                  </pic:blipFill>
                  <pic:spPr bwMode="auto">
                    <a:xfrm>
                      <a:off x="0" y="0"/>
                      <a:ext cx="5027930" cy="48260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699385"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a:extLst>
                        <a:ext uri="{28A0092B-C50C-407E-A947-70E740481C1C}">
                          <a14:useLocalDpi xmlns:a14="http://schemas.microsoft.com/office/drawing/2010/main" val="0"/>
                        </a:ext>
                      </a:extLst>
                    </a:blip>
                    <a:srcRect/>
                    <a:stretch>
                      <a:fillRect/>
                    </a:stretch>
                  </pic:blipFill>
                  <pic:spPr bwMode="auto">
                    <a:xfrm>
                      <a:off x="0" y="0"/>
                      <a:ext cx="2699385" cy="297180"/>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4"/>
        </w:rPr>
        <w:drawing>
          <wp:inline distT="0" distB="0" distL="0" distR="0">
            <wp:extent cx="250761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a:extLst>
                        <a:ext uri="{28A0092B-C50C-407E-A947-70E740481C1C}">
                          <a14:useLocalDpi xmlns:a14="http://schemas.microsoft.com/office/drawing/2010/main" val="0"/>
                        </a:ext>
                      </a:extLst>
                    </a:blip>
                    <a:srcRect/>
                    <a:stretch>
                      <a:fillRect/>
                    </a:stretch>
                  </pic:blipFill>
                  <pic:spPr bwMode="auto">
                    <a:xfrm>
                      <a:off x="0" y="0"/>
                      <a:ext cx="2507615" cy="3124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69938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a:extLst>
                        <a:ext uri="{28A0092B-C50C-407E-A947-70E740481C1C}">
                          <a14:useLocalDpi xmlns:a14="http://schemas.microsoft.com/office/drawing/2010/main" val="0"/>
                        </a:ext>
                      </a:extLst>
                    </a:blip>
                    <a:srcRect/>
                    <a:stretch>
                      <a:fillRect/>
                    </a:stretch>
                  </pic:blipFill>
                  <pic:spPr bwMode="auto">
                    <a:xfrm>
                      <a:off x="0" y="0"/>
                      <a:ext cx="2699385" cy="2901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60775"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a:extLst>
                        <a:ext uri="{28A0092B-C50C-407E-A947-70E740481C1C}">
                          <a14:useLocalDpi xmlns:a14="http://schemas.microsoft.com/office/drawing/2010/main" val="0"/>
                        </a:ext>
                      </a:extLst>
                    </a:blip>
                    <a:srcRect/>
                    <a:stretch>
                      <a:fillRect/>
                    </a:stretch>
                  </pic:blipFill>
                  <pic:spPr bwMode="auto">
                    <a:xfrm>
                      <a:off x="0" y="0"/>
                      <a:ext cx="3660775" cy="2819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90347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a:extLst>
                        <a:ext uri="{28A0092B-C50C-407E-A947-70E740481C1C}">
                          <a14:useLocalDpi xmlns:a14="http://schemas.microsoft.com/office/drawing/2010/main" val="0"/>
                        </a:ext>
                      </a:extLst>
                    </a:blip>
                    <a:srcRect/>
                    <a:stretch>
                      <a:fillRect/>
                    </a:stretch>
                  </pic:blipFill>
                  <pic:spPr bwMode="auto">
                    <a:xfrm>
                      <a:off x="0" y="0"/>
                      <a:ext cx="490347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944495"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a:extLst>
                        <a:ext uri="{28A0092B-C50C-407E-A947-70E740481C1C}">
                          <a14:useLocalDpi xmlns:a14="http://schemas.microsoft.com/office/drawing/2010/main" val="0"/>
                        </a:ext>
                      </a:extLst>
                    </a:blip>
                    <a:srcRect/>
                    <a:stretch>
                      <a:fillRect/>
                    </a:stretch>
                  </pic:blipFill>
                  <pic:spPr bwMode="auto">
                    <a:xfrm>
                      <a:off x="0" y="0"/>
                      <a:ext cx="2944495"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6458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a:extLst>
                        <a:ext uri="{28A0092B-C50C-407E-A947-70E740481C1C}">
                          <a14:useLocalDpi xmlns:a14="http://schemas.microsoft.com/office/drawing/2010/main" val="0"/>
                        </a:ext>
                      </a:extLst>
                    </a:blip>
                    <a:srcRect/>
                    <a:stretch>
                      <a:fillRect/>
                    </a:stretch>
                  </pic:blipFill>
                  <pic:spPr bwMode="auto">
                    <a:xfrm>
                      <a:off x="0" y="0"/>
                      <a:ext cx="3664585" cy="270510"/>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2"/>
        </w:rPr>
        <w:drawing>
          <wp:inline distT="0" distB="0" distL="0" distR="0">
            <wp:extent cx="215582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a:extLst>
                        <a:ext uri="{28A0092B-C50C-407E-A947-70E740481C1C}">
                          <a14:useLocalDpi xmlns:a14="http://schemas.microsoft.com/office/drawing/2010/main" val="0"/>
                        </a:ext>
                      </a:extLst>
                    </a:blip>
                    <a:srcRect/>
                    <a:stretch>
                      <a:fillRect/>
                    </a:stretch>
                  </pic:blipFill>
                  <pic:spPr bwMode="auto">
                    <a:xfrm>
                      <a:off x="0" y="0"/>
                      <a:ext cx="2155825" cy="28638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2691130"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a:extLst>
                        <a:ext uri="{28A0092B-C50C-407E-A947-70E740481C1C}">
                          <a14:useLocalDpi xmlns:a14="http://schemas.microsoft.com/office/drawing/2010/main" val="0"/>
                        </a:ext>
                      </a:extLst>
                    </a:blip>
                    <a:srcRect/>
                    <a:stretch>
                      <a:fillRect/>
                    </a:stretch>
                  </pic:blipFill>
                  <pic:spPr bwMode="auto">
                    <a:xfrm>
                      <a:off x="0" y="0"/>
                      <a:ext cx="2691130" cy="2222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24155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a:extLst>
                        <a:ext uri="{28A0092B-C50C-407E-A947-70E740481C1C}">
                          <a14:useLocalDpi xmlns:a14="http://schemas.microsoft.com/office/drawing/2010/main" val="0"/>
                        </a:ext>
                      </a:extLst>
                    </a:blip>
                    <a:srcRect/>
                    <a:stretch>
                      <a:fillRect/>
                    </a:stretch>
                  </pic:blipFill>
                  <pic:spPr bwMode="auto">
                    <a:xfrm>
                      <a:off x="0" y="0"/>
                      <a:ext cx="224155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616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a:extLst>
                        <a:ext uri="{28A0092B-C50C-407E-A947-70E740481C1C}">
                          <a14:useLocalDpi xmlns:a14="http://schemas.microsoft.com/office/drawing/2010/main" val="0"/>
                        </a:ext>
                      </a:extLst>
                    </a:blip>
                    <a:srcRect/>
                    <a:stretch>
                      <a:fillRect/>
                    </a:stretch>
                  </pic:blipFill>
                  <pic:spPr bwMode="auto">
                    <a:xfrm>
                      <a:off x="0" y="0"/>
                      <a:ext cx="3606165" cy="2590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33850" cy="258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a:extLst>
                        <a:ext uri="{28A0092B-C50C-407E-A947-70E740481C1C}">
                          <a14:useLocalDpi xmlns:a14="http://schemas.microsoft.com/office/drawing/2010/main" val="0"/>
                        </a:ext>
                      </a:extLst>
                    </a:blip>
                    <a:srcRect/>
                    <a:stretch>
                      <a:fillRect/>
                    </a:stretch>
                  </pic:blipFill>
                  <pic:spPr bwMode="auto">
                    <a:xfrm>
                      <a:off x="0" y="0"/>
                      <a:ext cx="4133850" cy="25844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6916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a:extLst>
                        <a:ext uri="{28A0092B-C50C-407E-A947-70E740481C1C}">
                          <a14:useLocalDpi xmlns:a14="http://schemas.microsoft.com/office/drawing/2010/main" val="0"/>
                        </a:ext>
                      </a:extLst>
                    </a:blip>
                    <a:srcRect/>
                    <a:stretch>
                      <a:fillRect/>
                    </a:stretch>
                  </pic:blipFill>
                  <pic:spPr bwMode="auto">
                    <a:xfrm>
                      <a:off x="0" y="0"/>
                      <a:ext cx="2169160" cy="2330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689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a:extLst>
                        <a:ext uri="{28A0092B-C50C-407E-A947-70E740481C1C}">
                          <a14:useLocalDpi xmlns:a14="http://schemas.microsoft.com/office/drawing/2010/main" val="0"/>
                        </a:ext>
                      </a:extLst>
                    </a:blip>
                    <a:srcRect/>
                    <a:stretch>
                      <a:fillRect/>
                    </a:stretch>
                  </pic:blipFill>
                  <pic:spPr bwMode="auto">
                    <a:xfrm>
                      <a:off x="0" y="0"/>
                      <a:ext cx="3056890" cy="2647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7022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a:extLst>
                        <a:ext uri="{28A0092B-C50C-407E-A947-70E740481C1C}">
                          <a14:useLocalDpi xmlns:a14="http://schemas.microsoft.com/office/drawing/2010/main" val="0"/>
                        </a:ext>
                      </a:extLst>
                    </a:blip>
                    <a:srcRect/>
                    <a:stretch>
                      <a:fillRect/>
                    </a:stretch>
                  </pic:blipFill>
                  <pic:spPr bwMode="auto">
                    <a:xfrm>
                      <a:off x="0" y="0"/>
                      <a:ext cx="3070225" cy="2914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8861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a:extLst>
                        <a:ext uri="{28A0092B-C50C-407E-A947-70E740481C1C}">
                          <a14:useLocalDpi xmlns:a14="http://schemas.microsoft.com/office/drawing/2010/main" val="0"/>
                        </a:ext>
                      </a:extLst>
                    </a:blip>
                    <a:srcRect/>
                    <a:stretch>
                      <a:fillRect/>
                    </a:stretch>
                  </pic:blipFill>
                  <pic:spPr bwMode="auto">
                    <a:xfrm>
                      <a:off x="0" y="0"/>
                      <a:ext cx="2888615" cy="27686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340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a:extLst>
                        <a:ext uri="{28A0092B-C50C-407E-A947-70E740481C1C}">
                          <a14:useLocalDpi xmlns:a14="http://schemas.microsoft.com/office/drawing/2010/main" val="0"/>
                        </a:ext>
                      </a:extLst>
                    </a:blip>
                    <a:srcRect/>
                    <a:stretch>
                      <a:fillRect/>
                    </a:stretch>
                  </pic:blipFill>
                  <pic:spPr bwMode="auto">
                    <a:xfrm>
                      <a:off x="0" y="0"/>
                      <a:ext cx="1803400" cy="276860"/>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110.7.4. Социокультурные знания и умения.</w:t>
      </w:r>
    </w:p>
    <w:p>
      <w:pPr>
        <w:pStyle w:val="0"/>
        <w:spacing w:before="200" w:line-rule="auto"/>
        <w:ind w:firstLine="540"/>
        <w:jc w:val="both"/>
      </w:pPr>
      <w:r>
        <w:rPr>
          <w:sz w:val="20"/>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pPr>
        <w:pStyle w:val="0"/>
        <w:spacing w:before="200" w:line-rule="auto"/>
        <w:ind w:firstLine="540"/>
        <w:jc w:val="both"/>
      </w:pPr>
      <w:r>
        <w:rPr>
          <w:sz w:val="20"/>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pPr>
        <w:pStyle w:val="0"/>
        <w:spacing w:before="200" w:line-rule="auto"/>
        <w:ind w:firstLine="540"/>
        <w:jc w:val="both"/>
      </w:pPr>
      <w:r>
        <w:rPr>
          <w:sz w:val="20"/>
        </w:rPr>
        <w:t xml:space="preserve">Владение основными сведениями о социокультурном портрете и культурном наследии страны/стран, говорящих на китайском языке.</w:t>
      </w:r>
    </w:p>
    <w:p>
      <w:pPr>
        <w:pStyle w:val="0"/>
        <w:spacing w:before="200" w:line-rule="auto"/>
        <w:ind w:firstLine="540"/>
        <w:jc w:val="both"/>
      </w:pPr>
      <w:r>
        <w:rPr>
          <w:sz w:val="20"/>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pPr>
        <w:pStyle w:val="0"/>
        <w:spacing w:before="200" w:line-rule="auto"/>
        <w:ind w:firstLine="540"/>
        <w:jc w:val="both"/>
      </w:pPr>
      <w:r>
        <w:rPr>
          <w:sz w:val="20"/>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pPr>
        <w:pStyle w:val="0"/>
        <w:spacing w:before="200" w:line-rule="auto"/>
        <w:ind w:firstLine="540"/>
        <w:jc w:val="both"/>
      </w:pPr>
      <w:r>
        <w:rPr>
          <w:sz w:val="20"/>
        </w:rPr>
        <w:t xml:space="preserve">110.7.5. Компенсаторные умения.</w:t>
      </w:r>
    </w:p>
    <w:p>
      <w:pPr>
        <w:pStyle w:val="0"/>
        <w:spacing w:before="200" w:line-rule="auto"/>
        <w:ind w:firstLine="540"/>
        <w:jc w:val="both"/>
      </w:pPr>
      <w:r>
        <w:rPr>
          <w:sz w:val="20"/>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0"/>
        <w:ind w:firstLine="540"/>
        <w:jc w:val="both"/>
      </w:pPr>
      <w:r>
        <w:rPr>
          <w:sz w:val="20"/>
        </w:rPr>
      </w:r>
    </w:p>
    <w:p>
      <w:pPr>
        <w:pStyle w:val="2"/>
        <w:outlineLvl w:val="3"/>
        <w:ind w:firstLine="540"/>
        <w:jc w:val="both"/>
      </w:pPr>
      <w:r>
        <w:rPr>
          <w:sz w:val="20"/>
        </w:rPr>
        <w:t xml:space="preserve">110.8. Планируемые результаты освоения программы по китайскому языку на уровне среднего общего образования.</w:t>
      </w:r>
    </w:p>
    <w:p>
      <w:pPr>
        <w:pStyle w:val="0"/>
        <w:spacing w:before="200" w:line-rule="auto"/>
        <w:ind w:firstLine="540"/>
        <w:jc w:val="both"/>
      </w:pPr>
      <w:r>
        <w:rPr>
          <w:sz w:val="20"/>
        </w:rPr>
        <w:t xml:space="preserve">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к лучшему осознанию культуры своего народа и готовность содействовать ознакомлению с ней представителей других стран;</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pPr>
        <w:pStyle w:val="0"/>
        <w:spacing w:before="200" w:line-rule="auto"/>
        <w:ind w:firstLine="540"/>
        <w:jc w:val="both"/>
      </w:pPr>
      <w:r>
        <w:rPr>
          <w:sz w:val="20"/>
        </w:rPr>
        <w:t xml:space="preserve">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pPr>
        <w:pStyle w:val="0"/>
        <w:spacing w:before="200" w:line-rule="auto"/>
        <w:ind w:firstLine="540"/>
        <w:jc w:val="both"/>
      </w:pPr>
      <w:r>
        <w:rPr>
          <w:sz w:val="20"/>
        </w:rPr>
        <w:t xml:space="preserve">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110.8.5.1.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языковых единиц и языковых явлений китайского языка;</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в языковых явлениях китайского языка;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110.8.5.2.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лингвистической терминологией и ключевыми понятиями;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110.8.5.3.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0"/>
        <w:spacing w:before="200" w:line-rule="auto"/>
        <w:ind w:firstLine="540"/>
        <w:jc w:val="both"/>
      </w:pPr>
      <w:r>
        <w:rPr>
          <w:sz w:val="20"/>
        </w:rPr>
        <w:t xml:space="preserve">оценивать достоверность информации, ее соответствие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110.8.5.4.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110.8.5.5.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110.8.5.6.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110.8.5.7.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pPr>
        <w:pStyle w:val="0"/>
        <w:spacing w:before="200" w:line-rule="auto"/>
        <w:ind w:firstLine="540"/>
        <w:jc w:val="both"/>
      </w:pPr>
      <w:r>
        <w:rPr>
          <w:sz w:val="20"/>
        </w:rPr>
        <w:t xml:space="preserve">110.8.7. К концу обучения в 10 классе обучающийся получит следующие предметные результаты по отдельным темам программы по китайскому языку:</w:t>
      </w:r>
    </w:p>
    <w:p>
      <w:pPr>
        <w:pStyle w:val="0"/>
        <w:spacing w:before="200" w:line-rule="auto"/>
        <w:ind w:firstLine="540"/>
        <w:jc w:val="both"/>
      </w:pPr>
      <w:r>
        <w:rPr>
          <w:sz w:val="20"/>
        </w:rPr>
        <w:t xml:space="preserve">110.8.7.1.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(объем монологического высказывания - 9 - 10 фраз);</w:t>
      </w:r>
    </w:p>
    <w:p>
      <w:pPr>
        <w:pStyle w:val="0"/>
        <w:spacing w:before="200" w:line-rule="auto"/>
        <w:ind w:firstLine="540"/>
        <w:jc w:val="both"/>
      </w:pPr>
      <w:r>
        <w:rPr>
          <w:sz w:val="20"/>
        </w:rPr>
        <w:t xml:space="preserve">устно излагать результаты выполненной проектной работы (объем - 9 - 10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pPr>
        <w:pStyle w:val="0"/>
        <w:spacing w:before="200" w:line-rule="auto"/>
        <w:ind w:firstLine="540"/>
        <w:jc w:val="both"/>
      </w:pPr>
      <w:r>
        <w:rPr>
          <w:sz w:val="20"/>
        </w:rPr>
        <w:t xml:space="preserve">читать про себя и устанавливать причинно-следственную взаимосвязь изложенных в тексте фактов и событий;</w:t>
      </w:r>
    </w:p>
    <w:p>
      <w:pPr>
        <w:pStyle w:val="0"/>
        <w:spacing w:before="200" w:line-rule="auto"/>
        <w:ind w:firstLine="540"/>
        <w:jc w:val="both"/>
      </w:pPr>
      <w:r>
        <w:rPr>
          <w:sz w:val="20"/>
        </w:rPr>
        <w:t xml:space="preserve">читать про себя несплошные тексты (таблицы, диаграммы, графики и другие)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140 знаков);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120 знаков).</w:t>
      </w:r>
    </w:p>
    <w:p>
      <w:pPr>
        <w:pStyle w:val="0"/>
        <w:spacing w:before="200" w:line-rule="auto"/>
        <w:ind w:firstLine="540"/>
        <w:jc w:val="both"/>
      </w:pPr>
      <w:r>
        <w:rPr>
          <w:sz w:val="20"/>
        </w:rPr>
        <w:t xml:space="preserve">110.8.7.2.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4"/>
        </w:rPr>
        <w:drawing>
          <wp:inline distT="0" distB="0" distL="0" distR="0">
            <wp:extent cx="5037455" cy="819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a:extLst>
                        <a:ext uri="{28A0092B-C50C-407E-A947-70E740481C1C}">
                          <a14:useLocalDpi xmlns:a14="http://schemas.microsoft.com/office/drawing/2010/main" val="0"/>
                        </a:ext>
                      </a:extLst>
                    </a:blip>
                    <a:srcRect/>
                    <a:stretch>
                      <a:fillRect/>
                    </a:stretch>
                  </pic:blipFill>
                  <pic:spPr bwMode="auto">
                    <a:xfrm>
                      <a:off x="0" y="0"/>
                      <a:ext cx="5037455" cy="81915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110.8.7.3.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Style w:val="0"/>
        <w:spacing w:before="200" w:line-rule="auto"/>
        <w:ind w:firstLine="540"/>
        <w:jc w:val="both"/>
      </w:pPr>
      <w:r>
        <w:rPr>
          <w:sz w:val="20"/>
        </w:rPr>
        <w:t xml:space="preserve">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position w:val="-93"/>
        </w:rPr>
        <w:drawing>
          <wp:inline distT="0" distB="0" distL="0" distR="0">
            <wp:extent cx="5037455" cy="1311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a:extLst>
                        <a:ext uri="{28A0092B-C50C-407E-A947-70E740481C1C}">
                          <a14:useLocalDpi xmlns:a14="http://schemas.microsoft.com/office/drawing/2010/main" val="0"/>
                        </a:ext>
                      </a:extLst>
                    </a:blip>
                    <a:srcRect/>
                    <a:stretch>
                      <a:fillRect/>
                    </a:stretch>
                  </pic:blipFill>
                  <pic:spPr bwMode="auto">
                    <a:xfrm>
                      <a:off x="0" y="0"/>
                      <a:ext cx="5037455" cy="1311910"/>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10"/>
        </w:rPr>
        <w:drawing>
          <wp:inline distT="0" distB="0" distL="0" distR="0">
            <wp:extent cx="4485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a:extLst>
                        <a:ext uri="{28A0092B-C50C-407E-A947-70E740481C1C}">
                          <a14:useLocalDpi xmlns:a14="http://schemas.microsoft.com/office/drawing/2010/main" val="0"/>
                        </a:ext>
                      </a:extLst>
                    </a:blip>
                    <a:srcRect/>
                    <a:stretch>
                      <a:fillRect/>
                    </a:stretch>
                  </pic:blipFill>
                  <pic:spPr bwMode="auto">
                    <a:xfrm>
                      <a:off x="0" y="0"/>
                      <a:ext cx="4485640" cy="26162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6"/>
        </w:rPr>
        <w:drawing>
          <wp:inline distT="0" distB="0" distL="0" distR="0">
            <wp:extent cx="503745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a:extLst>
                        <a:ext uri="{28A0092B-C50C-407E-A947-70E740481C1C}">
                          <a14:useLocalDpi xmlns:a14="http://schemas.microsoft.com/office/drawing/2010/main" val="0"/>
                        </a:ext>
                      </a:extLst>
                    </a:blip>
                    <a:srcRect/>
                    <a:stretch>
                      <a:fillRect/>
                    </a:stretch>
                  </pic:blipFill>
                  <pic:spPr bwMode="auto">
                    <a:xfrm>
                      <a:off x="0" y="0"/>
                      <a:ext cx="5037455" cy="4686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97332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a:extLst>
                        <a:ext uri="{28A0092B-C50C-407E-A947-70E740481C1C}">
                          <a14:useLocalDpi xmlns:a14="http://schemas.microsoft.com/office/drawing/2010/main" val="0"/>
                        </a:ext>
                      </a:extLst>
                    </a:blip>
                    <a:srcRect/>
                    <a:stretch>
                      <a:fillRect/>
                    </a:stretch>
                  </pic:blipFill>
                  <pic:spPr bwMode="auto">
                    <a:xfrm>
                      <a:off x="0" y="0"/>
                      <a:ext cx="4973320" cy="27495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37455"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a:extLst>
                        <a:ext uri="{28A0092B-C50C-407E-A947-70E740481C1C}">
                          <a14:useLocalDpi xmlns:a14="http://schemas.microsoft.com/office/drawing/2010/main" val="0"/>
                        </a:ext>
                      </a:extLst>
                    </a:blip>
                    <a:srcRect/>
                    <a:stretch>
                      <a:fillRect/>
                    </a:stretch>
                  </pic:blipFill>
                  <pic:spPr bwMode="auto">
                    <a:xfrm>
                      <a:off x="0" y="0"/>
                      <a:ext cx="5037455" cy="546100"/>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 связанные предложения;</w:t>
      </w:r>
    </w:p>
    <w:p>
      <w:pPr>
        <w:pStyle w:val="0"/>
        <w:spacing w:before="200" w:line-rule="auto"/>
        <w:ind w:firstLine="540"/>
        <w:jc w:val="both"/>
      </w:pPr>
      <w:r>
        <w:rPr>
          <w:position w:val="-13"/>
        </w:rPr>
        <w:drawing>
          <wp:inline distT="0" distB="0" distL="0" distR="0">
            <wp:extent cx="343027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a:extLst>
                        <a:ext uri="{28A0092B-C50C-407E-A947-70E740481C1C}">
                          <a14:useLocalDpi xmlns:a14="http://schemas.microsoft.com/office/drawing/2010/main" val="0"/>
                        </a:ext>
                      </a:extLst>
                    </a:blip>
                    <a:srcRect/>
                    <a:stretch>
                      <a:fillRect/>
                    </a:stretch>
                  </pic:blipFill>
                  <pic:spPr bwMode="auto">
                    <a:xfrm>
                      <a:off x="0" y="0"/>
                      <a:ext cx="3430270" cy="301625"/>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структуру/глагольное словосочетание в роли подлежащего;</w:t>
      </w:r>
    </w:p>
    <w:p>
      <w:pPr>
        <w:pStyle w:val="0"/>
        <w:spacing w:before="200" w:line-rule="auto"/>
        <w:ind w:firstLine="540"/>
        <w:jc w:val="both"/>
      </w:pPr>
      <w:r>
        <w:rPr>
          <w:position w:val="-49"/>
        </w:rPr>
        <w:drawing>
          <wp:inline distT="0" distB="0" distL="0" distR="0">
            <wp:extent cx="5022850" cy="7505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a:extLst>
                        <a:ext uri="{28A0092B-C50C-407E-A947-70E740481C1C}">
                          <a14:useLocalDpi xmlns:a14="http://schemas.microsoft.com/office/drawing/2010/main" val="0"/>
                        </a:ext>
                      </a:extLst>
                    </a:blip>
                    <a:srcRect/>
                    <a:stretch>
                      <a:fillRect/>
                    </a:stretch>
                  </pic:blipFill>
                  <pic:spPr bwMode="auto">
                    <a:xfrm>
                      <a:off x="0" y="0"/>
                      <a:ext cx="5022850" cy="75057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2285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a:extLst>
                        <a:ext uri="{28A0092B-C50C-407E-A947-70E740481C1C}">
                          <a14:useLocalDpi xmlns:a14="http://schemas.microsoft.com/office/drawing/2010/main" val="0"/>
                        </a:ext>
                      </a:extLst>
                    </a:blip>
                    <a:srcRect/>
                    <a:stretch>
                      <a:fillRect/>
                    </a:stretch>
                  </pic:blipFill>
                  <pic:spPr bwMode="auto">
                    <a:xfrm>
                      <a:off x="0" y="0"/>
                      <a:ext cx="5022850" cy="575310"/>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42"/>
        </w:rPr>
        <w:drawing>
          <wp:inline distT="0" distB="0" distL="0" distR="0">
            <wp:extent cx="5022850" cy="668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a:extLst>
                        <a:ext uri="{28A0092B-C50C-407E-A947-70E740481C1C}">
                          <a14:useLocalDpi xmlns:a14="http://schemas.microsoft.com/office/drawing/2010/main" val="0"/>
                        </a:ext>
                      </a:extLst>
                    </a:blip>
                    <a:srcRect/>
                    <a:stretch>
                      <a:fillRect/>
                    </a:stretch>
                  </pic:blipFill>
                  <pic:spPr bwMode="auto">
                    <a:xfrm>
                      <a:off x="0" y="0"/>
                      <a:ext cx="5022850" cy="66802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3599180" cy="327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a:extLst>
                        <a:ext uri="{28A0092B-C50C-407E-A947-70E740481C1C}">
                          <a14:useLocalDpi xmlns:a14="http://schemas.microsoft.com/office/drawing/2010/main" val="0"/>
                        </a:ext>
                      </a:extLst>
                    </a:blip>
                    <a:srcRect/>
                    <a:stretch>
                      <a:fillRect/>
                    </a:stretch>
                  </pic:blipFill>
                  <pic:spPr bwMode="auto">
                    <a:xfrm>
                      <a:off x="0" y="0"/>
                      <a:ext cx="3599180" cy="32766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4478020" cy="320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a:extLst>
                        <a:ext uri="{28A0092B-C50C-407E-A947-70E740481C1C}">
                          <a14:useLocalDpi xmlns:a14="http://schemas.microsoft.com/office/drawing/2010/main" val="0"/>
                        </a:ext>
                      </a:extLst>
                    </a:blip>
                    <a:srcRect/>
                    <a:stretch>
                      <a:fillRect/>
                    </a:stretch>
                  </pic:blipFill>
                  <pic:spPr bwMode="auto">
                    <a:xfrm>
                      <a:off x="0" y="0"/>
                      <a:ext cx="4478020" cy="32067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80467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a:extLst>
                        <a:ext uri="{28A0092B-C50C-407E-A947-70E740481C1C}">
                          <a14:useLocalDpi xmlns:a14="http://schemas.microsoft.com/office/drawing/2010/main" val="0"/>
                        </a:ext>
                      </a:extLst>
                    </a:blip>
                    <a:srcRect/>
                    <a:stretch>
                      <a:fillRect/>
                    </a:stretch>
                  </pic:blipFill>
                  <pic:spPr bwMode="auto">
                    <a:xfrm>
                      <a:off x="0" y="0"/>
                      <a:ext cx="1804670" cy="24384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22850" cy="565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a:extLst>
                        <a:ext uri="{28A0092B-C50C-407E-A947-70E740481C1C}">
                          <a14:useLocalDpi xmlns:a14="http://schemas.microsoft.com/office/drawing/2010/main" val="0"/>
                        </a:ext>
                      </a:extLst>
                    </a:blip>
                    <a:srcRect/>
                    <a:stretch>
                      <a:fillRect/>
                    </a:stretch>
                  </pic:blipFill>
                  <pic:spPr bwMode="auto">
                    <a:xfrm>
                      <a:off x="0" y="0"/>
                      <a:ext cx="5022850" cy="56578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657090"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a:extLst>
                        <a:ext uri="{28A0092B-C50C-407E-A947-70E740481C1C}">
                          <a14:useLocalDpi xmlns:a14="http://schemas.microsoft.com/office/drawing/2010/main" val="0"/>
                        </a:ext>
                      </a:extLst>
                    </a:blip>
                    <a:srcRect/>
                    <a:stretch>
                      <a:fillRect/>
                    </a:stretch>
                  </pic:blipFill>
                  <pic:spPr bwMode="auto">
                    <a:xfrm>
                      <a:off x="0" y="0"/>
                      <a:ext cx="4657090" cy="31686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15925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a:extLst>
                        <a:ext uri="{28A0092B-C50C-407E-A947-70E740481C1C}">
                          <a14:useLocalDpi xmlns:a14="http://schemas.microsoft.com/office/drawing/2010/main" val="0"/>
                        </a:ext>
                      </a:extLst>
                    </a:blip>
                    <a:srcRect/>
                    <a:stretch>
                      <a:fillRect/>
                    </a:stretch>
                  </pic:blipFill>
                  <pic:spPr bwMode="auto">
                    <a:xfrm>
                      <a:off x="0" y="0"/>
                      <a:ext cx="4159250" cy="29337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8"/>
        </w:rPr>
        <w:drawing>
          <wp:inline distT="0" distB="0" distL="0" distR="0">
            <wp:extent cx="28702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a:extLst>
                        <a:ext uri="{28A0092B-C50C-407E-A947-70E740481C1C}">
                          <a14:useLocalDpi xmlns:a14="http://schemas.microsoft.com/office/drawing/2010/main" val="0"/>
                        </a:ext>
                      </a:extLst>
                    </a:blip>
                    <a:srcRect/>
                    <a:stretch>
                      <a:fillRect/>
                    </a:stretch>
                  </pic:blipFill>
                  <pic:spPr bwMode="auto">
                    <a:xfrm>
                      <a:off x="0" y="0"/>
                      <a:ext cx="2870200" cy="2406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27139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a:extLst>
                        <a:ext uri="{28A0092B-C50C-407E-A947-70E740481C1C}">
                          <a14:useLocalDpi xmlns:a14="http://schemas.microsoft.com/office/drawing/2010/main" val="0"/>
                        </a:ext>
                      </a:extLst>
                    </a:blip>
                    <a:srcRect/>
                    <a:stretch>
                      <a:fillRect/>
                    </a:stretch>
                  </pic:blipFill>
                  <pic:spPr bwMode="auto">
                    <a:xfrm>
                      <a:off x="0" y="0"/>
                      <a:ext cx="2271395" cy="27686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4594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a:extLst>
                        <a:ext uri="{28A0092B-C50C-407E-A947-70E740481C1C}">
                          <a14:useLocalDpi xmlns:a14="http://schemas.microsoft.com/office/drawing/2010/main" val="0"/>
                        </a:ext>
                      </a:extLst>
                    </a:blip>
                    <a:srcRect/>
                    <a:stretch>
                      <a:fillRect/>
                    </a:stretch>
                  </pic:blipFill>
                  <pic:spPr bwMode="auto">
                    <a:xfrm>
                      <a:off x="0" y="0"/>
                      <a:ext cx="4345940" cy="29337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6980" cy="565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a:extLst>
                        <a:ext uri="{28A0092B-C50C-407E-A947-70E740481C1C}">
                          <a14:useLocalDpi xmlns:a14="http://schemas.microsoft.com/office/drawing/2010/main" val="0"/>
                        </a:ext>
                      </a:extLst>
                    </a:blip>
                    <a:srcRect/>
                    <a:stretch>
                      <a:fillRect/>
                    </a:stretch>
                  </pic:blipFill>
                  <pic:spPr bwMode="auto">
                    <a:xfrm>
                      <a:off x="0" y="0"/>
                      <a:ext cx="5046980" cy="56578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9316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a:extLst>
                        <a:ext uri="{28A0092B-C50C-407E-A947-70E740481C1C}">
                          <a14:useLocalDpi xmlns:a14="http://schemas.microsoft.com/office/drawing/2010/main" val="0"/>
                        </a:ext>
                      </a:extLst>
                    </a:blip>
                    <a:srcRect/>
                    <a:stretch>
                      <a:fillRect/>
                    </a:stretch>
                  </pic:blipFill>
                  <pic:spPr bwMode="auto">
                    <a:xfrm>
                      <a:off x="0" y="0"/>
                      <a:ext cx="3693160" cy="27686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26631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a:extLst>
                        <a:ext uri="{28A0092B-C50C-407E-A947-70E740481C1C}">
                          <a14:useLocalDpi xmlns:a14="http://schemas.microsoft.com/office/drawing/2010/main" val="0"/>
                        </a:ext>
                      </a:extLst>
                    </a:blip>
                    <a:srcRect/>
                    <a:stretch>
                      <a:fillRect/>
                    </a:stretch>
                  </pic:blipFill>
                  <pic:spPr bwMode="auto">
                    <a:xfrm>
                      <a:off x="0" y="0"/>
                      <a:ext cx="2266315" cy="2374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59918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a:extLst>
                        <a:ext uri="{28A0092B-C50C-407E-A947-70E740481C1C}">
                          <a14:useLocalDpi xmlns:a14="http://schemas.microsoft.com/office/drawing/2010/main" val="0"/>
                        </a:ext>
                      </a:extLst>
                    </a:blip>
                    <a:srcRect/>
                    <a:stretch>
                      <a:fillRect/>
                    </a:stretch>
                  </pic:blipFill>
                  <pic:spPr bwMode="auto">
                    <a:xfrm>
                      <a:off x="0" y="0"/>
                      <a:ext cx="3599180" cy="2520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9414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a:extLst>
                        <a:ext uri="{28A0092B-C50C-407E-A947-70E740481C1C}">
                          <a14:useLocalDpi xmlns:a14="http://schemas.microsoft.com/office/drawing/2010/main" val="0"/>
                        </a:ext>
                      </a:extLst>
                    </a:blip>
                    <a:srcRect/>
                    <a:stretch>
                      <a:fillRect/>
                    </a:stretch>
                  </pic:blipFill>
                  <pic:spPr bwMode="auto">
                    <a:xfrm>
                      <a:off x="0" y="0"/>
                      <a:ext cx="3941445" cy="26162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5455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a:extLst>
                        <a:ext uri="{28A0092B-C50C-407E-A947-70E740481C1C}">
                          <a14:useLocalDpi xmlns:a14="http://schemas.microsoft.com/office/drawing/2010/main" val="0"/>
                        </a:ext>
                      </a:extLst>
                    </a:blip>
                    <a:srcRect/>
                    <a:stretch>
                      <a:fillRect/>
                    </a:stretch>
                  </pic:blipFill>
                  <pic:spPr bwMode="auto">
                    <a:xfrm>
                      <a:off x="0" y="0"/>
                      <a:ext cx="4654550" cy="2717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2013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a:extLst>
                        <a:ext uri="{28A0092B-C50C-407E-A947-70E740481C1C}">
                          <a14:useLocalDpi xmlns:a14="http://schemas.microsoft.com/office/drawing/2010/main" val="0"/>
                        </a:ext>
                      </a:extLst>
                    </a:blip>
                    <a:srcRect/>
                    <a:stretch>
                      <a:fillRect/>
                    </a:stretch>
                  </pic:blipFill>
                  <pic:spPr bwMode="auto">
                    <a:xfrm>
                      <a:off x="0" y="0"/>
                      <a:ext cx="3620135" cy="26162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253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a:extLst>
                        <a:ext uri="{28A0092B-C50C-407E-A947-70E740481C1C}">
                          <a14:useLocalDpi xmlns:a14="http://schemas.microsoft.com/office/drawing/2010/main" val="0"/>
                        </a:ext>
                      </a:extLst>
                    </a:blip>
                    <a:srcRect/>
                    <a:stretch>
                      <a:fillRect/>
                    </a:stretch>
                  </pic:blipFill>
                  <pic:spPr bwMode="auto">
                    <a:xfrm>
                      <a:off x="0" y="0"/>
                      <a:ext cx="504253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22575"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a:extLst>
                        <a:ext uri="{28A0092B-C50C-407E-A947-70E740481C1C}">
                          <a14:useLocalDpi xmlns:a14="http://schemas.microsoft.com/office/drawing/2010/main" val="0"/>
                        </a:ext>
                      </a:extLst>
                    </a:blip>
                    <a:srcRect/>
                    <a:stretch>
                      <a:fillRect/>
                    </a:stretch>
                  </pic:blipFill>
                  <pic:spPr bwMode="auto">
                    <a:xfrm>
                      <a:off x="0" y="0"/>
                      <a:ext cx="2822575"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70383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a:extLst>
                        <a:ext uri="{28A0092B-C50C-407E-A947-70E740481C1C}">
                          <a14:useLocalDpi xmlns:a14="http://schemas.microsoft.com/office/drawing/2010/main" val="0"/>
                        </a:ext>
                      </a:extLst>
                    </a:blip>
                    <a:srcRect/>
                    <a:stretch>
                      <a:fillRect/>
                    </a:stretch>
                  </pic:blipFill>
                  <pic:spPr bwMode="auto">
                    <a:xfrm>
                      <a:off x="0" y="0"/>
                      <a:ext cx="2703830" cy="27495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12"/>
        </w:rPr>
        <w:drawing>
          <wp:inline distT="0" distB="0" distL="0" distR="0">
            <wp:extent cx="3531235" cy="283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a:extLst>
                        <a:ext uri="{28A0092B-C50C-407E-A947-70E740481C1C}">
                          <a14:useLocalDpi xmlns:a14="http://schemas.microsoft.com/office/drawing/2010/main" val="0"/>
                        </a:ext>
                      </a:extLst>
                    </a:blip>
                    <a:srcRect/>
                    <a:stretch>
                      <a:fillRect/>
                    </a:stretch>
                  </pic:blipFill>
                  <pic:spPr bwMode="auto">
                    <a:xfrm>
                      <a:off x="0" y="0"/>
                      <a:ext cx="3531235" cy="2838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6603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a:extLst>
                        <a:ext uri="{28A0092B-C50C-407E-A947-70E740481C1C}">
                          <a14:useLocalDpi xmlns:a14="http://schemas.microsoft.com/office/drawing/2010/main" val="0"/>
                        </a:ext>
                      </a:extLst>
                    </a:blip>
                    <a:srcRect/>
                    <a:stretch>
                      <a:fillRect/>
                    </a:stretch>
                  </pic:blipFill>
                  <pic:spPr bwMode="auto">
                    <a:xfrm>
                      <a:off x="0" y="0"/>
                      <a:ext cx="5066030" cy="27686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253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a:extLst>
                        <a:ext uri="{28A0092B-C50C-407E-A947-70E740481C1C}">
                          <a14:useLocalDpi xmlns:a14="http://schemas.microsoft.com/office/drawing/2010/main" val="0"/>
                        </a:ext>
                      </a:extLst>
                    </a:blip>
                    <a:srcRect/>
                    <a:stretch>
                      <a:fillRect/>
                    </a:stretch>
                  </pic:blipFill>
                  <pic:spPr bwMode="auto">
                    <a:xfrm>
                      <a:off x="0" y="0"/>
                      <a:ext cx="5042535" cy="4826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38855"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a:extLst>
                        <a:ext uri="{28A0092B-C50C-407E-A947-70E740481C1C}">
                          <a14:useLocalDpi xmlns:a14="http://schemas.microsoft.com/office/drawing/2010/main" val="0"/>
                        </a:ext>
                      </a:extLst>
                    </a:blip>
                    <a:srcRect/>
                    <a:stretch>
                      <a:fillRect/>
                    </a:stretch>
                  </pic:blipFill>
                  <pic:spPr bwMode="auto">
                    <a:xfrm>
                      <a:off x="0" y="0"/>
                      <a:ext cx="3538855" cy="27495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42535" cy="565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a:extLst>
                        <a:ext uri="{28A0092B-C50C-407E-A947-70E740481C1C}">
                          <a14:useLocalDpi xmlns:a14="http://schemas.microsoft.com/office/drawing/2010/main" val="0"/>
                        </a:ext>
                      </a:extLst>
                    </a:blip>
                    <a:srcRect/>
                    <a:stretch>
                      <a:fillRect/>
                    </a:stretch>
                  </pic:blipFill>
                  <pic:spPr bwMode="auto">
                    <a:xfrm>
                      <a:off x="0" y="0"/>
                      <a:ext cx="5042535" cy="56578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346450" cy="297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a:extLst>
                        <a:ext uri="{28A0092B-C50C-407E-A947-70E740481C1C}">
                          <a14:useLocalDpi xmlns:a14="http://schemas.microsoft.com/office/drawing/2010/main" val="0"/>
                        </a:ext>
                      </a:extLst>
                    </a:blip>
                    <a:srcRect/>
                    <a:stretch>
                      <a:fillRect/>
                    </a:stretch>
                  </pic:blipFill>
                  <pic:spPr bwMode="auto">
                    <a:xfrm>
                      <a:off x="0" y="0"/>
                      <a:ext cx="3346450" cy="29718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79539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a:extLst>
                        <a:ext uri="{28A0092B-C50C-407E-A947-70E740481C1C}">
                          <a14:useLocalDpi xmlns:a14="http://schemas.microsoft.com/office/drawing/2010/main" val="0"/>
                        </a:ext>
                      </a:extLst>
                    </a:blip>
                    <a:srcRect/>
                    <a:stretch>
                      <a:fillRect/>
                    </a:stretch>
                  </pic:blipFill>
                  <pic:spPr bwMode="auto">
                    <a:xfrm>
                      <a:off x="0" y="0"/>
                      <a:ext cx="3795395" cy="3092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2130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a:extLst>
                        <a:ext uri="{28A0092B-C50C-407E-A947-70E740481C1C}">
                          <a14:useLocalDpi xmlns:a14="http://schemas.microsoft.com/office/drawing/2010/main" val="0"/>
                        </a:ext>
                      </a:extLst>
                    </a:blip>
                    <a:srcRect/>
                    <a:stretch>
                      <a:fillRect/>
                    </a:stretch>
                  </pic:blipFill>
                  <pic:spPr bwMode="auto">
                    <a:xfrm>
                      <a:off x="0" y="0"/>
                      <a:ext cx="2821305"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13760"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a:extLst>
                        <a:ext uri="{28A0092B-C50C-407E-A947-70E740481C1C}">
                          <a14:useLocalDpi xmlns:a14="http://schemas.microsoft.com/office/drawing/2010/main" val="0"/>
                        </a:ext>
                      </a:extLst>
                    </a:blip>
                    <a:srcRect/>
                    <a:stretch>
                      <a:fillRect/>
                    </a:stretch>
                  </pic:blipFill>
                  <pic:spPr bwMode="auto">
                    <a:xfrm>
                      <a:off x="0" y="0"/>
                      <a:ext cx="3413760" cy="25019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253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a:extLst>
                        <a:ext uri="{28A0092B-C50C-407E-A947-70E740481C1C}">
                          <a14:useLocalDpi xmlns:a14="http://schemas.microsoft.com/office/drawing/2010/main" val="0"/>
                        </a:ext>
                      </a:extLst>
                    </a:blip>
                    <a:srcRect/>
                    <a:stretch>
                      <a:fillRect/>
                    </a:stretch>
                  </pic:blipFill>
                  <pic:spPr bwMode="auto">
                    <a:xfrm>
                      <a:off x="0" y="0"/>
                      <a:ext cx="5042535" cy="52832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42519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a:extLst>
                        <a:ext uri="{28A0092B-C50C-407E-A947-70E740481C1C}">
                          <a14:useLocalDpi xmlns:a14="http://schemas.microsoft.com/office/drawing/2010/main" val="0"/>
                        </a:ext>
                      </a:extLst>
                    </a:blip>
                    <a:srcRect/>
                    <a:stretch>
                      <a:fillRect/>
                    </a:stretch>
                  </pic:blipFill>
                  <pic:spPr bwMode="auto">
                    <a:xfrm>
                      <a:off x="0" y="0"/>
                      <a:ext cx="3425190" cy="2508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44780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a:extLst>
                        <a:ext uri="{28A0092B-C50C-407E-A947-70E740481C1C}">
                          <a14:useLocalDpi xmlns:a14="http://schemas.microsoft.com/office/drawing/2010/main" val="0"/>
                        </a:ext>
                      </a:extLst>
                    </a:blip>
                    <a:srcRect/>
                    <a:stretch>
                      <a:fillRect/>
                    </a:stretch>
                  </pic:blipFill>
                  <pic:spPr bwMode="auto">
                    <a:xfrm>
                      <a:off x="0" y="0"/>
                      <a:ext cx="1447800"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458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a:extLst>
                        <a:ext uri="{28A0092B-C50C-407E-A947-70E740481C1C}">
                          <a14:useLocalDpi xmlns:a14="http://schemas.microsoft.com/office/drawing/2010/main" val="0"/>
                        </a:ext>
                      </a:extLst>
                    </a:blip>
                    <a:srcRect/>
                    <a:stretch>
                      <a:fillRect/>
                    </a:stretch>
                  </pic:blipFill>
                  <pic:spPr bwMode="auto">
                    <a:xfrm>
                      <a:off x="0" y="0"/>
                      <a:ext cx="3945890" cy="2781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945890"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a:extLst>
                        <a:ext uri="{28A0092B-C50C-407E-A947-70E740481C1C}">
                          <a14:useLocalDpi xmlns:a14="http://schemas.microsoft.com/office/drawing/2010/main" val="0"/>
                        </a:ext>
                      </a:extLst>
                    </a:blip>
                    <a:srcRect/>
                    <a:stretch>
                      <a:fillRect/>
                    </a:stretch>
                  </pic:blipFill>
                  <pic:spPr bwMode="auto">
                    <a:xfrm>
                      <a:off x="0" y="0"/>
                      <a:ext cx="3945890" cy="2933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492625"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a:extLst>
                        <a:ext uri="{28A0092B-C50C-407E-A947-70E740481C1C}">
                          <a14:useLocalDpi xmlns:a14="http://schemas.microsoft.com/office/drawing/2010/main" val="0"/>
                        </a:ext>
                      </a:extLst>
                    </a:blip>
                    <a:srcRect/>
                    <a:stretch>
                      <a:fillRect/>
                    </a:stretch>
                  </pic:blipFill>
                  <pic:spPr bwMode="auto">
                    <a:xfrm>
                      <a:off x="0" y="0"/>
                      <a:ext cx="4492625" cy="247650"/>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66030" cy="56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a:extLst>
                        <a:ext uri="{28A0092B-C50C-407E-A947-70E740481C1C}">
                          <a14:useLocalDpi xmlns:a14="http://schemas.microsoft.com/office/drawing/2010/main" val="0"/>
                        </a:ext>
                      </a:extLst>
                    </a:blip>
                    <a:srcRect/>
                    <a:stretch>
                      <a:fillRect/>
                    </a:stretch>
                  </pic:blipFill>
                  <pic:spPr bwMode="auto">
                    <a:xfrm>
                      <a:off x="0" y="0"/>
                      <a:ext cx="5066030" cy="5676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5333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a:extLst>
                        <a:ext uri="{28A0092B-C50C-407E-A947-70E740481C1C}">
                          <a14:useLocalDpi xmlns:a14="http://schemas.microsoft.com/office/drawing/2010/main" val="0"/>
                        </a:ext>
                      </a:extLst>
                    </a:blip>
                    <a:srcRect/>
                    <a:stretch>
                      <a:fillRect/>
                    </a:stretch>
                  </pic:blipFill>
                  <pic:spPr bwMode="auto">
                    <a:xfrm>
                      <a:off x="0" y="0"/>
                      <a:ext cx="5053330" cy="26479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66030" cy="548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a:extLst>
                        <a:ext uri="{28A0092B-C50C-407E-A947-70E740481C1C}">
                          <a14:useLocalDpi xmlns:a14="http://schemas.microsoft.com/office/drawing/2010/main" val="0"/>
                        </a:ext>
                      </a:extLst>
                    </a:blip>
                    <a:srcRect/>
                    <a:stretch>
                      <a:fillRect/>
                    </a:stretch>
                  </pic:blipFill>
                  <pic:spPr bwMode="auto">
                    <a:xfrm>
                      <a:off x="0" y="0"/>
                      <a:ext cx="5066030" cy="54800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66030" cy="523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a:extLst>
                        <a:ext uri="{28A0092B-C50C-407E-A947-70E740481C1C}">
                          <a14:useLocalDpi xmlns:a14="http://schemas.microsoft.com/office/drawing/2010/main" val="0"/>
                        </a:ext>
                      </a:extLst>
                    </a:blip>
                    <a:srcRect/>
                    <a:stretch>
                      <a:fillRect/>
                    </a:stretch>
                  </pic:blipFill>
                  <pic:spPr bwMode="auto">
                    <a:xfrm>
                      <a:off x="0" y="0"/>
                      <a:ext cx="5066030" cy="52387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938780" cy="285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a:extLst>
                        <a:ext uri="{28A0092B-C50C-407E-A947-70E740481C1C}">
                          <a14:useLocalDpi xmlns:a14="http://schemas.microsoft.com/office/drawing/2010/main" val="0"/>
                        </a:ext>
                      </a:extLst>
                    </a:blip>
                    <a:srcRect/>
                    <a:stretch>
                      <a:fillRect/>
                    </a:stretch>
                  </pic:blipFill>
                  <pic:spPr bwMode="auto">
                    <a:xfrm>
                      <a:off x="0" y="0"/>
                      <a:ext cx="2938780" cy="2851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80848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a:extLst>
                        <a:ext uri="{28A0092B-C50C-407E-A947-70E740481C1C}">
                          <a14:useLocalDpi xmlns:a14="http://schemas.microsoft.com/office/drawing/2010/main" val="0"/>
                        </a:ext>
                      </a:extLst>
                    </a:blip>
                    <a:srcRect/>
                    <a:stretch>
                      <a:fillRect/>
                    </a:stretch>
                  </pic:blipFill>
                  <pic:spPr bwMode="auto">
                    <a:xfrm>
                      <a:off x="0" y="0"/>
                      <a:ext cx="1808480" cy="2540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93814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a:extLst>
                        <a:ext uri="{28A0092B-C50C-407E-A947-70E740481C1C}">
                          <a14:useLocalDpi xmlns:a14="http://schemas.microsoft.com/office/drawing/2010/main" val="0"/>
                        </a:ext>
                      </a:extLst>
                    </a:blip>
                    <a:srcRect/>
                    <a:stretch>
                      <a:fillRect/>
                    </a:stretch>
                  </pic:blipFill>
                  <pic:spPr bwMode="auto">
                    <a:xfrm>
                      <a:off x="0" y="0"/>
                      <a:ext cx="2938145" cy="27686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66030" cy="514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a:extLst>
                        <a:ext uri="{28A0092B-C50C-407E-A947-70E740481C1C}">
                          <a14:useLocalDpi xmlns:a14="http://schemas.microsoft.com/office/drawing/2010/main" val="0"/>
                        </a:ext>
                      </a:extLst>
                    </a:blip>
                    <a:srcRect/>
                    <a:stretch>
                      <a:fillRect/>
                    </a:stretch>
                  </pic:blipFill>
                  <pic:spPr bwMode="auto">
                    <a:xfrm>
                      <a:off x="0" y="0"/>
                      <a:ext cx="5066030" cy="5149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1376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a:extLst>
                        <a:ext uri="{28A0092B-C50C-407E-A947-70E740481C1C}">
                          <a14:useLocalDpi xmlns:a14="http://schemas.microsoft.com/office/drawing/2010/main" val="0"/>
                        </a:ext>
                      </a:extLst>
                    </a:blip>
                    <a:srcRect/>
                    <a:stretch>
                      <a:fillRect/>
                    </a:stretch>
                  </pic:blipFill>
                  <pic:spPr bwMode="auto">
                    <a:xfrm>
                      <a:off x="0" y="0"/>
                      <a:ext cx="3413760" cy="2647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165350"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a:extLst>
                        <a:ext uri="{28A0092B-C50C-407E-A947-70E740481C1C}">
                          <a14:useLocalDpi xmlns:a14="http://schemas.microsoft.com/office/drawing/2010/main" val="0"/>
                        </a:ext>
                      </a:extLst>
                    </a:blip>
                    <a:srcRect/>
                    <a:stretch>
                      <a:fillRect/>
                    </a:stretch>
                  </pic:blipFill>
                  <pic:spPr bwMode="auto">
                    <a:xfrm>
                      <a:off x="0" y="0"/>
                      <a:ext cx="2165350" cy="2914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0836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a:extLst>
                        <a:ext uri="{28A0092B-C50C-407E-A947-70E740481C1C}">
                          <a14:useLocalDpi xmlns:a14="http://schemas.microsoft.com/office/drawing/2010/main" val="0"/>
                        </a:ext>
                      </a:extLst>
                    </a:blip>
                    <a:srcRect/>
                    <a:stretch>
                      <a:fillRect/>
                    </a:stretch>
                  </pic:blipFill>
                  <pic:spPr bwMode="auto">
                    <a:xfrm>
                      <a:off x="0" y="0"/>
                      <a:ext cx="4083685" cy="2597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00860"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a:extLst>
                        <a:ext uri="{28A0092B-C50C-407E-A947-70E740481C1C}">
                          <a14:useLocalDpi xmlns:a14="http://schemas.microsoft.com/office/drawing/2010/main" val="0"/>
                        </a:ext>
                      </a:extLst>
                    </a:blip>
                    <a:srcRect/>
                    <a:stretch>
                      <a:fillRect/>
                    </a:stretch>
                  </pic:blipFill>
                  <pic:spPr bwMode="auto">
                    <a:xfrm>
                      <a:off x="0" y="0"/>
                      <a:ext cx="1800860" cy="2374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61335"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a:extLst>
                        <a:ext uri="{28A0092B-C50C-407E-A947-70E740481C1C}">
                          <a14:useLocalDpi xmlns:a14="http://schemas.microsoft.com/office/drawing/2010/main" val="0"/>
                        </a:ext>
                      </a:extLst>
                    </a:blip>
                    <a:srcRect/>
                    <a:stretch>
                      <a:fillRect/>
                    </a:stretch>
                  </pic:blipFill>
                  <pic:spPr bwMode="auto">
                    <a:xfrm>
                      <a:off x="0" y="0"/>
                      <a:ext cx="3061335" cy="26289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5043805"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a:extLst>
                        <a:ext uri="{28A0092B-C50C-407E-A947-70E740481C1C}">
                          <a14:useLocalDpi xmlns:a14="http://schemas.microsoft.com/office/drawing/2010/main" val="0"/>
                        </a:ext>
                      </a:extLst>
                    </a:blip>
                    <a:srcRect/>
                    <a:stretch>
                      <a:fillRect/>
                    </a:stretch>
                  </pic:blipFill>
                  <pic:spPr bwMode="auto">
                    <a:xfrm>
                      <a:off x="0" y="0"/>
                      <a:ext cx="5043805" cy="2901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31546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a:extLst>
                        <a:ext uri="{28A0092B-C50C-407E-A947-70E740481C1C}">
                          <a14:useLocalDpi xmlns:a14="http://schemas.microsoft.com/office/drawing/2010/main" val="0"/>
                        </a:ext>
                      </a:extLst>
                    </a:blip>
                    <a:srcRect/>
                    <a:stretch>
                      <a:fillRect/>
                    </a:stretch>
                  </pic:blipFill>
                  <pic:spPr bwMode="auto">
                    <a:xfrm>
                      <a:off x="0" y="0"/>
                      <a:ext cx="4315460" cy="26289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148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a:extLst>
                        <a:ext uri="{28A0092B-C50C-407E-A947-70E740481C1C}">
                          <a14:useLocalDpi xmlns:a14="http://schemas.microsoft.com/office/drawing/2010/main" val="0"/>
                        </a:ext>
                      </a:extLst>
                    </a:blip>
                    <a:srcRect/>
                    <a:stretch>
                      <a:fillRect/>
                    </a:stretch>
                  </pic:blipFill>
                  <pic:spPr bwMode="auto">
                    <a:xfrm>
                      <a:off x="0" y="0"/>
                      <a:ext cx="161480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66030"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a:extLst>
                        <a:ext uri="{28A0092B-C50C-407E-A947-70E740481C1C}">
                          <a14:useLocalDpi xmlns:a14="http://schemas.microsoft.com/office/drawing/2010/main" val="0"/>
                        </a:ext>
                      </a:extLst>
                    </a:blip>
                    <a:srcRect/>
                    <a:stretch>
                      <a:fillRect/>
                    </a:stretch>
                  </pic:blipFill>
                  <pic:spPr bwMode="auto">
                    <a:xfrm>
                      <a:off x="0" y="0"/>
                      <a:ext cx="5066030" cy="247015"/>
                    </a:xfrm>
                    <a:prstGeom prst="rect">
                      <a:avLst/>
                    </a:prstGeom>
                    <a:noFill/>
                    <a:ln>
                      <a:noFill/>
                    </a:ln>
                  </pic:spPr>
                </pic:pic>
              </a:graphicData>
            </a:graphic>
          </wp:inline>
        </w:drawing>
      </w:r>
    </w:p>
    <w:p>
      <w:pPr>
        <w:pStyle w:val="0"/>
        <w:spacing w:before="200" w:line-rule="auto"/>
        <w:ind w:firstLine="540"/>
        <w:jc w:val="both"/>
      </w:pPr>
      <w:r>
        <w:rPr>
          <w:position w:val="-6"/>
        </w:rPr>
        <w:drawing>
          <wp:inline distT="0" distB="0" distL="0" distR="0">
            <wp:extent cx="2691130" cy="213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a:extLst>
                        <a:ext uri="{28A0092B-C50C-407E-A947-70E740481C1C}">
                          <a14:useLocalDpi xmlns:a14="http://schemas.microsoft.com/office/drawing/2010/main" val="0"/>
                        </a:ext>
                      </a:extLst>
                    </a:blip>
                    <a:srcRect/>
                    <a:stretch>
                      <a:fillRect/>
                    </a:stretch>
                  </pic:blipFill>
                  <pic:spPr bwMode="auto">
                    <a:xfrm>
                      <a:off x="0" y="0"/>
                      <a:ext cx="2691130" cy="213995"/>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8"/>
        </w:rPr>
        <w:drawing>
          <wp:inline distT="0" distB="0" distL="0" distR="0">
            <wp:extent cx="5017770" cy="486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a:extLst>
                        <a:ext uri="{28A0092B-C50C-407E-A947-70E740481C1C}">
                          <a14:useLocalDpi xmlns:a14="http://schemas.microsoft.com/office/drawing/2010/main" val="0"/>
                        </a:ext>
                      </a:extLst>
                    </a:blip>
                    <a:srcRect/>
                    <a:stretch>
                      <a:fillRect/>
                    </a:stretch>
                  </pic:blipFill>
                  <pic:spPr bwMode="auto">
                    <a:xfrm>
                      <a:off x="0" y="0"/>
                      <a:ext cx="5017770" cy="48641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13"/>
        </w:rPr>
        <w:drawing>
          <wp:inline distT="0" distB="0" distL="0" distR="0">
            <wp:extent cx="3423920" cy="29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a:extLst>
                        <a:ext uri="{28A0092B-C50C-407E-A947-70E740481C1C}">
                          <a14:useLocalDpi xmlns:a14="http://schemas.microsoft.com/office/drawing/2010/main" val="0"/>
                        </a:ext>
                      </a:extLst>
                    </a:blip>
                    <a:srcRect/>
                    <a:stretch>
                      <a:fillRect/>
                    </a:stretch>
                  </pic:blipFill>
                  <pic:spPr bwMode="auto">
                    <a:xfrm>
                      <a:off x="0" y="0"/>
                      <a:ext cx="3423920" cy="2946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53428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a:extLst>
                        <a:ext uri="{28A0092B-C50C-407E-A947-70E740481C1C}">
                          <a14:useLocalDpi xmlns:a14="http://schemas.microsoft.com/office/drawing/2010/main" val="0"/>
                        </a:ext>
                      </a:extLst>
                    </a:blip>
                    <a:srcRect/>
                    <a:stretch>
                      <a:fillRect/>
                    </a:stretch>
                  </pic:blipFill>
                  <pic:spPr bwMode="auto">
                    <a:xfrm>
                      <a:off x="0" y="0"/>
                      <a:ext cx="2534285" cy="24447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4"/>
        </w:rPr>
        <w:drawing>
          <wp:inline distT="0" distB="0" distL="0" distR="0">
            <wp:extent cx="232664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a:extLst>
                        <a:ext uri="{28A0092B-C50C-407E-A947-70E740481C1C}">
                          <a14:useLocalDpi xmlns:a14="http://schemas.microsoft.com/office/drawing/2010/main" val="0"/>
                        </a:ext>
                      </a:extLst>
                    </a:blip>
                    <a:srcRect/>
                    <a:stretch>
                      <a:fillRect/>
                    </a:stretch>
                  </pic:blipFill>
                  <pic:spPr bwMode="auto">
                    <a:xfrm>
                      <a:off x="0" y="0"/>
                      <a:ext cx="2326640" cy="312420"/>
                    </a:xfrm>
                    <a:prstGeom prst="rect">
                      <a:avLst/>
                    </a:prstGeom>
                    <a:noFill/>
                    <a:ln>
                      <a:noFill/>
                    </a:ln>
                  </pic:spPr>
                </pic:pic>
              </a:graphicData>
            </a:graphic>
          </wp:inline>
        </w:drawing>
      </w:r>
    </w:p>
    <w:p>
      <w:pPr>
        <w:pStyle w:val="0"/>
        <w:spacing w:before="200" w:line-rule="auto"/>
        <w:ind w:firstLine="540"/>
        <w:jc w:val="both"/>
      </w:pPr>
      <w:r>
        <w:rPr>
          <w:position w:val="-29"/>
        </w:rPr>
        <w:drawing>
          <wp:inline distT="0" distB="0" distL="0" distR="0">
            <wp:extent cx="5017770" cy="505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a:extLst>
                        <a:ext uri="{28A0092B-C50C-407E-A947-70E740481C1C}">
                          <a14:useLocalDpi xmlns:a14="http://schemas.microsoft.com/office/drawing/2010/main" val="0"/>
                        </a:ext>
                      </a:extLst>
                    </a:blip>
                    <a:srcRect/>
                    <a:stretch>
                      <a:fillRect/>
                    </a:stretch>
                  </pic:blipFill>
                  <pic:spPr bwMode="auto">
                    <a:xfrm>
                      <a:off x="0" y="0"/>
                      <a:ext cx="5017770" cy="50546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54"/>
        </w:rPr>
        <w:drawing>
          <wp:inline distT="0" distB="0" distL="0" distR="0">
            <wp:extent cx="5017770" cy="818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a:extLst>
                        <a:ext uri="{28A0092B-C50C-407E-A947-70E740481C1C}">
                          <a14:useLocalDpi xmlns:a14="http://schemas.microsoft.com/office/drawing/2010/main" val="0"/>
                        </a:ext>
                      </a:extLst>
                    </a:blip>
                    <a:srcRect/>
                    <a:stretch>
                      <a:fillRect/>
                    </a:stretch>
                  </pic:blipFill>
                  <pic:spPr bwMode="auto">
                    <a:xfrm>
                      <a:off x="0" y="0"/>
                      <a:ext cx="5017770" cy="818515"/>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7770" cy="534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a:extLst>
                        <a:ext uri="{28A0092B-C50C-407E-A947-70E740481C1C}">
                          <a14:useLocalDpi xmlns:a14="http://schemas.microsoft.com/office/drawing/2010/main" val="0"/>
                        </a:ext>
                      </a:extLst>
                    </a:blip>
                    <a:srcRect/>
                    <a:stretch>
                      <a:fillRect/>
                    </a:stretch>
                  </pic:blipFill>
                  <pic:spPr bwMode="auto">
                    <a:xfrm>
                      <a:off x="0" y="0"/>
                      <a:ext cx="5017770" cy="53467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6664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a:extLst>
                        <a:ext uri="{28A0092B-C50C-407E-A947-70E740481C1C}">
                          <a14:useLocalDpi xmlns:a14="http://schemas.microsoft.com/office/drawing/2010/main" val="0"/>
                        </a:ext>
                      </a:extLst>
                    </a:blip>
                    <a:srcRect/>
                    <a:stretch>
                      <a:fillRect/>
                    </a:stretch>
                  </pic:blipFill>
                  <pic:spPr bwMode="auto">
                    <a:xfrm>
                      <a:off x="0" y="0"/>
                      <a:ext cx="4866640" cy="24320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33870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a:extLst>
                        <a:ext uri="{28A0092B-C50C-407E-A947-70E740481C1C}">
                          <a14:useLocalDpi xmlns:a14="http://schemas.microsoft.com/office/drawing/2010/main" val="0"/>
                        </a:ext>
                      </a:extLst>
                    </a:blip>
                    <a:srcRect/>
                    <a:stretch>
                      <a:fillRect/>
                    </a:stretch>
                  </pic:blipFill>
                  <pic:spPr bwMode="auto">
                    <a:xfrm>
                      <a:off x="0" y="0"/>
                      <a:ext cx="2338705" cy="2520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66979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a:extLst>
                        <a:ext uri="{28A0092B-C50C-407E-A947-70E740481C1C}">
                          <a14:useLocalDpi xmlns:a14="http://schemas.microsoft.com/office/drawing/2010/main" val="0"/>
                        </a:ext>
                      </a:extLst>
                    </a:blip>
                    <a:srcRect/>
                    <a:stretch>
                      <a:fillRect/>
                    </a:stretch>
                  </pic:blipFill>
                  <pic:spPr bwMode="auto">
                    <a:xfrm>
                      <a:off x="0" y="0"/>
                      <a:ext cx="4669790" cy="26797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75551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a:extLst>
                        <a:ext uri="{28A0092B-C50C-407E-A947-70E740481C1C}">
                          <a14:useLocalDpi xmlns:a14="http://schemas.microsoft.com/office/drawing/2010/main" val="0"/>
                        </a:ext>
                      </a:extLst>
                    </a:blip>
                    <a:srcRect/>
                    <a:stretch>
                      <a:fillRect/>
                    </a:stretch>
                  </pic:blipFill>
                  <pic:spPr bwMode="auto">
                    <a:xfrm>
                      <a:off x="0" y="0"/>
                      <a:ext cx="4755515" cy="288290"/>
                    </a:xfrm>
                    <a:prstGeom prst="rect">
                      <a:avLst/>
                    </a:prstGeom>
                    <a:noFill/>
                    <a:ln>
                      <a:noFill/>
                    </a:ln>
                  </pic:spPr>
                </pic:pic>
              </a:graphicData>
            </a:graphic>
          </wp:inline>
        </w:drawing>
      </w:r>
    </w:p>
    <w:p>
      <w:pPr>
        <w:pStyle w:val="0"/>
        <w:spacing w:before="200" w:line-rule="auto"/>
        <w:ind w:firstLine="540"/>
        <w:jc w:val="both"/>
      </w:pPr>
      <w:r>
        <w:rPr>
          <w:position w:val="-63"/>
        </w:rPr>
        <w:drawing>
          <wp:inline distT="0" distB="0" distL="0" distR="0">
            <wp:extent cx="5017770" cy="934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a:extLst>
                        <a:ext uri="{28A0092B-C50C-407E-A947-70E740481C1C}">
                          <a14:useLocalDpi xmlns:a14="http://schemas.microsoft.com/office/drawing/2010/main" val="0"/>
                        </a:ext>
                      </a:extLst>
                    </a:blip>
                    <a:srcRect/>
                    <a:stretch>
                      <a:fillRect/>
                    </a:stretch>
                  </pic:blipFill>
                  <pic:spPr bwMode="auto">
                    <a:xfrm>
                      <a:off x="0" y="0"/>
                      <a:ext cx="5017770" cy="934085"/>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4"/>
        </w:rPr>
        <w:drawing>
          <wp:inline distT="0" distB="0" distL="0" distR="0">
            <wp:extent cx="5052060"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a:extLst>
                        <a:ext uri="{28A0092B-C50C-407E-A947-70E740481C1C}">
                          <a14:useLocalDpi xmlns:a14="http://schemas.microsoft.com/office/drawing/2010/main" val="0"/>
                        </a:ext>
                      </a:extLst>
                    </a:blip>
                    <a:srcRect/>
                    <a:stretch>
                      <a:fillRect/>
                    </a:stretch>
                  </pic:blipFill>
                  <pic:spPr bwMode="auto">
                    <a:xfrm>
                      <a:off x="0" y="0"/>
                      <a:ext cx="5052060" cy="5607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323080" cy="287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a:extLst>
                        <a:ext uri="{28A0092B-C50C-407E-A947-70E740481C1C}">
                          <a14:useLocalDpi xmlns:a14="http://schemas.microsoft.com/office/drawing/2010/main" val="0"/>
                        </a:ext>
                      </a:extLst>
                    </a:blip>
                    <a:srcRect/>
                    <a:stretch>
                      <a:fillRect/>
                    </a:stretch>
                  </pic:blipFill>
                  <pic:spPr bwMode="auto">
                    <a:xfrm>
                      <a:off x="0" y="0"/>
                      <a:ext cx="4323080" cy="2870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31597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a:extLst>
                        <a:ext uri="{28A0092B-C50C-407E-A947-70E740481C1C}">
                          <a14:useLocalDpi xmlns:a14="http://schemas.microsoft.com/office/drawing/2010/main" val="0"/>
                        </a:ext>
                      </a:extLst>
                    </a:blip>
                    <a:srcRect/>
                    <a:stretch>
                      <a:fillRect/>
                    </a:stretch>
                  </pic:blipFill>
                  <pic:spPr bwMode="auto">
                    <a:xfrm>
                      <a:off x="0" y="0"/>
                      <a:ext cx="3315970"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8841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a:extLst>
                        <a:ext uri="{28A0092B-C50C-407E-A947-70E740481C1C}">
                          <a14:useLocalDpi xmlns:a14="http://schemas.microsoft.com/office/drawing/2010/main" val="0"/>
                        </a:ext>
                      </a:extLst>
                    </a:blip>
                    <a:srcRect/>
                    <a:stretch>
                      <a:fillRect/>
                    </a:stretch>
                  </pic:blipFill>
                  <pic:spPr bwMode="auto">
                    <a:xfrm>
                      <a:off x="0" y="0"/>
                      <a:ext cx="3788410" cy="25971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883150"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a:extLst>
                        <a:ext uri="{28A0092B-C50C-407E-A947-70E740481C1C}">
                          <a14:useLocalDpi xmlns:a14="http://schemas.microsoft.com/office/drawing/2010/main" val="0"/>
                        </a:ext>
                      </a:extLst>
                    </a:blip>
                    <a:srcRect/>
                    <a:stretch>
                      <a:fillRect/>
                    </a:stretch>
                  </pic:blipFill>
                  <pic:spPr bwMode="auto">
                    <a:xfrm>
                      <a:off x="0" y="0"/>
                      <a:ext cx="4883150" cy="24003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206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a:extLst>
                        <a:ext uri="{28A0092B-C50C-407E-A947-70E740481C1C}">
                          <a14:useLocalDpi xmlns:a14="http://schemas.microsoft.com/office/drawing/2010/main" val="0"/>
                        </a:ext>
                      </a:extLst>
                    </a:blip>
                    <a:srcRect/>
                    <a:stretch>
                      <a:fillRect/>
                    </a:stretch>
                  </pic:blipFill>
                  <pic:spPr bwMode="auto">
                    <a:xfrm>
                      <a:off x="0" y="0"/>
                      <a:ext cx="5052060" cy="51181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5045710"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a:extLst>
                        <a:ext uri="{28A0092B-C50C-407E-A947-70E740481C1C}">
                          <a14:useLocalDpi xmlns:a14="http://schemas.microsoft.com/office/drawing/2010/main" val="0"/>
                        </a:ext>
                      </a:extLst>
                    </a:blip>
                    <a:srcRect/>
                    <a:stretch>
                      <a:fillRect/>
                    </a:stretch>
                  </pic:blipFill>
                  <pic:spPr bwMode="auto">
                    <a:xfrm>
                      <a:off x="0" y="0"/>
                      <a:ext cx="5045710" cy="236855"/>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12"/>
        </w:rPr>
        <w:drawing>
          <wp:inline distT="0" distB="0" distL="0" distR="0">
            <wp:extent cx="4126865"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a:extLst>
                        <a:ext uri="{28A0092B-C50C-407E-A947-70E740481C1C}">
                          <a14:useLocalDpi xmlns:a14="http://schemas.microsoft.com/office/drawing/2010/main" val="0"/>
                        </a:ext>
                      </a:extLst>
                    </a:blip>
                    <a:srcRect/>
                    <a:stretch>
                      <a:fillRect/>
                    </a:stretch>
                  </pic:blipFill>
                  <pic:spPr bwMode="auto">
                    <a:xfrm>
                      <a:off x="0" y="0"/>
                      <a:ext cx="4126865" cy="28194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22529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a:extLst>
                        <a:ext uri="{28A0092B-C50C-407E-A947-70E740481C1C}">
                          <a14:useLocalDpi xmlns:a14="http://schemas.microsoft.com/office/drawing/2010/main" val="0"/>
                        </a:ext>
                      </a:extLst>
                    </a:blip>
                    <a:srcRect/>
                    <a:stretch>
                      <a:fillRect/>
                    </a:stretch>
                  </pic:blipFill>
                  <pic:spPr bwMode="auto">
                    <a:xfrm>
                      <a:off x="0" y="0"/>
                      <a:ext cx="4225290" cy="2882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89077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a:extLst>
                        <a:ext uri="{28A0092B-C50C-407E-A947-70E740481C1C}">
                          <a14:useLocalDpi xmlns:a14="http://schemas.microsoft.com/office/drawing/2010/main" val="0"/>
                        </a:ext>
                      </a:extLst>
                    </a:blip>
                    <a:srcRect/>
                    <a:stretch>
                      <a:fillRect/>
                    </a:stretch>
                  </pic:blipFill>
                  <pic:spPr bwMode="auto">
                    <a:xfrm>
                      <a:off x="0" y="0"/>
                      <a:ext cx="4890770" cy="27813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448437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a:extLst>
                        <a:ext uri="{28A0092B-C50C-407E-A947-70E740481C1C}">
                          <a14:useLocalDpi xmlns:a14="http://schemas.microsoft.com/office/drawing/2010/main" val="0"/>
                        </a:ext>
                      </a:extLst>
                    </a:blip>
                    <a:srcRect/>
                    <a:stretch>
                      <a:fillRect/>
                    </a:stretch>
                  </pic:blipFill>
                  <pic:spPr bwMode="auto">
                    <a:xfrm>
                      <a:off x="0" y="0"/>
                      <a:ext cx="4484370" cy="31242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2060"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a:extLst>
                        <a:ext uri="{28A0092B-C50C-407E-A947-70E740481C1C}">
                          <a14:useLocalDpi xmlns:a14="http://schemas.microsoft.com/office/drawing/2010/main" val="0"/>
                        </a:ext>
                      </a:extLst>
                    </a:blip>
                    <a:srcRect/>
                    <a:stretch>
                      <a:fillRect/>
                    </a:stretch>
                  </pic:blipFill>
                  <pic:spPr bwMode="auto">
                    <a:xfrm>
                      <a:off x="0" y="0"/>
                      <a:ext cx="5052060" cy="51689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764155" cy="244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a:extLst>
                        <a:ext uri="{28A0092B-C50C-407E-A947-70E740481C1C}">
                          <a14:useLocalDpi xmlns:a14="http://schemas.microsoft.com/office/drawing/2010/main" val="0"/>
                        </a:ext>
                      </a:extLst>
                    </a:blip>
                    <a:srcRect/>
                    <a:stretch>
                      <a:fillRect/>
                    </a:stretch>
                  </pic:blipFill>
                  <pic:spPr bwMode="auto">
                    <a:xfrm>
                      <a:off x="0" y="0"/>
                      <a:ext cx="2764155" cy="24447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8170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a:extLst>
                        <a:ext uri="{28A0092B-C50C-407E-A947-70E740481C1C}">
                          <a14:useLocalDpi xmlns:a14="http://schemas.microsoft.com/office/drawing/2010/main" val="0"/>
                        </a:ext>
                      </a:extLst>
                    </a:blip>
                    <a:srcRect/>
                    <a:stretch>
                      <a:fillRect/>
                    </a:stretch>
                  </pic:blipFill>
                  <pic:spPr bwMode="auto">
                    <a:xfrm>
                      <a:off x="0" y="0"/>
                      <a:ext cx="3481705" cy="3124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416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3416935" cy="311150"/>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5206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a:extLst>
                        <a:ext uri="{28A0092B-C50C-407E-A947-70E740481C1C}">
                          <a14:useLocalDpi xmlns:a14="http://schemas.microsoft.com/office/drawing/2010/main" val="0"/>
                        </a:ext>
                      </a:extLst>
                    </a:blip>
                    <a:srcRect/>
                    <a:stretch>
                      <a:fillRect/>
                    </a:stretch>
                  </pic:blipFill>
                  <pic:spPr bwMode="auto">
                    <a:xfrm>
                      <a:off x="0" y="0"/>
                      <a:ext cx="5052060" cy="48260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7"/>
        </w:rPr>
        <w:drawing>
          <wp:inline distT="0" distB="0" distL="0" distR="0">
            <wp:extent cx="505206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a:extLst>
                        <a:ext uri="{28A0092B-C50C-407E-A947-70E740481C1C}">
                          <a14:useLocalDpi xmlns:a14="http://schemas.microsoft.com/office/drawing/2010/main" val="0"/>
                        </a:ext>
                      </a:extLst>
                    </a:blip>
                    <a:srcRect/>
                    <a:stretch>
                      <a:fillRect/>
                    </a:stretch>
                  </pic:blipFill>
                  <pic:spPr bwMode="auto">
                    <a:xfrm>
                      <a:off x="0" y="0"/>
                      <a:ext cx="5052060" cy="2197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95123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a:extLst>
                        <a:ext uri="{28A0092B-C50C-407E-A947-70E740481C1C}">
                          <a14:useLocalDpi xmlns:a14="http://schemas.microsoft.com/office/drawing/2010/main" val="0"/>
                        </a:ext>
                      </a:extLst>
                    </a:blip>
                    <a:srcRect/>
                    <a:stretch>
                      <a:fillRect/>
                    </a:stretch>
                  </pic:blipFill>
                  <pic:spPr bwMode="auto">
                    <a:xfrm>
                      <a:off x="0" y="0"/>
                      <a:ext cx="951230" cy="26479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10"/>
        </w:rPr>
        <w:drawing>
          <wp:inline distT="0" distB="0" distL="0" distR="0">
            <wp:extent cx="4693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a:extLst>
                        <a:ext uri="{28A0092B-C50C-407E-A947-70E740481C1C}">
                          <a14:useLocalDpi xmlns:a14="http://schemas.microsoft.com/office/drawing/2010/main" val="0"/>
                        </a:ext>
                      </a:extLst>
                    </a:blip>
                    <a:srcRect/>
                    <a:stretch>
                      <a:fillRect/>
                    </a:stretch>
                  </pic:blipFill>
                  <pic:spPr bwMode="auto">
                    <a:xfrm>
                      <a:off x="0" y="0"/>
                      <a:ext cx="4693285" cy="259715"/>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8"/>
        </w:rPr>
        <w:drawing>
          <wp:inline distT="0" distB="0" distL="0" distR="0">
            <wp:extent cx="322072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a:extLst>
                        <a:ext uri="{28A0092B-C50C-407E-A947-70E740481C1C}">
                          <a14:useLocalDpi xmlns:a14="http://schemas.microsoft.com/office/drawing/2010/main" val="0"/>
                        </a:ext>
                      </a:extLst>
                    </a:blip>
                    <a:srcRect/>
                    <a:stretch>
                      <a:fillRect/>
                    </a:stretch>
                  </pic:blipFill>
                  <pic:spPr bwMode="auto">
                    <a:xfrm>
                      <a:off x="0" y="0"/>
                      <a:ext cx="3220720" cy="2406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7455"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a:extLst>
                        <a:ext uri="{28A0092B-C50C-407E-A947-70E740481C1C}">
                          <a14:useLocalDpi xmlns:a14="http://schemas.microsoft.com/office/drawing/2010/main" val="0"/>
                        </a:ext>
                      </a:extLst>
                    </a:blip>
                    <a:srcRect/>
                    <a:stretch>
                      <a:fillRect/>
                    </a:stretch>
                  </pic:blipFill>
                  <pic:spPr bwMode="auto">
                    <a:xfrm>
                      <a:off x="0" y="0"/>
                      <a:ext cx="5037455" cy="51689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4"/>
        </w:rPr>
        <w:drawing>
          <wp:inline distT="0" distB="0" distL="0" distR="0">
            <wp:extent cx="3234055"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a:extLst>
                        <a:ext uri="{28A0092B-C50C-407E-A947-70E740481C1C}">
                          <a14:useLocalDpi xmlns:a14="http://schemas.microsoft.com/office/drawing/2010/main" val="0"/>
                        </a:ext>
                      </a:extLst>
                    </a:blip>
                    <a:srcRect/>
                    <a:stretch>
                      <a:fillRect/>
                    </a:stretch>
                  </pic:blipFill>
                  <pic:spPr bwMode="auto">
                    <a:xfrm>
                      <a:off x="0" y="0"/>
                      <a:ext cx="3234055" cy="3124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9020" cy="26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a:extLst>
                        <a:ext uri="{28A0092B-C50C-407E-A947-70E740481C1C}">
                          <a14:useLocalDpi xmlns:a14="http://schemas.microsoft.com/office/drawing/2010/main" val="0"/>
                        </a:ext>
                      </a:extLst>
                    </a:blip>
                    <a:srcRect/>
                    <a:stretch>
                      <a:fillRect/>
                    </a:stretch>
                  </pic:blipFill>
                  <pic:spPr bwMode="auto">
                    <a:xfrm>
                      <a:off x="0" y="0"/>
                      <a:ext cx="3589020" cy="26606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898265" cy="29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a:extLst>
                        <a:ext uri="{28A0092B-C50C-407E-A947-70E740481C1C}">
                          <a14:useLocalDpi xmlns:a14="http://schemas.microsoft.com/office/drawing/2010/main" val="0"/>
                        </a:ext>
                      </a:extLst>
                    </a:blip>
                    <a:srcRect/>
                    <a:stretch>
                      <a:fillRect/>
                    </a:stretch>
                  </pic:blipFill>
                  <pic:spPr bwMode="auto">
                    <a:xfrm>
                      <a:off x="0" y="0"/>
                      <a:ext cx="3898265" cy="29464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1621790"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a:extLst>
                        <a:ext uri="{28A0092B-C50C-407E-A947-70E740481C1C}">
                          <a14:useLocalDpi xmlns:a14="http://schemas.microsoft.com/office/drawing/2010/main" val="0"/>
                        </a:ext>
                      </a:extLst>
                    </a:blip>
                    <a:srcRect/>
                    <a:stretch>
                      <a:fillRect/>
                    </a:stretch>
                  </pic:blipFill>
                  <pic:spPr bwMode="auto">
                    <a:xfrm>
                      <a:off x="0" y="0"/>
                      <a:ext cx="1621790" cy="29908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344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a:extLst>
                        <a:ext uri="{28A0092B-C50C-407E-A947-70E740481C1C}">
                          <a14:useLocalDpi xmlns:a14="http://schemas.microsoft.com/office/drawing/2010/main" val="0"/>
                        </a:ext>
                      </a:extLst>
                    </a:blip>
                    <a:srcRect/>
                    <a:stretch>
                      <a:fillRect/>
                    </a:stretch>
                  </pic:blipFill>
                  <pic:spPr bwMode="auto">
                    <a:xfrm>
                      <a:off x="0" y="0"/>
                      <a:ext cx="3433445" cy="254000"/>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11"/>
        </w:rPr>
        <w:drawing>
          <wp:inline distT="0" distB="0" distL="0" distR="0">
            <wp:extent cx="1988185"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a:extLst>
                        <a:ext uri="{28A0092B-C50C-407E-A947-70E740481C1C}">
                          <a14:useLocalDpi xmlns:a14="http://schemas.microsoft.com/office/drawing/2010/main" val="0"/>
                        </a:ext>
                      </a:extLst>
                    </a:blip>
                    <a:srcRect/>
                    <a:stretch>
                      <a:fillRect/>
                    </a:stretch>
                  </pic:blipFill>
                  <pic:spPr bwMode="auto">
                    <a:xfrm>
                      <a:off x="0" y="0"/>
                      <a:ext cx="1988185" cy="2730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306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a:extLst>
                        <a:ext uri="{28A0092B-C50C-407E-A947-70E740481C1C}">
                          <a14:useLocalDpi xmlns:a14="http://schemas.microsoft.com/office/drawing/2010/main" val="0"/>
                        </a:ext>
                      </a:extLst>
                    </a:blip>
                    <a:srcRect/>
                    <a:stretch>
                      <a:fillRect/>
                    </a:stretch>
                  </pic:blipFill>
                  <pic:spPr bwMode="auto">
                    <a:xfrm>
                      <a:off x="0" y="0"/>
                      <a:ext cx="1623060" cy="25082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439545" cy="25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a:extLst>
                        <a:ext uri="{28A0092B-C50C-407E-A947-70E740481C1C}">
                          <a14:useLocalDpi xmlns:a14="http://schemas.microsoft.com/office/drawing/2010/main" val="0"/>
                        </a:ext>
                      </a:extLst>
                    </a:blip>
                    <a:srcRect/>
                    <a:stretch>
                      <a:fillRect/>
                    </a:stretch>
                  </pic:blipFill>
                  <pic:spPr bwMode="auto">
                    <a:xfrm>
                      <a:off x="0" y="0"/>
                      <a:ext cx="1439545" cy="25019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3745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a:extLst>
                        <a:ext uri="{28A0092B-C50C-407E-A947-70E740481C1C}">
                          <a14:useLocalDpi xmlns:a14="http://schemas.microsoft.com/office/drawing/2010/main" val="0"/>
                        </a:ext>
                      </a:extLst>
                    </a:blip>
                    <a:srcRect/>
                    <a:stretch>
                      <a:fillRect/>
                    </a:stretch>
                  </pic:blipFill>
                  <pic:spPr bwMode="auto">
                    <a:xfrm>
                      <a:off x="0" y="0"/>
                      <a:ext cx="5037455" cy="5118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694305" cy="272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a:extLst>
                        <a:ext uri="{28A0092B-C50C-407E-A947-70E740481C1C}">
                          <a14:useLocalDpi xmlns:a14="http://schemas.microsoft.com/office/drawing/2010/main" val="0"/>
                        </a:ext>
                      </a:extLst>
                    </a:blip>
                    <a:srcRect/>
                    <a:stretch>
                      <a:fillRect/>
                    </a:stretch>
                  </pic:blipFill>
                  <pic:spPr bwMode="auto">
                    <a:xfrm>
                      <a:off x="0" y="0"/>
                      <a:ext cx="2694305" cy="27241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2"/>
        </w:rPr>
        <w:drawing>
          <wp:inline distT="0" distB="0" distL="0" distR="0">
            <wp:extent cx="26390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a:extLst>
                        <a:ext uri="{28A0092B-C50C-407E-A947-70E740481C1C}">
                          <a14:useLocalDpi xmlns:a14="http://schemas.microsoft.com/office/drawing/2010/main" val="0"/>
                        </a:ext>
                      </a:extLst>
                    </a:blip>
                    <a:srcRect/>
                    <a:stretch>
                      <a:fillRect/>
                    </a:stretch>
                  </pic:blipFill>
                  <pic:spPr bwMode="auto">
                    <a:xfrm>
                      <a:off x="0" y="0"/>
                      <a:ext cx="2639060" cy="28956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2875280" cy="31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a:extLst>
                        <a:ext uri="{28A0092B-C50C-407E-A947-70E740481C1C}">
                          <a14:useLocalDpi xmlns:a14="http://schemas.microsoft.com/office/drawing/2010/main" val="0"/>
                        </a:ext>
                      </a:extLst>
                    </a:blip>
                    <a:srcRect/>
                    <a:stretch>
                      <a:fillRect/>
                    </a:stretch>
                  </pic:blipFill>
                  <pic:spPr bwMode="auto">
                    <a:xfrm>
                      <a:off x="0" y="0"/>
                      <a:ext cx="2875280" cy="316230"/>
                    </a:xfrm>
                    <a:prstGeom prst="rect">
                      <a:avLst/>
                    </a:prstGeom>
                    <a:noFill/>
                    <a:ln>
                      <a:noFill/>
                    </a:ln>
                  </pic:spPr>
                </pic:pic>
              </a:graphicData>
            </a:graphic>
          </wp:inline>
        </w:drawing>
      </w:r>
    </w:p>
    <w:p>
      <w:pPr>
        <w:pStyle w:val="0"/>
        <w:spacing w:before="200" w:line-rule="auto"/>
        <w:ind w:firstLine="540"/>
        <w:jc w:val="both"/>
      </w:pPr>
      <w:r>
        <w:rPr>
          <w:position w:val="-17"/>
        </w:rPr>
        <w:drawing>
          <wp:inline distT="0" distB="0" distL="0" distR="0">
            <wp:extent cx="3943985" cy="352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a:extLst>
                        <a:ext uri="{28A0092B-C50C-407E-A947-70E740481C1C}">
                          <a14:useLocalDpi xmlns:a14="http://schemas.microsoft.com/office/drawing/2010/main" val="0"/>
                        </a:ext>
                      </a:extLst>
                    </a:blip>
                    <a:srcRect/>
                    <a:stretch>
                      <a:fillRect/>
                    </a:stretch>
                  </pic:blipFill>
                  <pic:spPr bwMode="auto">
                    <a:xfrm>
                      <a:off x="0" y="0"/>
                      <a:ext cx="3943985" cy="3524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438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a:extLst>
                        <a:ext uri="{28A0092B-C50C-407E-A947-70E740481C1C}">
                          <a14:useLocalDpi xmlns:a14="http://schemas.microsoft.com/office/drawing/2010/main" val="0"/>
                        </a:ext>
                      </a:extLst>
                    </a:blip>
                    <a:srcRect/>
                    <a:stretch>
                      <a:fillRect/>
                    </a:stretch>
                  </pic:blipFill>
                  <pic:spPr bwMode="auto">
                    <a:xfrm>
                      <a:off x="0" y="0"/>
                      <a:ext cx="5043805" cy="26479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05181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a:extLst>
                        <a:ext uri="{28A0092B-C50C-407E-A947-70E740481C1C}">
                          <a14:useLocalDpi xmlns:a14="http://schemas.microsoft.com/office/drawing/2010/main" val="0"/>
                        </a:ext>
                      </a:extLst>
                    </a:blip>
                    <a:srcRect/>
                    <a:stretch>
                      <a:fillRect/>
                    </a:stretch>
                  </pic:blipFill>
                  <pic:spPr bwMode="auto">
                    <a:xfrm>
                      <a:off x="0" y="0"/>
                      <a:ext cx="3051810" cy="27495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797300"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a:extLst>
                        <a:ext uri="{28A0092B-C50C-407E-A947-70E740481C1C}">
                          <a14:useLocalDpi xmlns:a14="http://schemas.microsoft.com/office/drawing/2010/main" val="0"/>
                        </a:ext>
                      </a:extLst>
                    </a:blip>
                    <a:srcRect/>
                    <a:stretch>
                      <a:fillRect/>
                    </a:stretch>
                  </pic:blipFill>
                  <pic:spPr bwMode="auto">
                    <a:xfrm>
                      <a:off x="0" y="0"/>
                      <a:ext cx="3797300" cy="30035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sz w:val="20"/>
        </w:rPr>
        <w:t xml:space="preserve">110.8.7.6.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w:t>
      </w:r>
    </w:p>
    <w:p>
      <w:pPr>
        <w:pStyle w:val="0"/>
        <w:spacing w:before="200" w:line-rule="auto"/>
        <w:ind w:firstLine="540"/>
        <w:jc w:val="both"/>
      </w:pPr>
      <w:r>
        <w:rPr>
          <w:sz w:val="20"/>
        </w:rPr>
        <w:t xml:space="preserve">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 соблюдать нормы вежливости в межкультурном общении.</w:t>
      </w:r>
    </w:p>
    <w:p>
      <w:pPr>
        <w:pStyle w:val="0"/>
        <w:spacing w:before="200" w:line-rule="auto"/>
        <w:ind w:firstLine="540"/>
        <w:jc w:val="both"/>
      </w:pPr>
      <w:r>
        <w:rPr>
          <w:sz w:val="20"/>
        </w:rPr>
        <w:t xml:space="preserve">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110.8.7.8.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spacing w:before="200" w:line-rule="auto"/>
        <w:ind w:firstLine="540"/>
        <w:jc w:val="both"/>
      </w:pPr>
      <w:r>
        <w:rPr>
          <w:sz w:val="20"/>
        </w:rPr>
        <w:t xml:space="preserve">110.8.8. К концу обучения в 11 классе обучающийся получит следующие предметные результаты по отдельным темам программы по китайскому языку:</w:t>
      </w:r>
    </w:p>
    <w:p>
      <w:pPr>
        <w:pStyle w:val="0"/>
        <w:spacing w:before="200" w:line-rule="auto"/>
        <w:ind w:firstLine="540"/>
        <w:jc w:val="both"/>
      </w:pPr>
      <w:r>
        <w:rPr>
          <w:sz w:val="20"/>
        </w:rPr>
        <w:t xml:space="preserve">110.8.8.1. Владеть основными видами речевой деятельности:</w:t>
      </w:r>
    </w:p>
    <w:p>
      <w:pPr>
        <w:pStyle w:val="0"/>
        <w:spacing w:before="200" w:line-rule="auto"/>
        <w:ind w:firstLine="540"/>
        <w:jc w:val="both"/>
      </w:pPr>
      <w:r>
        <w:rPr>
          <w:sz w:val="20"/>
        </w:rPr>
        <w:t xml:space="preserve">говорение:</w:t>
      </w:r>
    </w:p>
    <w:p>
      <w:pPr>
        <w:pStyle w:val="0"/>
        <w:spacing w:before="200" w:line-rule="auto"/>
        <w:ind w:firstLine="540"/>
        <w:jc w:val="both"/>
      </w:pPr>
      <w:r>
        <w:rPr>
          <w:sz w:val="20"/>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0"/>
        <w:spacing w:before="200" w:line-rule="auto"/>
        <w:ind w:firstLine="540"/>
        <w:jc w:val="both"/>
      </w:pPr>
      <w:r>
        <w:rPr>
          <w:sz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pPr>
        <w:pStyle w:val="0"/>
        <w:spacing w:before="200" w:line-rule="auto"/>
        <w:ind w:firstLine="540"/>
        <w:jc w:val="both"/>
      </w:pPr>
      <w:r>
        <w:rPr>
          <w:sz w:val="20"/>
        </w:rPr>
        <w:t xml:space="preserve">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pPr>
        <w:pStyle w:val="0"/>
        <w:spacing w:before="200" w:line-rule="auto"/>
        <w:ind w:firstLine="540"/>
        <w:jc w:val="both"/>
      </w:pPr>
      <w:r>
        <w:rPr>
          <w:sz w:val="20"/>
        </w:rPr>
        <w:t xml:space="preserve">устно излагать результаты выполненной проектной работы (объем - 10 - 12 фраз);</w:t>
      </w:r>
    </w:p>
    <w:p>
      <w:pPr>
        <w:pStyle w:val="0"/>
        <w:spacing w:before="200" w:line-rule="auto"/>
        <w:ind w:firstLine="540"/>
        <w:jc w:val="both"/>
      </w:pPr>
      <w:r>
        <w:rPr>
          <w:sz w:val="20"/>
        </w:rPr>
        <w:t xml:space="preserve">аудирование:</w:t>
      </w:r>
    </w:p>
    <w:p>
      <w:pPr>
        <w:pStyle w:val="0"/>
        <w:spacing w:before="200" w:line-rule="auto"/>
        <w:ind w:firstLine="540"/>
        <w:jc w:val="both"/>
      </w:pPr>
      <w:r>
        <w:rPr>
          <w:sz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0"/>
        <w:spacing w:before="200" w:line-rule="auto"/>
        <w:ind w:firstLine="540"/>
        <w:jc w:val="both"/>
      </w:pPr>
      <w:r>
        <w:rPr>
          <w:sz w:val="20"/>
        </w:rPr>
        <w:t xml:space="preserve">смысловое чтение:</w:t>
      </w:r>
    </w:p>
    <w:p>
      <w:pPr>
        <w:pStyle w:val="0"/>
        <w:spacing w:before="200" w:line-rule="auto"/>
        <w:ind w:firstLine="540"/>
        <w:jc w:val="both"/>
      </w:pPr>
      <w:r>
        <w:rPr>
          <w:sz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pPr>
        <w:pStyle w:val="0"/>
        <w:spacing w:before="200" w:line-rule="auto"/>
        <w:ind w:firstLine="540"/>
        <w:jc w:val="both"/>
      </w:pPr>
      <w:r>
        <w:rPr>
          <w:sz w:val="20"/>
        </w:rPr>
        <w:t xml:space="preserve">читать про себя несплошные тексты (таблицы, диаграммы, графики) и понимать представленную в них информацию,</w:t>
      </w:r>
    </w:p>
    <w:p>
      <w:pPr>
        <w:pStyle w:val="0"/>
        <w:spacing w:before="200" w:line-rule="auto"/>
        <w:ind w:firstLine="540"/>
        <w:jc w:val="both"/>
      </w:pPr>
      <w:r>
        <w:rPr>
          <w:sz w:val="20"/>
        </w:rPr>
        <w:t xml:space="preserve">письменная речь:</w:t>
      </w:r>
    </w:p>
    <w:p>
      <w:pPr>
        <w:pStyle w:val="0"/>
        <w:spacing w:before="200" w:line-rule="auto"/>
        <w:ind w:firstLine="540"/>
        <w:jc w:val="both"/>
      </w:pPr>
      <w:r>
        <w:rPr>
          <w:sz w:val="20"/>
        </w:rPr>
        <w:t xml:space="preserve">заполнять анкеты и формуляры, сообщая о себе основные сведения,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резюме (CV) с сообщением основных сведений о себе в соответствии с нормами, принятыми в стране/странах изучаемого языка;</w:t>
      </w:r>
    </w:p>
    <w:p>
      <w:pPr>
        <w:pStyle w:val="0"/>
        <w:spacing w:before="200" w:line-rule="auto"/>
        <w:ind w:firstLine="540"/>
        <w:jc w:val="both"/>
      </w:pPr>
      <w:r>
        <w:rPr>
          <w:sz w:val="20"/>
        </w:rPr>
        <w:t xml:space="preserve">писать электронное сообщение личного характера, соблюдая речевой этикет, принятый в стране/странах изучаемого языка (объем сообщения - до 170 знаков);</w:t>
      </w:r>
    </w:p>
    <w:p>
      <w:pPr>
        <w:pStyle w:val="0"/>
        <w:spacing w:before="200" w:line-rule="auto"/>
        <w:ind w:firstLine="540"/>
        <w:jc w:val="both"/>
      </w:pPr>
      <w:r>
        <w:rPr>
          <w:sz w:val="20"/>
        </w:rPr>
        <w:t xml:space="preserve">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pPr>
        <w:pStyle w:val="0"/>
        <w:spacing w:before="200" w:line-rule="auto"/>
        <w:ind w:firstLine="540"/>
        <w:jc w:val="both"/>
      </w:pPr>
      <w:r>
        <w:rPr>
          <w:sz w:val="20"/>
        </w:rPr>
        <w:t xml:space="preserve">заполнять таблицу, кратко фиксируя содержание прочитанного/прослушанного текста или дополняя информацию в таблице;</w:t>
      </w:r>
    </w:p>
    <w:p>
      <w:pPr>
        <w:pStyle w:val="0"/>
        <w:spacing w:before="200" w:line-rule="auto"/>
        <w:ind w:firstLine="540"/>
        <w:jc w:val="both"/>
      </w:pPr>
      <w:r>
        <w:rPr>
          <w:sz w:val="20"/>
        </w:rPr>
        <w:t xml:space="preserve">письменно представлять результаты выполненной проектной работы (объем - до 140 знаков).</w:t>
      </w:r>
    </w:p>
    <w:p>
      <w:pPr>
        <w:pStyle w:val="0"/>
        <w:spacing w:before="200" w:line-rule="auto"/>
        <w:ind w:firstLine="540"/>
        <w:jc w:val="both"/>
      </w:pPr>
      <w:r>
        <w:rPr>
          <w:sz w:val="20"/>
        </w:rPr>
        <w:t xml:space="preserve">110.8.8.2. Владеть фонетическими навыками:</w:t>
      </w:r>
    </w:p>
    <w:p>
      <w:pPr>
        <w:pStyle w:val="0"/>
        <w:spacing w:before="200" w:line-rule="auto"/>
        <w:ind w:firstLine="540"/>
        <w:jc w:val="both"/>
      </w:pPr>
      <w:r>
        <w:rPr>
          <w:sz w:val="20"/>
        </w:rPr>
        <w:t xml:space="preserve">различать на слух и правильно произносить все звуки китайского языка;</w:t>
      </w:r>
    </w:p>
    <w:p>
      <w:pPr>
        <w:pStyle w:val="0"/>
        <w:spacing w:before="200" w:line-rule="auto"/>
        <w:ind w:firstLine="540"/>
        <w:jc w:val="both"/>
      </w:pPr>
      <w:r>
        <w:rPr>
          <w:position w:val="-55"/>
        </w:rPr>
        <w:drawing>
          <wp:inline distT="0" distB="0" distL="0" distR="0">
            <wp:extent cx="5022215" cy="833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a:extLst>
                        <a:ext uri="{28A0092B-C50C-407E-A947-70E740481C1C}">
                          <a14:useLocalDpi xmlns:a14="http://schemas.microsoft.com/office/drawing/2010/main" val="0"/>
                        </a:ext>
                      </a:extLst>
                    </a:blip>
                    <a:srcRect/>
                    <a:stretch>
                      <a:fillRect/>
                    </a:stretch>
                  </pic:blipFill>
                  <pic:spPr bwMode="auto">
                    <a:xfrm>
                      <a:off x="0" y="0"/>
                      <a:ext cx="5022215" cy="833120"/>
                    </a:xfrm>
                    <a:prstGeom prst="rect">
                      <a:avLst/>
                    </a:prstGeom>
                    <a:noFill/>
                    <a:ln>
                      <a:noFill/>
                    </a:ln>
                  </pic:spPr>
                </pic:pic>
              </a:graphicData>
            </a:graphic>
          </wp:inline>
        </w:drawing>
      </w:r>
    </w:p>
    <w:p>
      <w:pPr>
        <w:pStyle w:val="0"/>
        <w:spacing w:before="200" w:line-rule="auto"/>
        <w:ind w:firstLine="540"/>
        <w:jc w:val="both"/>
      </w:pPr>
      <w:r>
        <w:rPr>
          <w:sz w:val="20"/>
        </w:rPr>
        <w:t xml:space="preserve">знать структуру китайского слога, особенности сочетаемости инициалей и финалей, различать их на слух и правильно произносить;</w:t>
      </w:r>
    </w:p>
    <w:p>
      <w:pPr>
        <w:pStyle w:val="0"/>
        <w:spacing w:before="200" w:line-rule="auto"/>
        <w:ind w:firstLine="540"/>
        <w:jc w:val="both"/>
      </w:pPr>
      <w:r>
        <w:rPr>
          <w:sz w:val="20"/>
        </w:rPr>
        <w:t xml:space="preserve">знать правила тональной системы китайского языка и корректно их использовать (изменение тонов, неполный третий тон, легкий тон);</w:t>
      </w:r>
    </w:p>
    <w:p>
      <w:pPr>
        <w:pStyle w:val="0"/>
        <w:spacing w:before="200" w:line-rule="auto"/>
        <w:ind w:firstLine="540"/>
        <w:jc w:val="both"/>
      </w:pPr>
      <w:r>
        <w:rPr>
          <w:sz w:val="20"/>
        </w:rPr>
        <w:t xml:space="preserve">различать на слух, без ошибок, ведущих к сбою в коммуникации, произносить слова на китайском языке;</w:t>
      </w:r>
    </w:p>
    <w:p>
      <w:pPr>
        <w:pStyle w:val="0"/>
        <w:spacing w:before="200" w:line-rule="auto"/>
        <w:ind w:firstLine="540"/>
        <w:jc w:val="both"/>
      </w:pPr>
      <w:r>
        <w:rPr>
          <w:sz w:val="20"/>
        </w:rPr>
        <w:t xml:space="preserve">читать новые слова, записанные с помощью китайского фонетического алфавита, согласно основным правилам чтения китайского языка;</w:t>
      </w:r>
    </w:p>
    <w:p>
      <w:pPr>
        <w:pStyle w:val="0"/>
        <w:spacing w:before="200" w:line-rule="auto"/>
        <w:ind w:firstLine="540"/>
        <w:jc w:val="both"/>
      </w:pPr>
      <w:r>
        <w:rPr>
          <w:sz w:val="20"/>
        </w:rPr>
        <w:t xml:space="preserve">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pPr>
        <w:pStyle w:val="0"/>
        <w:spacing w:before="200" w:line-rule="auto"/>
        <w:ind w:firstLine="540"/>
        <w:jc w:val="both"/>
      </w:pPr>
      <w:r>
        <w:rPr>
          <w:sz w:val="20"/>
        </w:rPr>
        <w:t xml:space="preserve">знать систему китайско-русской транскрипции Палладия и правильно произносить китайские слова, записанные в этой транскрипции;</w:t>
      </w:r>
    </w:p>
    <w:p>
      <w:pPr>
        <w:pStyle w:val="0"/>
        <w:spacing w:before="200" w:line-rule="auto"/>
        <w:ind w:firstLine="540"/>
        <w:jc w:val="both"/>
      </w:pPr>
      <w:r>
        <w:rPr>
          <w:sz w:val="20"/>
        </w:rPr>
        <w:t xml:space="preserve">владеть навыками ритмико-интонационного оформления речи в зависимости от коммуникативной ситуации;</w:t>
      </w:r>
    </w:p>
    <w:p>
      <w:pPr>
        <w:pStyle w:val="0"/>
        <w:spacing w:before="200" w:line-rule="auto"/>
        <w:ind w:firstLine="540"/>
        <w:jc w:val="both"/>
      </w:pPr>
      <w:r>
        <w:rPr>
          <w:sz w:val="20"/>
        </w:rPr>
        <w:t xml:space="preserve">выражать модальные значения, чувства и эмоции с помощью интонации;</w:t>
      </w:r>
    </w:p>
    <w:p>
      <w:pPr>
        <w:pStyle w:val="0"/>
        <w:spacing w:before="200" w:line-rule="auto"/>
        <w:ind w:firstLine="540"/>
        <w:jc w:val="both"/>
      </w:pPr>
      <w:r>
        <w:rPr>
          <w:sz w:val="20"/>
        </w:rPr>
        <w:t xml:space="preserve">узнавать и отличать пекинский диалект (путунхуа) от других местных диалектов Китая;</w:t>
      </w:r>
    </w:p>
    <w:p>
      <w:pPr>
        <w:pStyle w:val="0"/>
        <w:spacing w:before="200" w:line-rule="auto"/>
        <w:ind w:firstLine="540"/>
        <w:jc w:val="both"/>
      </w:pPr>
      <w:r>
        <w:rPr>
          <w:sz w:val="20"/>
        </w:rPr>
        <w:t xml:space="preserve">интонационно выражать чувства и эмоции;</w:t>
      </w:r>
    </w:p>
    <w:p>
      <w:pPr>
        <w:pStyle w:val="0"/>
        <w:spacing w:before="200" w:line-rule="auto"/>
        <w:ind w:firstLine="540"/>
        <w:jc w:val="both"/>
      </w:pPr>
      <w:r>
        <w:rPr>
          <w:sz w:val="20"/>
        </w:rPr>
        <w:t xml:space="preserve">110.8.8.3. Владеть иероглифическими, орфографическими и пунктуационными навыками:</w:t>
      </w:r>
    </w:p>
    <w:p>
      <w:pPr>
        <w:pStyle w:val="0"/>
        <w:spacing w:before="200" w:line-rule="auto"/>
        <w:ind w:firstLine="540"/>
        <w:jc w:val="both"/>
      </w:pPr>
      <w:r>
        <w:rPr>
          <w:sz w:val="20"/>
        </w:rPr>
        <w:t xml:space="preserve">правильно писать изученные слова в иероглифике и системе пиньинь, а также применять их в рамках изучаемого лексико-грамматического материала;</w:t>
      </w:r>
    </w:p>
    <w:p>
      <w:pPr>
        <w:pStyle w:val="0"/>
        <w:spacing w:before="200" w:line-rule="auto"/>
        <w:ind w:firstLine="540"/>
        <w:jc w:val="both"/>
      </w:pPr>
      <w:r>
        <w:rPr>
          <w:sz w:val="20"/>
        </w:rPr>
        <w:t xml:space="preserve">использовать основополагающие правила написания китайских иероглифов и порядка черт при создании текстов в иероглифике;</w:t>
      </w:r>
    </w:p>
    <w:p>
      <w:pPr>
        <w:pStyle w:val="0"/>
        <w:spacing w:before="200" w:line-rule="auto"/>
        <w:ind w:firstLine="540"/>
        <w:jc w:val="both"/>
      </w:pPr>
      <w:r>
        <w:rPr>
          <w:sz w:val="20"/>
        </w:rPr>
        <w:t xml:space="preserve">анализировать иероглифы по количеству черт, указывать сходства и различия в написании изученных иероглифов;</w:t>
      </w:r>
    </w:p>
    <w:p>
      <w:pPr>
        <w:pStyle w:val="0"/>
        <w:spacing w:before="200" w:line-rule="auto"/>
        <w:ind w:firstLine="540"/>
        <w:jc w:val="both"/>
      </w:pPr>
      <w:r>
        <w:rPr>
          <w:sz w:val="20"/>
        </w:rPr>
        <w:t xml:space="preserve">идентифицировать структуру изученных иероглифов, выделять иероглифические ключи, графемы и черты, в фоноидеограммах - ключи и фонетики;</w:t>
      </w:r>
    </w:p>
    <w:p>
      <w:pPr>
        <w:pStyle w:val="0"/>
        <w:spacing w:before="200" w:line-rule="auto"/>
        <w:ind w:firstLine="540"/>
        <w:jc w:val="both"/>
      </w:pPr>
      <w:r>
        <w:rPr>
          <w:sz w:val="20"/>
        </w:rPr>
        <w:t xml:space="preserve">распознавать в иероглифическом тексте знакомые иероглифические знаки, в том числе в новых сочетаниях, уметь читать и записывать данные знаки;</w:t>
      </w:r>
    </w:p>
    <w:p>
      <w:pPr>
        <w:pStyle w:val="0"/>
        <w:spacing w:before="200" w:line-rule="auto"/>
        <w:ind w:firstLine="540"/>
        <w:jc w:val="both"/>
      </w:pPr>
      <w:r>
        <w:rPr>
          <w:sz w:val="20"/>
        </w:rPr>
        <w:t xml:space="preserve">читать печатные и рукописные тексты, записанные современным иероглифическим письмом, содержащие изученные иероглифы;</w:t>
      </w:r>
    </w:p>
    <w:p>
      <w:pPr>
        <w:pStyle w:val="0"/>
        <w:spacing w:before="200" w:line-rule="auto"/>
        <w:ind w:firstLine="540"/>
        <w:jc w:val="both"/>
      </w:pPr>
      <w:r>
        <w:rPr>
          <w:sz w:val="20"/>
        </w:rPr>
        <w:t xml:space="preserve">записывать услышанный текст в пределах изученной лексики в иероглифике и пиньинь;</w:t>
      </w:r>
    </w:p>
    <w:p>
      <w:pPr>
        <w:pStyle w:val="0"/>
        <w:spacing w:before="200" w:line-rule="auto"/>
        <w:ind w:firstLine="540"/>
        <w:jc w:val="both"/>
      </w:pPr>
      <w:r>
        <w:rPr>
          <w:sz w:val="20"/>
        </w:rPr>
        <w:t xml:space="preserve">транскрибировать изученные слова, записанные иероглификой, в системе пиньинь;</w:t>
      </w:r>
    </w:p>
    <w:p>
      <w:pPr>
        <w:pStyle w:val="0"/>
        <w:spacing w:before="200" w:line-rule="auto"/>
        <w:ind w:firstLine="540"/>
        <w:jc w:val="both"/>
      </w:pPr>
      <w:r>
        <w:rPr>
          <w:sz w:val="20"/>
        </w:rPr>
        <w:t xml:space="preserve">правильно расставлять знаки тонов в тексте, записанном иероглификой и пиньинь;</w:t>
      </w:r>
    </w:p>
    <w:p>
      <w:pPr>
        <w:pStyle w:val="0"/>
        <w:spacing w:before="200" w:line-rule="auto"/>
        <w:ind w:firstLine="540"/>
        <w:jc w:val="both"/>
      </w:pPr>
      <w:r>
        <w:rPr>
          <w:sz w:val="20"/>
        </w:rPr>
        <w:t xml:space="preserve">правильно расставлять знаки препинания в предложениях, между однородными членами предложения и в конце предложения;</w:t>
      </w:r>
    </w:p>
    <w:p>
      <w:pPr>
        <w:pStyle w:val="0"/>
        <w:spacing w:before="200" w:line-rule="auto"/>
        <w:ind w:firstLine="540"/>
        <w:jc w:val="both"/>
      </w:pPr>
      <w:r>
        <w:rPr>
          <w:sz w:val="20"/>
        </w:rPr>
        <w:t xml:space="preserve">набирать иероглифический текст на компьютере, пользоваться иероглификой при поиске информации в Интернете;</w:t>
      </w:r>
    </w:p>
    <w:p>
      <w:pPr>
        <w:pStyle w:val="0"/>
        <w:spacing w:before="200" w:line-rule="auto"/>
        <w:ind w:firstLine="540"/>
        <w:jc w:val="both"/>
      </w:pPr>
      <w:r>
        <w:rPr>
          <w:sz w:val="20"/>
        </w:rPr>
        <w:t xml:space="preserve">использовать иероглифику при создании презентаций и других учебных произведений на компьютере;</w:t>
      </w:r>
    </w:p>
    <w:p>
      <w:pPr>
        <w:pStyle w:val="0"/>
        <w:spacing w:before="200" w:line-rule="auto"/>
        <w:ind w:firstLine="540"/>
        <w:jc w:val="both"/>
      </w:pPr>
      <w:r>
        <w:rPr>
          <w:sz w:val="20"/>
        </w:rPr>
        <w:t xml:space="preserve">читать некоторые базовые иероглифы, записанные в традиционной форме;</w:t>
      </w:r>
    </w:p>
    <w:p>
      <w:pPr>
        <w:pStyle w:val="0"/>
        <w:spacing w:before="200" w:line-rule="auto"/>
        <w:ind w:firstLine="540"/>
        <w:jc w:val="both"/>
      </w:pPr>
      <w:r>
        <w:rPr>
          <w:sz w:val="20"/>
        </w:rPr>
        <w:t xml:space="preserve">использовать иероглифическую догадку в случаях выявления незнакомого сочетания иероглифов.</w:t>
      </w:r>
    </w:p>
    <w:p>
      <w:pPr>
        <w:pStyle w:val="0"/>
        <w:spacing w:before="200" w:line-rule="auto"/>
        <w:ind w:firstLine="540"/>
        <w:jc w:val="both"/>
      </w:pPr>
      <w:r>
        <w:rPr>
          <w:sz w:val="20"/>
        </w:rPr>
        <w:t xml:space="preserve">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pPr>
        <w:pStyle w:val="0"/>
        <w:spacing w:before="200" w:line-rule="auto"/>
        <w:ind w:firstLine="540"/>
        <w:jc w:val="both"/>
      </w:pPr>
      <w:r>
        <w:rPr>
          <w:sz w:val="20"/>
        </w:rPr>
        <w:t xml:space="preserve">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pPr>
        <w:pStyle w:val="0"/>
        <w:spacing w:before="200" w:line-rule="auto"/>
        <w:ind w:firstLine="540"/>
        <w:jc w:val="both"/>
      </w:pPr>
      <w:r>
        <w:rPr>
          <w:sz w:val="20"/>
        </w:rPr>
        <w:t xml:space="preserve">распознавать и употреблять в речи ряд интернациональных лексических единиц;</w:t>
      </w:r>
    </w:p>
    <w:p>
      <w:pPr>
        <w:pStyle w:val="0"/>
        <w:spacing w:before="200" w:line-rule="auto"/>
        <w:ind w:firstLine="540"/>
        <w:jc w:val="both"/>
      </w:pPr>
      <w:r>
        <w:rPr>
          <w:sz w:val="20"/>
        </w:rPr>
        <w:t xml:space="preserve">понимать смысловые особенности изученных лексических единиц и употреблять слова в соответствии с нормами лексической сочетаемости;</w:t>
      </w:r>
    </w:p>
    <w:p>
      <w:pPr>
        <w:pStyle w:val="0"/>
        <w:spacing w:before="200" w:line-rule="auto"/>
        <w:ind w:firstLine="540"/>
        <w:jc w:val="both"/>
      </w:pPr>
      <w:r>
        <w:rPr>
          <w:sz w:val="20"/>
        </w:rP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pPr>
        <w:pStyle w:val="0"/>
        <w:spacing w:before="200" w:line-rule="auto"/>
        <w:ind w:firstLine="540"/>
        <w:jc w:val="both"/>
      </w:pPr>
      <w:r>
        <w:rPr>
          <w:sz w:val="20"/>
        </w:rP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pPr>
        <w:pStyle w:val="0"/>
        <w:spacing w:before="200" w:line-rule="auto"/>
        <w:ind w:firstLine="540"/>
        <w:jc w:val="both"/>
      </w:pPr>
      <w:r>
        <w:rPr>
          <w:sz w:val="20"/>
        </w:rPr>
        <w:t xml:space="preserve">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pPr>
        <w:pStyle w:val="0"/>
        <w:spacing w:before="200" w:line-rule="auto"/>
        <w:ind w:firstLine="540"/>
        <w:jc w:val="both"/>
      </w:pPr>
      <w:r>
        <w:rPr>
          <w:sz w:val="20"/>
        </w:rPr>
        <w:t xml:space="preserve">узнавать и употреблять в соответствии с правилами грамматики лексические единицы, обозначающие меры длины, веса и объема;</w:t>
      </w:r>
    </w:p>
    <w:p>
      <w:pPr>
        <w:pStyle w:val="0"/>
        <w:spacing w:before="200" w:line-rule="auto"/>
        <w:ind w:firstLine="540"/>
        <w:jc w:val="both"/>
      </w:pPr>
      <w:r>
        <w:rPr>
          <w:sz w:val="20"/>
        </w:rPr>
        <w:t xml:space="preserve">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pPr>
        <w:pStyle w:val="0"/>
        <w:spacing w:before="200" w:line-rule="auto"/>
        <w:ind w:firstLine="540"/>
        <w:jc w:val="both"/>
      </w:pPr>
      <w:r>
        <w:rPr>
          <w:sz w:val="20"/>
        </w:rPr>
        <w:t xml:space="preserve">использовать в речи некоторые идиомы в соответствии с коммуникативной ситуацией.</w:t>
      </w:r>
    </w:p>
    <w:p>
      <w:pPr>
        <w:pStyle w:val="0"/>
        <w:spacing w:before="200" w:line-rule="auto"/>
        <w:ind w:firstLine="540"/>
        <w:jc w:val="both"/>
      </w:pPr>
      <w:r>
        <w:rPr>
          <w:sz w:val="20"/>
        </w:rPr>
        <w:t xml:space="preserve">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pPr>
        <w:pStyle w:val="0"/>
        <w:spacing w:before="200" w:line-rule="auto"/>
        <w:ind w:firstLine="540"/>
        <w:jc w:val="both"/>
      </w:pPr>
      <w:r>
        <w:rPr>
          <w:sz w:val="20"/>
        </w:rPr>
        <w:t xml:space="preserve">распознавать в письменном и звучащем тексте и употреблять в устной и письменной речи:</w:t>
      </w:r>
    </w:p>
    <w:p>
      <w:pPr>
        <w:pStyle w:val="0"/>
        <w:spacing w:before="200" w:line-rule="auto"/>
        <w:ind w:firstLine="540"/>
        <w:jc w:val="both"/>
      </w:pPr>
      <w:r>
        <w:rPr>
          <w:position w:val="-72"/>
        </w:rPr>
        <w:drawing>
          <wp:inline distT="0" distB="0" distL="0" distR="0">
            <wp:extent cx="5041265" cy="1048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a:extLst>
                        <a:ext uri="{28A0092B-C50C-407E-A947-70E740481C1C}">
                          <a14:useLocalDpi xmlns:a14="http://schemas.microsoft.com/office/drawing/2010/main" val="0"/>
                        </a:ext>
                      </a:extLst>
                    </a:blip>
                    <a:srcRect/>
                    <a:stretch>
                      <a:fillRect/>
                    </a:stretch>
                  </pic:blipFill>
                  <pic:spPr bwMode="auto">
                    <a:xfrm>
                      <a:off x="0" y="0"/>
                      <a:ext cx="5041265" cy="1048385"/>
                    </a:xfrm>
                    <a:prstGeom prst="rect">
                      <a:avLst/>
                    </a:prstGeom>
                    <a:noFill/>
                    <a:ln>
                      <a:noFill/>
                    </a:ln>
                  </pic:spPr>
                </pic:pic>
              </a:graphicData>
            </a:graphic>
          </wp:inline>
        </w:drawing>
      </w:r>
    </w:p>
    <w:p>
      <w:pPr>
        <w:pStyle w:val="0"/>
        <w:spacing w:before="200" w:line-rule="auto"/>
        <w:ind w:firstLine="540"/>
        <w:jc w:val="both"/>
      </w:pPr>
      <w:r>
        <w:rPr>
          <w:sz w:val="20"/>
        </w:rPr>
        <w:t xml:space="preserve">нераспространенные и распространенные простые предложения;</w:t>
      </w:r>
    </w:p>
    <w:p>
      <w:pPr>
        <w:pStyle w:val="0"/>
        <w:spacing w:before="200" w:line-rule="auto"/>
        <w:ind w:firstLine="540"/>
        <w:jc w:val="both"/>
      </w:pPr>
      <w:r>
        <w:rPr>
          <w:position w:val="-9"/>
        </w:rPr>
        <w:drawing>
          <wp:inline distT="0" distB="0" distL="0" distR="0">
            <wp:extent cx="42964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a:extLst>
                        <a:ext uri="{28A0092B-C50C-407E-A947-70E740481C1C}">
                          <a14:useLocalDpi xmlns:a14="http://schemas.microsoft.com/office/drawing/2010/main" val="0"/>
                        </a:ext>
                      </a:extLst>
                    </a:blip>
                    <a:srcRect/>
                    <a:stretch>
                      <a:fillRect/>
                    </a:stretch>
                  </pic:blipFill>
                  <pic:spPr bwMode="auto">
                    <a:xfrm>
                      <a:off x="0" y="0"/>
                      <a:ext cx="4296410" cy="24384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 простым глагольным сказуемым;</w:t>
      </w:r>
    </w:p>
    <w:p>
      <w:pPr>
        <w:pStyle w:val="0"/>
        <w:spacing w:before="200" w:line-rule="auto"/>
        <w:ind w:firstLine="540"/>
        <w:jc w:val="both"/>
      </w:pPr>
      <w:r>
        <w:rPr>
          <w:sz w:val="20"/>
        </w:rPr>
        <w:t xml:space="preserve">предложения с качественным сказуемым, приветственные фразы с качественным сказуемым;</w:t>
      </w:r>
    </w:p>
    <w:p>
      <w:pPr>
        <w:pStyle w:val="0"/>
        <w:spacing w:before="200" w:line-rule="auto"/>
        <w:ind w:firstLine="540"/>
        <w:jc w:val="both"/>
      </w:pPr>
      <w:r>
        <w:rPr>
          <w:sz w:val="20"/>
        </w:rPr>
        <w:t xml:space="preserve">предложения с глагольным сказуемым, принимающим двойное дополнение;</w:t>
      </w:r>
    </w:p>
    <w:p>
      <w:pPr>
        <w:pStyle w:val="0"/>
        <w:spacing w:before="200" w:line-rule="auto"/>
        <w:ind w:firstLine="540"/>
        <w:jc w:val="both"/>
      </w:pPr>
      <w:r>
        <w:rPr>
          <w:position w:val="-28"/>
        </w:rPr>
        <w:drawing>
          <wp:inline distT="0" distB="0" distL="0" distR="0">
            <wp:extent cx="505650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a:extLst>
                        <a:ext uri="{28A0092B-C50C-407E-A947-70E740481C1C}">
                          <a14:useLocalDpi xmlns:a14="http://schemas.microsoft.com/office/drawing/2010/main" val="0"/>
                        </a:ext>
                      </a:extLst>
                    </a:blip>
                    <a:srcRect/>
                    <a:stretch>
                      <a:fillRect/>
                    </a:stretch>
                  </pic:blipFill>
                  <pic:spPr bwMode="auto">
                    <a:xfrm>
                      <a:off x="0" y="0"/>
                      <a:ext cx="5056505" cy="48768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957445"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a:extLst>
                        <a:ext uri="{28A0092B-C50C-407E-A947-70E740481C1C}">
                          <a14:useLocalDpi xmlns:a14="http://schemas.microsoft.com/office/drawing/2010/main" val="0"/>
                        </a:ext>
                      </a:extLst>
                    </a:blip>
                    <a:srcRect/>
                    <a:stretch>
                      <a:fillRect/>
                    </a:stretch>
                  </pic:blipFill>
                  <pic:spPr bwMode="auto">
                    <a:xfrm>
                      <a:off x="0" y="0"/>
                      <a:ext cx="4957445" cy="25209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5650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a:extLst>
                        <a:ext uri="{28A0092B-C50C-407E-A947-70E740481C1C}">
                          <a14:useLocalDpi xmlns:a14="http://schemas.microsoft.com/office/drawing/2010/main" val="0"/>
                        </a:ext>
                      </a:extLst>
                    </a:blip>
                    <a:srcRect/>
                    <a:stretch>
                      <a:fillRect/>
                    </a:stretch>
                  </pic:blipFill>
                  <pic:spPr bwMode="auto">
                    <a:xfrm>
                      <a:off x="0" y="0"/>
                      <a:ext cx="5056505" cy="531495"/>
                    </a:xfrm>
                    <a:prstGeom prst="rect">
                      <a:avLst/>
                    </a:prstGeom>
                    <a:noFill/>
                    <a:ln>
                      <a:noFill/>
                    </a:ln>
                  </pic:spPr>
                </pic:pic>
              </a:graphicData>
            </a:graphic>
          </wp:inline>
        </w:drawing>
      </w:r>
    </w:p>
    <w:p>
      <w:pPr>
        <w:pStyle w:val="0"/>
        <w:spacing w:before="200" w:line-rule="auto"/>
        <w:ind w:firstLine="540"/>
        <w:jc w:val="both"/>
      </w:pPr>
      <w:r>
        <w:rPr>
          <w:sz w:val="20"/>
        </w:rPr>
        <w:t xml:space="preserve">последовательно-связанные предложения;</w:t>
      </w:r>
    </w:p>
    <w:p>
      <w:pPr>
        <w:pStyle w:val="0"/>
        <w:spacing w:before="200" w:line-rule="auto"/>
        <w:ind w:firstLine="540"/>
        <w:jc w:val="both"/>
      </w:pPr>
      <w:r>
        <w:rPr>
          <w:position w:val="-10"/>
        </w:rPr>
        <w:drawing>
          <wp:inline distT="0" distB="0" distL="0" distR="0">
            <wp:extent cx="340487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a:extLst>
                        <a:ext uri="{28A0092B-C50C-407E-A947-70E740481C1C}">
                          <a14:useLocalDpi xmlns:a14="http://schemas.microsoft.com/office/drawing/2010/main" val="0"/>
                        </a:ext>
                      </a:extLst>
                    </a:blip>
                    <a:srcRect/>
                    <a:stretch>
                      <a:fillRect/>
                    </a:stretch>
                  </pic:blipFill>
                  <pic:spPr bwMode="auto">
                    <a:xfrm>
                      <a:off x="0" y="0"/>
                      <a:ext cx="3404870" cy="261620"/>
                    </a:xfrm>
                    <a:prstGeom prst="rect">
                      <a:avLst/>
                    </a:prstGeom>
                    <a:noFill/>
                    <a:ln>
                      <a:noFill/>
                    </a:ln>
                  </pic:spPr>
                </pic:pic>
              </a:graphicData>
            </a:graphic>
          </wp:inline>
        </w:drawing>
      </w:r>
    </w:p>
    <w:p>
      <w:pPr>
        <w:pStyle w:val="0"/>
        <w:spacing w:before="200" w:line-rule="auto"/>
        <w:ind w:firstLine="540"/>
        <w:jc w:val="both"/>
      </w:pPr>
      <w:r>
        <w:rPr>
          <w:sz w:val="20"/>
        </w:rPr>
        <w:t xml:space="preserve">субъектно-предикативную структуру/глагольное словосочетание в роли подлежащего;</w:t>
      </w:r>
    </w:p>
    <w:p>
      <w:pPr>
        <w:pStyle w:val="0"/>
        <w:spacing w:before="200" w:line-rule="auto"/>
        <w:ind w:firstLine="540"/>
        <w:jc w:val="both"/>
      </w:pPr>
      <w:r>
        <w:rPr>
          <w:position w:val="-47"/>
        </w:rPr>
        <w:drawing>
          <wp:inline distT="0" distB="0" distL="0" distR="0">
            <wp:extent cx="5056505" cy="735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a:extLst>
                        <a:ext uri="{28A0092B-C50C-407E-A947-70E740481C1C}">
                          <a14:useLocalDpi xmlns:a14="http://schemas.microsoft.com/office/drawing/2010/main" val="0"/>
                        </a:ext>
                      </a:extLst>
                    </a:blip>
                    <a:srcRect/>
                    <a:stretch>
                      <a:fillRect/>
                    </a:stretch>
                  </pic:blipFill>
                  <pic:spPr bwMode="auto">
                    <a:xfrm>
                      <a:off x="0" y="0"/>
                      <a:ext cx="5056505" cy="73596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56505" cy="531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a:extLst>
                        <a:ext uri="{28A0092B-C50C-407E-A947-70E740481C1C}">
                          <a14:useLocalDpi xmlns:a14="http://schemas.microsoft.com/office/drawing/2010/main" val="0"/>
                        </a:ext>
                      </a:extLst>
                    </a:blip>
                    <a:srcRect/>
                    <a:stretch>
                      <a:fillRect/>
                    </a:stretch>
                  </pic:blipFill>
                  <pic:spPr bwMode="auto">
                    <a:xfrm>
                      <a:off x="0" y="0"/>
                      <a:ext cx="5056505" cy="531495"/>
                    </a:xfrm>
                    <a:prstGeom prst="rect">
                      <a:avLst/>
                    </a:prstGeom>
                    <a:noFill/>
                    <a:ln>
                      <a:noFill/>
                    </a:ln>
                  </pic:spPr>
                </pic:pic>
              </a:graphicData>
            </a:graphic>
          </wp:inline>
        </w:drawing>
      </w:r>
    </w:p>
    <w:p>
      <w:pPr>
        <w:pStyle w:val="0"/>
        <w:spacing w:before="200" w:line-rule="auto"/>
        <w:ind w:firstLine="540"/>
        <w:jc w:val="both"/>
      </w:pPr>
      <w:r>
        <w:rPr>
          <w:sz w:val="20"/>
        </w:rPr>
        <w:t xml:space="preserve">притяжательные местоимения;</w:t>
      </w:r>
    </w:p>
    <w:p>
      <w:pPr>
        <w:pStyle w:val="0"/>
        <w:spacing w:before="200" w:line-rule="auto"/>
        <w:ind w:firstLine="540"/>
        <w:jc w:val="both"/>
      </w:pPr>
      <w:r>
        <w:rPr>
          <w:position w:val="-38"/>
        </w:rPr>
        <w:drawing>
          <wp:inline distT="0" distB="0" distL="0" distR="0">
            <wp:extent cx="5056505" cy="614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a:extLst>
                        <a:ext uri="{28A0092B-C50C-407E-A947-70E740481C1C}">
                          <a14:useLocalDpi xmlns:a14="http://schemas.microsoft.com/office/drawing/2010/main" val="0"/>
                        </a:ext>
                      </a:extLst>
                    </a:blip>
                    <a:srcRect/>
                    <a:stretch>
                      <a:fillRect/>
                    </a:stretch>
                  </pic:blipFill>
                  <pic:spPr bwMode="auto">
                    <a:xfrm>
                      <a:off x="0" y="0"/>
                      <a:ext cx="5056505" cy="6146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156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a:extLst>
                        <a:ext uri="{28A0092B-C50C-407E-A947-70E740481C1C}">
                          <a14:useLocalDpi xmlns:a14="http://schemas.microsoft.com/office/drawing/2010/main" val="0"/>
                        </a:ext>
                      </a:extLst>
                    </a:blip>
                    <a:srcRect/>
                    <a:stretch>
                      <a:fillRect/>
                    </a:stretch>
                  </pic:blipFill>
                  <pic:spPr bwMode="auto">
                    <a:xfrm>
                      <a:off x="0" y="0"/>
                      <a:ext cx="3591560" cy="2781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85203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a:extLst>
                        <a:ext uri="{28A0092B-C50C-407E-A947-70E740481C1C}">
                          <a14:useLocalDpi xmlns:a14="http://schemas.microsoft.com/office/drawing/2010/main" val="0"/>
                        </a:ext>
                      </a:extLst>
                    </a:blip>
                    <a:srcRect/>
                    <a:stretch>
                      <a:fillRect/>
                    </a:stretch>
                  </pic:blipFill>
                  <pic:spPr bwMode="auto">
                    <a:xfrm>
                      <a:off x="0" y="0"/>
                      <a:ext cx="4852035" cy="27051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198310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a:extLst>
                        <a:ext uri="{28A0092B-C50C-407E-A947-70E740481C1C}">
                          <a14:useLocalDpi xmlns:a14="http://schemas.microsoft.com/office/drawing/2010/main" val="0"/>
                        </a:ext>
                      </a:extLst>
                    </a:blip>
                    <a:srcRect/>
                    <a:stretch>
                      <a:fillRect/>
                    </a:stretch>
                  </pic:blipFill>
                  <pic:spPr bwMode="auto">
                    <a:xfrm>
                      <a:off x="0" y="0"/>
                      <a:ext cx="1983105" cy="291465"/>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56505"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a:extLst>
                        <a:ext uri="{28A0092B-C50C-407E-A947-70E740481C1C}">
                          <a14:useLocalDpi xmlns:a14="http://schemas.microsoft.com/office/drawing/2010/main" val="0"/>
                        </a:ext>
                      </a:extLst>
                    </a:blip>
                    <a:srcRect/>
                    <a:stretch>
                      <a:fillRect/>
                    </a:stretch>
                  </pic:blipFill>
                  <pic:spPr bwMode="auto">
                    <a:xfrm>
                      <a:off x="0" y="0"/>
                      <a:ext cx="5056505" cy="5118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41240" cy="26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a:extLst>
                        <a:ext uri="{28A0092B-C50C-407E-A947-70E740481C1C}">
                          <a14:useLocalDpi xmlns:a14="http://schemas.microsoft.com/office/drawing/2010/main" val="0"/>
                        </a:ext>
                      </a:extLst>
                    </a:blip>
                    <a:srcRect/>
                    <a:stretch>
                      <a:fillRect/>
                    </a:stretch>
                  </pic:blipFill>
                  <pic:spPr bwMode="auto">
                    <a:xfrm>
                      <a:off x="0" y="0"/>
                      <a:ext cx="4841240" cy="262890"/>
                    </a:xfrm>
                    <a:prstGeom prst="rect">
                      <a:avLst/>
                    </a:prstGeom>
                    <a:noFill/>
                    <a:ln>
                      <a:noFill/>
                    </a:ln>
                  </pic:spPr>
                </pic:pic>
              </a:graphicData>
            </a:graphic>
          </wp:inline>
        </w:drawing>
      </w:r>
    </w:p>
    <w:p>
      <w:pPr>
        <w:pStyle w:val="0"/>
        <w:spacing w:before="200" w:line-rule="auto"/>
        <w:ind w:firstLine="540"/>
        <w:jc w:val="both"/>
      </w:pPr>
      <w:r>
        <w:rPr>
          <w:position w:val="-15"/>
        </w:rPr>
        <w:drawing>
          <wp:inline distT="0" distB="0" distL="0" distR="0">
            <wp:extent cx="4295140"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a:extLst>
                        <a:ext uri="{28A0092B-C50C-407E-A947-70E740481C1C}">
                          <a14:useLocalDpi xmlns:a14="http://schemas.microsoft.com/office/drawing/2010/main" val="0"/>
                        </a:ext>
                      </a:extLst>
                    </a:blip>
                    <a:srcRect/>
                    <a:stretch>
                      <a:fillRect/>
                    </a:stretch>
                  </pic:blipFill>
                  <pic:spPr bwMode="auto">
                    <a:xfrm>
                      <a:off x="0" y="0"/>
                      <a:ext cx="4295140" cy="320040"/>
                    </a:xfrm>
                    <a:prstGeom prst="rect">
                      <a:avLst/>
                    </a:prstGeom>
                    <a:noFill/>
                    <a:ln>
                      <a:noFill/>
                    </a:ln>
                  </pic:spPr>
                </pic:pic>
              </a:graphicData>
            </a:graphic>
          </wp:inline>
        </w:drawing>
      </w:r>
    </w:p>
    <w:p>
      <w:pPr>
        <w:pStyle w:val="0"/>
        <w:spacing w:before="200" w:line-rule="auto"/>
        <w:ind w:firstLine="540"/>
        <w:jc w:val="both"/>
      </w:pPr>
      <w:r>
        <w:rPr>
          <w:sz w:val="20"/>
        </w:rPr>
        <w:t xml:space="preserve">имена собственные, способы построения имен по-китайски;</w:t>
      </w:r>
    </w:p>
    <w:p>
      <w:pPr>
        <w:pStyle w:val="0"/>
        <w:spacing w:before="200" w:line-rule="auto"/>
        <w:ind w:firstLine="540"/>
        <w:jc w:val="both"/>
      </w:pPr>
      <w:r>
        <w:rPr>
          <w:position w:val="-9"/>
        </w:rPr>
        <w:drawing>
          <wp:inline distT="0" distB="0" distL="0" distR="0">
            <wp:extent cx="3072130" cy="250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a:extLst>
                        <a:ext uri="{28A0092B-C50C-407E-A947-70E740481C1C}">
                          <a14:useLocalDpi xmlns:a14="http://schemas.microsoft.com/office/drawing/2010/main" val="0"/>
                        </a:ext>
                      </a:extLst>
                    </a:blip>
                    <a:srcRect/>
                    <a:stretch>
                      <a:fillRect/>
                    </a:stretch>
                  </pic:blipFill>
                  <pic:spPr bwMode="auto">
                    <a:xfrm>
                      <a:off x="0" y="0"/>
                      <a:ext cx="3072130" cy="25082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44983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a:extLst>
                        <a:ext uri="{28A0092B-C50C-407E-A947-70E740481C1C}">
                          <a14:useLocalDpi xmlns:a14="http://schemas.microsoft.com/office/drawing/2010/main" val="0"/>
                        </a:ext>
                      </a:extLst>
                    </a:blip>
                    <a:srcRect/>
                    <a:stretch>
                      <a:fillRect/>
                    </a:stretch>
                  </pic:blipFill>
                  <pic:spPr bwMode="auto">
                    <a:xfrm>
                      <a:off x="0" y="0"/>
                      <a:ext cx="2449830" cy="25971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45940" cy="26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a:extLst>
                        <a:ext uri="{28A0092B-C50C-407E-A947-70E740481C1C}">
                          <a14:useLocalDpi xmlns:a14="http://schemas.microsoft.com/office/drawing/2010/main" val="0"/>
                        </a:ext>
                      </a:extLst>
                    </a:blip>
                    <a:srcRect/>
                    <a:stretch>
                      <a:fillRect/>
                    </a:stretch>
                  </pic:blipFill>
                  <pic:spPr bwMode="auto">
                    <a:xfrm>
                      <a:off x="0" y="0"/>
                      <a:ext cx="4345940" cy="26987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6980"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a:extLst>
                        <a:ext uri="{28A0092B-C50C-407E-A947-70E740481C1C}">
                          <a14:useLocalDpi xmlns:a14="http://schemas.microsoft.com/office/drawing/2010/main" val="0"/>
                        </a:ext>
                      </a:extLst>
                    </a:blip>
                    <a:srcRect/>
                    <a:stretch>
                      <a:fillRect/>
                    </a:stretch>
                  </pic:blipFill>
                  <pic:spPr bwMode="auto">
                    <a:xfrm>
                      <a:off x="0" y="0"/>
                      <a:ext cx="5046980" cy="54610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154805" cy="283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a:extLst>
                        <a:ext uri="{28A0092B-C50C-407E-A947-70E740481C1C}">
                          <a14:useLocalDpi xmlns:a14="http://schemas.microsoft.com/office/drawing/2010/main" val="0"/>
                        </a:ext>
                      </a:extLst>
                    </a:blip>
                    <a:srcRect/>
                    <a:stretch>
                      <a:fillRect/>
                    </a:stretch>
                  </pic:blipFill>
                  <pic:spPr bwMode="auto">
                    <a:xfrm>
                      <a:off x="0" y="0"/>
                      <a:ext cx="4154805" cy="2832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33997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a:extLst>
                        <a:ext uri="{28A0092B-C50C-407E-A947-70E740481C1C}">
                          <a14:useLocalDpi xmlns:a14="http://schemas.microsoft.com/office/drawing/2010/main" val="0"/>
                        </a:ext>
                      </a:extLst>
                    </a:blip>
                    <a:srcRect/>
                    <a:stretch>
                      <a:fillRect/>
                    </a:stretch>
                  </pic:blipFill>
                  <pic:spPr bwMode="auto">
                    <a:xfrm>
                      <a:off x="0" y="0"/>
                      <a:ext cx="2339975" cy="26162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3588385" cy="30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a:extLst>
                        <a:ext uri="{28A0092B-C50C-407E-A947-70E740481C1C}">
                          <a14:useLocalDpi xmlns:a14="http://schemas.microsoft.com/office/drawing/2010/main" val="0"/>
                        </a:ext>
                      </a:extLst>
                    </a:blip>
                    <a:srcRect/>
                    <a:stretch>
                      <a:fillRect/>
                    </a:stretch>
                  </pic:blipFill>
                  <pic:spPr bwMode="auto">
                    <a:xfrm>
                      <a:off x="0" y="0"/>
                      <a:ext cx="3588385" cy="30035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96176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a:extLst>
                        <a:ext uri="{28A0092B-C50C-407E-A947-70E740481C1C}">
                          <a14:useLocalDpi xmlns:a14="http://schemas.microsoft.com/office/drawing/2010/main" val="0"/>
                        </a:ext>
                      </a:extLst>
                    </a:blip>
                    <a:srcRect/>
                    <a:stretch>
                      <a:fillRect/>
                    </a:stretch>
                  </pic:blipFill>
                  <pic:spPr bwMode="auto">
                    <a:xfrm>
                      <a:off x="0" y="0"/>
                      <a:ext cx="3961765" cy="2813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65455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a:extLst>
                        <a:ext uri="{28A0092B-C50C-407E-A947-70E740481C1C}">
                          <a14:useLocalDpi xmlns:a14="http://schemas.microsoft.com/office/drawing/2010/main" val="0"/>
                        </a:ext>
                      </a:extLst>
                    </a:blip>
                    <a:srcRect/>
                    <a:stretch>
                      <a:fillRect/>
                    </a:stretch>
                  </pic:blipFill>
                  <pic:spPr bwMode="auto">
                    <a:xfrm>
                      <a:off x="0" y="0"/>
                      <a:ext cx="4654550" cy="28194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604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a:extLst>
                        <a:ext uri="{28A0092B-C50C-407E-A947-70E740481C1C}">
                          <a14:useLocalDpi xmlns:a14="http://schemas.microsoft.com/office/drawing/2010/main" val="0"/>
                        </a:ext>
                      </a:extLst>
                    </a:blip>
                    <a:srcRect/>
                    <a:stretch>
                      <a:fillRect/>
                    </a:stretch>
                  </pic:blipFill>
                  <pic:spPr bwMode="auto">
                    <a:xfrm>
                      <a:off x="0" y="0"/>
                      <a:ext cx="3604895" cy="26162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6980" cy="527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a:extLst>
                        <a:ext uri="{28A0092B-C50C-407E-A947-70E740481C1C}">
                          <a14:useLocalDpi xmlns:a14="http://schemas.microsoft.com/office/drawing/2010/main" val="0"/>
                        </a:ext>
                      </a:extLst>
                    </a:blip>
                    <a:srcRect/>
                    <a:stretch>
                      <a:fillRect/>
                    </a:stretch>
                  </pic:blipFill>
                  <pic:spPr bwMode="auto">
                    <a:xfrm>
                      <a:off x="0" y="0"/>
                      <a:ext cx="5046980" cy="5270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86512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a:extLst>
                        <a:ext uri="{28A0092B-C50C-407E-A947-70E740481C1C}">
                          <a14:useLocalDpi xmlns:a14="http://schemas.microsoft.com/office/drawing/2010/main" val="0"/>
                        </a:ext>
                      </a:extLst>
                    </a:blip>
                    <a:srcRect/>
                    <a:stretch>
                      <a:fillRect/>
                    </a:stretch>
                  </pic:blipFill>
                  <pic:spPr bwMode="auto">
                    <a:xfrm>
                      <a:off x="0" y="0"/>
                      <a:ext cx="2865120" cy="2794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863850" cy="2787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a:extLst>
                        <a:ext uri="{28A0092B-C50C-407E-A947-70E740481C1C}">
                          <a14:useLocalDpi xmlns:a14="http://schemas.microsoft.com/office/drawing/2010/main" val="0"/>
                        </a:ext>
                      </a:extLst>
                    </a:blip>
                    <a:srcRect/>
                    <a:stretch>
                      <a:fillRect/>
                    </a:stretch>
                  </pic:blipFill>
                  <pic:spPr bwMode="auto">
                    <a:xfrm>
                      <a:off x="0" y="0"/>
                      <a:ext cx="2863850" cy="278765"/>
                    </a:xfrm>
                    <a:prstGeom prst="rect">
                      <a:avLst/>
                    </a:prstGeom>
                    <a:noFill/>
                    <a:ln>
                      <a:noFill/>
                    </a:ln>
                  </pic:spPr>
                </pic:pic>
              </a:graphicData>
            </a:graphic>
          </wp:inline>
        </w:drawing>
      </w:r>
    </w:p>
    <w:p>
      <w:pPr>
        <w:pStyle w:val="0"/>
        <w:spacing w:before="200" w:line-rule="auto"/>
        <w:ind w:firstLine="540"/>
        <w:jc w:val="both"/>
      </w:pPr>
      <w:r>
        <w:rPr>
          <w:sz w:val="20"/>
        </w:rPr>
        <w:t xml:space="preserve">удвоение глагола;</w:t>
      </w:r>
    </w:p>
    <w:p>
      <w:pPr>
        <w:pStyle w:val="0"/>
        <w:spacing w:before="200" w:line-rule="auto"/>
        <w:ind w:firstLine="540"/>
        <w:jc w:val="both"/>
      </w:pPr>
      <w:r>
        <w:rPr>
          <w:sz w:val="20"/>
        </w:rPr>
        <w:t xml:space="preserve">прилагательные;</w:t>
      </w:r>
    </w:p>
    <w:p>
      <w:pPr>
        <w:pStyle w:val="0"/>
        <w:spacing w:before="200" w:line-rule="auto"/>
        <w:ind w:firstLine="540"/>
        <w:jc w:val="both"/>
      </w:pPr>
      <w:r>
        <w:rPr>
          <w:sz w:val="20"/>
        </w:rPr>
        <w:t xml:space="preserve">удвоение односложных прилагательных;</w:t>
      </w:r>
    </w:p>
    <w:p>
      <w:pPr>
        <w:pStyle w:val="0"/>
        <w:spacing w:before="200" w:line-rule="auto"/>
        <w:ind w:firstLine="540"/>
        <w:jc w:val="both"/>
      </w:pPr>
      <w:r>
        <w:rPr>
          <w:position w:val="-12"/>
        </w:rPr>
        <w:drawing>
          <wp:inline distT="0" distB="0" distL="0" distR="0">
            <wp:extent cx="3411855"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a:extLst>
                        <a:ext uri="{28A0092B-C50C-407E-A947-70E740481C1C}">
                          <a14:useLocalDpi xmlns:a14="http://schemas.microsoft.com/office/drawing/2010/main" val="0"/>
                        </a:ext>
                      </a:extLst>
                    </a:blip>
                    <a:srcRect/>
                    <a:stretch>
                      <a:fillRect/>
                    </a:stretch>
                  </pic:blipFill>
                  <pic:spPr bwMode="auto">
                    <a:xfrm>
                      <a:off x="0" y="0"/>
                      <a:ext cx="3411855" cy="28130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505587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a:extLst>
                        <a:ext uri="{28A0092B-C50C-407E-A947-70E740481C1C}">
                          <a14:useLocalDpi xmlns:a14="http://schemas.microsoft.com/office/drawing/2010/main" val="0"/>
                        </a:ext>
                      </a:extLst>
                    </a:blip>
                    <a:srcRect/>
                    <a:stretch>
                      <a:fillRect/>
                    </a:stretch>
                  </pic:blipFill>
                  <pic:spPr bwMode="auto">
                    <a:xfrm>
                      <a:off x="0" y="0"/>
                      <a:ext cx="5055870" cy="266700"/>
                    </a:xfrm>
                    <a:prstGeom prst="rect">
                      <a:avLst/>
                    </a:prstGeom>
                    <a:noFill/>
                    <a:ln>
                      <a:noFill/>
                    </a:ln>
                  </pic:spPr>
                </pic:pic>
              </a:graphicData>
            </a:graphic>
          </wp:inline>
        </w:drawing>
      </w:r>
    </w:p>
    <w:p>
      <w:pPr>
        <w:pStyle w:val="0"/>
        <w:spacing w:before="200" w:line-rule="auto"/>
        <w:ind w:firstLine="540"/>
        <w:jc w:val="both"/>
      </w:pPr>
      <w:r>
        <w:rPr>
          <w:position w:val="-30"/>
        </w:rPr>
        <w:drawing>
          <wp:inline distT="0" distB="0" distL="0" distR="0">
            <wp:extent cx="5046980" cy="51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a:extLst>
                        <a:ext uri="{28A0092B-C50C-407E-A947-70E740481C1C}">
                          <a14:useLocalDpi xmlns:a14="http://schemas.microsoft.com/office/drawing/2010/main" val="0"/>
                        </a:ext>
                      </a:extLst>
                    </a:blip>
                    <a:srcRect/>
                    <a:stretch>
                      <a:fillRect/>
                    </a:stretch>
                  </pic:blipFill>
                  <pic:spPr bwMode="auto">
                    <a:xfrm>
                      <a:off x="0" y="0"/>
                      <a:ext cx="5046980" cy="5168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6005"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a:extLst>
                        <a:ext uri="{28A0092B-C50C-407E-A947-70E740481C1C}">
                          <a14:useLocalDpi xmlns:a14="http://schemas.microsoft.com/office/drawing/2010/main" val="0"/>
                        </a:ext>
                      </a:extLst>
                    </a:blip>
                    <a:srcRect/>
                    <a:stretch>
                      <a:fillRect/>
                    </a:stretch>
                  </pic:blipFill>
                  <pic:spPr bwMode="auto">
                    <a:xfrm>
                      <a:off x="0" y="0"/>
                      <a:ext cx="3596005" cy="276860"/>
                    </a:xfrm>
                    <a:prstGeom prst="rect">
                      <a:avLst/>
                    </a:prstGeom>
                    <a:noFill/>
                    <a:ln>
                      <a:noFill/>
                    </a:ln>
                  </pic:spPr>
                </pic:pic>
              </a:graphicData>
            </a:graphic>
          </wp:inline>
        </w:drawing>
      </w:r>
    </w:p>
    <w:p>
      <w:pPr>
        <w:pStyle w:val="0"/>
        <w:spacing w:before="200" w:line-rule="auto"/>
        <w:ind w:firstLine="540"/>
        <w:jc w:val="both"/>
      </w:pPr>
      <w:r>
        <w:rPr>
          <w:position w:val="-36"/>
        </w:rPr>
        <w:drawing>
          <wp:inline distT="0" distB="0" distL="0" distR="0">
            <wp:extent cx="5066665" cy="594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a:extLst>
                        <a:ext uri="{28A0092B-C50C-407E-A947-70E740481C1C}">
                          <a14:useLocalDpi xmlns:a14="http://schemas.microsoft.com/office/drawing/2010/main" val="0"/>
                        </a:ext>
                      </a:extLst>
                    </a:blip>
                    <a:srcRect/>
                    <a:stretch>
                      <a:fillRect/>
                    </a:stretch>
                  </pic:blipFill>
                  <pic:spPr bwMode="auto">
                    <a:xfrm>
                      <a:off x="0" y="0"/>
                      <a:ext cx="5066665" cy="59499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4061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a:extLst>
                        <a:ext uri="{28A0092B-C50C-407E-A947-70E740481C1C}">
                          <a14:useLocalDpi xmlns:a14="http://schemas.microsoft.com/office/drawing/2010/main" val="0"/>
                        </a:ext>
                      </a:extLst>
                    </a:blip>
                    <a:srcRect/>
                    <a:stretch>
                      <a:fillRect/>
                    </a:stretch>
                  </pic:blipFill>
                  <pic:spPr bwMode="auto">
                    <a:xfrm>
                      <a:off x="0" y="0"/>
                      <a:ext cx="3406140" cy="289560"/>
                    </a:xfrm>
                    <a:prstGeom prst="rect">
                      <a:avLst/>
                    </a:prstGeom>
                    <a:noFill/>
                    <a:ln>
                      <a:noFill/>
                    </a:ln>
                  </pic:spPr>
                </pic:pic>
              </a:graphicData>
            </a:graphic>
          </wp:inline>
        </w:drawing>
      </w:r>
    </w:p>
    <w:p>
      <w:pPr>
        <w:pStyle w:val="0"/>
        <w:spacing w:before="200" w:line-rule="auto"/>
        <w:ind w:firstLine="540"/>
        <w:jc w:val="both"/>
      </w:pPr>
      <w:r>
        <w:rPr>
          <w:position w:val="-16"/>
        </w:rPr>
        <w:drawing>
          <wp:inline distT="0" distB="0" distL="0" distR="0">
            <wp:extent cx="3959860" cy="338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a:extLst>
                        <a:ext uri="{28A0092B-C50C-407E-A947-70E740481C1C}">
                          <a14:useLocalDpi xmlns:a14="http://schemas.microsoft.com/office/drawing/2010/main" val="0"/>
                        </a:ext>
                      </a:extLst>
                    </a:blip>
                    <a:srcRect/>
                    <a:stretch>
                      <a:fillRect/>
                    </a:stretch>
                  </pic:blipFill>
                  <pic:spPr bwMode="auto">
                    <a:xfrm>
                      <a:off x="0" y="0"/>
                      <a:ext cx="3959860" cy="338455"/>
                    </a:xfrm>
                    <a:prstGeom prst="rect">
                      <a:avLst/>
                    </a:prstGeom>
                    <a:noFill/>
                    <a:ln>
                      <a:noFill/>
                    </a:ln>
                  </pic:spPr>
                </pic:pic>
              </a:graphicData>
            </a:graphic>
          </wp:inline>
        </w:drawing>
      </w:r>
    </w:p>
    <w:p>
      <w:pPr>
        <w:pStyle w:val="0"/>
        <w:spacing w:before="200" w:line-rule="auto"/>
        <w:ind w:firstLine="540"/>
        <w:jc w:val="both"/>
      </w:pPr>
      <w:r>
        <w:rPr>
          <w:position w:val="-16"/>
        </w:rPr>
        <w:drawing>
          <wp:inline distT="0" distB="0" distL="0" distR="0">
            <wp:extent cx="2800350" cy="3378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a:extLst>
                        <a:ext uri="{28A0092B-C50C-407E-A947-70E740481C1C}">
                          <a14:useLocalDpi xmlns:a14="http://schemas.microsoft.com/office/drawing/2010/main" val="0"/>
                        </a:ext>
                      </a:extLst>
                    </a:blip>
                    <a:srcRect/>
                    <a:stretch>
                      <a:fillRect/>
                    </a:stretch>
                  </pic:blipFill>
                  <pic:spPr bwMode="auto">
                    <a:xfrm>
                      <a:off x="0" y="0"/>
                      <a:ext cx="2800350" cy="3378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61696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a:extLst>
                        <a:ext uri="{28A0092B-C50C-407E-A947-70E740481C1C}">
                          <a14:useLocalDpi xmlns:a14="http://schemas.microsoft.com/office/drawing/2010/main" val="0"/>
                        </a:ext>
                      </a:extLst>
                    </a:blip>
                    <a:srcRect/>
                    <a:stretch>
                      <a:fillRect/>
                    </a:stretch>
                  </pic:blipFill>
                  <pic:spPr bwMode="auto">
                    <a:xfrm>
                      <a:off x="0" y="0"/>
                      <a:ext cx="3616960" cy="28638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66665" cy="527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a:extLst>
                        <a:ext uri="{28A0092B-C50C-407E-A947-70E740481C1C}">
                          <a14:useLocalDpi xmlns:a14="http://schemas.microsoft.com/office/drawing/2010/main" val="0"/>
                        </a:ext>
                      </a:extLst>
                    </a:blip>
                    <a:srcRect/>
                    <a:stretch>
                      <a:fillRect/>
                    </a:stretch>
                  </pic:blipFill>
                  <pic:spPr bwMode="auto">
                    <a:xfrm>
                      <a:off x="0" y="0"/>
                      <a:ext cx="5066665" cy="5270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84575" cy="270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a:extLst>
                        <a:ext uri="{28A0092B-C50C-407E-A947-70E740481C1C}">
                          <a14:useLocalDpi xmlns:a14="http://schemas.microsoft.com/office/drawing/2010/main" val="0"/>
                        </a:ext>
                      </a:extLst>
                    </a:blip>
                    <a:srcRect/>
                    <a:stretch>
                      <a:fillRect/>
                    </a:stretch>
                  </pic:blipFill>
                  <pic:spPr bwMode="auto">
                    <a:xfrm>
                      <a:off x="0" y="0"/>
                      <a:ext cx="3584575" cy="27051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513840" cy="268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a:extLst>
                        <a:ext uri="{28A0092B-C50C-407E-A947-70E740481C1C}">
                          <a14:useLocalDpi xmlns:a14="http://schemas.microsoft.com/office/drawing/2010/main" val="0"/>
                        </a:ext>
                      </a:extLst>
                    </a:blip>
                    <a:srcRect/>
                    <a:stretch>
                      <a:fillRect/>
                    </a:stretch>
                  </pic:blipFill>
                  <pic:spPr bwMode="auto">
                    <a:xfrm>
                      <a:off x="0" y="0"/>
                      <a:ext cx="1513840" cy="2686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141470" cy="265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a:extLst>
                        <a:ext uri="{28A0092B-C50C-407E-A947-70E740481C1C}">
                          <a14:useLocalDpi xmlns:a14="http://schemas.microsoft.com/office/drawing/2010/main" val="0"/>
                        </a:ext>
                      </a:extLst>
                    </a:blip>
                    <a:srcRect/>
                    <a:stretch>
                      <a:fillRect/>
                    </a:stretch>
                  </pic:blipFill>
                  <pic:spPr bwMode="auto">
                    <a:xfrm>
                      <a:off x="0" y="0"/>
                      <a:ext cx="4141470" cy="265430"/>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4343400" cy="29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a:extLst>
                        <a:ext uri="{28A0092B-C50C-407E-A947-70E740481C1C}">
                          <a14:useLocalDpi xmlns:a14="http://schemas.microsoft.com/office/drawing/2010/main" val="0"/>
                        </a:ext>
                      </a:extLst>
                    </a:blip>
                    <a:srcRect/>
                    <a:stretch>
                      <a:fillRect/>
                    </a:stretch>
                  </pic:blipFill>
                  <pic:spPr bwMode="auto">
                    <a:xfrm>
                      <a:off x="0" y="0"/>
                      <a:ext cx="4343400" cy="29400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51231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a:extLst>
                        <a:ext uri="{28A0092B-C50C-407E-A947-70E740481C1C}">
                          <a14:useLocalDpi xmlns:a14="http://schemas.microsoft.com/office/drawing/2010/main" val="0"/>
                        </a:ext>
                      </a:extLst>
                    </a:blip>
                    <a:srcRect/>
                    <a:stretch>
                      <a:fillRect/>
                    </a:stretch>
                  </pic:blipFill>
                  <pic:spPr bwMode="auto">
                    <a:xfrm>
                      <a:off x="0" y="0"/>
                      <a:ext cx="4512310" cy="288290"/>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66665"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a:extLst>
                        <a:ext uri="{28A0092B-C50C-407E-A947-70E740481C1C}">
                          <a14:useLocalDpi xmlns:a14="http://schemas.microsoft.com/office/drawing/2010/main" val="0"/>
                        </a:ext>
                      </a:extLst>
                    </a:blip>
                    <a:srcRect/>
                    <a:stretch>
                      <a:fillRect/>
                    </a:stretch>
                  </pic:blipFill>
                  <pic:spPr bwMode="auto">
                    <a:xfrm>
                      <a:off x="0" y="0"/>
                      <a:ext cx="5066665" cy="55118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501142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a:extLst>
                        <a:ext uri="{28A0092B-C50C-407E-A947-70E740481C1C}">
                          <a14:useLocalDpi xmlns:a14="http://schemas.microsoft.com/office/drawing/2010/main" val="0"/>
                        </a:ext>
                      </a:extLst>
                    </a:blip>
                    <a:srcRect/>
                    <a:stretch>
                      <a:fillRect/>
                    </a:stretch>
                  </pic:blipFill>
                  <pic:spPr bwMode="auto">
                    <a:xfrm>
                      <a:off x="0" y="0"/>
                      <a:ext cx="5011420" cy="26479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66665"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a:extLst>
                        <a:ext uri="{28A0092B-C50C-407E-A947-70E740481C1C}">
                          <a14:useLocalDpi xmlns:a14="http://schemas.microsoft.com/office/drawing/2010/main" val="0"/>
                        </a:ext>
                      </a:extLst>
                    </a:blip>
                    <a:srcRect/>
                    <a:stretch>
                      <a:fillRect/>
                    </a:stretch>
                  </pic:blipFill>
                  <pic:spPr bwMode="auto">
                    <a:xfrm>
                      <a:off x="0" y="0"/>
                      <a:ext cx="5066665" cy="56070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6666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a:extLst>
                        <a:ext uri="{28A0092B-C50C-407E-A947-70E740481C1C}">
                          <a14:useLocalDpi xmlns:a14="http://schemas.microsoft.com/office/drawing/2010/main" val="0"/>
                        </a:ext>
                      </a:extLst>
                    </a:blip>
                    <a:srcRect/>
                    <a:stretch>
                      <a:fillRect/>
                    </a:stretch>
                  </pic:blipFill>
                  <pic:spPr bwMode="auto">
                    <a:xfrm>
                      <a:off x="0" y="0"/>
                      <a:ext cx="5066665" cy="528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6197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a:extLst>
                        <a:ext uri="{28A0092B-C50C-407E-A947-70E740481C1C}">
                          <a14:useLocalDpi xmlns:a14="http://schemas.microsoft.com/office/drawing/2010/main" val="0"/>
                        </a:ext>
                      </a:extLst>
                    </a:blip>
                    <a:srcRect/>
                    <a:stretch>
                      <a:fillRect/>
                    </a:stretch>
                  </pic:blipFill>
                  <pic:spPr bwMode="auto">
                    <a:xfrm>
                      <a:off x="0" y="0"/>
                      <a:ext cx="3061970" cy="27940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180848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a:extLst>
                        <a:ext uri="{28A0092B-C50C-407E-A947-70E740481C1C}">
                          <a14:useLocalDpi xmlns:a14="http://schemas.microsoft.com/office/drawing/2010/main" val="0"/>
                        </a:ext>
                      </a:extLst>
                    </a:blip>
                    <a:srcRect/>
                    <a:stretch>
                      <a:fillRect/>
                    </a:stretch>
                  </pic:blipFill>
                  <pic:spPr bwMode="auto">
                    <a:xfrm>
                      <a:off x="0" y="0"/>
                      <a:ext cx="1808480" cy="27495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068320"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a:extLst>
                        <a:ext uri="{28A0092B-C50C-407E-A947-70E740481C1C}">
                          <a14:useLocalDpi xmlns:a14="http://schemas.microsoft.com/office/drawing/2010/main" val="0"/>
                        </a:ext>
                      </a:extLst>
                    </a:blip>
                    <a:srcRect/>
                    <a:stretch>
                      <a:fillRect/>
                    </a:stretch>
                  </pic:blipFill>
                  <pic:spPr bwMode="auto">
                    <a:xfrm>
                      <a:off x="0" y="0"/>
                      <a:ext cx="3068320" cy="311150"/>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4253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a:extLst>
                        <a:ext uri="{28A0092B-C50C-407E-A947-70E740481C1C}">
                          <a14:useLocalDpi xmlns:a14="http://schemas.microsoft.com/office/drawing/2010/main" val="0"/>
                        </a:ext>
                      </a:extLst>
                    </a:blip>
                    <a:srcRect/>
                    <a:stretch>
                      <a:fillRect/>
                    </a:stretch>
                  </pic:blipFill>
                  <pic:spPr bwMode="auto">
                    <a:xfrm>
                      <a:off x="0" y="0"/>
                      <a:ext cx="5042535" cy="52832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616960" cy="31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a:extLst>
                        <a:ext uri="{28A0092B-C50C-407E-A947-70E740481C1C}">
                          <a14:useLocalDpi xmlns:a14="http://schemas.microsoft.com/office/drawing/2010/main" val="0"/>
                        </a:ext>
                      </a:extLst>
                    </a:blip>
                    <a:srcRect/>
                    <a:stretch>
                      <a:fillRect/>
                    </a:stretch>
                  </pic:blipFill>
                  <pic:spPr bwMode="auto">
                    <a:xfrm>
                      <a:off x="0" y="0"/>
                      <a:ext cx="3616960" cy="3124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224345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a:extLst>
                        <a:ext uri="{28A0092B-C50C-407E-A947-70E740481C1C}">
                          <a14:useLocalDpi xmlns:a14="http://schemas.microsoft.com/office/drawing/2010/main" val="0"/>
                        </a:ext>
                      </a:extLst>
                    </a:blip>
                    <a:srcRect/>
                    <a:stretch>
                      <a:fillRect/>
                    </a:stretch>
                  </pic:blipFill>
                  <pic:spPr bwMode="auto">
                    <a:xfrm>
                      <a:off x="0" y="0"/>
                      <a:ext cx="2243455" cy="28829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30022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a:extLst>
                        <a:ext uri="{28A0092B-C50C-407E-A947-70E740481C1C}">
                          <a14:useLocalDpi xmlns:a14="http://schemas.microsoft.com/office/drawing/2010/main" val="0"/>
                        </a:ext>
                      </a:extLst>
                    </a:blip>
                    <a:srcRect/>
                    <a:stretch>
                      <a:fillRect/>
                    </a:stretch>
                  </pic:blipFill>
                  <pic:spPr bwMode="auto">
                    <a:xfrm>
                      <a:off x="0" y="0"/>
                      <a:ext cx="4300220" cy="2781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186690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a:extLst>
                        <a:ext uri="{28A0092B-C50C-407E-A947-70E740481C1C}">
                          <a14:useLocalDpi xmlns:a14="http://schemas.microsoft.com/office/drawing/2010/main" val="0"/>
                        </a:ext>
                      </a:extLst>
                    </a:blip>
                    <a:srcRect/>
                    <a:stretch>
                      <a:fillRect/>
                    </a:stretch>
                  </pic:blipFill>
                  <pic:spPr bwMode="auto">
                    <a:xfrm>
                      <a:off x="0" y="0"/>
                      <a:ext cx="1866900" cy="23304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161030" cy="27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a:extLst>
                        <a:ext uri="{28A0092B-C50C-407E-A947-70E740481C1C}">
                          <a14:useLocalDpi xmlns:a14="http://schemas.microsoft.com/office/drawing/2010/main" val="0"/>
                        </a:ext>
                      </a:extLst>
                    </a:blip>
                    <a:srcRect/>
                    <a:stretch>
                      <a:fillRect/>
                    </a:stretch>
                  </pic:blipFill>
                  <pic:spPr bwMode="auto">
                    <a:xfrm>
                      <a:off x="0" y="0"/>
                      <a:ext cx="3161030" cy="2749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260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a:extLst>
                        <a:ext uri="{28A0092B-C50C-407E-A947-70E740481C1C}">
                          <a14:useLocalDpi xmlns:a14="http://schemas.microsoft.com/office/drawing/2010/main" val="0"/>
                        </a:ext>
                      </a:extLst>
                    </a:blip>
                    <a:srcRect/>
                    <a:stretch>
                      <a:fillRect/>
                    </a:stretch>
                  </pic:blipFill>
                  <pic:spPr bwMode="auto">
                    <a:xfrm>
                      <a:off x="0" y="0"/>
                      <a:ext cx="5026025" cy="24701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340860" cy="252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a:extLst>
                        <a:ext uri="{28A0092B-C50C-407E-A947-70E740481C1C}">
                          <a14:useLocalDpi xmlns:a14="http://schemas.microsoft.com/office/drawing/2010/main" val="0"/>
                        </a:ext>
                      </a:extLst>
                    </a:blip>
                    <a:srcRect/>
                    <a:stretch>
                      <a:fillRect/>
                    </a:stretch>
                  </pic:blipFill>
                  <pic:spPr bwMode="auto">
                    <a:xfrm>
                      <a:off x="0" y="0"/>
                      <a:ext cx="4340860" cy="25273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1629410" cy="25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a:extLst>
                        <a:ext uri="{28A0092B-C50C-407E-A947-70E740481C1C}">
                          <a14:useLocalDpi xmlns:a14="http://schemas.microsoft.com/office/drawing/2010/main" val="0"/>
                        </a:ext>
                      </a:extLst>
                    </a:blip>
                    <a:srcRect/>
                    <a:stretch>
                      <a:fillRect/>
                    </a:stretch>
                  </pic:blipFill>
                  <pic:spPr bwMode="auto">
                    <a:xfrm>
                      <a:off x="0" y="0"/>
                      <a:ext cx="1629410" cy="25209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42535"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a:extLst>
                        <a:ext uri="{28A0092B-C50C-407E-A947-70E740481C1C}">
                          <a14:useLocalDpi xmlns:a14="http://schemas.microsoft.com/office/drawing/2010/main" val="0"/>
                        </a:ext>
                      </a:extLst>
                    </a:blip>
                    <a:srcRect/>
                    <a:stretch>
                      <a:fillRect/>
                    </a:stretch>
                  </pic:blipFill>
                  <pic:spPr bwMode="auto">
                    <a:xfrm>
                      <a:off x="0" y="0"/>
                      <a:ext cx="5042535" cy="492760"/>
                    </a:xfrm>
                    <a:prstGeom prst="rect">
                      <a:avLst/>
                    </a:prstGeom>
                    <a:noFill/>
                    <a:ln>
                      <a:noFill/>
                    </a:ln>
                  </pic:spPr>
                </pic:pic>
              </a:graphicData>
            </a:graphic>
          </wp:inline>
        </w:drawing>
      </w:r>
    </w:p>
    <w:p>
      <w:pPr>
        <w:pStyle w:val="0"/>
        <w:spacing w:before="200" w:line-rule="auto"/>
        <w:ind w:firstLine="540"/>
        <w:jc w:val="both"/>
      </w:pPr>
      <w:r>
        <w:rPr>
          <w:sz w:val="20"/>
        </w:rPr>
        <w:t xml:space="preserve">способы обозначения дат в китайском языке;</w:t>
      </w:r>
    </w:p>
    <w:p>
      <w:pPr>
        <w:pStyle w:val="0"/>
        <w:spacing w:before="200" w:line-rule="auto"/>
        <w:ind w:firstLine="540"/>
        <w:jc w:val="both"/>
      </w:pPr>
      <w:r>
        <w:rPr>
          <w:sz w:val="20"/>
        </w:rPr>
        <w:t xml:space="preserve">способы обозначения дней недели;</w:t>
      </w:r>
    </w:p>
    <w:p>
      <w:pPr>
        <w:pStyle w:val="0"/>
        <w:spacing w:before="200" w:line-rule="auto"/>
        <w:ind w:firstLine="540"/>
        <w:jc w:val="both"/>
      </w:pPr>
      <w:r>
        <w:rPr>
          <w:sz w:val="20"/>
        </w:rPr>
        <w:t xml:space="preserve">способы обозначения точного времени;</w:t>
      </w:r>
    </w:p>
    <w:p>
      <w:pPr>
        <w:pStyle w:val="0"/>
        <w:spacing w:before="200" w:line-rule="auto"/>
        <w:ind w:firstLine="540"/>
        <w:jc w:val="both"/>
      </w:pPr>
      <w:r>
        <w:rPr>
          <w:position w:val="-28"/>
        </w:rPr>
        <w:drawing>
          <wp:inline distT="0" distB="0" distL="0" distR="0">
            <wp:extent cx="504253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a:extLst>
                        <a:ext uri="{28A0092B-C50C-407E-A947-70E740481C1C}">
                          <a14:useLocalDpi xmlns:a14="http://schemas.microsoft.com/office/drawing/2010/main" val="0"/>
                        </a:ext>
                      </a:extLst>
                    </a:blip>
                    <a:srcRect/>
                    <a:stretch>
                      <a:fillRect/>
                    </a:stretch>
                  </pic:blipFill>
                  <pic:spPr bwMode="auto">
                    <a:xfrm>
                      <a:off x="0" y="0"/>
                      <a:ext cx="5042535" cy="482600"/>
                    </a:xfrm>
                    <a:prstGeom prst="rect">
                      <a:avLst/>
                    </a:prstGeom>
                    <a:noFill/>
                    <a:ln>
                      <a:noFill/>
                    </a:ln>
                  </pic:spPr>
                </pic:pic>
              </a:graphicData>
            </a:graphic>
          </wp:inline>
        </w:drawing>
      </w:r>
    </w:p>
    <w:p>
      <w:pPr>
        <w:pStyle w:val="0"/>
        <w:spacing w:before="200" w:line-rule="auto"/>
        <w:ind w:firstLine="540"/>
        <w:jc w:val="both"/>
      </w:pPr>
      <w:r>
        <w:rPr>
          <w:sz w:val="20"/>
        </w:rPr>
        <w:t xml:space="preserve">приблизительного количества (с использованием соседних чисел и другие);</w:t>
      </w:r>
    </w:p>
    <w:p>
      <w:pPr>
        <w:pStyle w:val="0"/>
        <w:spacing w:before="200" w:line-rule="auto"/>
        <w:ind w:firstLine="540"/>
        <w:jc w:val="both"/>
      </w:pPr>
      <w:r>
        <w:rPr>
          <w:position w:val="-11"/>
        </w:rPr>
        <w:drawing>
          <wp:inline distT="0" distB="0" distL="0" distR="0">
            <wp:extent cx="3601720" cy="276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a:extLst>
                        <a:ext uri="{28A0092B-C50C-407E-A947-70E740481C1C}">
                          <a14:useLocalDpi xmlns:a14="http://schemas.microsoft.com/office/drawing/2010/main" val="0"/>
                        </a:ext>
                      </a:extLst>
                    </a:blip>
                    <a:srcRect/>
                    <a:stretch>
                      <a:fillRect/>
                    </a:stretch>
                  </pic:blipFill>
                  <pic:spPr bwMode="auto">
                    <a:xfrm>
                      <a:off x="0" y="0"/>
                      <a:ext cx="3601720" cy="27686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69303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a:extLst>
                        <a:ext uri="{28A0092B-C50C-407E-A947-70E740481C1C}">
                          <a14:useLocalDpi xmlns:a14="http://schemas.microsoft.com/office/drawing/2010/main" val="0"/>
                        </a:ext>
                      </a:extLst>
                    </a:blip>
                    <a:srcRect/>
                    <a:stretch>
                      <a:fillRect/>
                    </a:stretch>
                  </pic:blipFill>
                  <pic:spPr bwMode="auto">
                    <a:xfrm>
                      <a:off x="0" y="0"/>
                      <a:ext cx="2693035" cy="247015"/>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времени;</w:t>
      </w:r>
    </w:p>
    <w:p>
      <w:pPr>
        <w:pStyle w:val="0"/>
        <w:spacing w:before="200" w:line-rule="auto"/>
        <w:ind w:firstLine="540"/>
        <w:jc w:val="both"/>
      </w:pPr>
      <w:r>
        <w:rPr>
          <w:position w:val="-10"/>
        </w:rPr>
        <w:drawing>
          <wp:inline distT="0" distB="0" distL="0" distR="0">
            <wp:extent cx="23431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a:extLst>
                        <a:ext uri="{28A0092B-C50C-407E-A947-70E740481C1C}">
                          <a14:useLocalDpi xmlns:a14="http://schemas.microsoft.com/office/drawing/2010/main" val="0"/>
                        </a:ext>
                      </a:extLst>
                    </a:blip>
                    <a:srcRect/>
                    <a:stretch>
                      <a:fillRect/>
                    </a:stretch>
                  </pic:blipFill>
                  <pic:spPr bwMode="auto">
                    <a:xfrm>
                      <a:off x="0" y="0"/>
                      <a:ext cx="2343150" cy="262255"/>
                    </a:xfrm>
                    <a:prstGeom prst="rect">
                      <a:avLst/>
                    </a:prstGeom>
                    <a:noFill/>
                    <a:ln>
                      <a:noFill/>
                    </a:ln>
                  </pic:spPr>
                </pic:pic>
              </a:graphicData>
            </a:graphic>
          </wp:inline>
        </w:drawing>
      </w:r>
    </w:p>
    <w:p>
      <w:pPr>
        <w:pStyle w:val="0"/>
        <w:spacing w:before="200" w:line-rule="auto"/>
        <w:ind w:firstLine="540"/>
        <w:jc w:val="both"/>
      </w:pPr>
      <w:r>
        <w:rPr>
          <w:position w:val="-33"/>
        </w:rPr>
        <w:drawing>
          <wp:inline distT="0" distB="0" distL="0" distR="0">
            <wp:extent cx="5042535" cy="546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a:extLst>
                        <a:ext uri="{28A0092B-C50C-407E-A947-70E740481C1C}">
                          <a14:useLocalDpi xmlns:a14="http://schemas.microsoft.com/office/drawing/2010/main" val="0"/>
                        </a:ext>
                      </a:extLst>
                    </a:blip>
                    <a:srcRect/>
                    <a:stretch>
                      <a:fillRect/>
                    </a:stretch>
                  </pic:blipFill>
                  <pic:spPr bwMode="auto">
                    <a:xfrm>
                      <a:off x="0" y="0"/>
                      <a:ext cx="5042535" cy="546100"/>
                    </a:xfrm>
                    <a:prstGeom prst="rect">
                      <a:avLst/>
                    </a:prstGeom>
                    <a:noFill/>
                    <a:ln>
                      <a:noFill/>
                    </a:ln>
                  </pic:spPr>
                </pic:pic>
              </a:graphicData>
            </a:graphic>
          </wp:inline>
        </w:drawing>
      </w:r>
    </w:p>
    <w:p>
      <w:pPr>
        <w:pStyle w:val="0"/>
        <w:spacing w:before="200" w:line-rule="auto"/>
        <w:ind w:firstLine="540"/>
        <w:jc w:val="both"/>
      </w:pPr>
      <w:r>
        <w:rPr>
          <w:sz w:val="20"/>
        </w:rPr>
        <w:t xml:space="preserve">обстоятельство места;</w:t>
      </w:r>
    </w:p>
    <w:p>
      <w:pPr>
        <w:pStyle w:val="0"/>
        <w:spacing w:before="200" w:line-rule="auto"/>
        <w:ind w:firstLine="540"/>
        <w:jc w:val="both"/>
      </w:pPr>
      <w:r>
        <w:rPr>
          <w:position w:val="-9"/>
        </w:rPr>
        <w:drawing>
          <wp:inline distT="0" distB="0" distL="0" distR="0">
            <wp:extent cx="504253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a:extLst>
                        <a:ext uri="{28A0092B-C50C-407E-A947-70E740481C1C}">
                          <a14:useLocalDpi xmlns:a14="http://schemas.microsoft.com/office/drawing/2010/main" val="0"/>
                        </a:ext>
                      </a:extLst>
                    </a:blip>
                    <a:srcRect/>
                    <a:stretch>
                      <a:fillRect/>
                    </a:stretch>
                  </pic:blipFill>
                  <pic:spPr bwMode="auto">
                    <a:xfrm>
                      <a:off x="0" y="0"/>
                      <a:ext cx="5042535" cy="253365"/>
                    </a:xfrm>
                    <a:prstGeom prst="rect">
                      <a:avLst/>
                    </a:prstGeom>
                    <a:noFill/>
                    <a:ln>
                      <a:noFill/>
                    </a:ln>
                  </pic:spPr>
                </pic:pic>
              </a:graphicData>
            </a:graphic>
          </wp:inline>
        </w:drawing>
      </w:r>
    </w:p>
    <w:p>
      <w:pPr>
        <w:pStyle w:val="0"/>
        <w:spacing w:before="200" w:line-rule="auto"/>
        <w:ind w:firstLine="540"/>
        <w:jc w:val="both"/>
      </w:pPr>
      <w:r>
        <w:rPr>
          <w:position w:val="-34"/>
        </w:rPr>
        <w:drawing>
          <wp:inline distT="0" distB="0" distL="0" distR="0">
            <wp:extent cx="507111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a:extLst>
                        <a:ext uri="{28A0092B-C50C-407E-A947-70E740481C1C}">
                          <a14:useLocalDpi xmlns:a14="http://schemas.microsoft.com/office/drawing/2010/main" val="0"/>
                        </a:ext>
                      </a:extLst>
                    </a:blip>
                    <a:srcRect/>
                    <a:stretch>
                      <a:fillRect/>
                    </a:stretch>
                  </pic:blipFill>
                  <pic:spPr bwMode="auto">
                    <a:xfrm>
                      <a:off x="0" y="0"/>
                      <a:ext cx="5071110" cy="570230"/>
                    </a:xfrm>
                    <a:prstGeom prst="rect">
                      <a:avLst/>
                    </a:prstGeom>
                    <a:noFill/>
                    <a:ln>
                      <a:noFill/>
                    </a:ln>
                  </pic:spPr>
                </pic:pic>
              </a:graphicData>
            </a:graphic>
          </wp:inline>
        </w:drawing>
      </w:r>
    </w:p>
    <w:p>
      <w:pPr>
        <w:pStyle w:val="0"/>
        <w:spacing w:before="200" w:line-rule="auto"/>
        <w:ind w:firstLine="540"/>
        <w:jc w:val="both"/>
      </w:pPr>
      <w:r>
        <w:rPr>
          <w:position w:val="-35"/>
        </w:rPr>
        <w:drawing>
          <wp:inline distT="0" distB="0" distL="0" distR="0">
            <wp:extent cx="507111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a:extLst>
                        <a:ext uri="{28A0092B-C50C-407E-A947-70E740481C1C}">
                          <a14:useLocalDpi xmlns:a14="http://schemas.microsoft.com/office/drawing/2010/main" val="0"/>
                        </a:ext>
                      </a:extLst>
                    </a:blip>
                    <a:srcRect/>
                    <a:stretch>
                      <a:fillRect/>
                    </a:stretch>
                  </pic:blipFill>
                  <pic:spPr bwMode="auto">
                    <a:xfrm>
                      <a:off x="0" y="0"/>
                      <a:ext cx="5071110" cy="57531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485330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a:extLst>
                        <a:ext uri="{28A0092B-C50C-407E-A947-70E740481C1C}">
                          <a14:useLocalDpi xmlns:a14="http://schemas.microsoft.com/office/drawing/2010/main" val="0"/>
                        </a:ext>
                      </a:extLst>
                    </a:blip>
                    <a:srcRect/>
                    <a:stretch>
                      <a:fillRect/>
                    </a:stretch>
                  </pic:blipFill>
                  <pic:spPr bwMode="auto">
                    <a:xfrm>
                      <a:off x="0" y="0"/>
                      <a:ext cx="4853305"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15011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a:extLst>
                        <a:ext uri="{28A0092B-C50C-407E-A947-70E740481C1C}">
                          <a14:useLocalDpi xmlns:a14="http://schemas.microsoft.com/office/drawing/2010/main" val="0"/>
                        </a:ext>
                      </a:extLst>
                    </a:blip>
                    <a:srcRect/>
                    <a:stretch>
                      <a:fillRect/>
                    </a:stretch>
                  </pic:blipFill>
                  <pic:spPr bwMode="auto">
                    <a:xfrm>
                      <a:off x="0" y="0"/>
                      <a:ext cx="2150110" cy="25336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525010"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a:extLst>
                        <a:ext uri="{28A0092B-C50C-407E-A947-70E740481C1C}">
                          <a14:useLocalDpi xmlns:a14="http://schemas.microsoft.com/office/drawing/2010/main" val="0"/>
                        </a:ext>
                      </a:extLst>
                    </a:blip>
                    <a:srcRect/>
                    <a:stretch>
                      <a:fillRect/>
                    </a:stretch>
                  </pic:blipFill>
                  <pic:spPr bwMode="auto">
                    <a:xfrm>
                      <a:off x="0" y="0"/>
                      <a:ext cx="4525010" cy="27305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4843780" cy="245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a:extLst>
                        <a:ext uri="{28A0092B-C50C-407E-A947-70E740481C1C}">
                          <a14:useLocalDpi xmlns:a14="http://schemas.microsoft.com/office/drawing/2010/main" val="0"/>
                        </a:ext>
                      </a:extLst>
                    </a:blip>
                    <a:srcRect/>
                    <a:stretch>
                      <a:fillRect/>
                    </a:stretch>
                  </pic:blipFill>
                  <pic:spPr bwMode="auto">
                    <a:xfrm>
                      <a:off x="0" y="0"/>
                      <a:ext cx="4843780" cy="245745"/>
                    </a:xfrm>
                    <a:prstGeom prst="rect">
                      <a:avLst/>
                    </a:prstGeom>
                    <a:noFill/>
                    <a:ln>
                      <a:noFill/>
                    </a:ln>
                  </pic:spPr>
                </pic:pic>
              </a:graphicData>
            </a:graphic>
          </wp:inline>
        </w:drawing>
      </w:r>
    </w:p>
    <w:p>
      <w:pPr>
        <w:pStyle w:val="0"/>
        <w:spacing w:before="200" w:line-rule="auto"/>
        <w:ind w:firstLine="540"/>
        <w:jc w:val="both"/>
      </w:pPr>
      <w:r>
        <w:rPr>
          <w:position w:val="-66"/>
        </w:rPr>
        <w:drawing>
          <wp:inline distT="0" distB="0" distL="0" distR="0">
            <wp:extent cx="5071110" cy="970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a:extLst>
                        <a:ext uri="{28A0092B-C50C-407E-A947-70E740481C1C}">
                          <a14:useLocalDpi xmlns:a14="http://schemas.microsoft.com/office/drawing/2010/main" val="0"/>
                        </a:ext>
                      </a:extLst>
                    </a:blip>
                    <a:srcRect/>
                    <a:stretch>
                      <a:fillRect/>
                    </a:stretch>
                  </pic:blipFill>
                  <pic:spPr bwMode="auto">
                    <a:xfrm>
                      <a:off x="0" y="0"/>
                      <a:ext cx="5071110" cy="970280"/>
                    </a:xfrm>
                    <a:prstGeom prst="rect">
                      <a:avLst/>
                    </a:prstGeom>
                    <a:noFill/>
                    <a:ln>
                      <a:noFill/>
                    </a:ln>
                  </pic:spPr>
                </pic:pic>
              </a:graphicData>
            </a:graphic>
          </wp:inline>
        </w:drawing>
      </w:r>
    </w:p>
    <w:p>
      <w:pPr>
        <w:pStyle w:val="0"/>
        <w:spacing w:before="200" w:line-rule="auto"/>
        <w:ind w:firstLine="540"/>
        <w:jc w:val="both"/>
      </w:pPr>
      <w:r>
        <w:rPr>
          <w:sz w:val="20"/>
        </w:rPr>
        <w:t xml:space="preserve">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pPr>
        <w:pStyle w:val="0"/>
        <w:spacing w:before="200" w:line-rule="auto"/>
        <w:ind w:firstLine="540"/>
        <w:jc w:val="both"/>
      </w:pPr>
      <w:r>
        <w:rPr>
          <w:position w:val="-36"/>
        </w:rPr>
        <w:drawing>
          <wp:inline distT="0" distB="0" distL="0" distR="0">
            <wp:extent cx="5071110" cy="59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a:extLst>
                        <a:ext uri="{28A0092B-C50C-407E-A947-70E740481C1C}">
                          <a14:useLocalDpi xmlns:a14="http://schemas.microsoft.com/office/drawing/2010/main" val="0"/>
                        </a:ext>
                      </a:extLst>
                    </a:blip>
                    <a:srcRect/>
                    <a:stretch>
                      <a:fillRect/>
                    </a:stretch>
                  </pic:blipFill>
                  <pic:spPr bwMode="auto">
                    <a:xfrm>
                      <a:off x="0" y="0"/>
                      <a:ext cx="5071110" cy="592455"/>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28795" cy="240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a:extLst>
                        <a:ext uri="{28A0092B-C50C-407E-A947-70E740481C1C}">
                          <a14:useLocalDpi xmlns:a14="http://schemas.microsoft.com/office/drawing/2010/main" val="0"/>
                        </a:ext>
                      </a:extLst>
                    </a:blip>
                    <a:srcRect/>
                    <a:stretch>
                      <a:fillRect/>
                    </a:stretch>
                  </pic:blipFill>
                  <pic:spPr bwMode="auto">
                    <a:xfrm>
                      <a:off x="0" y="0"/>
                      <a:ext cx="4328795" cy="24003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438525" cy="25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a:extLst>
                        <a:ext uri="{28A0092B-C50C-407E-A947-70E740481C1C}">
                          <a14:useLocalDpi xmlns:a14="http://schemas.microsoft.com/office/drawing/2010/main" val="0"/>
                        </a:ext>
                      </a:extLst>
                    </a:blip>
                    <a:srcRect/>
                    <a:stretch>
                      <a:fillRect/>
                    </a:stretch>
                  </pic:blipFill>
                  <pic:spPr bwMode="auto">
                    <a:xfrm>
                      <a:off x="0" y="0"/>
                      <a:ext cx="3438525" cy="257810"/>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3973195" cy="30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a:extLst>
                        <a:ext uri="{28A0092B-C50C-407E-A947-70E740481C1C}">
                          <a14:useLocalDpi xmlns:a14="http://schemas.microsoft.com/office/drawing/2010/main" val="0"/>
                        </a:ext>
                      </a:extLst>
                    </a:blip>
                    <a:srcRect/>
                    <a:stretch>
                      <a:fillRect/>
                    </a:stretch>
                  </pic:blipFill>
                  <pic:spPr bwMode="auto">
                    <a:xfrm>
                      <a:off x="0" y="0"/>
                      <a:ext cx="3973195" cy="309245"/>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4838700" cy="28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a:extLst>
                        <a:ext uri="{28A0092B-C50C-407E-A947-70E740481C1C}">
                          <a14:useLocalDpi xmlns:a14="http://schemas.microsoft.com/office/drawing/2010/main" val="0"/>
                        </a:ext>
                      </a:extLst>
                    </a:blip>
                    <a:srcRect/>
                    <a:stretch>
                      <a:fillRect/>
                    </a:stretch>
                  </pic:blipFill>
                  <pic:spPr bwMode="auto">
                    <a:xfrm>
                      <a:off x="0" y="0"/>
                      <a:ext cx="4838700" cy="28130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71110" cy="490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a:extLst>
                        <a:ext uri="{28A0092B-C50C-407E-A947-70E740481C1C}">
                          <a14:useLocalDpi xmlns:a14="http://schemas.microsoft.com/office/drawing/2010/main" val="0"/>
                        </a:ext>
                      </a:extLst>
                    </a:blip>
                    <a:srcRect/>
                    <a:stretch>
                      <a:fillRect/>
                    </a:stretch>
                  </pic:blipFill>
                  <pic:spPr bwMode="auto">
                    <a:xfrm>
                      <a:off x="0" y="0"/>
                      <a:ext cx="5071110" cy="49085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5055870" cy="227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a:extLst>
                        <a:ext uri="{28A0092B-C50C-407E-A947-70E740481C1C}">
                          <a14:useLocalDpi xmlns:a14="http://schemas.microsoft.com/office/drawing/2010/main" val="0"/>
                        </a:ext>
                      </a:extLst>
                    </a:blip>
                    <a:srcRect/>
                    <a:stretch>
                      <a:fillRect/>
                    </a:stretch>
                  </pic:blipFill>
                  <pic:spPr bwMode="auto">
                    <a:xfrm>
                      <a:off x="0" y="0"/>
                      <a:ext cx="5055870" cy="227330"/>
                    </a:xfrm>
                    <a:prstGeom prst="rect">
                      <a:avLst/>
                    </a:prstGeom>
                    <a:noFill/>
                    <a:ln>
                      <a:noFill/>
                    </a:ln>
                  </pic:spPr>
                </pic:pic>
              </a:graphicData>
            </a:graphic>
          </wp:inline>
        </w:drawing>
      </w:r>
    </w:p>
    <w:p>
      <w:pPr>
        <w:pStyle w:val="0"/>
        <w:spacing w:before="200" w:line-rule="auto"/>
        <w:ind w:firstLine="540"/>
        <w:jc w:val="both"/>
      </w:pPr>
      <w:r>
        <w:rPr>
          <w:sz w:val="20"/>
        </w:rPr>
        <w:t xml:space="preserve">предложения со сравнительной конструкцией и глагольным сказуемым;</w:t>
      </w:r>
    </w:p>
    <w:p>
      <w:pPr>
        <w:pStyle w:val="0"/>
        <w:spacing w:before="200" w:line-rule="auto"/>
        <w:ind w:firstLine="540"/>
        <w:jc w:val="both"/>
      </w:pPr>
      <w:r>
        <w:rPr>
          <w:position w:val="-8"/>
        </w:rPr>
        <w:drawing>
          <wp:inline distT="0" distB="0" distL="0" distR="0">
            <wp:extent cx="3974465" cy="236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a:extLst>
                        <a:ext uri="{28A0092B-C50C-407E-A947-70E740481C1C}">
                          <a14:useLocalDpi xmlns:a14="http://schemas.microsoft.com/office/drawing/2010/main" val="0"/>
                        </a:ext>
                      </a:extLst>
                    </a:blip>
                    <a:srcRect/>
                    <a:stretch>
                      <a:fillRect/>
                    </a:stretch>
                  </pic:blipFill>
                  <pic:spPr bwMode="auto">
                    <a:xfrm>
                      <a:off x="0" y="0"/>
                      <a:ext cx="3974465" cy="23685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11670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a:extLst>
                        <a:ext uri="{28A0092B-C50C-407E-A947-70E740481C1C}">
                          <a14:useLocalDpi xmlns:a14="http://schemas.microsoft.com/office/drawing/2010/main" val="0"/>
                        </a:ext>
                      </a:extLst>
                    </a:blip>
                    <a:srcRect/>
                    <a:stretch>
                      <a:fillRect/>
                    </a:stretch>
                  </pic:blipFill>
                  <pic:spPr bwMode="auto">
                    <a:xfrm>
                      <a:off x="0" y="0"/>
                      <a:ext cx="4116705" cy="26924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4961890" cy="278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a:extLst>
                        <a:ext uri="{28A0092B-C50C-407E-A947-70E740481C1C}">
                          <a14:useLocalDpi xmlns:a14="http://schemas.microsoft.com/office/drawing/2010/main" val="0"/>
                        </a:ext>
                      </a:extLst>
                    </a:blip>
                    <a:srcRect/>
                    <a:stretch>
                      <a:fillRect/>
                    </a:stretch>
                  </pic:blipFill>
                  <pic:spPr bwMode="auto">
                    <a:xfrm>
                      <a:off x="0" y="0"/>
                      <a:ext cx="4961890" cy="27813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433705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a:extLst>
                        <a:ext uri="{28A0092B-C50C-407E-A947-70E740481C1C}">
                          <a14:useLocalDpi xmlns:a14="http://schemas.microsoft.com/office/drawing/2010/main" val="0"/>
                        </a:ext>
                      </a:extLst>
                    </a:blip>
                    <a:srcRect/>
                    <a:stretch>
                      <a:fillRect/>
                    </a:stretch>
                  </pic:blipFill>
                  <pic:spPr bwMode="auto">
                    <a:xfrm>
                      <a:off x="0" y="0"/>
                      <a:ext cx="4337050" cy="233045"/>
                    </a:xfrm>
                    <a:prstGeom prst="rect">
                      <a:avLst/>
                    </a:prstGeom>
                    <a:noFill/>
                    <a:ln>
                      <a:noFill/>
                    </a:ln>
                  </pic:spPr>
                </pic:pic>
              </a:graphicData>
            </a:graphic>
          </wp:inline>
        </w:drawing>
      </w:r>
    </w:p>
    <w:p>
      <w:pPr>
        <w:pStyle w:val="0"/>
        <w:spacing w:before="200" w:line-rule="auto"/>
        <w:ind w:firstLine="540"/>
        <w:jc w:val="both"/>
      </w:pPr>
      <w:r>
        <w:rPr>
          <w:position w:val="-31"/>
        </w:rPr>
        <w:drawing>
          <wp:inline distT="0" distB="0" distL="0" distR="0">
            <wp:extent cx="5032375" cy="528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a:extLst>
                        <a:ext uri="{28A0092B-C50C-407E-A947-70E740481C1C}">
                          <a14:useLocalDpi xmlns:a14="http://schemas.microsoft.com/office/drawing/2010/main" val="0"/>
                        </a:ext>
                      </a:extLst>
                    </a:blip>
                    <a:srcRect/>
                    <a:stretch>
                      <a:fillRect/>
                    </a:stretch>
                  </pic:blipFill>
                  <pic:spPr bwMode="auto">
                    <a:xfrm>
                      <a:off x="0" y="0"/>
                      <a:ext cx="5032375" cy="52832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044825" cy="290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3044825" cy="29083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93465"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2">
                      <a:extLst>
                        <a:ext uri="{28A0092B-C50C-407E-A947-70E740481C1C}">
                          <a14:useLocalDpi xmlns:a14="http://schemas.microsoft.com/office/drawing/2010/main" val="0"/>
                        </a:ext>
                      </a:extLst>
                    </a:blip>
                    <a:srcRect/>
                    <a:stretch>
                      <a:fillRect/>
                    </a:stretch>
                  </pic:blipFill>
                  <pic:spPr bwMode="auto">
                    <a:xfrm>
                      <a:off x="0" y="0"/>
                      <a:ext cx="3593465" cy="26797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521710" cy="277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a:extLst>
                        <a:ext uri="{28A0092B-C50C-407E-A947-70E740481C1C}">
                          <a14:useLocalDpi xmlns:a14="http://schemas.microsoft.com/office/drawing/2010/main" val="0"/>
                        </a:ext>
                      </a:extLst>
                    </a:blip>
                    <a:srcRect/>
                    <a:stretch>
                      <a:fillRect/>
                    </a:stretch>
                  </pic:blipFill>
                  <pic:spPr bwMode="auto">
                    <a:xfrm>
                      <a:off x="0" y="0"/>
                      <a:ext cx="3521710" cy="27749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4">
                      <a:extLst>
                        <a:ext uri="{28A0092B-C50C-407E-A947-70E740481C1C}">
                          <a14:useLocalDpi xmlns:a14="http://schemas.microsoft.com/office/drawing/2010/main" val="0"/>
                        </a:ext>
                      </a:extLst>
                    </a:blip>
                    <a:srcRect/>
                    <a:stretch>
                      <a:fillRect/>
                    </a:stretch>
                  </pic:blipFill>
                  <pic:spPr bwMode="auto">
                    <a:xfrm>
                      <a:off x="0" y="0"/>
                      <a:ext cx="5032375" cy="487680"/>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цели;</w:t>
      </w:r>
    </w:p>
    <w:p>
      <w:pPr>
        <w:pStyle w:val="0"/>
        <w:spacing w:before="200" w:line-rule="auto"/>
        <w:ind w:firstLine="540"/>
        <w:jc w:val="both"/>
      </w:pPr>
      <w:r>
        <w:rPr>
          <w:position w:val="-27"/>
        </w:rPr>
        <w:drawing>
          <wp:inline distT="0" distB="0" distL="0" distR="0">
            <wp:extent cx="5032375" cy="478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5">
                      <a:extLst>
                        <a:ext uri="{28A0092B-C50C-407E-A947-70E740481C1C}">
                          <a14:useLocalDpi xmlns:a14="http://schemas.microsoft.com/office/drawing/2010/main" val="0"/>
                        </a:ext>
                      </a:extLst>
                    </a:blip>
                    <a:srcRect/>
                    <a:stretch>
                      <a:fillRect/>
                    </a:stretch>
                  </pic:blipFill>
                  <pic:spPr bwMode="auto">
                    <a:xfrm>
                      <a:off x="0" y="0"/>
                      <a:ext cx="5032375" cy="478155"/>
                    </a:xfrm>
                    <a:prstGeom prst="rect">
                      <a:avLst/>
                    </a:prstGeom>
                    <a:noFill/>
                    <a:ln>
                      <a:noFill/>
                    </a:ln>
                  </pic:spPr>
                </pic:pic>
              </a:graphicData>
            </a:graphic>
          </wp:inline>
        </w:drawing>
      </w:r>
    </w:p>
    <w:p>
      <w:pPr>
        <w:pStyle w:val="0"/>
        <w:spacing w:before="200" w:line-rule="auto"/>
        <w:ind w:firstLine="540"/>
        <w:jc w:val="both"/>
      </w:pPr>
      <w:r>
        <w:rPr>
          <w:sz w:val="20"/>
        </w:rPr>
        <w:t xml:space="preserve">дополнение длительности;</w:t>
      </w:r>
    </w:p>
    <w:p>
      <w:pPr>
        <w:pStyle w:val="0"/>
        <w:spacing w:before="200" w:line-rule="auto"/>
        <w:ind w:firstLine="540"/>
        <w:jc w:val="both"/>
      </w:pPr>
      <w:r>
        <w:rPr>
          <w:position w:val="-8"/>
        </w:rPr>
        <w:drawing>
          <wp:inline distT="0" distB="0" distL="0" distR="0">
            <wp:extent cx="4668520" cy="229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6">
                      <a:extLst>
                        <a:ext uri="{28A0092B-C50C-407E-A947-70E740481C1C}">
                          <a14:useLocalDpi xmlns:a14="http://schemas.microsoft.com/office/drawing/2010/main" val="0"/>
                        </a:ext>
                      </a:extLst>
                    </a:blip>
                    <a:srcRect/>
                    <a:stretch>
                      <a:fillRect/>
                    </a:stretch>
                  </pic:blipFill>
                  <pic:spPr bwMode="auto">
                    <a:xfrm>
                      <a:off x="0" y="0"/>
                      <a:ext cx="4668520" cy="229870"/>
                    </a:xfrm>
                    <a:prstGeom prst="rect">
                      <a:avLst/>
                    </a:prstGeom>
                    <a:noFill/>
                    <a:ln>
                      <a:noFill/>
                    </a:ln>
                  </pic:spPr>
                </pic:pic>
              </a:graphicData>
            </a:graphic>
          </wp:inline>
        </w:drawing>
      </w:r>
    </w:p>
    <w:p>
      <w:pPr>
        <w:pStyle w:val="0"/>
        <w:spacing w:before="200" w:line-rule="auto"/>
        <w:ind w:firstLine="540"/>
        <w:jc w:val="both"/>
      </w:pPr>
      <w:r>
        <w:rPr>
          <w:sz w:val="20"/>
        </w:rPr>
        <w:t xml:space="preserve">результативные глаголы (и другие);</w:t>
      </w:r>
    </w:p>
    <w:p>
      <w:pPr>
        <w:pStyle w:val="0"/>
        <w:spacing w:before="200" w:line-rule="auto"/>
        <w:ind w:firstLine="540"/>
        <w:jc w:val="both"/>
      </w:pPr>
      <w:r>
        <w:rPr>
          <w:position w:val="-11"/>
        </w:rPr>
        <w:drawing>
          <wp:inline distT="0" distB="0" distL="0" distR="0">
            <wp:extent cx="335280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7">
                      <a:extLst>
                        <a:ext uri="{28A0092B-C50C-407E-A947-70E740481C1C}">
                          <a14:useLocalDpi xmlns:a14="http://schemas.microsoft.com/office/drawing/2010/main" val="0"/>
                        </a:ext>
                      </a:extLst>
                    </a:blip>
                    <a:srcRect/>
                    <a:stretch>
                      <a:fillRect/>
                    </a:stretch>
                  </pic:blipFill>
                  <pic:spPr bwMode="auto">
                    <a:xfrm>
                      <a:off x="0" y="0"/>
                      <a:ext cx="3352800" cy="273685"/>
                    </a:xfrm>
                    <a:prstGeom prst="rect">
                      <a:avLst/>
                    </a:prstGeom>
                    <a:noFill/>
                    <a:ln>
                      <a:noFill/>
                    </a:ln>
                  </pic:spPr>
                </pic:pic>
              </a:graphicData>
            </a:graphic>
          </wp:inline>
        </w:drawing>
      </w:r>
    </w:p>
    <w:p>
      <w:pPr>
        <w:pStyle w:val="0"/>
        <w:spacing w:before="200" w:line-rule="auto"/>
        <w:ind w:firstLine="540"/>
        <w:jc w:val="both"/>
      </w:pPr>
      <w:r>
        <w:rPr>
          <w:position w:val="-28"/>
        </w:rPr>
        <w:drawing>
          <wp:inline distT="0" distB="0" distL="0" distR="0">
            <wp:extent cx="5032375"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8">
                      <a:extLst>
                        <a:ext uri="{28A0092B-C50C-407E-A947-70E740481C1C}">
                          <a14:useLocalDpi xmlns:a14="http://schemas.microsoft.com/office/drawing/2010/main" val="0"/>
                        </a:ext>
                      </a:extLst>
                    </a:blip>
                    <a:srcRect/>
                    <a:stretch>
                      <a:fillRect/>
                    </a:stretch>
                  </pic:blipFill>
                  <pic:spPr bwMode="auto">
                    <a:xfrm>
                      <a:off x="0" y="0"/>
                      <a:ext cx="5032375" cy="482600"/>
                    </a:xfrm>
                    <a:prstGeom prst="rect">
                      <a:avLst/>
                    </a:prstGeom>
                    <a:noFill/>
                    <a:ln>
                      <a:noFill/>
                    </a:ln>
                  </pic:spPr>
                </pic:pic>
              </a:graphicData>
            </a:graphic>
          </wp:inline>
        </w:drawing>
      </w:r>
    </w:p>
    <w:p>
      <w:pPr>
        <w:pStyle w:val="0"/>
        <w:spacing w:before="200" w:line-rule="auto"/>
        <w:ind w:firstLine="540"/>
        <w:jc w:val="both"/>
      </w:pPr>
      <w:r>
        <w:rPr>
          <w:sz w:val="20"/>
        </w:rPr>
        <w:t xml:space="preserve">прямую и косвенную речь;</w:t>
      </w:r>
    </w:p>
    <w:p>
      <w:pPr>
        <w:pStyle w:val="0"/>
        <w:spacing w:before="200" w:line-rule="auto"/>
        <w:ind w:firstLine="540"/>
        <w:jc w:val="both"/>
      </w:pPr>
      <w:r>
        <w:rPr>
          <w:sz w:val="20"/>
        </w:rPr>
        <w:t xml:space="preserve">формы категорического утверждения и отрицания;</w:t>
      </w:r>
    </w:p>
    <w:p>
      <w:pPr>
        <w:pStyle w:val="0"/>
        <w:spacing w:before="200" w:line-rule="auto"/>
        <w:ind w:firstLine="540"/>
        <w:jc w:val="both"/>
      </w:pPr>
      <w:r>
        <w:rPr>
          <w:sz w:val="20"/>
        </w:rPr>
        <w:t xml:space="preserve">некоторые идиомы сообразно коммуникативной ситуации;</w:t>
      </w:r>
    </w:p>
    <w:p>
      <w:pPr>
        <w:pStyle w:val="0"/>
        <w:spacing w:before="200" w:line-rule="auto"/>
        <w:ind w:firstLine="540"/>
        <w:jc w:val="both"/>
      </w:pPr>
      <w:r>
        <w:rPr>
          <w:position w:val="-11"/>
        </w:rPr>
        <w:drawing>
          <wp:inline distT="0" distB="0" distL="0" distR="0">
            <wp:extent cx="3051810" cy="271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9">
                      <a:extLst>
                        <a:ext uri="{28A0092B-C50C-407E-A947-70E740481C1C}">
                          <a14:useLocalDpi xmlns:a14="http://schemas.microsoft.com/office/drawing/2010/main" val="0"/>
                        </a:ext>
                      </a:extLst>
                    </a:blip>
                    <a:srcRect/>
                    <a:stretch>
                      <a:fillRect/>
                    </a:stretch>
                  </pic:blipFill>
                  <pic:spPr bwMode="auto">
                    <a:xfrm>
                      <a:off x="0" y="0"/>
                      <a:ext cx="3051810" cy="2717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606165"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0">
                      <a:extLst>
                        <a:ext uri="{28A0092B-C50C-407E-A947-70E740481C1C}">
                          <a14:useLocalDpi xmlns:a14="http://schemas.microsoft.com/office/drawing/2010/main" val="0"/>
                        </a:ext>
                      </a:extLst>
                    </a:blip>
                    <a:srcRect/>
                    <a:stretch>
                      <a:fillRect/>
                    </a:stretch>
                  </pic:blipFill>
                  <pic:spPr bwMode="auto">
                    <a:xfrm>
                      <a:off x="0" y="0"/>
                      <a:ext cx="3606165"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94525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1">
                      <a:extLst>
                        <a:ext uri="{28A0092B-C50C-407E-A947-70E740481C1C}">
                          <a14:useLocalDpi xmlns:a14="http://schemas.microsoft.com/office/drawing/2010/main" val="0"/>
                        </a:ext>
                      </a:extLst>
                    </a:blip>
                    <a:srcRect/>
                    <a:stretch>
                      <a:fillRect/>
                    </a:stretch>
                  </pic:blipFill>
                  <pic:spPr bwMode="auto">
                    <a:xfrm>
                      <a:off x="0" y="0"/>
                      <a:ext cx="3945255" cy="25336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19885" cy="260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a:extLst>
                        <a:ext uri="{28A0092B-C50C-407E-A947-70E740481C1C}">
                          <a14:useLocalDpi xmlns:a14="http://schemas.microsoft.com/office/drawing/2010/main" val="0"/>
                        </a:ext>
                      </a:extLst>
                    </a:blip>
                    <a:srcRect/>
                    <a:stretch>
                      <a:fillRect/>
                    </a:stretch>
                  </pic:blipFill>
                  <pic:spPr bwMode="auto">
                    <a:xfrm>
                      <a:off x="0" y="0"/>
                      <a:ext cx="1619885" cy="26035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43281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a:extLst>
                        <a:ext uri="{28A0092B-C50C-407E-A947-70E740481C1C}">
                          <a14:useLocalDpi xmlns:a14="http://schemas.microsoft.com/office/drawing/2010/main" val="0"/>
                        </a:ext>
                      </a:extLst>
                    </a:blip>
                    <a:srcRect/>
                    <a:stretch>
                      <a:fillRect/>
                    </a:stretch>
                  </pic:blipFill>
                  <pic:spPr bwMode="auto">
                    <a:xfrm>
                      <a:off x="0" y="0"/>
                      <a:ext cx="3432810" cy="273685"/>
                    </a:xfrm>
                    <a:prstGeom prst="rect">
                      <a:avLst/>
                    </a:prstGeom>
                    <a:noFill/>
                    <a:ln>
                      <a:noFill/>
                    </a:ln>
                  </pic:spPr>
                </pic:pic>
              </a:graphicData>
            </a:graphic>
          </wp:inline>
        </w:drawing>
      </w:r>
    </w:p>
    <w:p>
      <w:pPr>
        <w:pStyle w:val="0"/>
        <w:spacing w:before="200" w:line-rule="auto"/>
        <w:ind w:firstLine="540"/>
        <w:jc w:val="both"/>
      </w:pPr>
      <w:r>
        <w:rPr>
          <w:sz w:val="20"/>
        </w:rPr>
        <w:t xml:space="preserve">дополнительный член возможности;</w:t>
      </w:r>
    </w:p>
    <w:p>
      <w:pPr>
        <w:pStyle w:val="0"/>
        <w:spacing w:before="200" w:line-rule="auto"/>
        <w:ind w:firstLine="540"/>
        <w:jc w:val="both"/>
      </w:pPr>
      <w:r>
        <w:rPr>
          <w:position w:val="-9"/>
        </w:rPr>
        <w:drawing>
          <wp:inline distT="0" distB="0" distL="0" distR="0">
            <wp:extent cx="1973580" cy="24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a:extLst>
                        <a:ext uri="{28A0092B-C50C-407E-A947-70E740481C1C}">
                          <a14:useLocalDpi xmlns:a14="http://schemas.microsoft.com/office/drawing/2010/main" val="0"/>
                        </a:ext>
                      </a:extLst>
                    </a:blip>
                    <a:srcRect/>
                    <a:stretch>
                      <a:fillRect/>
                    </a:stretch>
                  </pic:blipFill>
                  <pic:spPr bwMode="auto">
                    <a:xfrm>
                      <a:off x="0" y="0"/>
                      <a:ext cx="1973580" cy="24320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162814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5">
                      <a:extLst>
                        <a:ext uri="{28A0092B-C50C-407E-A947-70E740481C1C}">
                          <a14:useLocalDpi xmlns:a14="http://schemas.microsoft.com/office/drawing/2010/main" val="0"/>
                        </a:ext>
                      </a:extLst>
                    </a:blip>
                    <a:srcRect/>
                    <a:stretch>
                      <a:fillRect/>
                    </a:stretch>
                  </pic:blipFill>
                  <pic:spPr bwMode="auto">
                    <a:xfrm>
                      <a:off x="0" y="0"/>
                      <a:ext cx="1628140" cy="259715"/>
                    </a:xfrm>
                    <a:prstGeom prst="rect">
                      <a:avLst/>
                    </a:prstGeom>
                    <a:noFill/>
                    <a:ln>
                      <a:noFill/>
                    </a:ln>
                  </pic:spPr>
                </pic:pic>
              </a:graphicData>
            </a:graphic>
          </wp:inline>
        </w:drawing>
      </w:r>
    </w:p>
    <w:p>
      <w:pPr>
        <w:pStyle w:val="0"/>
        <w:spacing w:before="200" w:line-rule="auto"/>
        <w:ind w:firstLine="540"/>
        <w:jc w:val="both"/>
      </w:pPr>
      <w:r>
        <w:rPr>
          <w:position w:val="-14"/>
        </w:rPr>
        <w:drawing>
          <wp:inline distT="0" distB="0" distL="0" distR="0">
            <wp:extent cx="144081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6">
                      <a:extLst>
                        <a:ext uri="{28A0092B-C50C-407E-A947-70E740481C1C}">
                          <a14:useLocalDpi xmlns:a14="http://schemas.microsoft.com/office/drawing/2010/main" val="0"/>
                        </a:ext>
                      </a:extLst>
                    </a:blip>
                    <a:srcRect/>
                    <a:stretch>
                      <a:fillRect/>
                    </a:stretch>
                  </pic:blipFill>
                  <pic:spPr bwMode="auto">
                    <a:xfrm>
                      <a:off x="0" y="0"/>
                      <a:ext cx="1440815" cy="311150"/>
                    </a:xfrm>
                    <a:prstGeom prst="rect">
                      <a:avLst/>
                    </a:prstGeom>
                    <a:noFill/>
                    <a:ln>
                      <a:noFill/>
                    </a:ln>
                  </pic:spPr>
                </pic:pic>
              </a:graphicData>
            </a:graphic>
          </wp:inline>
        </w:drawing>
      </w:r>
    </w:p>
    <w:p>
      <w:pPr>
        <w:pStyle w:val="0"/>
        <w:spacing w:before="200" w:line-rule="auto"/>
        <w:ind w:firstLine="540"/>
        <w:jc w:val="both"/>
      </w:pPr>
      <w:r>
        <w:rPr>
          <w:position w:val="-32"/>
        </w:rPr>
        <w:drawing>
          <wp:inline distT="0" distB="0" distL="0" distR="0">
            <wp:extent cx="5011420" cy="542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a:extLst>
                        <a:ext uri="{28A0092B-C50C-407E-A947-70E740481C1C}">
                          <a14:useLocalDpi xmlns:a14="http://schemas.microsoft.com/office/drawing/2010/main" val="0"/>
                        </a:ext>
                      </a:extLst>
                    </a:blip>
                    <a:srcRect/>
                    <a:stretch>
                      <a:fillRect/>
                    </a:stretch>
                  </pic:blipFill>
                  <pic:spPr bwMode="auto">
                    <a:xfrm>
                      <a:off x="0" y="0"/>
                      <a:ext cx="5011420" cy="542925"/>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2687320" cy="273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a:extLst>
                        <a:ext uri="{28A0092B-C50C-407E-A947-70E740481C1C}">
                          <a14:useLocalDpi xmlns:a14="http://schemas.microsoft.com/office/drawing/2010/main" val="0"/>
                        </a:ext>
                      </a:extLst>
                    </a:blip>
                    <a:srcRect/>
                    <a:stretch>
                      <a:fillRect/>
                    </a:stretch>
                  </pic:blipFill>
                  <pic:spPr bwMode="auto">
                    <a:xfrm>
                      <a:off x="0" y="0"/>
                      <a:ext cx="2687320" cy="273685"/>
                    </a:xfrm>
                    <a:prstGeom prst="rect">
                      <a:avLst/>
                    </a:prstGeom>
                    <a:noFill/>
                    <a:ln>
                      <a:noFill/>
                    </a:ln>
                  </pic:spPr>
                </pic:pic>
              </a:graphicData>
            </a:graphic>
          </wp:inline>
        </w:drawing>
      </w:r>
    </w:p>
    <w:p>
      <w:pPr>
        <w:pStyle w:val="0"/>
        <w:spacing w:before="200" w:line-rule="auto"/>
        <w:ind w:firstLine="540"/>
        <w:jc w:val="both"/>
      </w:pPr>
      <w:r>
        <w:rPr>
          <w:sz w:val="20"/>
        </w:rPr>
        <w:t xml:space="preserve">вариации способов построения дополнения длительности;</w:t>
      </w:r>
    </w:p>
    <w:p>
      <w:pPr>
        <w:pStyle w:val="0"/>
        <w:spacing w:before="200" w:line-rule="auto"/>
        <w:ind w:firstLine="540"/>
        <w:jc w:val="both"/>
      </w:pPr>
      <w:r>
        <w:rPr>
          <w:position w:val="-11"/>
        </w:rPr>
        <w:drawing>
          <wp:inline distT="0" distB="0" distL="0" distR="0">
            <wp:extent cx="2533650" cy="26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9">
                      <a:extLst>
                        <a:ext uri="{28A0092B-C50C-407E-A947-70E740481C1C}">
                          <a14:useLocalDpi xmlns:a14="http://schemas.microsoft.com/office/drawing/2010/main" val="0"/>
                        </a:ext>
                      </a:extLst>
                    </a:blip>
                    <a:srcRect/>
                    <a:stretch>
                      <a:fillRect/>
                    </a:stretch>
                  </pic:blipFill>
                  <pic:spPr bwMode="auto">
                    <a:xfrm>
                      <a:off x="0" y="0"/>
                      <a:ext cx="2533650" cy="269240"/>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2816225" cy="24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0">
                      <a:extLst>
                        <a:ext uri="{28A0092B-C50C-407E-A947-70E740481C1C}">
                          <a14:useLocalDpi xmlns:a14="http://schemas.microsoft.com/office/drawing/2010/main" val="0"/>
                        </a:ext>
                      </a:extLst>
                    </a:blip>
                    <a:srcRect/>
                    <a:stretch>
                      <a:fillRect/>
                    </a:stretch>
                  </pic:blipFill>
                  <pic:spPr bwMode="auto">
                    <a:xfrm>
                      <a:off x="0" y="0"/>
                      <a:ext cx="2816225" cy="24701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763645"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1">
                      <a:extLst>
                        <a:ext uri="{28A0092B-C50C-407E-A947-70E740481C1C}">
                          <a14:useLocalDpi xmlns:a14="http://schemas.microsoft.com/office/drawing/2010/main" val="0"/>
                        </a:ext>
                      </a:extLst>
                    </a:blip>
                    <a:srcRect/>
                    <a:stretch>
                      <a:fillRect/>
                    </a:stretch>
                  </pic:blipFill>
                  <pic:spPr bwMode="auto">
                    <a:xfrm>
                      <a:off x="0" y="0"/>
                      <a:ext cx="3763645" cy="26225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5059045" cy="247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a:extLst>
                        <a:ext uri="{28A0092B-C50C-407E-A947-70E740481C1C}">
                          <a14:useLocalDpi xmlns:a14="http://schemas.microsoft.com/office/drawing/2010/main" val="0"/>
                        </a:ext>
                      </a:extLst>
                    </a:blip>
                    <a:srcRect/>
                    <a:stretch>
                      <a:fillRect/>
                    </a:stretch>
                  </pic:blipFill>
                  <pic:spPr bwMode="auto">
                    <a:xfrm>
                      <a:off x="0" y="0"/>
                      <a:ext cx="5059045" cy="24765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181985" cy="290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3">
                      <a:extLst>
                        <a:ext uri="{28A0092B-C50C-407E-A947-70E740481C1C}">
                          <a14:useLocalDpi xmlns:a14="http://schemas.microsoft.com/office/drawing/2010/main" val="0"/>
                        </a:ext>
                      </a:extLst>
                    </a:blip>
                    <a:srcRect/>
                    <a:stretch>
                      <a:fillRect/>
                    </a:stretch>
                  </pic:blipFill>
                  <pic:spPr bwMode="auto">
                    <a:xfrm>
                      <a:off x="0" y="0"/>
                      <a:ext cx="3181985" cy="290830"/>
                    </a:xfrm>
                    <a:prstGeom prst="rect">
                      <a:avLst/>
                    </a:prstGeom>
                    <a:noFill/>
                    <a:ln>
                      <a:noFill/>
                    </a:ln>
                  </pic:spPr>
                </pic:pic>
              </a:graphicData>
            </a:graphic>
          </wp:inline>
        </w:drawing>
      </w:r>
    </w:p>
    <w:p>
      <w:pPr>
        <w:pStyle w:val="0"/>
        <w:spacing w:before="200" w:line-rule="auto"/>
        <w:ind w:firstLine="540"/>
        <w:jc w:val="both"/>
      </w:pPr>
      <w:r>
        <w:rPr>
          <w:position w:val="-12"/>
        </w:rPr>
        <w:drawing>
          <wp:inline distT="0" distB="0" distL="0" distR="0">
            <wp:extent cx="3594735" cy="29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a:extLst>
                        <a:ext uri="{28A0092B-C50C-407E-A947-70E740481C1C}">
                          <a14:useLocalDpi xmlns:a14="http://schemas.microsoft.com/office/drawing/2010/main" val="0"/>
                        </a:ext>
                      </a:extLst>
                    </a:blip>
                    <a:srcRect/>
                    <a:stretch>
                      <a:fillRect/>
                    </a:stretch>
                  </pic:blipFill>
                  <pic:spPr bwMode="auto">
                    <a:xfrm>
                      <a:off x="0" y="0"/>
                      <a:ext cx="3594735" cy="291465"/>
                    </a:xfrm>
                    <a:prstGeom prst="rect">
                      <a:avLst/>
                    </a:prstGeom>
                    <a:noFill/>
                    <a:ln>
                      <a:noFill/>
                    </a:ln>
                  </pic:spPr>
                </pic:pic>
              </a:graphicData>
            </a:graphic>
          </wp:inline>
        </w:drawing>
      </w:r>
    </w:p>
    <w:p>
      <w:pPr>
        <w:pStyle w:val="0"/>
        <w:spacing w:before="200" w:line-rule="auto"/>
        <w:ind w:firstLine="540"/>
        <w:jc w:val="both"/>
      </w:pPr>
      <w:r>
        <w:rPr>
          <w:sz w:val="20"/>
        </w:rPr>
        <w:t xml:space="preserve">переносные значения глаголов;</w:t>
      </w:r>
    </w:p>
    <w:p>
      <w:pPr>
        <w:pStyle w:val="0"/>
        <w:spacing w:before="200" w:line-rule="auto"/>
        <w:ind w:firstLine="540"/>
        <w:jc w:val="both"/>
      </w:pPr>
      <w:r>
        <w:rPr>
          <w:position w:val="-10"/>
        </w:rPr>
        <w:drawing>
          <wp:inline distT="0" distB="0" distL="0" distR="0">
            <wp:extent cx="1974215"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5">
                      <a:extLst>
                        <a:ext uri="{28A0092B-C50C-407E-A947-70E740481C1C}">
                          <a14:useLocalDpi xmlns:a14="http://schemas.microsoft.com/office/drawing/2010/main" val="0"/>
                        </a:ext>
                      </a:extLst>
                    </a:blip>
                    <a:srcRect/>
                    <a:stretch>
                      <a:fillRect/>
                    </a:stretch>
                  </pic:blipFill>
                  <pic:spPr bwMode="auto">
                    <a:xfrm>
                      <a:off x="0" y="0"/>
                      <a:ext cx="1974215" cy="26479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79781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6">
                      <a:extLst>
                        <a:ext uri="{28A0092B-C50C-407E-A947-70E740481C1C}">
                          <a14:useLocalDpi xmlns:a14="http://schemas.microsoft.com/office/drawing/2010/main" val="0"/>
                        </a:ext>
                      </a:extLst>
                    </a:blip>
                    <a:srcRect/>
                    <a:stretch>
                      <a:fillRect/>
                    </a:stretch>
                  </pic:blipFill>
                  <pic:spPr bwMode="auto">
                    <a:xfrm>
                      <a:off x="0" y="0"/>
                      <a:ext cx="2797810" cy="264795"/>
                    </a:xfrm>
                    <a:prstGeom prst="rect">
                      <a:avLst/>
                    </a:prstGeom>
                    <a:noFill/>
                    <a:ln>
                      <a:noFill/>
                    </a:ln>
                  </pic:spPr>
                </pic:pic>
              </a:graphicData>
            </a:graphic>
          </wp:inline>
        </w:drawing>
      </w:r>
    </w:p>
    <w:p>
      <w:pPr>
        <w:pStyle w:val="0"/>
        <w:spacing w:before="200" w:line-rule="auto"/>
        <w:ind w:firstLine="540"/>
        <w:jc w:val="both"/>
      </w:pPr>
      <w:r>
        <w:rPr>
          <w:position w:val="-13"/>
        </w:rPr>
        <w:drawing>
          <wp:inline distT="0" distB="0" distL="0" distR="0">
            <wp:extent cx="2336800" cy="29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7">
                      <a:extLst>
                        <a:ext uri="{28A0092B-C50C-407E-A947-70E740481C1C}">
                          <a14:useLocalDpi xmlns:a14="http://schemas.microsoft.com/office/drawing/2010/main" val="0"/>
                        </a:ext>
                      </a:extLst>
                    </a:blip>
                    <a:srcRect/>
                    <a:stretch>
                      <a:fillRect/>
                    </a:stretch>
                  </pic:blipFill>
                  <pic:spPr bwMode="auto">
                    <a:xfrm>
                      <a:off x="0" y="0"/>
                      <a:ext cx="2336800" cy="29527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58013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a:extLst>
                        <a:ext uri="{28A0092B-C50C-407E-A947-70E740481C1C}">
                          <a14:useLocalDpi xmlns:a14="http://schemas.microsoft.com/office/drawing/2010/main" val="0"/>
                        </a:ext>
                      </a:extLst>
                    </a:blip>
                    <a:srcRect/>
                    <a:stretch>
                      <a:fillRect/>
                    </a:stretch>
                  </pic:blipFill>
                  <pic:spPr bwMode="auto">
                    <a:xfrm>
                      <a:off x="0" y="0"/>
                      <a:ext cx="3580130" cy="259080"/>
                    </a:xfrm>
                    <a:prstGeom prst="rect">
                      <a:avLst/>
                    </a:prstGeom>
                    <a:noFill/>
                    <a:ln>
                      <a:noFill/>
                    </a:ln>
                  </pic:spPr>
                </pic:pic>
              </a:graphicData>
            </a:graphic>
          </wp:inline>
        </w:drawing>
      </w:r>
    </w:p>
    <w:p>
      <w:pPr>
        <w:pStyle w:val="0"/>
        <w:spacing w:before="200" w:line-rule="auto"/>
        <w:ind w:firstLine="540"/>
        <w:jc w:val="both"/>
      </w:pPr>
      <w:r>
        <w:rPr>
          <w:position w:val="-11"/>
        </w:rPr>
        <w:drawing>
          <wp:inline distT="0" distB="0" distL="0" distR="0">
            <wp:extent cx="3959860" cy="273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9">
                      <a:extLst>
                        <a:ext uri="{28A0092B-C50C-407E-A947-70E740481C1C}">
                          <a14:useLocalDpi xmlns:a14="http://schemas.microsoft.com/office/drawing/2010/main" val="0"/>
                        </a:ext>
                      </a:extLst>
                    </a:blip>
                    <a:srcRect/>
                    <a:stretch>
                      <a:fillRect/>
                    </a:stretch>
                  </pic:blipFill>
                  <pic:spPr bwMode="auto">
                    <a:xfrm>
                      <a:off x="0" y="0"/>
                      <a:ext cx="3959860" cy="273050"/>
                    </a:xfrm>
                    <a:prstGeom prst="rect">
                      <a:avLst/>
                    </a:prstGeom>
                    <a:noFill/>
                    <a:ln>
                      <a:noFill/>
                    </a:ln>
                  </pic:spPr>
                </pic:pic>
              </a:graphicData>
            </a:graphic>
          </wp:inline>
        </w:drawing>
      </w:r>
    </w:p>
    <w:p>
      <w:pPr>
        <w:pStyle w:val="0"/>
        <w:spacing w:before="200" w:line-rule="auto"/>
        <w:ind w:firstLine="540"/>
        <w:jc w:val="both"/>
      </w:pPr>
      <w:r>
        <w:rPr>
          <w:position w:val="-8"/>
        </w:rPr>
        <w:drawing>
          <wp:inline distT="0" distB="0" distL="0" distR="0">
            <wp:extent cx="2169160" cy="233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a:extLst>
                        <a:ext uri="{28A0092B-C50C-407E-A947-70E740481C1C}">
                          <a14:useLocalDpi xmlns:a14="http://schemas.microsoft.com/office/drawing/2010/main" val="0"/>
                        </a:ext>
                      </a:extLst>
                    </a:blip>
                    <a:srcRect/>
                    <a:stretch>
                      <a:fillRect/>
                    </a:stretch>
                  </pic:blipFill>
                  <pic:spPr bwMode="auto">
                    <a:xfrm>
                      <a:off x="0" y="0"/>
                      <a:ext cx="2169160" cy="233045"/>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3051810" cy="26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0">
                      <a:extLst>
                        <a:ext uri="{28A0092B-C50C-407E-A947-70E740481C1C}">
                          <a14:useLocalDpi xmlns:a14="http://schemas.microsoft.com/office/drawing/2010/main" val="0"/>
                        </a:ext>
                      </a:extLst>
                    </a:blip>
                    <a:srcRect/>
                    <a:stretch>
                      <a:fillRect/>
                    </a:stretch>
                  </pic:blipFill>
                  <pic:spPr bwMode="auto">
                    <a:xfrm>
                      <a:off x="0" y="0"/>
                      <a:ext cx="3051810" cy="264795"/>
                    </a:xfrm>
                    <a:prstGeom prst="rect">
                      <a:avLst/>
                    </a:prstGeom>
                    <a:noFill/>
                    <a:ln>
                      <a:noFill/>
                    </a:ln>
                  </pic:spPr>
                </pic:pic>
              </a:graphicData>
            </a:graphic>
          </wp:inline>
        </w:drawing>
      </w:r>
    </w:p>
    <w:p>
      <w:pPr>
        <w:pStyle w:val="0"/>
        <w:spacing w:before="200" w:line-rule="auto"/>
        <w:ind w:firstLine="540"/>
        <w:jc w:val="both"/>
      </w:pPr>
      <w:r>
        <w:rPr>
          <w:position w:val="-9"/>
        </w:rPr>
        <w:drawing>
          <wp:inline distT="0" distB="0" distL="0" distR="0">
            <wp:extent cx="3044190" cy="24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a:extLst>
                        <a:ext uri="{28A0092B-C50C-407E-A947-70E740481C1C}">
                          <a14:useLocalDpi xmlns:a14="http://schemas.microsoft.com/office/drawing/2010/main" val="0"/>
                        </a:ext>
                      </a:extLst>
                    </a:blip>
                    <a:srcRect/>
                    <a:stretch>
                      <a:fillRect/>
                    </a:stretch>
                  </pic:blipFill>
                  <pic:spPr bwMode="auto">
                    <a:xfrm>
                      <a:off x="0" y="0"/>
                      <a:ext cx="3044190" cy="248920"/>
                    </a:xfrm>
                    <a:prstGeom prst="rect">
                      <a:avLst/>
                    </a:prstGeom>
                    <a:noFill/>
                    <a:ln>
                      <a:noFill/>
                    </a:ln>
                  </pic:spPr>
                </pic:pic>
              </a:graphicData>
            </a:graphic>
          </wp:inline>
        </w:drawing>
      </w:r>
    </w:p>
    <w:p>
      <w:pPr>
        <w:pStyle w:val="0"/>
        <w:spacing w:before="200" w:line-rule="auto"/>
        <w:ind w:firstLine="540"/>
        <w:jc w:val="both"/>
      </w:pPr>
      <w:r>
        <w:rPr>
          <w:position w:val="-10"/>
        </w:rPr>
        <w:drawing>
          <wp:inline distT="0" distB="0" distL="0" distR="0">
            <wp:extent cx="287464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2">
                      <a:extLst>
                        <a:ext uri="{28A0092B-C50C-407E-A947-70E740481C1C}">
                          <a14:useLocalDpi xmlns:a14="http://schemas.microsoft.com/office/drawing/2010/main" val="0"/>
                        </a:ext>
                      </a:extLst>
                    </a:blip>
                    <a:srcRect/>
                    <a:stretch>
                      <a:fillRect/>
                    </a:stretch>
                  </pic:blipFill>
                  <pic:spPr bwMode="auto">
                    <a:xfrm>
                      <a:off x="0" y="0"/>
                      <a:ext cx="2874645" cy="259715"/>
                    </a:xfrm>
                    <a:prstGeom prst="rect">
                      <a:avLst/>
                    </a:prstGeom>
                    <a:noFill/>
                    <a:ln>
                      <a:noFill/>
                    </a:ln>
                  </pic:spPr>
                </pic:pic>
              </a:graphicData>
            </a:graphic>
          </wp:inline>
        </w:drawing>
      </w:r>
    </w:p>
    <w:p>
      <w:pPr>
        <w:pStyle w:val="0"/>
        <w:spacing w:before="200" w:line-rule="auto"/>
        <w:ind w:firstLine="540"/>
        <w:jc w:val="both"/>
      </w:pPr>
      <w:r>
        <w:rPr>
          <w:position w:val="-7"/>
        </w:rPr>
        <w:drawing>
          <wp:inline distT="0" distB="0" distL="0" distR="0">
            <wp:extent cx="1808480" cy="227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a:extLst>
                        <a:ext uri="{28A0092B-C50C-407E-A947-70E740481C1C}">
                          <a14:useLocalDpi xmlns:a14="http://schemas.microsoft.com/office/drawing/2010/main" val="0"/>
                        </a:ext>
                      </a:extLst>
                    </a:blip>
                    <a:srcRect/>
                    <a:stretch>
                      <a:fillRect/>
                    </a:stretch>
                  </pic:blipFill>
                  <pic:spPr bwMode="auto">
                    <a:xfrm>
                      <a:off x="0" y="0"/>
                      <a:ext cx="1808480" cy="227965"/>
                    </a:xfrm>
                    <a:prstGeom prst="rect">
                      <a:avLst/>
                    </a:prstGeom>
                    <a:noFill/>
                    <a:ln>
                      <a:noFill/>
                    </a:ln>
                  </pic:spPr>
                </pic:pic>
              </a:graphicData>
            </a:graphic>
          </wp:inline>
        </w:drawing>
      </w:r>
    </w:p>
    <w:p>
      <w:pPr>
        <w:pStyle w:val="0"/>
        <w:spacing w:before="200" w:line-rule="auto"/>
        <w:ind w:firstLine="540"/>
        <w:jc w:val="both"/>
      </w:pPr>
      <w:r>
        <w:rPr>
          <w:sz w:val="20"/>
        </w:rPr>
        <w:t xml:space="preserve">конструкции сослагательного наклонения.</w:t>
      </w:r>
    </w:p>
    <w:p>
      <w:pPr>
        <w:pStyle w:val="0"/>
        <w:spacing w:before="200" w:line-rule="auto"/>
        <w:ind w:firstLine="540"/>
        <w:jc w:val="both"/>
      </w:pPr>
      <w:r>
        <w:rPr>
          <w:sz w:val="20"/>
        </w:rPr>
        <w:t xml:space="preserve">110.8.8.6. Владеть социокультурными знаниями и умениями:</w:t>
      </w:r>
    </w:p>
    <w:p>
      <w:pPr>
        <w:pStyle w:val="0"/>
        <w:spacing w:before="200" w:line-rule="auto"/>
        <w:ind w:firstLine="540"/>
        <w:jc w:val="both"/>
      </w:pPr>
      <w:r>
        <w:rPr>
          <w:sz w:val="20"/>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pPr>
        <w:pStyle w:val="0"/>
        <w:spacing w:before="200" w:line-rule="auto"/>
        <w:ind w:firstLine="540"/>
        <w:jc w:val="both"/>
      </w:pPr>
      <w:r>
        <w:rPr>
          <w:sz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pPr>
        <w:pStyle w:val="0"/>
        <w:spacing w:before="200" w:line-rule="auto"/>
        <w:ind w:firstLine="540"/>
        <w:jc w:val="both"/>
      </w:pPr>
      <w:r>
        <w:rPr>
          <w:sz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pPr>
        <w:pStyle w:val="0"/>
        <w:spacing w:before="200" w:line-rule="auto"/>
        <w:ind w:firstLine="540"/>
        <w:jc w:val="both"/>
      </w:pPr>
      <w:r>
        <w:rPr>
          <w:sz w:val="20"/>
        </w:rPr>
        <w:t xml:space="preserve">проявлять уважение к иной культуре;</w:t>
      </w:r>
    </w:p>
    <w:p>
      <w:pPr>
        <w:pStyle w:val="0"/>
        <w:spacing w:before="200" w:line-rule="auto"/>
        <w:ind w:firstLine="540"/>
        <w:jc w:val="both"/>
      </w:pPr>
      <w:r>
        <w:rPr>
          <w:sz w:val="20"/>
        </w:rPr>
        <w:t xml:space="preserve">соблюдать нормы вежливости в межкультурном общении.</w:t>
      </w:r>
    </w:p>
    <w:p>
      <w:pPr>
        <w:pStyle w:val="0"/>
        <w:spacing w:before="200" w:line-rule="auto"/>
        <w:ind w:firstLine="540"/>
        <w:jc w:val="both"/>
      </w:pPr>
      <w:r>
        <w:rPr>
          <w:sz w:val="20"/>
        </w:rPr>
        <w:t xml:space="preserve">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pStyle w:val="0"/>
        <w:spacing w:before="200" w:line-rule="auto"/>
        <w:ind w:firstLine="540"/>
        <w:jc w:val="both"/>
      </w:pPr>
      <w:r>
        <w:rPr>
          <w:sz w:val="20"/>
        </w:rPr>
        <w:t xml:space="preserve">110.8.8.8. Владеть метапредметными умениями, позволяющими совершенствовать учебную деятельность по овладению иностранным языком;</w:t>
      </w:r>
    </w:p>
    <w:p>
      <w:pPr>
        <w:pStyle w:val="0"/>
        <w:spacing w:before="200" w:line-rule="auto"/>
        <w:ind w:firstLine="540"/>
        <w:jc w:val="both"/>
      </w:pPr>
      <w:r>
        <w:rPr>
          <w:sz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w:t>
      </w:r>
    </w:p>
    <w:p>
      <w:pPr>
        <w:pStyle w:val="0"/>
        <w:spacing w:before="200" w:line-rule="auto"/>
        <w:ind w:firstLine="540"/>
        <w:jc w:val="both"/>
      </w:pPr>
      <w:r>
        <w:rPr>
          <w:sz w:val="20"/>
        </w:rPr>
        <w:t xml:space="preserve">использовать иноязычные словари и справочники, в том числе информационно-справочные системы в электронной форме;</w:t>
      </w:r>
    </w:p>
    <w:p>
      <w:pPr>
        <w:pStyle w:val="0"/>
        <w:spacing w:before="200" w:line-rule="auto"/>
        <w:ind w:firstLine="540"/>
        <w:jc w:val="both"/>
      </w:pPr>
      <w:r>
        <w:rPr>
          <w:sz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pPr>
        <w:pStyle w:val="0"/>
        <w:spacing w:before="200" w:line-rule="auto"/>
        <w:ind w:firstLine="540"/>
        <w:jc w:val="both"/>
      </w:pPr>
      <w:r>
        <w:rPr>
          <w:sz w:val="20"/>
        </w:rPr>
        <w:t xml:space="preserve">соблюдать правила информационной безопасности в ситуациях повседневной жизни и при работе в Интернете.</w:t>
      </w:r>
    </w:p>
    <w:p>
      <w:pPr>
        <w:pStyle w:val="0"/>
        <w:ind w:firstLine="540"/>
        <w:jc w:val="both"/>
      </w:pPr>
      <w:r>
        <w:rPr>
          <w:sz w:val="20"/>
        </w:rPr>
      </w:r>
    </w:p>
    <w:p>
      <w:pPr>
        <w:pStyle w:val="2"/>
        <w:outlineLvl w:val="2"/>
        <w:ind w:firstLine="540"/>
        <w:jc w:val="both"/>
      </w:pPr>
      <w:r>
        <w:rPr>
          <w:sz w:val="20"/>
        </w:rPr>
        <w:t xml:space="preserve">111. Федеральная рабочая программа по учебному предмету "Математика" (базовый уровень).</w:t>
      </w:r>
    </w:p>
    <w:p>
      <w:pPr>
        <w:pStyle w:val="0"/>
        <w:spacing w:before="200" w:line-rule="auto"/>
        <w:ind w:firstLine="540"/>
        <w:jc w:val="both"/>
      </w:pPr>
      <w:r>
        <w:rPr>
          <w:sz w:val="20"/>
        </w:rPr>
        <w:t xml:space="preserve">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0"/>
        <w:spacing w:before="200" w:line-rule="auto"/>
        <w:ind w:firstLine="540"/>
        <w:jc w:val="both"/>
      </w:pPr>
      <w:r>
        <w:rPr>
          <w:sz w:val="20"/>
        </w:rPr>
        <w:t xml:space="preserve">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111.5. Пояснительная записка.</w:t>
      </w:r>
    </w:p>
    <w:p>
      <w:pPr>
        <w:pStyle w:val="0"/>
        <w:spacing w:before="200" w:line-rule="auto"/>
        <w:ind w:firstLine="540"/>
        <w:jc w:val="both"/>
      </w:pPr>
      <w:r>
        <w:rPr>
          <w:sz w:val="20"/>
        </w:rPr>
        <w:t xml:space="preserve">111.5.1. Программа по математике на уровне среднего общего образования разработана на основе </w:t>
      </w:r>
      <w:hyperlink w:history="0" r:id="rId3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pPr>
        <w:pStyle w:val="0"/>
        <w:spacing w:before="200" w:line-rule="auto"/>
        <w:ind w:firstLine="540"/>
        <w:jc w:val="both"/>
      </w:pPr>
      <w:r>
        <w:rPr>
          <w:sz w:val="20"/>
        </w:rPr>
        <w:t xml:space="preserve">111.5.2. В программе по математике учтены идеи и положения </w:t>
      </w:r>
      <w:hyperlink w:history="0" r:id="rId3175"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Pr>
            <w:sz w:val="20"/>
            <w:color w:val="0000ff"/>
          </w:rPr>
          <w:t xml:space="preserve">концепции</w:t>
        </w:r>
      </w:hyperlink>
      <w:r>
        <w:rPr>
          <w:sz w:val="20"/>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pPr>
        <w:pStyle w:val="0"/>
        <w:spacing w:before="200" w:line-rule="auto"/>
        <w:ind w:firstLine="540"/>
        <w:jc w:val="both"/>
      </w:pPr>
      <w:r>
        <w:rPr>
          <w:sz w:val="20"/>
        </w:rPr>
        <w:t xml:space="preserve">111.5.3. Математика - опорный предмет для изучения смежных дисциплин, что делает базовую математическую подготовку необходимой.</w:t>
      </w:r>
    </w:p>
    <w:p>
      <w:pPr>
        <w:pStyle w:val="0"/>
        <w:spacing w:before="200" w:line-rule="auto"/>
        <w:ind w:firstLine="540"/>
        <w:jc w:val="both"/>
      </w:pPr>
      <w:r>
        <w:rPr>
          <w:sz w:val="20"/>
        </w:rPr>
        <w:t xml:space="preserve">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pPr>
        <w:pStyle w:val="0"/>
        <w:spacing w:before="200" w:line-rule="auto"/>
        <w:ind w:firstLine="540"/>
        <w:jc w:val="both"/>
      </w:pPr>
      <w:r>
        <w:rPr>
          <w:sz w:val="20"/>
        </w:rPr>
        <w:t xml:space="preserve">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pPr>
        <w:pStyle w:val="0"/>
        <w:spacing w:before="200" w:line-rule="auto"/>
        <w:ind w:firstLine="540"/>
        <w:jc w:val="both"/>
      </w:pPr>
      <w:r>
        <w:rPr>
          <w:sz w:val="20"/>
        </w:rPr>
        <w:t xml:space="preserve">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pPr>
        <w:pStyle w:val="0"/>
        <w:spacing w:before="200" w:line-rule="auto"/>
        <w:ind w:firstLine="540"/>
        <w:jc w:val="both"/>
      </w:pPr>
      <w:r>
        <w:rPr>
          <w:sz w:val="20"/>
        </w:rPr>
        <w:t xml:space="preserve">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pPr>
        <w:pStyle w:val="0"/>
        <w:spacing w:before="200" w:line-rule="auto"/>
        <w:ind w:firstLine="540"/>
        <w:jc w:val="both"/>
      </w:pPr>
      <w:r>
        <w:rPr>
          <w:sz w:val="20"/>
        </w:rPr>
        <w:t xml:space="preserve">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0"/>
        <w:spacing w:before="200" w:line-rule="auto"/>
        <w:ind w:firstLine="540"/>
        <w:jc w:val="both"/>
      </w:pPr>
      <w:r>
        <w:rPr>
          <w:sz w:val="20"/>
        </w:rPr>
        <w:t xml:space="preserve">111.5.9. Приоритетными целями обучения математике в 10 - 11 классах на базовом уровне являются:</w:t>
      </w:r>
    </w:p>
    <w:p>
      <w:pPr>
        <w:pStyle w:val="0"/>
        <w:spacing w:before="200" w:line-rule="auto"/>
        <w:ind w:firstLine="540"/>
        <w:jc w:val="both"/>
      </w:pPr>
      <w:r>
        <w:rPr>
          <w:sz w:val="20"/>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0"/>
        <w:spacing w:before="200" w:line-rule="auto"/>
        <w:ind w:firstLine="540"/>
        <w:jc w:val="both"/>
      </w:pPr>
      <w:r>
        <w:rPr>
          <w:sz w:val="20"/>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pStyle w:val="0"/>
        <w:spacing w:before="200" w:line-rule="auto"/>
        <w:ind w:firstLine="540"/>
        <w:jc w:val="both"/>
      </w:pPr>
      <w:r>
        <w:rPr>
          <w:sz w:val="2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0"/>
        <w:spacing w:before="200" w:line-rule="auto"/>
        <w:ind w:firstLine="540"/>
        <w:jc w:val="both"/>
      </w:pPr>
      <w:r>
        <w:rPr>
          <w:sz w:val="20"/>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0"/>
        <w:spacing w:before="200" w:line-rule="auto"/>
        <w:ind w:firstLine="540"/>
        <w:jc w:val="both"/>
      </w:pPr>
      <w:r>
        <w:rPr>
          <w:sz w:val="20"/>
        </w:rP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w:history="0" r:id="rId317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pStyle w:val="0"/>
        <w:spacing w:before="200" w:line-rule="auto"/>
        <w:ind w:firstLine="540"/>
        <w:jc w:val="both"/>
      </w:pPr>
      <w:r>
        <w:rPr>
          <w:sz w:val="20"/>
        </w:rPr>
        <w:t xml:space="preserve">111.5.11. В соответствии с </w:t>
      </w:r>
      <w:hyperlink w:history="0" r:id="rId3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0"/>
        <w:spacing w:before="200" w:line-rule="auto"/>
        <w:ind w:firstLine="540"/>
        <w:jc w:val="both"/>
      </w:pPr>
      <w:r>
        <w:rPr>
          <w:sz w:val="20"/>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w:t>
      </w:r>
    </w:p>
    <w:p>
      <w:pPr>
        <w:pStyle w:val="0"/>
        <w:ind w:firstLine="540"/>
        <w:jc w:val="both"/>
      </w:pPr>
      <w:r>
        <w:rPr>
          <w:sz w:val="20"/>
        </w:rPr>
      </w:r>
    </w:p>
    <w:p>
      <w:pPr>
        <w:pStyle w:val="2"/>
        <w:outlineLvl w:val="3"/>
        <w:ind w:firstLine="540"/>
        <w:jc w:val="both"/>
      </w:pPr>
      <w:r>
        <w:rPr>
          <w:sz w:val="20"/>
        </w:rPr>
        <w:t xml:space="preserve">111.6. Планируемые результаты освоения программы по математике базовый уровень на уровне среднего общего образования.</w:t>
      </w:r>
    </w:p>
    <w:p>
      <w:pPr>
        <w:pStyle w:val="0"/>
        <w:spacing w:before="200" w:line-rule="auto"/>
        <w:ind w:firstLine="540"/>
        <w:jc w:val="both"/>
      </w:pPr>
      <w:r>
        <w:rPr>
          <w:sz w:val="20"/>
        </w:rPr>
        <w:t xml:space="preserve">111.6.1. 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111.6.2.1.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воспринимать, формулировать и преобразовывать суждения: утвердительные и отрицательные, единичные, частные и общие, условные;</w:t>
      </w:r>
    </w:p>
    <w:p>
      <w:pPr>
        <w:pStyle w:val="0"/>
        <w:spacing w:before="200" w:line-rule="auto"/>
        <w:ind w:firstLine="540"/>
        <w:jc w:val="both"/>
      </w:pPr>
      <w:r>
        <w:rPr>
          <w:sz w:val="2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делать выводы с использованием законов логики, дедуктивных и индуктивных умозаключений, умозаключений по аналогии;</w:t>
      </w:r>
    </w:p>
    <w:p>
      <w:pPr>
        <w:pStyle w:val="0"/>
        <w:spacing w:before="200" w:line-rule="auto"/>
        <w:ind w:firstLine="540"/>
        <w:jc w:val="both"/>
      </w:pPr>
      <w:r>
        <w:rPr>
          <w:sz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111.6.2.2.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0"/>
        <w:spacing w:before="200" w:line-rule="auto"/>
        <w:ind w:firstLine="540"/>
        <w:jc w:val="both"/>
      </w:pPr>
      <w:r>
        <w:rPr>
          <w:sz w:val="20"/>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pPr>
        <w:pStyle w:val="0"/>
        <w:spacing w:before="200" w:line-rule="auto"/>
        <w:ind w:firstLine="540"/>
        <w:jc w:val="both"/>
      </w:pPr>
      <w:r>
        <w:rPr>
          <w:sz w:val="20"/>
        </w:rPr>
        <w:t xml:space="preserve">прогнозировать возможное развитие процесса, а также выдвигать предположения о его развитии в новых условиях.</w:t>
      </w:r>
    </w:p>
    <w:p>
      <w:pPr>
        <w:pStyle w:val="0"/>
        <w:spacing w:before="200" w:line-rule="auto"/>
        <w:ind w:firstLine="540"/>
        <w:jc w:val="both"/>
      </w:pPr>
      <w:r>
        <w:rPr>
          <w:sz w:val="20"/>
        </w:rPr>
        <w:t xml:space="preserve">111.6.2.3.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выявлять дефициты информации, данных, необходимых для ответа на вопрос и для решения задачи;</w:t>
      </w:r>
    </w:p>
    <w:p>
      <w:pPr>
        <w:pStyle w:val="0"/>
        <w:spacing w:before="200" w:line-rule="auto"/>
        <w:ind w:firstLine="540"/>
        <w:jc w:val="both"/>
      </w:pPr>
      <w:r>
        <w:rPr>
          <w:sz w:val="20"/>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структурировать информацию, представлять ее в различных формах, иллюстрировать графически;</w:t>
      </w:r>
    </w:p>
    <w:p>
      <w:pPr>
        <w:pStyle w:val="0"/>
        <w:spacing w:before="200" w:line-rule="auto"/>
        <w:ind w:firstLine="540"/>
        <w:jc w:val="both"/>
      </w:pPr>
      <w:r>
        <w:rPr>
          <w:sz w:val="20"/>
        </w:rPr>
        <w:t xml:space="preserve">оценивать надежность информации по самостоятельно сформулированным критериям.</w:t>
      </w:r>
    </w:p>
    <w:p>
      <w:pPr>
        <w:pStyle w:val="0"/>
        <w:spacing w:before="200" w:line-rule="auto"/>
        <w:ind w:firstLine="540"/>
        <w:jc w:val="both"/>
      </w:pPr>
      <w:r>
        <w:rPr>
          <w:sz w:val="20"/>
        </w:rPr>
        <w:t xml:space="preserve">111.6.2.4.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0"/>
        <w:spacing w:before="200" w:line-rule="auto"/>
        <w:ind w:firstLine="540"/>
        <w:jc w:val="both"/>
      </w:pPr>
      <w:r>
        <w:rPr>
          <w:sz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0"/>
        <w:spacing w:before="200" w:line-rule="auto"/>
        <w:ind w:firstLine="540"/>
        <w:jc w:val="both"/>
      </w:pPr>
      <w:r>
        <w:rPr>
          <w:sz w:val="20"/>
        </w:rPr>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pPr>
        <w:pStyle w:val="0"/>
        <w:spacing w:before="200" w:line-rule="auto"/>
        <w:ind w:firstLine="540"/>
        <w:jc w:val="both"/>
      </w:pPr>
      <w:r>
        <w:rPr>
          <w:sz w:val="20"/>
        </w:rPr>
        <w:t xml:space="preserve">111.6.2.5.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pPr>
        <w:pStyle w:val="0"/>
        <w:spacing w:before="200" w:line-rule="auto"/>
        <w:ind w:firstLine="540"/>
        <w:jc w:val="both"/>
      </w:pPr>
      <w:r>
        <w:rPr>
          <w:sz w:val="20"/>
        </w:rPr>
        <w:t xml:space="preserve">111.6.2.6. У обучающегося будут сформированы умения самоконтроля как часть регулятивных универсальных учебных действий:</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0"/>
        <w:spacing w:before="200" w:line-rule="auto"/>
        <w:ind w:firstLine="540"/>
        <w:jc w:val="both"/>
      </w:pPr>
      <w:r>
        <w:rPr>
          <w:sz w:val="20"/>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0"/>
        <w:spacing w:before="200" w:line-rule="auto"/>
        <w:ind w:firstLine="540"/>
        <w:jc w:val="both"/>
      </w:pPr>
      <w:r>
        <w:rPr>
          <w:sz w:val="20"/>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pPr>
        <w:pStyle w:val="0"/>
        <w:spacing w:before="200" w:line-rule="auto"/>
        <w:ind w:firstLine="540"/>
        <w:jc w:val="both"/>
      </w:pPr>
      <w:r>
        <w:rPr>
          <w:sz w:val="20"/>
        </w:rPr>
        <w:t xml:space="preserve">111.6.2.7.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0"/>
        <w:spacing w:before="200" w:line-rule="auto"/>
        <w:ind w:firstLine="540"/>
        <w:jc w:val="both"/>
      </w:pPr>
      <w:r>
        <w:rPr>
          <w:sz w:val="20"/>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0"/>
        <w:spacing w:before="200" w:line-rule="auto"/>
        <w:ind w:firstLine="540"/>
        <w:jc w:val="both"/>
      </w:pPr>
      <w:r>
        <w:rPr>
          <w:sz w:val="20"/>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pPr>
        <w:pStyle w:val="0"/>
        <w:ind w:firstLine="540"/>
        <w:jc w:val="both"/>
      </w:pPr>
      <w:r>
        <w:rPr>
          <w:sz w:val="20"/>
        </w:rPr>
      </w:r>
    </w:p>
    <w:p>
      <w:pPr>
        <w:pStyle w:val="2"/>
        <w:outlineLvl w:val="3"/>
        <w:ind w:firstLine="540"/>
        <w:jc w:val="both"/>
      </w:pPr>
      <w:r>
        <w:rPr>
          <w:sz w:val="20"/>
        </w:rPr>
        <w:t xml:space="preserve">111.7. Федеральная рабочая программа учебного курса "Алгебра и начала математического анализа".</w:t>
      </w:r>
    </w:p>
    <w:p>
      <w:pPr>
        <w:pStyle w:val="0"/>
        <w:spacing w:before="200" w:line-rule="auto"/>
        <w:ind w:firstLine="540"/>
        <w:jc w:val="both"/>
      </w:pPr>
      <w:r>
        <w:rPr>
          <w:sz w:val="20"/>
        </w:rPr>
        <w:t xml:space="preserve">111.7.1. Пояснительная записка.</w:t>
      </w:r>
    </w:p>
    <w:p>
      <w:pPr>
        <w:pStyle w:val="0"/>
        <w:spacing w:before="200" w:line-rule="auto"/>
        <w:ind w:firstLine="540"/>
        <w:jc w:val="both"/>
      </w:pPr>
      <w:r>
        <w:rPr>
          <w:sz w:val="20"/>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pPr>
        <w:pStyle w:val="0"/>
        <w:spacing w:before="200" w:line-rule="auto"/>
        <w:ind w:firstLine="540"/>
        <w:jc w:val="both"/>
      </w:pPr>
      <w:r>
        <w:rPr>
          <w:sz w:val="20"/>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pPr>
        <w:pStyle w:val="0"/>
        <w:spacing w:before="200" w:line-rule="auto"/>
        <w:ind w:firstLine="540"/>
        <w:jc w:val="both"/>
      </w:pPr>
      <w:r>
        <w:rPr>
          <w:sz w:val="20"/>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pPr>
        <w:pStyle w:val="0"/>
        <w:spacing w:before="200" w:line-rule="auto"/>
        <w:ind w:firstLine="540"/>
        <w:jc w:val="both"/>
      </w:pPr>
      <w:r>
        <w:rPr>
          <w:sz w:val="20"/>
        </w:rPr>
        <w:t xml:space="preserve">111.7.1.4. В основе методики обучения алгебре и началам математического анализа лежит деятельностный принцип обучения.</w:t>
      </w:r>
    </w:p>
    <w:p>
      <w:pPr>
        <w:pStyle w:val="0"/>
        <w:spacing w:before="200" w:line-rule="auto"/>
        <w:ind w:firstLine="540"/>
        <w:jc w:val="both"/>
      </w:pPr>
      <w:r>
        <w:rPr>
          <w:sz w:val="20"/>
        </w:rPr>
        <w:t xml:space="preserve">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pPr>
        <w:pStyle w:val="0"/>
        <w:spacing w:before="200" w:line-rule="auto"/>
        <w:ind w:firstLine="540"/>
        <w:jc w:val="both"/>
      </w:pPr>
      <w:r>
        <w:rPr>
          <w:sz w:val="20"/>
        </w:rPr>
        <w:t xml:space="preserve">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pPr>
        <w:pStyle w:val="0"/>
        <w:spacing w:before="200" w:line-rule="auto"/>
        <w:ind w:firstLine="540"/>
        <w:jc w:val="both"/>
      </w:pPr>
      <w:r>
        <w:rPr>
          <w:sz w:val="20"/>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0"/>
        <w:spacing w:before="200" w:line-rule="auto"/>
        <w:ind w:firstLine="540"/>
        <w:jc w:val="both"/>
      </w:pPr>
      <w:r>
        <w:rPr>
          <w:sz w:val="20"/>
        </w:rPr>
        <w:t xml:space="preserve">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pPr>
        <w:pStyle w:val="0"/>
        <w:spacing w:before="200" w:line-rule="auto"/>
        <w:ind w:firstLine="540"/>
        <w:jc w:val="both"/>
      </w:pPr>
      <w:r>
        <w:rPr>
          <w:sz w:val="20"/>
        </w:rPr>
        <w:t xml:space="preserve">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pPr>
        <w:pStyle w:val="0"/>
        <w:spacing w:before="200" w:line-rule="auto"/>
        <w:ind w:firstLine="540"/>
        <w:jc w:val="both"/>
      </w:pPr>
      <w:r>
        <w:rPr>
          <w:sz w:val="20"/>
        </w:rPr>
        <w:t xml:space="preserve">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pPr>
        <w:pStyle w:val="0"/>
        <w:spacing w:before="200" w:line-rule="auto"/>
        <w:ind w:firstLine="540"/>
        <w:jc w:val="both"/>
      </w:pPr>
      <w:r>
        <w:rPr>
          <w:sz w:val="20"/>
        </w:rPr>
        <w:t xml:space="preserve">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pStyle w:val="0"/>
        <w:spacing w:before="200" w:line-rule="auto"/>
        <w:ind w:firstLine="540"/>
        <w:jc w:val="both"/>
      </w:pPr>
      <w:r>
        <w:rPr>
          <w:sz w:val="20"/>
        </w:rPr>
        <w:t xml:space="preserve">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pPr>
        <w:pStyle w:val="0"/>
        <w:spacing w:before="200" w:line-rule="auto"/>
        <w:ind w:firstLine="540"/>
        <w:jc w:val="both"/>
      </w:pPr>
      <w:r>
        <w:rPr>
          <w:sz w:val="20"/>
        </w:rPr>
        <w:t xml:space="preserve">111.7.2. Содержание обучения в 10 классе.</w:t>
      </w:r>
    </w:p>
    <w:p>
      <w:pPr>
        <w:pStyle w:val="0"/>
        <w:spacing w:before="200" w:line-rule="auto"/>
        <w:ind w:firstLine="540"/>
        <w:jc w:val="both"/>
      </w:pPr>
      <w:r>
        <w:rPr>
          <w:sz w:val="20"/>
        </w:rPr>
        <w:t xml:space="preserve">111.7.2.1. Числа и вычисления.</w:t>
      </w:r>
    </w:p>
    <w:p>
      <w:pPr>
        <w:pStyle w:val="0"/>
        <w:spacing w:before="200" w:line-rule="auto"/>
        <w:ind w:firstLine="540"/>
        <w:jc w:val="both"/>
      </w:pPr>
      <w:r>
        <w:rPr>
          <w:sz w:val="20"/>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pPr>
        <w:pStyle w:val="0"/>
        <w:spacing w:before="200" w:line-rule="auto"/>
        <w:ind w:firstLine="540"/>
        <w:jc w:val="both"/>
      </w:pPr>
      <w:r>
        <w:rPr>
          <w:sz w:val="20"/>
        </w:rPr>
        <w:t xml:space="preserve">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pPr>
        <w:pStyle w:val="0"/>
        <w:spacing w:before="200" w:line-rule="auto"/>
        <w:ind w:firstLine="540"/>
        <w:jc w:val="both"/>
      </w:pPr>
      <w:r>
        <w:rPr>
          <w:sz w:val="20"/>
        </w:rP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Арифметический корень натуральной степени. Действия с арифметическими корнями натуральной степени.</w:t>
      </w:r>
    </w:p>
    <w:p>
      <w:pPr>
        <w:pStyle w:val="0"/>
        <w:spacing w:before="200" w:line-rule="auto"/>
        <w:ind w:firstLine="540"/>
        <w:jc w:val="both"/>
      </w:pPr>
      <w:r>
        <w:rPr>
          <w:sz w:val="20"/>
        </w:rPr>
        <w:t xml:space="preserve">Синус, косинус и тангенс числового аргумента. Арксинус, арккосинус, арктангенс числового аргумента.</w:t>
      </w:r>
    </w:p>
    <w:p>
      <w:pPr>
        <w:pStyle w:val="0"/>
        <w:spacing w:before="200" w:line-rule="auto"/>
        <w:ind w:firstLine="540"/>
        <w:jc w:val="both"/>
      </w:pPr>
      <w:r>
        <w:rPr>
          <w:sz w:val="20"/>
        </w:rPr>
        <w:t xml:space="preserve">111.7.2.2. Уравнения и неравенства.</w:t>
      </w:r>
    </w:p>
    <w:p>
      <w:pPr>
        <w:pStyle w:val="0"/>
        <w:spacing w:before="200" w:line-rule="auto"/>
        <w:ind w:firstLine="540"/>
        <w:jc w:val="both"/>
      </w:pPr>
      <w:r>
        <w:rPr>
          <w:sz w:val="20"/>
        </w:rPr>
        <w:t xml:space="preserve">Тождества и тождественные преобразования.</w:t>
      </w:r>
    </w:p>
    <w:p>
      <w:pPr>
        <w:pStyle w:val="0"/>
        <w:spacing w:before="200" w:line-rule="auto"/>
        <w:ind w:firstLine="540"/>
        <w:jc w:val="both"/>
      </w:pPr>
      <w:r>
        <w:rPr>
          <w:sz w:val="20"/>
        </w:rPr>
        <w:t xml:space="preserve">Преобразование тригонометрических выражений. Основные тригонометрические формулы.</w:t>
      </w:r>
    </w:p>
    <w:p>
      <w:pPr>
        <w:pStyle w:val="0"/>
        <w:spacing w:before="200" w:line-rule="auto"/>
        <w:ind w:firstLine="540"/>
        <w:jc w:val="both"/>
      </w:pPr>
      <w:r>
        <w:rPr>
          <w:sz w:val="20"/>
        </w:rPr>
        <w:t xml:space="preserve">Уравнение, корень уравнения. Неравенство, решение неравенства. Метод интервалов.</w:t>
      </w:r>
    </w:p>
    <w:p>
      <w:pPr>
        <w:pStyle w:val="0"/>
        <w:spacing w:before="200" w:line-rule="auto"/>
        <w:ind w:firstLine="540"/>
        <w:jc w:val="both"/>
      </w:pPr>
      <w:r>
        <w:rPr>
          <w:sz w:val="20"/>
        </w:rPr>
        <w:t xml:space="preserve">Решение целых и дробно-рациональных уравнений и неравенств.</w:t>
      </w:r>
    </w:p>
    <w:p>
      <w:pPr>
        <w:pStyle w:val="0"/>
        <w:spacing w:before="200" w:line-rule="auto"/>
        <w:ind w:firstLine="540"/>
        <w:jc w:val="both"/>
      </w:pPr>
      <w:r>
        <w:rPr>
          <w:sz w:val="20"/>
        </w:rPr>
        <w:t xml:space="preserve">Решение иррациональных уравнений и неравенств.</w:t>
      </w:r>
    </w:p>
    <w:p>
      <w:pPr>
        <w:pStyle w:val="0"/>
        <w:spacing w:before="200" w:line-rule="auto"/>
        <w:ind w:firstLine="540"/>
        <w:jc w:val="both"/>
      </w:pPr>
      <w:r>
        <w:rPr>
          <w:sz w:val="20"/>
        </w:rPr>
        <w:t xml:space="preserve">Решение тригонометрических уравнений.</w:t>
      </w:r>
    </w:p>
    <w:p>
      <w:pPr>
        <w:pStyle w:val="0"/>
        <w:spacing w:before="200" w:line-rule="auto"/>
        <w:ind w:firstLine="540"/>
        <w:jc w:val="both"/>
      </w:pPr>
      <w:r>
        <w:rPr>
          <w:sz w:val="20"/>
        </w:rPr>
        <w:t xml:space="preserve">Применение уравнений и неравенств к решению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111.7.2.3. Функции и графики.</w:t>
      </w:r>
    </w:p>
    <w:p>
      <w:pPr>
        <w:pStyle w:val="0"/>
        <w:spacing w:before="200" w:line-rule="auto"/>
        <w:ind w:firstLine="540"/>
        <w:jc w:val="both"/>
      </w:pPr>
      <w:r>
        <w:rPr>
          <w:sz w:val="20"/>
        </w:rPr>
        <w:t xml:space="preserve">Функция, способы задания функции. График функции. Взаимно обратные функции.</w:t>
      </w:r>
    </w:p>
    <w:p>
      <w:pPr>
        <w:pStyle w:val="0"/>
        <w:spacing w:before="200" w:line-rule="auto"/>
        <w:ind w:firstLine="540"/>
        <w:jc w:val="both"/>
      </w:pPr>
      <w:r>
        <w:rPr>
          <w:sz w:val="20"/>
        </w:rPr>
        <w:t xml:space="preserve">Область определения и множество значений функции. Нули функции. Промежутки знакопостоянства. Четные и нечетные функции.</w:t>
      </w:r>
    </w:p>
    <w:p>
      <w:pPr>
        <w:pStyle w:val="0"/>
        <w:spacing w:before="200" w:line-rule="auto"/>
        <w:ind w:firstLine="540"/>
        <w:jc w:val="both"/>
      </w:pPr>
      <w:r>
        <w:rPr>
          <w:sz w:val="20"/>
        </w:rPr>
        <w:t xml:space="preserve">Степенная функция с натуральным и целым показателем. Ее свойства и график. Свойства и график корня n-ой степени.</w:t>
      </w:r>
    </w:p>
    <w:p>
      <w:pPr>
        <w:pStyle w:val="0"/>
        <w:spacing w:before="200" w:line-rule="auto"/>
        <w:ind w:firstLine="540"/>
        <w:jc w:val="both"/>
      </w:pPr>
      <w:r>
        <w:rPr>
          <w:sz w:val="20"/>
        </w:rPr>
        <w:t xml:space="preserve">Тригонометрическая окружность, определение тригонометрических функций числового аргумента.</w:t>
      </w:r>
    </w:p>
    <w:p>
      <w:pPr>
        <w:pStyle w:val="0"/>
        <w:spacing w:before="200" w:line-rule="auto"/>
        <w:ind w:firstLine="540"/>
        <w:jc w:val="both"/>
      </w:pPr>
      <w:r>
        <w:rPr>
          <w:sz w:val="20"/>
        </w:rPr>
        <w:t xml:space="preserve">111.7.2.4. Начала математического анализа.</w:t>
      </w:r>
    </w:p>
    <w:p>
      <w:pPr>
        <w:pStyle w:val="0"/>
        <w:spacing w:before="200" w:line-rule="auto"/>
        <w:ind w:firstLine="540"/>
        <w:jc w:val="both"/>
      </w:pPr>
      <w:r>
        <w:rPr>
          <w:sz w:val="20"/>
        </w:rPr>
        <w:t xml:space="preserve">Последовательности, способы задания последовательностей. Монотонные последовательности.</w:t>
      </w:r>
    </w:p>
    <w:p>
      <w:pPr>
        <w:pStyle w:val="0"/>
        <w:spacing w:before="200" w:line-rule="auto"/>
        <w:ind w:firstLine="540"/>
        <w:jc w:val="both"/>
      </w:pPr>
      <w:r>
        <w:rPr>
          <w:sz w:val="20"/>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pPr>
        <w:pStyle w:val="0"/>
        <w:spacing w:before="200" w:line-rule="auto"/>
        <w:ind w:firstLine="540"/>
        <w:jc w:val="both"/>
      </w:pPr>
      <w:r>
        <w:rPr>
          <w:sz w:val="20"/>
        </w:rPr>
        <w:t xml:space="preserve">111.7.2.5. Множества и логика.</w:t>
      </w:r>
    </w:p>
    <w:p>
      <w:pPr>
        <w:pStyle w:val="0"/>
        <w:spacing w:before="200" w:line-rule="auto"/>
        <w:ind w:firstLine="540"/>
        <w:jc w:val="both"/>
      </w:pPr>
      <w:r>
        <w:rPr>
          <w:sz w:val="20"/>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Определение, теорема, следствие, доказательство.</w:t>
      </w:r>
    </w:p>
    <w:p>
      <w:pPr>
        <w:pStyle w:val="0"/>
        <w:spacing w:before="200" w:line-rule="auto"/>
        <w:ind w:firstLine="540"/>
        <w:jc w:val="both"/>
      </w:pPr>
      <w:r>
        <w:rPr>
          <w:sz w:val="20"/>
        </w:rPr>
        <w:t xml:space="preserve">111.7.3. Содержание обучения в 11 классе.</w:t>
      </w:r>
    </w:p>
    <w:p>
      <w:pPr>
        <w:pStyle w:val="0"/>
        <w:spacing w:before="200" w:line-rule="auto"/>
        <w:ind w:firstLine="540"/>
        <w:jc w:val="both"/>
      </w:pPr>
      <w:r>
        <w:rPr>
          <w:sz w:val="20"/>
        </w:rPr>
        <w:t xml:space="preserve">111.7.3.1. Числа и вычисления.</w:t>
      </w:r>
    </w:p>
    <w:p>
      <w:pPr>
        <w:pStyle w:val="0"/>
        <w:spacing w:before="200" w:line-rule="auto"/>
        <w:ind w:firstLine="540"/>
        <w:jc w:val="both"/>
      </w:pPr>
      <w:r>
        <w:rPr>
          <w:sz w:val="20"/>
        </w:rPr>
        <w:t xml:space="preserve">Натуральные и целые числа. Признаки делимости целых чисел.</w:t>
      </w:r>
    </w:p>
    <w:p>
      <w:pPr>
        <w:pStyle w:val="0"/>
        <w:spacing w:before="200" w:line-rule="auto"/>
        <w:ind w:firstLine="540"/>
        <w:jc w:val="both"/>
      </w:pPr>
      <w:r>
        <w:rPr>
          <w:sz w:val="20"/>
        </w:rPr>
        <w:t xml:space="preserve">Степень с рациональным показателем. Свойства степени.</w:t>
      </w:r>
    </w:p>
    <w:p>
      <w:pPr>
        <w:pStyle w:val="0"/>
        <w:spacing w:before="200" w:line-rule="auto"/>
        <w:ind w:firstLine="540"/>
        <w:jc w:val="both"/>
      </w:pPr>
      <w:r>
        <w:rPr>
          <w:sz w:val="20"/>
        </w:rPr>
        <w:t xml:space="preserve">Логарифм числа. Десятичные и натуральные логарифмы.</w:t>
      </w:r>
    </w:p>
    <w:p>
      <w:pPr>
        <w:pStyle w:val="0"/>
        <w:spacing w:before="200" w:line-rule="auto"/>
        <w:ind w:firstLine="540"/>
        <w:jc w:val="both"/>
      </w:pPr>
      <w:r>
        <w:rPr>
          <w:sz w:val="20"/>
        </w:rPr>
        <w:t xml:space="preserve">111.7.3.2. Уравнения и неравенства.</w:t>
      </w:r>
    </w:p>
    <w:p>
      <w:pPr>
        <w:pStyle w:val="0"/>
        <w:spacing w:before="200" w:line-rule="auto"/>
        <w:ind w:firstLine="540"/>
        <w:jc w:val="both"/>
      </w:pPr>
      <w:r>
        <w:rPr>
          <w:sz w:val="20"/>
        </w:rPr>
        <w:t xml:space="preserve">Преобразование выражений, содержащих логарифмы.</w:t>
      </w:r>
    </w:p>
    <w:p>
      <w:pPr>
        <w:pStyle w:val="0"/>
        <w:spacing w:before="200" w:line-rule="auto"/>
        <w:ind w:firstLine="540"/>
        <w:jc w:val="both"/>
      </w:pPr>
      <w:r>
        <w:rPr>
          <w:sz w:val="20"/>
        </w:rPr>
        <w:t xml:space="preserve">Преобразование выражений, содержащих степени с рациональным показателем.</w:t>
      </w:r>
    </w:p>
    <w:p>
      <w:pPr>
        <w:pStyle w:val="0"/>
        <w:spacing w:before="200" w:line-rule="auto"/>
        <w:ind w:firstLine="540"/>
        <w:jc w:val="both"/>
      </w:pPr>
      <w:r>
        <w:rPr>
          <w:sz w:val="20"/>
        </w:rPr>
        <w:t xml:space="preserve">Примеры тригонометрических неравенств.</w:t>
      </w:r>
    </w:p>
    <w:p>
      <w:pPr>
        <w:pStyle w:val="0"/>
        <w:spacing w:before="200" w:line-rule="auto"/>
        <w:ind w:firstLine="540"/>
        <w:jc w:val="both"/>
      </w:pPr>
      <w:r>
        <w:rPr>
          <w:sz w:val="20"/>
        </w:rPr>
        <w:t xml:space="preserve">Показательные уравнения и неравенства.</w:t>
      </w:r>
    </w:p>
    <w:p>
      <w:pPr>
        <w:pStyle w:val="0"/>
        <w:spacing w:before="200" w:line-rule="auto"/>
        <w:ind w:firstLine="540"/>
        <w:jc w:val="both"/>
      </w:pPr>
      <w:r>
        <w:rPr>
          <w:sz w:val="20"/>
        </w:rPr>
        <w:t xml:space="preserve">Логарифмические уравнения и неравенства.</w:t>
      </w:r>
    </w:p>
    <w:p>
      <w:pPr>
        <w:pStyle w:val="0"/>
        <w:spacing w:before="200" w:line-rule="auto"/>
        <w:ind w:firstLine="540"/>
        <w:jc w:val="both"/>
      </w:pPr>
      <w:r>
        <w:rPr>
          <w:sz w:val="20"/>
        </w:rPr>
        <w:t xml:space="preserve">Системы линейных уравнений. Решение прикладных задач с помощью системы линейных уравнений.</w:t>
      </w:r>
    </w:p>
    <w:p>
      <w:pPr>
        <w:pStyle w:val="0"/>
        <w:spacing w:before="200" w:line-rule="auto"/>
        <w:ind w:firstLine="540"/>
        <w:jc w:val="both"/>
      </w:pPr>
      <w:r>
        <w:rPr>
          <w:sz w:val="20"/>
        </w:rPr>
        <w:t xml:space="preserve">Системы и совокупности рациональных уравнений и неравенств.</w:t>
      </w:r>
    </w:p>
    <w:p>
      <w:pPr>
        <w:pStyle w:val="0"/>
        <w:spacing w:before="200" w:line-rule="auto"/>
        <w:ind w:firstLine="540"/>
        <w:jc w:val="both"/>
      </w:pPr>
      <w:r>
        <w:rPr>
          <w:sz w:val="20"/>
        </w:rPr>
        <w:t xml:space="preserve">Применение уравнений, систем и неравенств к решению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111.7.3.3. Функции и графики.</w:t>
      </w:r>
    </w:p>
    <w:p>
      <w:pPr>
        <w:pStyle w:val="0"/>
        <w:spacing w:before="200" w:line-rule="auto"/>
        <w:ind w:firstLine="540"/>
        <w:jc w:val="both"/>
      </w:pPr>
      <w:r>
        <w:rPr>
          <w:sz w:val="20"/>
        </w:rP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0"/>
        <w:spacing w:before="200" w:line-rule="auto"/>
        <w:ind w:firstLine="540"/>
        <w:jc w:val="both"/>
      </w:pPr>
      <w:r>
        <w:rPr>
          <w:sz w:val="20"/>
        </w:rPr>
        <w:t xml:space="preserve">Тригонометрические функции, их свойства и графики.</w:t>
      </w:r>
    </w:p>
    <w:p>
      <w:pPr>
        <w:pStyle w:val="0"/>
        <w:spacing w:before="200" w:line-rule="auto"/>
        <w:ind w:firstLine="540"/>
        <w:jc w:val="both"/>
      </w:pPr>
      <w:r>
        <w:rPr>
          <w:sz w:val="20"/>
        </w:rPr>
        <w:t xml:space="preserve">Показательная и логарифмическая функции, их свойства и графики.</w:t>
      </w:r>
    </w:p>
    <w:p>
      <w:pPr>
        <w:pStyle w:val="0"/>
        <w:spacing w:before="200" w:line-rule="auto"/>
        <w:ind w:firstLine="540"/>
        <w:jc w:val="both"/>
      </w:pPr>
      <w:r>
        <w:rPr>
          <w:sz w:val="20"/>
        </w:rPr>
        <w:t xml:space="preserve">Использование графиков функций для решения уравнений и линейных систем.</w:t>
      </w:r>
    </w:p>
    <w:p>
      <w:pPr>
        <w:pStyle w:val="0"/>
        <w:spacing w:before="200" w:line-rule="auto"/>
        <w:ind w:firstLine="540"/>
        <w:jc w:val="both"/>
      </w:pPr>
      <w:r>
        <w:rPr>
          <w:sz w:val="20"/>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pPr>
        <w:pStyle w:val="0"/>
        <w:spacing w:before="200" w:line-rule="auto"/>
        <w:ind w:firstLine="540"/>
        <w:jc w:val="both"/>
      </w:pPr>
      <w:r>
        <w:rPr>
          <w:sz w:val="20"/>
        </w:rPr>
        <w:t xml:space="preserve">111.7.3.4. Начала математического анализа.</w:t>
      </w:r>
    </w:p>
    <w:p>
      <w:pPr>
        <w:pStyle w:val="0"/>
        <w:spacing w:before="200" w:line-rule="auto"/>
        <w:ind w:firstLine="540"/>
        <w:jc w:val="both"/>
      </w:pPr>
      <w:r>
        <w:rPr>
          <w:sz w:val="20"/>
        </w:rPr>
        <w:t xml:space="preserve">Непрерывные функции. Метод интервалов для решения неравенств.</w:t>
      </w:r>
    </w:p>
    <w:p>
      <w:pPr>
        <w:pStyle w:val="0"/>
        <w:spacing w:before="200" w:line-rule="auto"/>
        <w:ind w:firstLine="540"/>
        <w:jc w:val="both"/>
      </w:pPr>
      <w:r>
        <w:rPr>
          <w:sz w:val="20"/>
        </w:rPr>
        <w:t xml:space="preserve">Производная функции. Геометрический и физический смысл производной.</w:t>
      </w:r>
    </w:p>
    <w:p>
      <w:pPr>
        <w:pStyle w:val="0"/>
        <w:spacing w:before="200" w:line-rule="auto"/>
        <w:ind w:firstLine="540"/>
        <w:jc w:val="both"/>
      </w:pPr>
      <w:r>
        <w:rPr>
          <w:sz w:val="20"/>
        </w:rPr>
        <w:t xml:space="preserve">Производные элементарных функций. Формулы нахождения производной суммы, произведения и частного функций.</w:t>
      </w:r>
    </w:p>
    <w:p>
      <w:pPr>
        <w:pStyle w:val="0"/>
        <w:spacing w:before="200" w:line-rule="auto"/>
        <w:ind w:firstLine="540"/>
        <w:jc w:val="both"/>
      </w:pPr>
      <w:r>
        <w:rPr>
          <w:sz w:val="20"/>
        </w:rP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w:t>
      </w:r>
    </w:p>
    <w:p>
      <w:pPr>
        <w:pStyle w:val="0"/>
        <w:spacing w:before="200" w:line-rule="auto"/>
        <w:ind w:firstLine="540"/>
        <w:jc w:val="both"/>
      </w:pPr>
      <w:r>
        <w:rPr>
          <w:sz w:val="20"/>
        </w:rP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pPr>
        <w:pStyle w:val="0"/>
        <w:spacing w:before="200" w:line-rule="auto"/>
        <w:ind w:firstLine="540"/>
        <w:jc w:val="both"/>
      </w:pPr>
      <w:r>
        <w:rPr>
          <w:sz w:val="20"/>
        </w:rPr>
        <w:t xml:space="preserve">Первообразная. Таблица первообразных.</w:t>
      </w:r>
    </w:p>
    <w:p>
      <w:pPr>
        <w:pStyle w:val="0"/>
        <w:spacing w:before="200" w:line-rule="auto"/>
        <w:ind w:firstLine="540"/>
        <w:jc w:val="both"/>
      </w:pPr>
      <w:r>
        <w:rPr>
          <w:sz w:val="20"/>
        </w:rPr>
        <w:t xml:space="preserve">Интеграл, его геометрический и физический смысл. Вычисление интеграла по формуле Ньютона-Лейбница.</w:t>
      </w:r>
    </w:p>
    <w:p>
      <w:pPr>
        <w:pStyle w:val="0"/>
        <w:spacing w:before="200" w:line-rule="auto"/>
        <w:ind w:firstLine="540"/>
        <w:jc w:val="both"/>
      </w:pPr>
      <w:r>
        <w:rPr>
          <w:sz w:val="20"/>
        </w:rPr>
        <w:t xml:space="preserve">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pPr>
        <w:pStyle w:val="0"/>
        <w:spacing w:before="200" w:line-rule="auto"/>
        <w:ind w:firstLine="540"/>
        <w:jc w:val="both"/>
      </w:pPr>
      <w:r>
        <w:rPr>
          <w:sz w:val="20"/>
        </w:rPr>
        <w:t xml:space="preserve">111.7.4.1. Предметные результаты по отдельным темам учебного курса "Алгебра и начала математического анализа". К концу 10 класса обучающийся научится:</w:t>
      </w:r>
    </w:p>
    <w:p>
      <w:pPr>
        <w:pStyle w:val="0"/>
        <w:spacing w:before="200" w:line-rule="auto"/>
        <w:ind w:firstLine="540"/>
        <w:jc w:val="both"/>
      </w:pPr>
      <w:r>
        <w:rPr>
          <w:sz w:val="20"/>
        </w:rPr>
        <w:t xml:space="preserve">111.7.4.1.1. Числа и вычисления:</w:t>
      </w:r>
    </w:p>
    <w:p>
      <w:pPr>
        <w:pStyle w:val="0"/>
        <w:spacing w:before="200" w:line-rule="auto"/>
        <w:ind w:firstLine="540"/>
        <w:jc w:val="both"/>
      </w:pPr>
      <w:r>
        <w:rPr>
          <w:sz w:val="20"/>
        </w:rPr>
        <w:t xml:space="preserve">оперировать понятиями: рациональное и действительное число, обыкновенная и десятичная дробь, проценты;</w:t>
      </w:r>
    </w:p>
    <w:p>
      <w:pPr>
        <w:pStyle w:val="0"/>
        <w:spacing w:before="200" w:line-rule="auto"/>
        <w:ind w:firstLine="540"/>
        <w:jc w:val="both"/>
      </w:pPr>
      <w:r>
        <w:rPr>
          <w:sz w:val="20"/>
        </w:rPr>
        <w:t xml:space="preserve">выполнять арифметические операции с рациональными и действительными числами;</w:t>
      </w:r>
    </w:p>
    <w:p>
      <w:pPr>
        <w:pStyle w:val="0"/>
        <w:spacing w:before="200" w:line-rule="auto"/>
        <w:ind w:firstLine="540"/>
        <w:jc w:val="both"/>
      </w:pPr>
      <w:r>
        <w:rPr>
          <w:sz w:val="20"/>
        </w:rPr>
        <w:t xml:space="preserve">выполнять приближенные вычисления, используя правила округления, делать прикидку и оценку результата вычислений;</w:t>
      </w:r>
    </w:p>
    <w:p>
      <w:pPr>
        <w:pStyle w:val="0"/>
        <w:spacing w:before="200" w:line-rule="auto"/>
        <w:ind w:firstLine="540"/>
        <w:jc w:val="both"/>
      </w:pPr>
      <w:r>
        <w:rPr>
          <w:sz w:val="20"/>
        </w:rP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pPr>
        <w:pStyle w:val="0"/>
        <w:spacing w:before="200" w:line-rule="auto"/>
        <w:ind w:firstLine="540"/>
        <w:jc w:val="both"/>
      </w:pPr>
      <w:r>
        <w:rPr>
          <w:sz w:val="20"/>
        </w:rPr>
        <w:t xml:space="preserve">111.7.4.1.2. Уравнения и неравенства:</w:t>
      </w:r>
    </w:p>
    <w:p>
      <w:pPr>
        <w:pStyle w:val="0"/>
        <w:spacing w:before="200" w:line-rule="auto"/>
        <w:ind w:firstLine="540"/>
        <w:jc w:val="both"/>
      </w:pPr>
      <w:r>
        <w:rPr>
          <w:sz w:val="20"/>
        </w:rPr>
        <w:t xml:space="preserve">оперировать понятиями: тождество, уравнение, неравенство, целое, рациональное, иррациональное уравнение, неравенство, тригонометрическое уравнение;</w:t>
      </w:r>
    </w:p>
    <w:p>
      <w:pPr>
        <w:pStyle w:val="0"/>
        <w:spacing w:before="200" w:line-rule="auto"/>
        <w:ind w:firstLine="540"/>
        <w:jc w:val="both"/>
      </w:pPr>
      <w:r>
        <w:rPr>
          <w:sz w:val="20"/>
        </w:rPr>
        <w:t xml:space="preserve">выполнять преобразования тригонометрических выражений и решать тригонометрические уравнения;</w:t>
      </w:r>
    </w:p>
    <w:p>
      <w:pPr>
        <w:pStyle w:val="0"/>
        <w:spacing w:before="200" w:line-rule="auto"/>
        <w:ind w:firstLine="540"/>
        <w:jc w:val="both"/>
      </w:pPr>
      <w:r>
        <w:rPr>
          <w:sz w:val="20"/>
        </w:rPr>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pPr>
        <w:pStyle w:val="0"/>
        <w:spacing w:before="200" w:line-rule="auto"/>
        <w:ind w:firstLine="540"/>
        <w:jc w:val="both"/>
      </w:pPr>
      <w:r>
        <w:rPr>
          <w:sz w:val="20"/>
        </w:rPr>
        <w:t xml:space="preserve">применять уравнения и неравенства для решения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pStyle w:val="0"/>
        <w:spacing w:before="200" w:line-rule="auto"/>
        <w:ind w:firstLine="540"/>
        <w:jc w:val="both"/>
      </w:pPr>
      <w:r>
        <w:rPr>
          <w:sz w:val="20"/>
        </w:rPr>
        <w:t xml:space="preserve">111.7.4.1.3. Функции и графики:</w:t>
      </w:r>
    </w:p>
    <w:p>
      <w:pPr>
        <w:pStyle w:val="0"/>
        <w:spacing w:before="200" w:line-rule="auto"/>
        <w:ind w:firstLine="540"/>
        <w:jc w:val="both"/>
      </w:pPr>
      <w:r>
        <w:rPr>
          <w:sz w:val="20"/>
        </w:rPr>
        <w:t xml:space="preserve">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pPr>
        <w:pStyle w:val="0"/>
        <w:spacing w:before="200" w:line-rule="auto"/>
        <w:ind w:firstLine="540"/>
        <w:jc w:val="both"/>
      </w:pPr>
      <w:r>
        <w:rPr>
          <w:sz w:val="20"/>
        </w:rPr>
        <w:t xml:space="preserve">оперировать понятиями: четность и нечетность функции, нули функции, промежутки знакопостоянства;</w:t>
      </w:r>
    </w:p>
    <w:p>
      <w:pPr>
        <w:pStyle w:val="0"/>
        <w:spacing w:before="200" w:line-rule="auto"/>
        <w:ind w:firstLine="540"/>
        <w:jc w:val="both"/>
      </w:pPr>
      <w:r>
        <w:rPr>
          <w:sz w:val="20"/>
        </w:rPr>
        <w:t xml:space="preserve">использовать графики функций для решения уравнений;</w:t>
      </w:r>
    </w:p>
    <w:p>
      <w:pPr>
        <w:pStyle w:val="0"/>
        <w:spacing w:before="200" w:line-rule="auto"/>
        <w:ind w:firstLine="540"/>
        <w:jc w:val="both"/>
      </w:pPr>
      <w:r>
        <w:rPr>
          <w:sz w:val="20"/>
        </w:rPr>
        <w:t xml:space="preserve">строить и читать графики линейной функции, квадратичной функции, степенной функции с целым показателем;</w:t>
      </w:r>
    </w:p>
    <w:p>
      <w:pPr>
        <w:pStyle w:val="0"/>
        <w:spacing w:before="200" w:line-rule="auto"/>
        <w:ind w:firstLine="540"/>
        <w:jc w:val="both"/>
      </w:pPr>
      <w:r>
        <w:rPr>
          <w:sz w:val="20"/>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0"/>
        <w:spacing w:before="200" w:line-rule="auto"/>
        <w:ind w:firstLine="540"/>
        <w:jc w:val="both"/>
      </w:pPr>
      <w:r>
        <w:rPr>
          <w:sz w:val="20"/>
        </w:rPr>
        <w:t xml:space="preserve">111.7.4.1.4. Начала математического анализа:</w:t>
      </w:r>
    </w:p>
    <w:p>
      <w:pPr>
        <w:pStyle w:val="0"/>
        <w:spacing w:before="200" w:line-rule="auto"/>
        <w:ind w:firstLine="540"/>
        <w:jc w:val="both"/>
      </w:pPr>
      <w:r>
        <w:rPr>
          <w:sz w:val="20"/>
        </w:rPr>
        <w:t xml:space="preserve">оперировать понятиями: последовательность, арифметическая и геометрическая прогрессии;</w:t>
      </w:r>
    </w:p>
    <w:p>
      <w:pPr>
        <w:pStyle w:val="0"/>
        <w:spacing w:before="200" w:line-rule="auto"/>
        <w:ind w:firstLine="540"/>
        <w:jc w:val="both"/>
      </w:pPr>
      <w:r>
        <w:rPr>
          <w:sz w:val="20"/>
        </w:rPr>
        <w:t xml:space="preserve">оперировать понятиями: бесконечно убывающая геометрическая прогрессия, сумма бесконечно убывающей геометрической прогрессии;</w:t>
      </w:r>
    </w:p>
    <w:p>
      <w:pPr>
        <w:pStyle w:val="0"/>
        <w:spacing w:before="200" w:line-rule="auto"/>
        <w:ind w:firstLine="540"/>
        <w:jc w:val="both"/>
      </w:pPr>
      <w:r>
        <w:rPr>
          <w:sz w:val="20"/>
        </w:rPr>
        <w:t xml:space="preserve">задавать последовательности различными способами;</w:t>
      </w:r>
    </w:p>
    <w:p>
      <w:pPr>
        <w:pStyle w:val="0"/>
        <w:spacing w:before="200" w:line-rule="auto"/>
        <w:ind w:firstLine="540"/>
        <w:jc w:val="both"/>
      </w:pPr>
      <w:r>
        <w:rPr>
          <w:sz w:val="20"/>
        </w:rPr>
        <w:t xml:space="preserve">использовать свойства последовательностей и прогрессий для решения реальных задач прикладного характера.</w:t>
      </w:r>
    </w:p>
    <w:p>
      <w:pPr>
        <w:pStyle w:val="0"/>
        <w:spacing w:before="200" w:line-rule="auto"/>
        <w:ind w:firstLine="540"/>
        <w:jc w:val="both"/>
      </w:pPr>
      <w:r>
        <w:rPr>
          <w:sz w:val="20"/>
        </w:rPr>
        <w:t xml:space="preserve">111.7.4.1.5. Множества и логика:</w:t>
      </w:r>
    </w:p>
    <w:p>
      <w:pPr>
        <w:pStyle w:val="0"/>
        <w:spacing w:before="200" w:line-rule="auto"/>
        <w:ind w:firstLine="540"/>
        <w:jc w:val="both"/>
      </w:pPr>
      <w:r>
        <w:rPr>
          <w:sz w:val="20"/>
        </w:rPr>
        <w:t xml:space="preserve">оперировать понятиями: множество, операции над множествами;</w:t>
      </w:r>
    </w:p>
    <w:p>
      <w:pPr>
        <w:pStyle w:val="0"/>
        <w:spacing w:before="200" w:line-rule="auto"/>
        <w:ind w:firstLine="540"/>
        <w:jc w:val="both"/>
      </w:pPr>
      <w:r>
        <w:rPr>
          <w:sz w:val="20"/>
        </w:rPr>
        <w:t xml:space="preserve">использовать теоретико-множественный аппарат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оперировать понятиями: определение, теорема, следствие, доказательство.</w:t>
      </w:r>
    </w:p>
    <w:p>
      <w:pPr>
        <w:pStyle w:val="0"/>
        <w:spacing w:before="200" w:line-rule="auto"/>
        <w:ind w:firstLine="540"/>
        <w:jc w:val="both"/>
      </w:pPr>
      <w:r>
        <w:rPr>
          <w:sz w:val="20"/>
        </w:rPr>
        <w:t xml:space="preserve">111.7.4.2. Предметные результаты по отдельным темам учебного курса "Алгебра и начала математического анализа". К концу 11 класса обучающийся научится:</w:t>
      </w:r>
    </w:p>
    <w:p>
      <w:pPr>
        <w:pStyle w:val="0"/>
        <w:spacing w:before="200" w:line-rule="auto"/>
        <w:ind w:firstLine="540"/>
        <w:jc w:val="both"/>
      </w:pPr>
      <w:r>
        <w:rPr>
          <w:sz w:val="20"/>
        </w:rPr>
        <w:t xml:space="preserve">111.7.4.2.1. Числа и вычисления:</w:t>
      </w:r>
    </w:p>
    <w:p>
      <w:pPr>
        <w:pStyle w:val="0"/>
        <w:spacing w:before="200" w:line-rule="auto"/>
        <w:ind w:firstLine="540"/>
        <w:jc w:val="both"/>
      </w:pPr>
      <w:r>
        <w:rPr>
          <w:sz w:val="20"/>
        </w:rP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pPr>
        <w:pStyle w:val="0"/>
        <w:spacing w:before="200" w:line-rule="auto"/>
        <w:ind w:firstLine="540"/>
        <w:jc w:val="both"/>
      </w:pPr>
      <w:r>
        <w:rPr>
          <w:sz w:val="20"/>
        </w:rPr>
        <w:t xml:space="preserve">оперировать понятием: степень с рациональным показателем;</w:t>
      </w:r>
    </w:p>
    <w:p>
      <w:pPr>
        <w:pStyle w:val="0"/>
        <w:spacing w:before="200" w:line-rule="auto"/>
        <w:ind w:firstLine="540"/>
        <w:jc w:val="both"/>
      </w:pPr>
      <w:r>
        <w:rPr>
          <w:sz w:val="20"/>
        </w:rPr>
        <w:t xml:space="preserve">оперировать понятиями: логарифм числа, десятичные и натуральные логарифмы.</w:t>
      </w:r>
    </w:p>
    <w:p>
      <w:pPr>
        <w:pStyle w:val="0"/>
        <w:spacing w:before="200" w:line-rule="auto"/>
        <w:ind w:firstLine="540"/>
        <w:jc w:val="both"/>
      </w:pPr>
      <w:r>
        <w:rPr>
          <w:sz w:val="20"/>
        </w:rPr>
        <w:t xml:space="preserve">111.7.4.2.2. Уравнения и неравенства:</w:t>
      </w:r>
    </w:p>
    <w:p>
      <w:pPr>
        <w:pStyle w:val="0"/>
        <w:spacing w:before="200" w:line-rule="auto"/>
        <w:ind w:firstLine="540"/>
        <w:jc w:val="both"/>
      </w:pPr>
      <w:r>
        <w:rPr>
          <w:sz w:val="20"/>
        </w:rP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pPr>
        <w:pStyle w:val="0"/>
        <w:spacing w:before="200" w:line-rule="auto"/>
        <w:ind w:firstLine="540"/>
        <w:jc w:val="both"/>
      </w:pPr>
      <w:r>
        <w:rPr>
          <w:sz w:val="20"/>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pPr>
        <w:pStyle w:val="0"/>
        <w:spacing w:before="200" w:line-rule="auto"/>
        <w:ind w:firstLine="540"/>
        <w:jc w:val="both"/>
      </w:pPr>
      <w:r>
        <w:rPr>
          <w:sz w:val="20"/>
        </w:rPr>
        <w:t xml:space="preserve">находить решения простейших тригонометрических неравенств;</w:t>
      </w:r>
    </w:p>
    <w:p>
      <w:pPr>
        <w:pStyle w:val="0"/>
        <w:spacing w:before="200" w:line-rule="auto"/>
        <w:ind w:firstLine="540"/>
        <w:jc w:val="both"/>
      </w:pPr>
      <w:r>
        <w:rPr>
          <w:sz w:val="20"/>
        </w:rPr>
        <w:t xml:space="preserve">оперировать понятиями: система линейных уравнений и ее решение, использовать систему линейных уравнений для решения практических задач;</w:t>
      </w:r>
    </w:p>
    <w:p>
      <w:pPr>
        <w:pStyle w:val="0"/>
        <w:spacing w:before="200" w:line-rule="auto"/>
        <w:ind w:firstLine="540"/>
        <w:jc w:val="both"/>
      </w:pPr>
      <w:r>
        <w:rPr>
          <w:sz w:val="20"/>
        </w:rPr>
        <w:t xml:space="preserve">находить решения простейших систем и совокупностей рациональных уравнений и неравенств;</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pPr>
        <w:pStyle w:val="0"/>
        <w:spacing w:before="200" w:line-rule="auto"/>
        <w:ind w:firstLine="540"/>
        <w:jc w:val="both"/>
      </w:pPr>
      <w:r>
        <w:rPr>
          <w:sz w:val="20"/>
        </w:rPr>
        <w:t xml:space="preserve">111.7.4.2.3. Функции и графики:</w:t>
      </w:r>
    </w:p>
    <w:p>
      <w:pPr>
        <w:pStyle w:val="0"/>
        <w:spacing w:before="200" w:line-rule="auto"/>
        <w:ind w:firstLine="540"/>
        <w:jc w:val="both"/>
      </w:pPr>
      <w:r>
        <w:rPr>
          <w:sz w:val="20"/>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pPr>
        <w:pStyle w:val="0"/>
        <w:spacing w:before="200" w:line-rule="auto"/>
        <w:ind w:firstLine="540"/>
        <w:jc w:val="both"/>
      </w:pPr>
      <w:r>
        <w:rPr>
          <w:sz w:val="20"/>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pPr>
        <w:pStyle w:val="0"/>
        <w:spacing w:before="200" w:line-rule="auto"/>
        <w:ind w:firstLine="540"/>
        <w:jc w:val="both"/>
      </w:pPr>
      <w:r>
        <w:rPr>
          <w:sz w:val="20"/>
        </w:rPr>
        <w:t xml:space="preserve">изображать на координатной плоскости графики линейных уравнений и использовать их для решения системы линейных уравнений;</w:t>
      </w:r>
    </w:p>
    <w:p>
      <w:pPr>
        <w:pStyle w:val="0"/>
        <w:spacing w:before="200" w:line-rule="auto"/>
        <w:ind w:firstLine="540"/>
        <w:jc w:val="both"/>
      </w:pPr>
      <w:r>
        <w:rPr>
          <w:sz w:val="20"/>
        </w:rPr>
        <w:t xml:space="preserve">использовать графики функций для исследования процессов и зависимостей из других учебных дисциплин.</w:t>
      </w:r>
    </w:p>
    <w:p>
      <w:pPr>
        <w:pStyle w:val="0"/>
        <w:spacing w:before="200" w:line-rule="auto"/>
        <w:ind w:firstLine="540"/>
        <w:jc w:val="both"/>
      </w:pPr>
      <w:r>
        <w:rPr>
          <w:sz w:val="20"/>
        </w:rPr>
        <w:t xml:space="preserve">111.7.4.2.4. Начала математического анализа:</w:t>
      </w:r>
    </w:p>
    <w:p>
      <w:pPr>
        <w:pStyle w:val="0"/>
        <w:spacing w:before="200" w:line-rule="auto"/>
        <w:ind w:firstLine="540"/>
        <w:jc w:val="both"/>
      </w:pPr>
      <w:r>
        <w:rPr>
          <w:sz w:val="20"/>
        </w:rPr>
        <w:t xml:space="preserve">оперировать понятиями: непрерывная функция, производная функции, использовать геометрический и физический смысл производной для решения задач;</w:t>
      </w:r>
    </w:p>
    <w:p>
      <w:pPr>
        <w:pStyle w:val="0"/>
        <w:spacing w:before="200" w:line-rule="auto"/>
        <w:ind w:firstLine="540"/>
        <w:jc w:val="both"/>
      </w:pPr>
      <w:r>
        <w:rPr>
          <w:sz w:val="20"/>
        </w:rPr>
        <w:t xml:space="preserve">находить производные элементарных функций, вычислять производные суммы, произведения, частного функций;</w:t>
      </w:r>
    </w:p>
    <w:p>
      <w:pPr>
        <w:pStyle w:val="0"/>
        <w:spacing w:before="200" w:line-rule="auto"/>
        <w:ind w:firstLine="540"/>
        <w:jc w:val="both"/>
      </w:pPr>
      <w:r>
        <w:rPr>
          <w:sz w:val="20"/>
        </w:rPr>
        <w:t xml:space="preserve">использовать производную для исследования функции на монотонность и экстремумы, применять результаты исследования к построению графиков;</w:t>
      </w:r>
    </w:p>
    <w:p>
      <w:pPr>
        <w:pStyle w:val="0"/>
        <w:spacing w:before="200" w:line-rule="auto"/>
        <w:ind w:firstLine="540"/>
        <w:jc w:val="both"/>
      </w:pPr>
      <w:r>
        <w:rPr>
          <w:sz w:val="20"/>
        </w:rPr>
        <w:t xml:space="preserve">использовать производную для нахождения наилучшего решения в прикладных, в том числе социально-экономических, задачах;</w:t>
      </w:r>
    </w:p>
    <w:p>
      <w:pPr>
        <w:pStyle w:val="0"/>
        <w:spacing w:before="200" w:line-rule="auto"/>
        <w:ind w:firstLine="540"/>
        <w:jc w:val="both"/>
      </w:pPr>
      <w:r>
        <w:rPr>
          <w:sz w:val="20"/>
        </w:rPr>
        <w:t xml:space="preserve">оперировать понятиями: первообразная и интеграл, понимать геометрический и физический смысл интеграла;</w:t>
      </w:r>
    </w:p>
    <w:p>
      <w:pPr>
        <w:pStyle w:val="0"/>
        <w:spacing w:before="200" w:line-rule="auto"/>
        <w:ind w:firstLine="540"/>
        <w:jc w:val="both"/>
      </w:pPr>
      <w:r>
        <w:rPr>
          <w:sz w:val="20"/>
        </w:rPr>
        <w:t xml:space="preserve">находить первообразные элементарных функций, вычислять интеграл по формуле Ньютона-Лейбница;</w:t>
      </w:r>
    </w:p>
    <w:p>
      <w:pPr>
        <w:pStyle w:val="0"/>
        <w:spacing w:before="200" w:line-rule="auto"/>
        <w:ind w:firstLine="540"/>
        <w:jc w:val="both"/>
      </w:pPr>
      <w:r>
        <w:rPr>
          <w:sz w:val="20"/>
        </w:rPr>
        <w:t xml:space="preserve">решать прикладные задачи, в том числе социально-экономического и физического характера, средствами математического анализа.</w:t>
      </w:r>
    </w:p>
    <w:p>
      <w:pPr>
        <w:pStyle w:val="0"/>
        <w:ind w:firstLine="540"/>
        <w:jc w:val="both"/>
      </w:pPr>
      <w:r>
        <w:rPr>
          <w:sz w:val="20"/>
        </w:rPr>
      </w:r>
    </w:p>
    <w:p>
      <w:pPr>
        <w:pStyle w:val="2"/>
        <w:outlineLvl w:val="3"/>
        <w:ind w:firstLine="540"/>
        <w:jc w:val="both"/>
      </w:pPr>
      <w:r>
        <w:rPr>
          <w:sz w:val="20"/>
        </w:rPr>
        <w:t xml:space="preserve">111.8. Федеральная рабочая программа учебного курса "Геометрия".</w:t>
      </w:r>
    </w:p>
    <w:p>
      <w:pPr>
        <w:pStyle w:val="0"/>
        <w:spacing w:before="200" w:line-rule="auto"/>
        <w:ind w:firstLine="540"/>
        <w:jc w:val="both"/>
      </w:pPr>
      <w:r>
        <w:rPr>
          <w:sz w:val="20"/>
        </w:rPr>
        <w:t xml:space="preserve">111.8.1. Пояснительная записка.</w:t>
      </w:r>
    </w:p>
    <w:p>
      <w:pPr>
        <w:pStyle w:val="0"/>
        <w:spacing w:before="200" w:line-rule="auto"/>
        <w:ind w:firstLine="540"/>
        <w:jc w:val="both"/>
      </w:pPr>
      <w:r>
        <w:rPr>
          <w:sz w:val="20"/>
        </w:rPr>
        <w:t xml:space="preserve">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pPr>
        <w:pStyle w:val="0"/>
        <w:spacing w:before="200" w:line-rule="auto"/>
        <w:ind w:firstLine="540"/>
        <w:jc w:val="both"/>
      </w:pPr>
      <w:r>
        <w:rPr>
          <w:sz w:val="20"/>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pPr>
        <w:pStyle w:val="0"/>
        <w:spacing w:before="200" w:line-rule="auto"/>
        <w:ind w:firstLine="540"/>
        <w:jc w:val="both"/>
      </w:pPr>
      <w:r>
        <w:rPr>
          <w:sz w:val="20"/>
        </w:rPr>
        <w:t xml:space="preserve">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pStyle w:val="0"/>
        <w:spacing w:before="200" w:line-rule="auto"/>
        <w:ind w:firstLine="540"/>
        <w:jc w:val="both"/>
      </w:pPr>
      <w:r>
        <w:rPr>
          <w:sz w:val="20"/>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pPr>
        <w:pStyle w:val="0"/>
        <w:spacing w:before="200" w:line-rule="auto"/>
        <w:ind w:firstLine="540"/>
        <w:jc w:val="both"/>
      </w:pPr>
      <w:r>
        <w:rPr>
          <w:sz w:val="20"/>
        </w:rPr>
        <w:t xml:space="preserve">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pStyle w:val="0"/>
        <w:spacing w:before="200" w:line-rule="auto"/>
        <w:ind w:firstLine="540"/>
        <w:jc w:val="both"/>
      </w:pPr>
      <w:r>
        <w:rPr>
          <w:sz w:val="20"/>
        </w:rPr>
        <w:t xml:space="preserve">111.8.1.6. Приоритетными задачами освоения учебного курса "Геометрии" на базовом уровне в 10 - 11 классах являются:</w:t>
      </w:r>
    </w:p>
    <w:p>
      <w:pPr>
        <w:pStyle w:val="0"/>
        <w:spacing w:before="200" w:line-rule="auto"/>
        <w:ind w:firstLine="540"/>
        <w:jc w:val="both"/>
      </w:pPr>
      <w:r>
        <w:rPr>
          <w:sz w:val="20"/>
        </w:rPr>
        <w:t xml:space="preserve">формирование представления о геометрии как части мировой культуры и осознание ее взаимосвязи с окружающим миром;</w:t>
      </w:r>
    </w:p>
    <w:p>
      <w:pPr>
        <w:pStyle w:val="0"/>
        <w:spacing w:before="200" w:line-rule="auto"/>
        <w:ind w:firstLine="540"/>
        <w:jc w:val="both"/>
      </w:pPr>
      <w:r>
        <w:rPr>
          <w:sz w:val="20"/>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pPr>
        <w:pStyle w:val="0"/>
        <w:spacing w:before="200" w:line-rule="auto"/>
        <w:ind w:firstLine="540"/>
        <w:jc w:val="both"/>
      </w:pPr>
      <w:r>
        <w:rPr>
          <w:sz w:val="20"/>
        </w:rPr>
        <w:t xml:space="preserve">формирование умения распознавать на чертежах, моделях и в реальном мире многогранники и тела вращения;</w:t>
      </w:r>
    </w:p>
    <w:p>
      <w:pPr>
        <w:pStyle w:val="0"/>
        <w:spacing w:before="200" w:line-rule="auto"/>
        <w:ind w:firstLine="540"/>
        <w:jc w:val="both"/>
      </w:pPr>
      <w:r>
        <w:rPr>
          <w:sz w:val="20"/>
        </w:rPr>
        <w:t xml:space="preserve">овладение методами решения задач на построения на изображениях пространственных фигур;</w:t>
      </w:r>
    </w:p>
    <w:p>
      <w:pPr>
        <w:pStyle w:val="0"/>
        <w:spacing w:before="200" w:line-rule="auto"/>
        <w:ind w:firstLine="540"/>
        <w:jc w:val="both"/>
      </w:pPr>
      <w:r>
        <w:rPr>
          <w:sz w:val="20"/>
        </w:rPr>
        <w:t xml:space="preserve">формирование умения оперировать основными понятиями о многогранниках и телах вращения и их основными свойствами;</w:t>
      </w:r>
    </w:p>
    <w:p>
      <w:pPr>
        <w:pStyle w:val="0"/>
        <w:spacing w:before="200" w:line-rule="auto"/>
        <w:ind w:firstLine="540"/>
        <w:jc w:val="both"/>
      </w:pPr>
      <w:r>
        <w:rPr>
          <w:sz w:val="20"/>
        </w:rP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pStyle w:val="0"/>
        <w:spacing w:before="200" w:line-rule="auto"/>
        <w:ind w:firstLine="540"/>
        <w:jc w:val="both"/>
      </w:pPr>
      <w:r>
        <w:rPr>
          <w:sz w:val="2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w:t>
      </w:r>
    </w:p>
    <w:p>
      <w:pPr>
        <w:pStyle w:val="0"/>
        <w:spacing w:before="200" w:line-rule="auto"/>
        <w:ind w:firstLine="540"/>
        <w:jc w:val="both"/>
      </w:pPr>
      <w:r>
        <w:rPr>
          <w:sz w:val="20"/>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pStyle w:val="0"/>
        <w:spacing w:before="200" w:line-rule="auto"/>
        <w:ind w:firstLine="540"/>
        <w:jc w:val="both"/>
      </w:pPr>
      <w:r>
        <w:rPr>
          <w:sz w:val="20"/>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pPr>
        <w:pStyle w:val="0"/>
        <w:spacing w:before="200" w:line-rule="auto"/>
        <w:ind w:firstLine="540"/>
        <w:jc w:val="both"/>
      </w:pPr>
      <w:r>
        <w:rPr>
          <w:sz w:val="20"/>
        </w:rPr>
        <w:t xml:space="preserve">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pPr>
        <w:pStyle w:val="0"/>
        <w:spacing w:before="200" w:line-rule="auto"/>
        <w:ind w:firstLine="540"/>
        <w:jc w:val="both"/>
      </w:pPr>
      <w:r>
        <w:rPr>
          <w:sz w:val="20"/>
        </w:rPr>
        <w:t xml:space="preserve">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pPr>
        <w:pStyle w:val="0"/>
        <w:spacing w:before="200" w:line-rule="auto"/>
        <w:ind w:firstLine="540"/>
        <w:jc w:val="both"/>
      </w:pPr>
      <w:r>
        <w:rPr>
          <w:sz w:val="20"/>
        </w:rPr>
        <w:t xml:space="preserve">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pPr>
        <w:pStyle w:val="0"/>
        <w:spacing w:before="200" w:line-rule="auto"/>
        <w:ind w:firstLine="540"/>
        <w:jc w:val="both"/>
      </w:pPr>
      <w:r>
        <w:rPr>
          <w:sz w:val="20"/>
        </w:rPr>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pPr>
        <w:pStyle w:val="0"/>
        <w:spacing w:before="200" w:line-rule="auto"/>
        <w:ind w:firstLine="540"/>
        <w:jc w:val="both"/>
      </w:pPr>
      <w:r>
        <w:rPr>
          <w:sz w:val="20"/>
        </w:rPr>
        <w:t xml:space="preserve">111.8.2. Содержание обучения в 10 классе.</w:t>
      </w:r>
    </w:p>
    <w:p>
      <w:pPr>
        <w:pStyle w:val="0"/>
        <w:spacing w:before="200" w:line-rule="auto"/>
        <w:ind w:firstLine="540"/>
        <w:jc w:val="both"/>
      </w:pPr>
      <w:r>
        <w:rPr>
          <w:sz w:val="20"/>
        </w:rPr>
        <w:t xml:space="preserve">111.8.2.1. Прямые и плоскости в пространстве.</w:t>
      </w:r>
    </w:p>
    <w:p>
      <w:pPr>
        <w:pStyle w:val="0"/>
        <w:spacing w:before="200" w:line-rule="auto"/>
        <w:ind w:firstLine="540"/>
        <w:jc w:val="both"/>
      </w:pPr>
      <w:r>
        <w:rPr>
          <w:sz w:val="20"/>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0"/>
        <w:spacing w:before="200" w:line-rule="auto"/>
        <w:ind w:firstLine="540"/>
        <w:jc w:val="both"/>
      </w:pPr>
      <w:r>
        <w:rPr>
          <w:sz w:val="20"/>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pStyle w:val="0"/>
        <w:spacing w:before="200" w:line-rule="auto"/>
        <w:ind w:firstLine="540"/>
        <w:jc w:val="both"/>
      </w:pPr>
      <w:r>
        <w:rPr>
          <w:sz w:val="2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pPr>
        <w:pStyle w:val="0"/>
        <w:spacing w:before="200" w:line-rule="auto"/>
        <w:ind w:firstLine="540"/>
        <w:jc w:val="both"/>
      </w:pPr>
      <w:r>
        <w:rPr>
          <w:sz w:val="20"/>
        </w:rPr>
        <w:t xml:space="preserve">111.8.2.2. Многогранники.</w:t>
      </w:r>
    </w:p>
    <w:p>
      <w:pPr>
        <w:pStyle w:val="0"/>
        <w:spacing w:before="200" w:line-rule="auto"/>
        <w:ind w:firstLine="540"/>
        <w:jc w:val="both"/>
      </w:pPr>
      <w:r>
        <w:rPr>
          <w:sz w:val="20"/>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pStyle w:val="0"/>
        <w:spacing w:before="200" w:line-rule="auto"/>
        <w:ind w:firstLine="540"/>
        <w:jc w:val="both"/>
      </w:pPr>
      <w:r>
        <w:rPr>
          <w:sz w:val="20"/>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pStyle w:val="0"/>
        <w:spacing w:before="200" w:line-rule="auto"/>
        <w:ind w:firstLine="540"/>
        <w:jc w:val="both"/>
      </w:pPr>
      <w:r>
        <w:rPr>
          <w:sz w:val="20"/>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pPr>
        <w:pStyle w:val="0"/>
        <w:spacing w:before="200" w:line-rule="auto"/>
        <w:ind w:firstLine="540"/>
        <w:jc w:val="both"/>
      </w:pPr>
      <w:r>
        <w:rPr>
          <w:sz w:val="20"/>
        </w:rPr>
        <w:t xml:space="preserve">Подобные тела в пространстве. Соотношения между площадями поверхностей, объемами подобных тел.</w:t>
      </w:r>
    </w:p>
    <w:p>
      <w:pPr>
        <w:pStyle w:val="0"/>
        <w:spacing w:before="200" w:line-rule="auto"/>
        <w:ind w:firstLine="540"/>
        <w:jc w:val="both"/>
      </w:pPr>
      <w:r>
        <w:rPr>
          <w:sz w:val="20"/>
        </w:rPr>
        <w:t xml:space="preserve">111.8.3. Содержание обучения в 11 классе.</w:t>
      </w:r>
    </w:p>
    <w:p>
      <w:pPr>
        <w:pStyle w:val="0"/>
        <w:spacing w:before="200" w:line-rule="auto"/>
        <w:ind w:firstLine="540"/>
        <w:jc w:val="both"/>
      </w:pPr>
      <w:r>
        <w:rPr>
          <w:sz w:val="20"/>
        </w:rPr>
        <w:t xml:space="preserve">111.8.3.1. Тела вращения.</w:t>
      </w:r>
    </w:p>
    <w:p>
      <w:pPr>
        <w:pStyle w:val="0"/>
        <w:spacing w:before="200" w:line-rule="auto"/>
        <w:ind w:firstLine="540"/>
        <w:jc w:val="both"/>
      </w:pPr>
      <w:r>
        <w:rPr>
          <w:sz w:val="20"/>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pPr>
        <w:pStyle w:val="0"/>
        <w:spacing w:before="200" w:line-rule="auto"/>
        <w:ind w:firstLine="540"/>
        <w:jc w:val="both"/>
      </w:pPr>
      <w:r>
        <w:rPr>
          <w:sz w:val="20"/>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pPr>
        <w:pStyle w:val="0"/>
        <w:spacing w:before="200" w:line-rule="auto"/>
        <w:ind w:firstLine="540"/>
        <w:jc w:val="both"/>
      </w:pPr>
      <w:r>
        <w:rPr>
          <w:sz w:val="20"/>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w:t>
      </w:r>
    </w:p>
    <w:p>
      <w:pPr>
        <w:pStyle w:val="0"/>
        <w:spacing w:before="200" w:line-rule="auto"/>
        <w:ind w:firstLine="540"/>
        <w:jc w:val="both"/>
      </w:pPr>
      <w:r>
        <w:rPr>
          <w:sz w:val="20"/>
        </w:rPr>
        <w:t xml:space="preserve">Изображение тел вращения на плоскости. Развертка цилиндра и конуса.</w:t>
      </w:r>
    </w:p>
    <w:p>
      <w:pPr>
        <w:pStyle w:val="0"/>
        <w:spacing w:before="200" w:line-rule="auto"/>
        <w:ind w:firstLine="540"/>
        <w:jc w:val="both"/>
      </w:pPr>
      <w:r>
        <w:rPr>
          <w:sz w:val="20"/>
        </w:rPr>
        <w:t xml:space="preserve">Комбинации тел вращения и многогранников. Многогранник, описанный около сферы, сфера, вписанная в многогранник, или тело вращения.</w:t>
      </w:r>
    </w:p>
    <w:p>
      <w:pPr>
        <w:pStyle w:val="0"/>
        <w:spacing w:before="200" w:line-rule="auto"/>
        <w:ind w:firstLine="540"/>
        <w:jc w:val="both"/>
      </w:pPr>
      <w:r>
        <w:rPr>
          <w:sz w:val="20"/>
        </w:rPr>
        <w:t xml:space="preserve">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pPr>
        <w:pStyle w:val="0"/>
        <w:spacing w:before="200" w:line-rule="auto"/>
        <w:ind w:firstLine="540"/>
        <w:jc w:val="both"/>
      </w:pPr>
      <w:r>
        <w:rPr>
          <w:sz w:val="20"/>
        </w:rPr>
        <w:t xml:space="preserve">Подобные тела в пространстве. Соотношения между площадями поверхностей, объемами подобных тел.</w:t>
      </w:r>
    </w:p>
    <w:p>
      <w:pPr>
        <w:pStyle w:val="0"/>
        <w:spacing w:before="200" w:line-rule="auto"/>
        <w:ind w:firstLine="540"/>
        <w:jc w:val="both"/>
      </w:pPr>
      <w:r>
        <w:rPr>
          <w:sz w:val="20"/>
        </w:rPr>
        <w:t xml:space="preserve">Сечения цилиндра (параллельно и перпендикулярно оси), сечения конуса (параллельное основанию и проходящее через вершину), сечения шара.</w:t>
      </w:r>
    </w:p>
    <w:p>
      <w:pPr>
        <w:pStyle w:val="0"/>
        <w:spacing w:before="200" w:line-rule="auto"/>
        <w:ind w:firstLine="540"/>
        <w:jc w:val="both"/>
      </w:pPr>
      <w:r>
        <w:rPr>
          <w:sz w:val="20"/>
        </w:rPr>
        <w:t xml:space="preserve">111.8.3.2. Векторы и координаты в пространстве.</w:t>
      </w:r>
    </w:p>
    <w:p>
      <w:pPr>
        <w:pStyle w:val="0"/>
        <w:spacing w:before="200" w:line-rule="auto"/>
        <w:ind w:firstLine="540"/>
        <w:jc w:val="both"/>
      </w:pPr>
      <w:r>
        <w:rPr>
          <w:sz w:val="20"/>
        </w:rPr>
        <w:t xml:space="preserve">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pPr>
        <w:pStyle w:val="0"/>
        <w:spacing w:before="200" w:line-rule="auto"/>
        <w:ind w:firstLine="540"/>
        <w:jc w:val="both"/>
      </w:pPr>
      <w:r>
        <w:rPr>
          <w:sz w:val="20"/>
        </w:rPr>
        <w:t xml:space="preserve">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pPr>
        <w:pStyle w:val="0"/>
        <w:spacing w:before="200" w:line-rule="auto"/>
        <w:ind w:firstLine="540"/>
        <w:jc w:val="both"/>
      </w:pPr>
      <w:r>
        <w:rPr>
          <w:sz w:val="20"/>
        </w:rPr>
        <w:t xml:space="preserve">111.8.4.1. Предметные результаты по отдельным темам учебного курса "Геометрия". К концу 10 класса обучающийся научится:</w:t>
      </w:r>
    </w:p>
    <w:p>
      <w:pPr>
        <w:pStyle w:val="0"/>
        <w:spacing w:before="200" w:line-rule="auto"/>
        <w:ind w:firstLine="540"/>
        <w:jc w:val="both"/>
      </w:pPr>
      <w:r>
        <w:rPr>
          <w:sz w:val="20"/>
        </w:rPr>
        <w:t xml:space="preserve">оперировать понятиями: точка, прямая, плоскость;</w:t>
      </w:r>
    </w:p>
    <w:p>
      <w:pPr>
        <w:pStyle w:val="0"/>
        <w:spacing w:before="200" w:line-rule="auto"/>
        <w:ind w:firstLine="540"/>
        <w:jc w:val="both"/>
      </w:pPr>
      <w:r>
        <w:rPr>
          <w:sz w:val="20"/>
        </w:rPr>
        <w:t xml:space="preserve">применять аксиомы стереометрии и следствия из них при решении геометрических задач;</w:t>
      </w:r>
    </w:p>
    <w:p>
      <w:pPr>
        <w:pStyle w:val="0"/>
        <w:spacing w:before="200" w:line-rule="auto"/>
        <w:ind w:firstLine="540"/>
        <w:jc w:val="both"/>
      </w:pPr>
      <w:r>
        <w:rPr>
          <w:sz w:val="20"/>
        </w:rPr>
        <w:t xml:space="preserve">оперировать понятиями: параллельность и перпендикулярность прямых и плоскостей;</w:t>
      </w:r>
    </w:p>
    <w:p>
      <w:pPr>
        <w:pStyle w:val="0"/>
        <w:spacing w:before="200" w:line-rule="auto"/>
        <w:ind w:firstLine="540"/>
        <w:jc w:val="both"/>
      </w:pPr>
      <w:r>
        <w:rPr>
          <w:sz w:val="20"/>
        </w:rPr>
        <w:t xml:space="preserve">классифицировать взаимное расположение прямых и плоскостей в пространстве;</w:t>
      </w:r>
    </w:p>
    <w:p>
      <w:pPr>
        <w:pStyle w:val="0"/>
        <w:spacing w:before="200" w:line-rule="auto"/>
        <w:ind w:firstLine="540"/>
        <w:jc w:val="both"/>
      </w:pPr>
      <w:r>
        <w:rPr>
          <w:sz w:val="20"/>
        </w:rP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pStyle w:val="0"/>
        <w:spacing w:before="200" w:line-rule="auto"/>
        <w:ind w:firstLine="540"/>
        <w:jc w:val="both"/>
      </w:pPr>
      <w:r>
        <w:rPr>
          <w:sz w:val="20"/>
        </w:rPr>
        <w:t xml:space="preserve">оперировать понятиями: многогранник, выпуклый и невыпуклый многогранник, элементы многогранника, правильный многогранник;</w:t>
      </w:r>
    </w:p>
    <w:p>
      <w:pPr>
        <w:pStyle w:val="0"/>
        <w:spacing w:before="200" w:line-rule="auto"/>
        <w:ind w:firstLine="540"/>
        <w:jc w:val="both"/>
      </w:pPr>
      <w:r>
        <w:rPr>
          <w:sz w:val="20"/>
        </w:rPr>
        <w:t xml:space="preserve">распознавать основные виды многогранников (пирамида, призма, прямоугольный параллелепипед, куб);</w:t>
      </w:r>
    </w:p>
    <w:p>
      <w:pPr>
        <w:pStyle w:val="0"/>
        <w:spacing w:before="200" w:line-rule="auto"/>
        <w:ind w:firstLine="540"/>
        <w:jc w:val="both"/>
      </w:pPr>
      <w:r>
        <w:rPr>
          <w:sz w:val="20"/>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pStyle w:val="0"/>
        <w:spacing w:before="200" w:line-rule="auto"/>
        <w:ind w:firstLine="540"/>
        <w:jc w:val="both"/>
      </w:pPr>
      <w:r>
        <w:rPr>
          <w:sz w:val="20"/>
        </w:rPr>
        <w:t xml:space="preserve">оперировать понятиями: секущая плоскость, сечение многогранников;</w:t>
      </w:r>
    </w:p>
    <w:p>
      <w:pPr>
        <w:pStyle w:val="0"/>
        <w:spacing w:before="200" w:line-rule="auto"/>
        <w:ind w:firstLine="540"/>
        <w:jc w:val="both"/>
      </w:pPr>
      <w:r>
        <w:rPr>
          <w:sz w:val="20"/>
        </w:rPr>
        <w:t xml:space="preserve">объяснять принципы построения сечений, используя метод следов;</w:t>
      </w:r>
    </w:p>
    <w:p>
      <w:pPr>
        <w:pStyle w:val="0"/>
        <w:spacing w:before="200" w:line-rule="auto"/>
        <w:ind w:firstLine="540"/>
        <w:jc w:val="both"/>
      </w:pPr>
      <w:r>
        <w:rPr>
          <w:sz w:val="20"/>
        </w:rPr>
        <w:t xml:space="preserve">строить сечения многогранников методом следов, выполнять (выносные) плоские чертежи из рисунков простых объемных фигур: вид сверху, сбоку, снизу;</w:t>
      </w:r>
    </w:p>
    <w:p>
      <w:pPr>
        <w:pStyle w:val="0"/>
        <w:spacing w:before="200" w:line-rule="auto"/>
        <w:ind w:firstLine="540"/>
        <w:jc w:val="both"/>
      </w:pPr>
      <w:r>
        <w:rPr>
          <w:sz w:val="20"/>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pStyle w:val="0"/>
        <w:spacing w:before="200" w:line-rule="auto"/>
        <w:ind w:firstLine="540"/>
        <w:jc w:val="both"/>
      </w:pPr>
      <w:r>
        <w:rPr>
          <w:sz w:val="20"/>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pStyle w:val="0"/>
        <w:spacing w:before="200" w:line-rule="auto"/>
        <w:ind w:firstLine="540"/>
        <w:jc w:val="both"/>
      </w:pPr>
      <w:r>
        <w:rPr>
          <w:sz w:val="20"/>
        </w:rPr>
        <w:t xml:space="preserve">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pPr>
        <w:pStyle w:val="0"/>
        <w:spacing w:before="200" w:line-rule="auto"/>
        <w:ind w:firstLine="540"/>
        <w:jc w:val="both"/>
      </w:pPr>
      <w:r>
        <w:rPr>
          <w:sz w:val="20"/>
        </w:rPr>
        <w:t xml:space="preserve">оперировать понятиями: симметрия в пространстве, центр, ось и плоскость симметрии, центр, ось и плоскость симметрии фигуры;</w:t>
      </w:r>
    </w:p>
    <w:p>
      <w:pPr>
        <w:pStyle w:val="0"/>
        <w:spacing w:before="200" w:line-rule="auto"/>
        <w:ind w:firstLine="540"/>
        <w:jc w:val="both"/>
      </w:pPr>
      <w:r>
        <w:rPr>
          <w:sz w:val="20"/>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0"/>
        <w:spacing w:before="200" w:line-rule="auto"/>
        <w:ind w:firstLine="540"/>
        <w:jc w:val="both"/>
      </w:pPr>
      <w:r>
        <w:rPr>
          <w:sz w:val="20"/>
        </w:rPr>
        <w:t xml:space="preserve">применять простейшие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приводить примеры математических закономерностей в природе и жизни, распознавать проявление законов геометрии в искусстве;</w:t>
      </w:r>
    </w:p>
    <w:p>
      <w:pPr>
        <w:pStyle w:val="0"/>
        <w:spacing w:before="200" w:line-rule="auto"/>
        <w:ind w:firstLine="540"/>
        <w:jc w:val="both"/>
      </w:pPr>
      <w:r>
        <w:rPr>
          <w:sz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spacing w:before="200" w:line-rule="auto"/>
        <w:ind w:firstLine="540"/>
        <w:jc w:val="both"/>
      </w:pPr>
      <w:r>
        <w:rPr>
          <w:sz w:val="20"/>
        </w:rPr>
        <w:t xml:space="preserve">111.8.4.2. Предметные результаты по отдельным темам учебного курса "Геометрия". К концу 11 класса обучающийся научится:</w:t>
      </w:r>
    </w:p>
    <w:p>
      <w:pPr>
        <w:pStyle w:val="0"/>
        <w:spacing w:before="200" w:line-rule="auto"/>
        <w:ind w:firstLine="540"/>
        <w:jc w:val="both"/>
      </w:pPr>
      <w:r>
        <w:rPr>
          <w:sz w:val="20"/>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pStyle w:val="0"/>
        <w:spacing w:before="200" w:line-rule="auto"/>
        <w:ind w:firstLine="540"/>
        <w:jc w:val="both"/>
      </w:pPr>
      <w:r>
        <w:rPr>
          <w:sz w:val="20"/>
        </w:rPr>
        <w:t xml:space="preserve">распознавать тела вращения (цилиндр, конус, сфера и шар);</w:t>
      </w:r>
    </w:p>
    <w:p>
      <w:pPr>
        <w:pStyle w:val="0"/>
        <w:spacing w:before="200" w:line-rule="auto"/>
        <w:ind w:firstLine="540"/>
        <w:jc w:val="both"/>
      </w:pPr>
      <w:r>
        <w:rPr>
          <w:sz w:val="20"/>
        </w:rPr>
        <w:t xml:space="preserve">объяснять способы получения тел вращения;</w:t>
      </w:r>
    </w:p>
    <w:p>
      <w:pPr>
        <w:pStyle w:val="0"/>
        <w:spacing w:before="200" w:line-rule="auto"/>
        <w:ind w:firstLine="540"/>
        <w:jc w:val="both"/>
      </w:pPr>
      <w:r>
        <w:rPr>
          <w:sz w:val="20"/>
        </w:rPr>
        <w:t xml:space="preserve">классифицировать взаимное расположение сферы и плоскости;</w:t>
      </w:r>
    </w:p>
    <w:p>
      <w:pPr>
        <w:pStyle w:val="0"/>
        <w:spacing w:before="200" w:line-rule="auto"/>
        <w:ind w:firstLine="540"/>
        <w:jc w:val="both"/>
      </w:pPr>
      <w:r>
        <w:rPr>
          <w:sz w:val="20"/>
        </w:rP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pStyle w:val="0"/>
        <w:spacing w:before="200" w:line-rule="auto"/>
        <w:ind w:firstLine="540"/>
        <w:jc w:val="both"/>
      </w:pPr>
      <w:r>
        <w:rPr>
          <w:sz w:val="20"/>
        </w:rPr>
        <w:t xml:space="preserve">вычислять объемы и площади поверхностей тел вращения, геометрических тел с применением формул;</w:t>
      </w:r>
    </w:p>
    <w:p>
      <w:pPr>
        <w:pStyle w:val="0"/>
        <w:spacing w:before="200" w:line-rule="auto"/>
        <w:ind w:firstLine="540"/>
        <w:jc w:val="both"/>
      </w:pPr>
      <w:r>
        <w:rPr>
          <w:sz w:val="20"/>
        </w:rPr>
        <w:t xml:space="preserve">оперировать понятиями: многогранник, вписанный в сферу и описанный около сферы, сфера, вписанная в многогранник или тело вращения;</w:t>
      </w:r>
    </w:p>
    <w:p>
      <w:pPr>
        <w:pStyle w:val="0"/>
        <w:spacing w:before="200" w:line-rule="auto"/>
        <w:ind w:firstLine="540"/>
        <w:jc w:val="both"/>
      </w:pPr>
      <w:r>
        <w:rPr>
          <w:sz w:val="20"/>
        </w:rPr>
        <w:t xml:space="preserve">вычислять соотношения между площадями поверхностей и объемами подобных тел;</w:t>
      </w:r>
    </w:p>
    <w:p>
      <w:pPr>
        <w:pStyle w:val="0"/>
        <w:spacing w:before="200" w:line-rule="auto"/>
        <w:ind w:firstLine="540"/>
        <w:jc w:val="both"/>
      </w:pPr>
      <w:r>
        <w:rPr>
          <w:sz w:val="20"/>
        </w:rPr>
        <w:t xml:space="preserve">изображать изучаемые фигуры от руки и с применением простых чертежных инструментов;</w:t>
      </w:r>
    </w:p>
    <w:p>
      <w:pPr>
        <w:pStyle w:val="0"/>
        <w:spacing w:before="200" w:line-rule="auto"/>
        <w:ind w:firstLine="540"/>
        <w:jc w:val="both"/>
      </w:pPr>
      <w:r>
        <w:rPr>
          <w:sz w:val="20"/>
        </w:rPr>
        <w:t xml:space="preserve">выполнять (выносные) плоские чертежи из рисунков простых объемных фигур: вид сверху, сбоку, снизу, строить сечения тел вращения;</w:t>
      </w:r>
    </w:p>
    <w:p>
      <w:pPr>
        <w:pStyle w:val="0"/>
        <w:spacing w:before="200" w:line-rule="auto"/>
        <w:ind w:firstLine="540"/>
        <w:jc w:val="both"/>
      </w:pPr>
      <w:r>
        <w:rPr>
          <w:sz w:val="20"/>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оперировать понятием вектор в пространстве;</w:t>
      </w:r>
    </w:p>
    <w:p>
      <w:pPr>
        <w:pStyle w:val="0"/>
        <w:spacing w:before="200" w:line-rule="auto"/>
        <w:ind w:firstLine="540"/>
        <w:jc w:val="both"/>
      </w:pPr>
      <w:r>
        <w:rPr>
          <w:sz w:val="20"/>
        </w:rPr>
        <w:t xml:space="preserve">выполнять действия сложения векторов, вычитания векторов и умножения вектора на число, объяснять, какими свойствами они обладают;</w:t>
      </w:r>
    </w:p>
    <w:p>
      <w:pPr>
        <w:pStyle w:val="0"/>
        <w:spacing w:before="200" w:line-rule="auto"/>
        <w:ind w:firstLine="540"/>
        <w:jc w:val="both"/>
      </w:pPr>
      <w:r>
        <w:rPr>
          <w:sz w:val="20"/>
        </w:rPr>
        <w:t xml:space="preserve">применять правило параллелепипеда;</w:t>
      </w:r>
    </w:p>
    <w:p>
      <w:pPr>
        <w:pStyle w:val="0"/>
        <w:spacing w:before="200" w:line-rule="auto"/>
        <w:ind w:firstLine="540"/>
        <w:jc w:val="both"/>
      </w:pPr>
      <w:r>
        <w:rPr>
          <w:sz w:val="20"/>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pStyle w:val="0"/>
        <w:spacing w:before="200" w:line-rule="auto"/>
        <w:ind w:firstLine="540"/>
        <w:jc w:val="both"/>
      </w:pPr>
      <w:r>
        <w:rPr>
          <w:sz w:val="20"/>
        </w:rP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pStyle w:val="0"/>
        <w:spacing w:before="200" w:line-rule="auto"/>
        <w:ind w:firstLine="540"/>
        <w:jc w:val="both"/>
      </w:pPr>
      <w:r>
        <w:rPr>
          <w:sz w:val="20"/>
        </w:rPr>
        <w:t xml:space="preserve">задавать плоскость уравнением в декартовой системе координат;</w:t>
      </w:r>
    </w:p>
    <w:p>
      <w:pPr>
        <w:pStyle w:val="0"/>
        <w:spacing w:before="200" w:line-rule="auto"/>
        <w:ind w:firstLine="540"/>
        <w:jc w:val="both"/>
      </w:pPr>
      <w:r>
        <w:rPr>
          <w:sz w:val="20"/>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0"/>
        <w:spacing w:before="200" w:line-rule="auto"/>
        <w:ind w:firstLine="540"/>
        <w:jc w:val="both"/>
      </w:pPr>
      <w:r>
        <w:rPr>
          <w:sz w:val="20"/>
        </w:rPr>
        <w:t xml:space="preserve">решать простейшие геометрические задачи на применение векторно-координатного метода;</w:t>
      </w:r>
    </w:p>
    <w:p>
      <w:pPr>
        <w:pStyle w:val="0"/>
        <w:spacing w:before="200" w:line-rule="auto"/>
        <w:ind w:firstLine="540"/>
        <w:jc w:val="both"/>
      </w:pPr>
      <w:r>
        <w:rPr>
          <w:sz w:val="20"/>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pStyle w:val="0"/>
        <w:spacing w:before="200" w:line-rule="auto"/>
        <w:ind w:firstLine="540"/>
        <w:jc w:val="both"/>
      </w:pPr>
      <w:r>
        <w:rPr>
          <w:sz w:val="20"/>
        </w:rPr>
        <w:t xml:space="preserve">применять простейшие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приводить примеры математических закономерностей в природе и жизни, распознавать проявление законов геометрии в искусстве;</w:t>
      </w:r>
    </w:p>
    <w:p>
      <w:pPr>
        <w:pStyle w:val="0"/>
        <w:spacing w:before="200" w:line-rule="auto"/>
        <w:ind w:firstLine="540"/>
        <w:jc w:val="both"/>
      </w:pPr>
      <w:r>
        <w:rPr>
          <w:sz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ind w:firstLine="540"/>
        <w:jc w:val="both"/>
      </w:pPr>
      <w:r>
        <w:rPr>
          <w:sz w:val="20"/>
        </w:rPr>
      </w:r>
    </w:p>
    <w:p>
      <w:pPr>
        <w:pStyle w:val="2"/>
        <w:outlineLvl w:val="3"/>
        <w:ind w:firstLine="540"/>
        <w:jc w:val="both"/>
      </w:pPr>
      <w:r>
        <w:rPr>
          <w:sz w:val="20"/>
        </w:rPr>
        <w:t xml:space="preserve">111.9. Федеральная рабочая программа учебного курса "Вероятность и статистика".</w:t>
      </w:r>
    </w:p>
    <w:p>
      <w:pPr>
        <w:pStyle w:val="0"/>
        <w:spacing w:before="200" w:line-rule="auto"/>
        <w:ind w:firstLine="540"/>
        <w:jc w:val="both"/>
      </w:pPr>
      <w:r>
        <w:rPr>
          <w:sz w:val="20"/>
        </w:rPr>
        <w:t xml:space="preserve">111.9.1. Пояснительная записка.</w:t>
      </w:r>
    </w:p>
    <w:p>
      <w:pPr>
        <w:pStyle w:val="0"/>
        <w:spacing w:before="200" w:line-rule="auto"/>
        <w:ind w:firstLine="540"/>
        <w:jc w:val="both"/>
      </w:pPr>
      <w:r>
        <w:rPr>
          <w:sz w:val="20"/>
        </w:rPr>
        <w:t xml:space="preserve">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0"/>
        <w:spacing w:before="200" w:line-rule="auto"/>
        <w:ind w:firstLine="540"/>
        <w:jc w:val="both"/>
      </w:pPr>
      <w:r>
        <w:rPr>
          <w:sz w:val="20"/>
        </w:rP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pPr>
        <w:pStyle w:val="0"/>
        <w:spacing w:before="200" w:line-rule="auto"/>
        <w:ind w:firstLine="540"/>
        <w:jc w:val="both"/>
      </w:pPr>
      <w:r>
        <w:rPr>
          <w:sz w:val="20"/>
        </w:rPr>
        <w:t xml:space="preserve">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pPr>
        <w:pStyle w:val="0"/>
        <w:spacing w:before="200" w:line-rule="auto"/>
        <w:ind w:firstLine="540"/>
        <w:jc w:val="both"/>
      </w:pPr>
      <w:r>
        <w:rPr>
          <w:sz w:val="20"/>
        </w:rPr>
        <w:t xml:space="preserve">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0"/>
        <w:spacing w:before="200" w:line-rule="auto"/>
        <w:ind w:firstLine="540"/>
        <w:jc w:val="both"/>
      </w:pPr>
      <w:r>
        <w:rPr>
          <w:sz w:val="20"/>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pPr>
        <w:pStyle w:val="0"/>
        <w:spacing w:before="200" w:line-rule="auto"/>
        <w:ind w:firstLine="540"/>
        <w:jc w:val="both"/>
      </w:pPr>
      <w:r>
        <w:rPr>
          <w:sz w:val="20"/>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pPr>
        <w:pStyle w:val="0"/>
        <w:spacing w:before="200" w:line-rule="auto"/>
        <w:ind w:firstLine="540"/>
        <w:jc w:val="both"/>
      </w:pPr>
      <w:r>
        <w:rPr>
          <w:sz w:val="20"/>
        </w:rPr>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pPr>
        <w:pStyle w:val="0"/>
        <w:spacing w:before="200" w:line-rule="auto"/>
        <w:ind w:firstLine="540"/>
        <w:jc w:val="both"/>
      </w:pPr>
      <w:r>
        <w:rPr>
          <w:sz w:val="20"/>
        </w:rPr>
        <w:t xml:space="preserve">111.9.2. Содержание обучения в 10 классе.</w:t>
      </w:r>
    </w:p>
    <w:p>
      <w:pPr>
        <w:pStyle w:val="0"/>
        <w:spacing w:before="200" w:line-rule="auto"/>
        <w:ind w:firstLine="540"/>
        <w:jc w:val="both"/>
      </w:pPr>
      <w:r>
        <w:rPr>
          <w:sz w:val="20"/>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pPr>
        <w:pStyle w:val="0"/>
        <w:spacing w:before="200" w:line-rule="auto"/>
        <w:ind w:firstLine="540"/>
        <w:jc w:val="both"/>
      </w:pPr>
      <w:r>
        <w:rPr>
          <w:sz w:val="2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pPr>
        <w:pStyle w:val="0"/>
        <w:spacing w:before="200" w:line-rule="auto"/>
        <w:ind w:firstLine="540"/>
        <w:jc w:val="both"/>
      </w:pPr>
      <w:r>
        <w:rPr>
          <w:sz w:val="20"/>
        </w:rPr>
        <w:t xml:space="preserve">Операции над событиями: пересечение, объединение, противоположные события. Диаграммы Эйлера. Формула сложения вероятностей.</w:t>
      </w:r>
    </w:p>
    <w:p>
      <w:pPr>
        <w:pStyle w:val="0"/>
        <w:spacing w:before="200" w:line-rule="auto"/>
        <w:ind w:firstLine="540"/>
        <w:jc w:val="both"/>
      </w:pPr>
      <w:r>
        <w:rPr>
          <w:sz w:val="20"/>
        </w:rPr>
        <w:t xml:space="preserve">Условная вероятность. Умножение вероятностей. Дерево случайного эксперимента. Формула полной вероятности. Независимые события.</w:t>
      </w:r>
    </w:p>
    <w:p>
      <w:pPr>
        <w:pStyle w:val="0"/>
        <w:spacing w:before="200" w:line-rule="auto"/>
        <w:ind w:firstLine="540"/>
        <w:jc w:val="both"/>
      </w:pPr>
      <w:r>
        <w:rPr>
          <w:sz w:val="20"/>
        </w:rPr>
        <w:t xml:space="preserve">Комбинаторное правило умножения. Перестановки и факториал. Число сочетаний. Треугольник Паскаля. Формула бинома Ньютона.</w:t>
      </w:r>
    </w:p>
    <w:p>
      <w:pPr>
        <w:pStyle w:val="0"/>
        <w:spacing w:before="200" w:line-rule="auto"/>
        <w:ind w:firstLine="540"/>
        <w:jc w:val="both"/>
      </w:pPr>
      <w:r>
        <w:rPr>
          <w:sz w:val="20"/>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pPr>
        <w:pStyle w:val="0"/>
        <w:spacing w:before="200" w:line-rule="auto"/>
        <w:ind w:firstLine="540"/>
        <w:jc w:val="both"/>
      </w:pPr>
      <w:r>
        <w:rPr>
          <w:sz w:val="20"/>
        </w:rPr>
        <w:t xml:space="preserve">Случайная величина. Распределение вероятностей. Диаграмма распределения. Примеры распределений, в том числе геометрическое и биномиальное.</w:t>
      </w:r>
    </w:p>
    <w:p>
      <w:pPr>
        <w:pStyle w:val="0"/>
        <w:spacing w:before="200" w:line-rule="auto"/>
        <w:ind w:firstLine="540"/>
        <w:jc w:val="both"/>
      </w:pPr>
      <w:r>
        <w:rPr>
          <w:sz w:val="20"/>
        </w:rPr>
        <w:t xml:space="preserve">111.9.3. Содержание обучения в 11 классе.</w:t>
      </w:r>
    </w:p>
    <w:p>
      <w:pPr>
        <w:pStyle w:val="0"/>
        <w:spacing w:before="200" w:line-rule="auto"/>
        <w:ind w:firstLine="540"/>
        <w:jc w:val="both"/>
      </w:pPr>
      <w:r>
        <w:rPr>
          <w:sz w:val="20"/>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pPr>
        <w:pStyle w:val="0"/>
        <w:spacing w:before="200" w:line-rule="auto"/>
        <w:ind w:firstLine="540"/>
        <w:jc w:val="both"/>
      </w:pPr>
      <w:r>
        <w:rPr>
          <w:sz w:val="20"/>
        </w:rPr>
        <w:t xml:space="preserve">Закон больших чисел и его роль в науке, природе и обществе. Выборочный метод исследований.</w:t>
      </w:r>
    </w:p>
    <w:p>
      <w:pPr>
        <w:pStyle w:val="0"/>
        <w:spacing w:before="200" w:line-rule="auto"/>
        <w:ind w:firstLine="540"/>
        <w:jc w:val="both"/>
      </w:pPr>
      <w:r>
        <w:rPr>
          <w:sz w:val="20"/>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pPr>
        <w:pStyle w:val="0"/>
        <w:spacing w:before="200" w:line-rule="auto"/>
        <w:ind w:firstLine="540"/>
        <w:jc w:val="both"/>
      </w:pPr>
      <w:r>
        <w:rPr>
          <w:sz w:val="20"/>
        </w:rPr>
        <w:t xml:space="preserve">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pPr>
        <w:pStyle w:val="0"/>
        <w:spacing w:before="200" w:line-rule="auto"/>
        <w:ind w:firstLine="540"/>
        <w:jc w:val="both"/>
      </w:pPr>
      <w:r>
        <w:rPr>
          <w:sz w:val="20"/>
        </w:rPr>
        <w:t xml:space="preserve">111.9.4.1. Предметные результаты по отдельным темам учебного курса "Вероятность и статистика". К концу 10 класса обучающийся научится:</w:t>
      </w:r>
    </w:p>
    <w:p>
      <w:pPr>
        <w:pStyle w:val="0"/>
        <w:spacing w:before="200" w:line-rule="auto"/>
        <w:ind w:firstLine="540"/>
        <w:jc w:val="both"/>
      </w:pPr>
      <w:r>
        <w:rPr>
          <w:sz w:val="20"/>
        </w:rPr>
        <w:t xml:space="preserve">читать и строить таблицы и диаграммы;</w:t>
      </w:r>
    </w:p>
    <w:p>
      <w:pPr>
        <w:pStyle w:val="0"/>
        <w:spacing w:before="200" w:line-rule="auto"/>
        <w:ind w:firstLine="540"/>
        <w:jc w:val="both"/>
      </w:pPr>
      <w:r>
        <w:rPr>
          <w:sz w:val="20"/>
        </w:rPr>
        <w:t xml:space="preserve">оперировать понятиями: среднее арифметическое, медиана, наибольшее, наименьшее значение, размах массива числовых данных;</w:t>
      </w:r>
    </w:p>
    <w:p>
      <w:pPr>
        <w:pStyle w:val="0"/>
        <w:spacing w:before="200" w:line-rule="auto"/>
        <w:ind w:firstLine="540"/>
        <w:jc w:val="both"/>
      </w:pPr>
      <w:r>
        <w:rPr>
          <w:sz w:val="20"/>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pPr>
        <w:pStyle w:val="0"/>
        <w:spacing w:before="200" w:line-rule="auto"/>
        <w:ind w:firstLine="540"/>
        <w:jc w:val="both"/>
      </w:pPr>
      <w:r>
        <w:rPr>
          <w:sz w:val="20"/>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pPr>
        <w:pStyle w:val="0"/>
        <w:spacing w:before="200" w:line-rule="auto"/>
        <w:ind w:firstLine="540"/>
        <w:jc w:val="both"/>
      </w:pPr>
      <w:r>
        <w:rPr>
          <w:sz w:val="20"/>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pPr>
        <w:pStyle w:val="0"/>
        <w:spacing w:before="200" w:line-rule="auto"/>
        <w:ind w:firstLine="540"/>
        <w:jc w:val="both"/>
      </w:pPr>
      <w:r>
        <w:rPr>
          <w:sz w:val="20"/>
        </w:rPr>
        <w:t xml:space="preserve">применять комбинаторное правило умножения при решении задач;</w:t>
      </w:r>
    </w:p>
    <w:p>
      <w:pPr>
        <w:pStyle w:val="0"/>
        <w:spacing w:before="200" w:line-rule="auto"/>
        <w:ind w:firstLine="540"/>
        <w:jc w:val="both"/>
      </w:pPr>
      <w:r>
        <w:rPr>
          <w:sz w:val="20"/>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pPr>
        <w:pStyle w:val="0"/>
        <w:spacing w:before="200" w:line-rule="auto"/>
        <w:ind w:firstLine="540"/>
        <w:jc w:val="both"/>
      </w:pPr>
      <w:r>
        <w:rPr>
          <w:sz w:val="20"/>
        </w:rPr>
        <w:t xml:space="preserve">оперировать понятиями: случайная величина, распределение вероятностей, диаграмма распределения.</w:t>
      </w:r>
    </w:p>
    <w:p>
      <w:pPr>
        <w:pStyle w:val="0"/>
        <w:spacing w:before="200" w:line-rule="auto"/>
        <w:ind w:firstLine="540"/>
        <w:jc w:val="both"/>
      </w:pPr>
      <w:r>
        <w:rPr>
          <w:sz w:val="20"/>
        </w:rPr>
        <w:t xml:space="preserve">111.9.4.2. Предметные результаты по отдельным темам учебного курса "Вероятность и статистика". К концу 11 класса обучающийся научится:</w:t>
      </w:r>
    </w:p>
    <w:p>
      <w:pPr>
        <w:pStyle w:val="0"/>
        <w:spacing w:before="200" w:line-rule="auto"/>
        <w:ind w:firstLine="540"/>
        <w:jc w:val="both"/>
      </w:pPr>
      <w:r>
        <w:rPr>
          <w:sz w:val="20"/>
        </w:rPr>
        <w:t xml:space="preserve">сравнивать вероятности значений случайной величины по распределению или с помощью диаграмм;</w:t>
      </w:r>
    </w:p>
    <w:p>
      <w:pPr>
        <w:pStyle w:val="0"/>
        <w:spacing w:before="200" w:line-rule="auto"/>
        <w:ind w:firstLine="540"/>
        <w:jc w:val="both"/>
      </w:pPr>
      <w:r>
        <w:rPr>
          <w:sz w:val="20"/>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pPr>
        <w:pStyle w:val="0"/>
        <w:spacing w:before="200" w:line-rule="auto"/>
        <w:ind w:firstLine="540"/>
        <w:jc w:val="both"/>
      </w:pPr>
      <w:r>
        <w:rPr>
          <w:sz w:val="20"/>
        </w:rPr>
        <w:t xml:space="preserve">иметь представление о законе больших чисел;</w:t>
      </w:r>
    </w:p>
    <w:p>
      <w:pPr>
        <w:pStyle w:val="0"/>
        <w:spacing w:before="200" w:line-rule="auto"/>
        <w:ind w:firstLine="540"/>
        <w:jc w:val="both"/>
      </w:pPr>
      <w:r>
        <w:rPr>
          <w:sz w:val="20"/>
        </w:rPr>
        <w:t xml:space="preserve">иметь представление о нормальном распределении.</w:t>
      </w:r>
    </w:p>
    <w:p>
      <w:pPr>
        <w:pStyle w:val="0"/>
        <w:ind w:firstLine="540"/>
        <w:jc w:val="both"/>
      </w:pPr>
      <w:r>
        <w:rPr>
          <w:sz w:val="20"/>
        </w:rPr>
      </w:r>
    </w:p>
    <w:p>
      <w:pPr>
        <w:pStyle w:val="2"/>
        <w:outlineLvl w:val="2"/>
        <w:ind w:firstLine="540"/>
        <w:jc w:val="both"/>
      </w:pPr>
      <w:r>
        <w:rPr>
          <w:sz w:val="20"/>
        </w:rPr>
        <w:t xml:space="preserve">112. Федеральная рабочая программа по учебному предмету "Математика" (углубленный уровень).</w:t>
      </w:r>
    </w:p>
    <w:p>
      <w:pPr>
        <w:pStyle w:val="0"/>
        <w:spacing w:before="200" w:line-rule="auto"/>
        <w:ind w:firstLine="540"/>
        <w:jc w:val="both"/>
      </w:pPr>
      <w:r>
        <w:rPr>
          <w:sz w:val="20"/>
        </w:rPr>
        <w:t xml:space="preserve">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pStyle w:val="0"/>
        <w:spacing w:before="200" w:line-rule="auto"/>
        <w:ind w:firstLine="540"/>
        <w:jc w:val="both"/>
      </w:pPr>
      <w:r>
        <w:rPr>
          <w:sz w:val="20"/>
        </w:rPr>
        <w:t xml:space="preserve">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112.5. Пояснительная записка.</w:t>
      </w:r>
    </w:p>
    <w:p>
      <w:pPr>
        <w:pStyle w:val="0"/>
        <w:spacing w:before="200" w:line-rule="auto"/>
        <w:ind w:firstLine="540"/>
        <w:jc w:val="both"/>
      </w:pPr>
      <w:r>
        <w:rPr>
          <w:sz w:val="20"/>
        </w:rPr>
        <w:t xml:space="preserve">112.5.1. Программа по математике углубленного уровня для обучающихся на уровне среднего общего образования разработана на основе </w:t>
      </w:r>
      <w:hyperlink w:history="0" r:id="rId31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pPr>
        <w:pStyle w:val="0"/>
        <w:spacing w:before="200" w:line-rule="auto"/>
        <w:ind w:firstLine="540"/>
        <w:jc w:val="both"/>
      </w:pPr>
      <w:r>
        <w:rPr>
          <w:sz w:val="20"/>
        </w:rPr>
        <w:t xml:space="preserve">112.5.2. В программе по математике учтены идеи и положения </w:t>
      </w:r>
      <w:hyperlink w:history="0" r:id="rId3179"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Pr>
            <w:sz w:val="20"/>
            <w:color w:val="0000ff"/>
          </w:rPr>
          <w:t xml:space="preserve">концепции</w:t>
        </w:r>
      </w:hyperlink>
      <w:r>
        <w:rPr>
          <w:sz w:val="20"/>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pPr>
        <w:pStyle w:val="0"/>
        <w:spacing w:before="200" w:line-rule="auto"/>
        <w:ind w:firstLine="540"/>
        <w:jc w:val="both"/>
      </w:pPr>
      <w:r>
        <w:rPr>
          <w:sz w:val="20"/>
        </w:rPr>
        <w:t xml:space="preserve">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pPr>
        <w:pStyle w:val="0"/>
        <w:spacing w:before="200" w:line-rule="auto"/>
        <w:ind w:firstLine="540"/>
        <w:jc w:val="both"/>
      </w:pPr>
      <w:r>
        <w:rPr>
          <w:sz w:val="20"/>
        </w:rPr>
        <w:t xml:space="preserve">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pPr>
        <w:pStyle w:val="0"/>
        <w:spacing w:before="200" w:line-rule="auto"/>
        <w:ind w:firstLine="540"/>
        <w:jc w:val="both"/>
      </w:pPr>
      <w:r>
        <w:rPr>
          <w:sz w:val="20"/>
        </w:rPr>
        <w:t xml:space="preserve">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pPr>
        <w:pStyle w:val="0"/>
        <w:spacing w:before="200" w:line-rule="auto"/>
        <w:ind w:firstLine="540"/>
        <w:jc w:val="both"/>
      </w:pPr>
      <w:r>
        <w:rPr>
          <w:sz w:val="20"/>
        </w:rPr>
        <w:t xml:space="preserve">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0"/>
        <w:spacing w:before="200" w:line-rule="auto"/>
        <w:ind w:firstLine="540"/>
        <w:jc w:val="both"/>
      </w:pPr>
      <w:r>
        <w:rPr>
          <w:sz w:val="20"/>
        </w:rPr>
        <w:t xml:space="preserve">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pPr>
        <w:pStyle w:val="0"/>
        <w:spacing w:before="200" w:line-rule="auto"/>
        <w:ind w:firstLine="540"/>
        <w:jc w:val="both"/>
      </w:pPr>
      <w:r>
        <w:rPr>
          <w:sz w:val="20"/>
        </w:rPr>
        <w:t xml:space="preserve">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0"/>
        <w:spacing w:before="200" w:line-rule="auto"/>
        <w:ind w:firstLine="540"/>
        <w:jc w:val="both"/>
      </w:pPr>
      <w:r>
        <w:rPr>
          <w:sz w:val="20"/>
        </w:rPr>
        <w:t xml:space="preserve">112.5.9. Приоритетными целями обучения математике в 10 - 11 классах на углубленном уровне продолжают оставаться:</w:t>
      </w:r>
    </w:p>
    <w:p>
      <w:pPr>
        <w:pStyle w:val="0"/>
        <w:spacing w:before="200" w:line-rule="auto"/>
        <w:ind w:firstLine="540"/>
        <w:jc w:val="both"/>
      </w:pPr>
      <w:r>
        <w:rPr>
          <w:sz w:val="20"/>
        </w:rP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pPr>
        <w:pStyle w:val="0"/>
        <w:spacing w:before="200" w:line-rule="auto"/>
        <w:ind w:firstLine="540"/>
        <w:jc w:val="both"/>
      </w:pPr>
      <w:r>
        <w:rPr>
          <w:sz w:val="20"/>
        </w:rP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pPr>
        <w:pStyle w:val="0"/>
        <w:spacing w:before="200" w:line-rule="auto"/>
        <w:ind w:firstLine="540"/>
        <w:jc w:val="both"/>
      </w:pPr>
      <w:r>
        <w:rPr>
          <w:sz w:val="20"/>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0"/>
        <w:spacing w:before="200" w:line-rule="auto"/>
        <w:ind w:firstLine="540"/>
        <w:jc w:val="both"/>
      </w:pPr>
      <w:r>
        <w:rPr>
          <w:sz w:val="20"/>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0"/>
        <w:spacing w:before="200" w:line-rule="auto"/>
        <w:ind w:firstLine="540"/>
        <w:jc w:val="both"/>
      </w:pPr>
      <w:r>
        <w:rPr>
          <w:sz w:val="20"/>
        </w:rP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w:history="0" r:id="rId3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pStyle w:val="0"/>
        <w:spacing w:before="200" w:line-rule="auto"/>
        <w:ind w:firstLine="540"/>
        <w:jc w:val="both"/>
      </w:pPr>
      <w:r>
        <w:rPr>
          <w:sz w:val="20"/>
        </w:rPr>
        <w:t xml:space="preserve">112.5.11. В соответствии с </w:t>
      </w:r>
      <w:hyperlink w:history="0" r:id="rId31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pStyle w:val="0"/>
        <w:spacing w:before="200" w:line-rule="auto"/>
        <w:ind w:firstLine="540"/>
        <w:jc w:val="both"/>
      </w:pPr>
      <w:r>
        <w:rPr>
          <w:sz w:val="20"/>
        </w:rPr>
        <w:t xml:space="preserve">112.5.12. Общее число часов, рекомендованных для изучения математики, - 544 часа: в 10 классе - 272 часа (8 часов в неделю), в 11 классе - 272 часа (8 часов в неделю).</w:t>
      </w:r>
    </w:p>
    <w:p>
      <w:pPr>
        <w:pStyle w:val="0"/>
        <w:ind w:firstLine="540"/>
        <w:jc w:val="both"/>
      </w:pPr>
      <w:r>
        <w:rPr>
          <w:sz w:val="20"/>
        </w:rPr>
      </w:r>
    </w:p>
    <w:p>
      <w:pPr>
        <w:pStyle w:val="2"/>
        <w:outlineLvl w:val="3"/>
        <w:ind w:firstLine="540"/>
        <w:jc w:val="both"/>
      </w:pPr>
      <w:r>
        <w:rPr>
          <w:sz w:val="20"/>
        </w:rPr>
        <w:t xml:space="preserve">112.6. Планируемые результаты освоения программы по математике на уровне среднего общего образования.</w:t>
      </w:r>
    </w:p>
    <w:p>
      <w:pPr>
        <w:pStyle w:val="0"/>
        <w:spacing w:before="200" w:line-rule="auto"/>
        <w:ind w:firstLine="540"/>
        <w:jc w:val="both"/>
      </w:pPr>
      <w:r>
        <w:rPr>
          <w:sz w:val="20"/>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112.6.2.1.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воспринимать, формулировать и преобразовывать суждения: утвердительные и отрицательные, единичные, частные и общие, условные;</w:t>
      </w:r>
    </w:p>
    <w:p>
      <w:pPr>
        <w:pStyle w:val="0"/>
        <w:spacing w:before="200" w:line-rule="auto"/>
        <w:ind w:firstLine="540"/>
        <w:jc w:val="both"/>
      </w:pPr>
      <w:r>
        <w:rPr>
          <w:sz w:val="2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делать выводы с использованием законов логики, дедуктивных и индуктивных умозаключений, умозаключений по аналогии;</w:t>
      </w:r>
    </w:p>
    <w:p>
      <w:pPr>
        <w:pStyle w:val="0"/>
        <w:spacing w:before="200" w:line-rule="auto"/>
        <w:ind w:firstLine="540"/>
        <w:jc w:val="both"/>
      </w:pPr>
      <w:r>
        <w:rPr>
          <w:sz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112.6.2.2.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0"/>
        <w:spacing w:before="200" w:line-rule="auto"/>
        <w:ind w:firstLine="540"/>
        <w:jc w:val="both"/>
      </w:pPr>
      <w:r>
        <w:rPr>
          <w:sz w:val="20"/>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pPr>
        <w:pStyle w:val="0"/>
        <w:spacing w:before="200" w:line-rule="auto"/>
        <w:ind w:firstLine="540"/>
        <w:jc w:val="both"/>
      </w:pPr>
      <w:r>
        <w:rPr>
          <w:sz w:val="20"/>
        </w:rPr>
        <w:t xml:space="preserve">прогнозировать возможное развитие процесса, а также выдвигать предположения о его развитии в новых условиях.</w:t>
      </w:r>
    </w:p>
    <w:p>
      <w:pPr>
        <w:pStyle w:val="0"/>
        <w:spacing w:before="200" w:line-rule="auto"/>
        <w:ind w:firstLine="540"/>
        <w:jc w:val="both"/>
      </w:pPr>
      <w:r>
        <w:rPr>
          <w:sz w:val="20"/>
        </w:rPr>
        <w:t xml:space="preserve">112.6.2.3.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выявлять дефициты информации, данных, необходимых для ответа на вопрос и для решения задачи;</w:t>
      </w:r>
    </w:p>
    <w:p>
      <w:pPr>
        <w:pStyle w:val="0"/>
        <w:spacing w:before="200" w:line-rule="auto"/>
        <w:ind w:firstLine="540"/>
        <w:jc w:val="both"/>
      </w:pPr>
      <w:r>
        <w:rPr>
          <w:sz w:val="20"/>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структурировать информацию, представлять ее в различных формах, иллюстрировать графически;</w:t>
      </w:r>
    </w:p>
    <w:p>
      <w:pPr>
        <w:pStyle w:val="0"/>
        <w:spacing w:before="200" w:line-rule="auto"/>
        <w:ind w:firstLine="540"/>
        <w:jc w:val="both"/>
      </w:pPr>
      <w:r>
        <w:rPr>
          <w:sz w:val="20"/>
        </w:rPr>
        <w:t xml:space="preserve">оценивать надежность информации по самостоятельно сформулированным критериям.</w:t>
      </w:r>
    </w:p>
    <w:p>
      <w:pPr>
        <w:pStyle w:val="0"/>
        <w:spacing w:before="200" w:line-rule="auto"/>
        <w:ind w:firstLine="540"/>
        <w:jc w:val="both"/>
      </w:pPr>
      <w:r>
        <w:rPr>
          <w:sz w:val="20"/>
        </w:rPr>
        <w:t xml:space="preserve">112.6.2.4.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0"/>
        <w:spacing w:before="200" w:line-rule="auto"/>
        <w:ind w:firstLine="540"/>
        <w:jc w:val="both"/>
      </w:pPr>
      <w:r>
        <w:rPr>
          <w:sz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0"/>
        <w:spacing w:before="200" w:line-rule="auto"/>
        <w:ind w:firstLine="540"/>
        <w:jc w:val="both"/>
      </w:pPr>
      <w:r>
        <w:rPr>
          <w:sz w:val="20"/>
        </w:rPr>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pPr>
        <w:pStyle w:val="0"/>
        <w:spacing w:before="200" w:line-rule="auto"/>
        <w:ind w:firstLine="540"/>
        <w:jc w:val="both"/>
      </w:pPr>
      <w:r>
        <w:rPr>
          <w:sz w:val="20"/>
        </w:rPr>
        <w:t xml:space="preserve">112.6.2.5.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pPr>
        <w:pStyle w:val="0"/>
        <w:spacing w:before="200" w:line-rule="auto"/>
        <w:ind w:firstLine="540"/>
        <w:jc w:val="both"/>
      </w:pPr>
      <w:r>
        <w:rPr>
          <w:sz w:val="20"/>
        </w:rPr>
        <w:t xml:space="preserve">112.6.2.6. У обучающегося будут сформированы умения самоконтроля как часть регулятивных универсальных учебных действий:</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0"/>
        <w:spacing w:before="200" w:line-rule="auto"/>
        <w:ind w:firstLine="540"/>
        <w:jc w:val="both"/>
      </w:pPr>
      <w:r>
        <w:rPr>
          <w:sz w:val="20"/>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0"/>
        <w:spacing w:before="200" w:line-rule="auto"/>
        <w:ind w:firstLine="540"/>
        <w:jc w:val="both"/>
      </w:pPr>
      <w:r>
        <w:rPr>
          <w:sz w:val="20"/>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pPr>
        <w:pStyle w:val="0"/>
        <w:spacing w:before="200" w:line-rule="auto"/>
        <w:ind w:firstLine="540"/>
        <w:jc w:val="both"/>
      </w:pPr>
      <w:r>
        <w:rPr>
          <w:sz w:val="20"/>
        </w:rPr>
        <w:t xml:space="preserve">112.6.2.7.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0"/>
        <w:spacing w:before="200" w:line-rule="auto"/>
        <w:ind w:firstLine="540"/>
        <w:jc w:val="both"/>
      </w:pPr>
      <w:r>
        <w:rPr>
          <w:sz w:val="20"/>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0"/>
        <w:spacing w:before="200" w:line-rule="auto"/>
        <w:ind w:firstLine="540"/>
        <w:jc w:val="both"/>
      </w:pPr>
      <w:r>
        <w:rPr>
          <w:sz w:val="20"/>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pPr>
        <w:pStyle w:val="0"/>
        <w:ind w:firstLine="540"/>
        <w:jc w:val="both"/>
      </w:pPr>
      <w:r>
        <w:rPr>
          <w:sz w:val="20"/>
        </w:rPr>
      </w:r>
    </w:p>
    <w:p>
      <w:pPr>
        <w:pStyle w:val="2"/>
        <w:outlineLvl w:val="3"/>
        <w:ind w:firstLine="540"/>
        <w:jc w:val="both"/>
      </w:pPr>
      <w:r>
        <w:rPr>
          <w:sz w:val="20"/>
        </w:rPr>
        <w:t xml:space="preserve">112.7. Федеральная рабочая программа учебного курса "Алгебра и начала математического анализа".</w:t>
      </w:r>
    </w:p>
    <w:p>
      <w:pPr>
        <w:pStyle w:val="0"/>
        <w:spacing w:before="200" w:line-rule="auto"/>
        <w:ind w:firstLine="540"/>
        <w:jc w:val="both"/>
      </w:pPr>
      <w:r>
        <w:rPr>
          <w:sz w:val="20"/>
        </w:rPr>
        <w:t xml:space="preserve">112.7.1. Пояснительная записка.</w:t>
      </w:r>
    </w:p>
    <w:p>
      <w:pPr>
        <w:pStyle w:val="0"/>
        <w:spacing w:before="200" w:line-rule="auto"/>
        <w:ind w:firstLine="540"/>
        <w:jc w:val="both"/>
      </w:pPr>
      <w:r>
        <w:rPr>
          <w:sz w:val="20"/>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pPr>
        <w:pStyle w:val="0"/>
        <w:spacing w:before="200" w:line-rule="auto"/>
        <w:ind w:firstLine="540"/>
        <w:jc w:val="both"/>
      </w:pPr>
      <w:r>
        <w:rPr>
          <w:sz w:val="20"/>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pPr>
        <w:pStyle w:val="0"/>
        <w:spacing w:before="200" w:line-rule="auto"/>
        <w:ind w:firstLine="540"/>
        <w:jc w:val="both"/>
      </w:pPr>
      <w:r>
        <w:rPr>
          <w:sz w:val="20"/>
        </w:rPr>
        <w:t xml:space="preserve">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pPr>
        <w:pStyle w:val="0"/>
        <w:spacing w:before="200" w:line-rule="auto"/>
        <w:ind w:firstLine="540"/>
        <w:jc w:val="both"/>
      </w:pPr>
      <w:r>
        <w:rPr>
          <w:sz w:val="20"/>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pPr>
        <w:pStyle w:val="0"/>
        <w:spacing w:before="200" w:line-rule="auto"/>
        <w:ind w:firstLine="540"/>
        <w:jc w:val="both"/>
      </w:pPr>
      <w:r>
        <w:rPr>
          <w:sz w:val="20"/>
        </w:rPr>
        <w:t xml:space="preserve">112.7.1.5. В основе методики обучения алгебре и началам математического анализа лежит деятельностный принцип обучения.</w:t>
      </w:r>
    </w:p>
    <w:p>
      <w:pPr>
        <w:pStyle w:val="0"/>
        <w:spacing w:before="200" w:line-rule="auto"/>
        <w:ind w:firstLine="540"/>
        <w:jc w:val="both"/>
      </w:pPr>
      <w:r>
        <w:rPr>
          <w:sz w:val="20"/>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pPr>
        <w:pStyle w:val="0"/>
        <w:spacing w:before="200" w:line-rule="auto"/>
        <w:ind w:firstLine="540"/>
        <w:jc w:val="both"/>
      </w:pPr>
      <w:r>
        <w:rPr>
          <w:sz w:val="20"/>
        </w:rP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pPr>
        <w:pStyle w:val="0"/>
        <w:spacing w:before="200" w:line-rule="auto"/>
        <w:ind w:firstLine="540"/>
        <w:jc w:val="both"/>
      </w:pPr>
      <w:r>
        <w:rPr>
          <w:sz w:val="20"/>
        </w:rP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pStyle w:val="0"/>
        <w:spacing w:before="200" w:line-rule="auto"/>
        <w:ind w:firstLine="540"/>
        <w:jc w:val="both"/>
      </w:pPr>
      <w:r>
        <w:rPr>
          <w:sz w:val="20"/>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pPr>
        <w:pStyle w:val="0"/>
        <w:spacing w:before="200" w:line-rule="auto"/>
        <w:ind w:firstLine="540"/>
        <w:jc w:val="both"/>
      </w:pPr>
      <w:r>
        <w:rPr>
          <w:sz w:val="20"/>
        </w:rPr>
        <w:t xml:space="preserve">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pPr>
        <w:pStyle w:val="0"/>
        <w:spacing w:before="200" w:line-rule="auto"/>
        <w:ind w:firstLine="540"/>
        <w:jc w:val="both"/>
      </w:pPr>
      <w:r>
        <w:rPr>
          <w:sz w:val="20"/>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pPr>
        <w:pStyle w:val="0"/>
        <w:spacing w:before="200" w:line-rule="auto"/>
        <w:ind w:firstLine="540"/>
        <w:jc w:val="both"/>
      </w:pPr>
      <w:r>
        <w:rPr>
          <w:sz w:val="20"/>
        </w:rPr>
        <w:t xml:space="preserve">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pStyle w:val="0"/>
        <w:spacing w:before="200" w:line-rule="auto"/>
        <w:ind w:firstLine="540"/>
        <w:jc w:val="both"/>
      </w:pPr>
      <w:r>
        <w:rPr>
          <w:sz w:val="20"/>
        </w:rPr>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pPr>
        <w:pStyle w:val="0"/>
        <w:spacing w:before="200" w:line-rule="auto"/>
        <w:ind w:firstLine="540"/>
        <w:jc w:val="both"/>
      </w:pPr>
      <w:r>
        <w:rPr>
          <w:sz w:val="20"/>
        </w:rPr>
        <w:t xml:space="preserve">112.7.2. Содержание обучения в 10 классе.</w:t>
      </w:r>
    </w:p>
    <w:p>
      <w:pPr>
        <w:pStyle w:val="0"/>
        <w:spacing w:before="200" w:line-rule="auto"/>
        <w:ind w:firstLine="540"/>
        <w:jc w:val="both"/>
      </w:pPr>
      <w:r>
        <w:rPr>
          <w:sz w:val="20"/>
        </w:rPr>
        <w:t xml:space="preserve">112.7.2.1. Числа и вычисления.</w:t>
      </w:r>
    </w:p>
    <w:p>
      <w:pPr>
        <w:pStyle w:val="0"/>
        <w:spacing w:before="200" w:line-rule="auto"/>
        <w:ind w:firstLine="540"/>
        <w:jc w:val="both"/>
      </w:pPr>
      <w:r>
        <w:rPr>
          <w:sz w:val="20"/>
        </w:rP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pPr>
        <w:pStyle w:val="0"/>
        <w:spacing w:before="200" w:line-rule="auto"/>
        <w:ind w:firstLine="540"/>
        <w:jc w:val="both"/>
      </w:pPr>
      <w:r>
        <w:rPr>
          <w:sz w:val="20"/>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pPr>
        <w:pStyle w:val="0"/>
        <w:spacing w:before="200" w:line-rule="auto"/>
        <w:ind w:firstLine="540"/>
        <w:jc w:val="both"/>
      </w:pPr>
      <w:r>
        <w:rPr>
          <w:sz w:val="20"/>
        </w:rP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Арифметический корень натуральной степени и его свойства.</w:t>
      </w:r>
    </w:p>
    <w:p>
      <w:pPr>
        <w:pStyle w:val="0"/>
        <w:spacing w:before="200" w:line-rule="auto"/>
        <w:ind w:firstLine="540"/>
        <w:jc w:val="both"/>
      </w:pPr>
      <w:r>
        <w:rPr>
          <w:sz w:val="20"/>
        </w:rPr>
        <w:t xml:space="preserve">Степень с рациональным показателем и ее свойства, степень с действительным показателем.</w:t>
      </w:r>
    </w:p>
    <w:p>
      <w:pPr>
        <w:pStyle w:val="0"/>
        <w:spacing w:before="200" w:line-rule="auto"/>
        <w:ind w:firstLine="540"/>
        <w:jc w:val="both"/>
      </w:pPr>
      <w:r>
        <w:rPr>
          <w:sz w:val="20"/>
        </w:rPr>
        <w:t xml:space="preserve">Логарифм числа. Свойства логарифма. Десятичные и натуральные логарифмы.</w:t>
      </w:r>
    </w:p>
    <w:p>
      <w:pPr>
        <w:pStyle w:val="0"/>
        <w:spacing w:before="200" w:line-rule="auto"/>
        <w:ind w:firstLine="540"/>
        <w:jc w:val="both"/>
      </w:pPr>
      <w:r>
        <w:rPr>
          <w:sz w:val="20"/>
        </w:rPr>
        <w:t xml:space="preserve">Синус, косинус, тангенс, котангенс числового аргумента. Арксинус, арккосинус и арктангенс числового аргумента.</w:t>
      </w:r>
    </w:p>
    <w:p>
      <w:pPr>
        <w:pStyle w:val="0"/>
        <w:spacing w:before="200" w:line-rule="auto"/>
        <w:ind w:firstLine="540"/>
        <w:jc w:val="both"/>
      </w:pPr>
      <w:r>
        <w:rPr>
          <w:sz w:val="20"/>
        </w:rPr>
        <w:t xml:space="preserve">112.7.2.2. Уравнения и неравенства.</w:t>
      </w:r>
    </w:p>
    <w:p>
      <w:pPr>
        <w:pStyle w:val="0"/>
        <w:spacing w:before="200" w:line-rule="auto"/>
        <w:ind w:firstLine="540"/>
        <w:jc w:val="both"/>
      </w:pPr>
      <w:r>
        <w:rPr>
          <w:sz w:val="20"/>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pPr>
        <w:pStyle w:val="0"/>
        <w:spacing w:before="200" w:line-rule="auto"/>
        <w:ind w:firstLine="540"/>
        <w:jc w:val="both"/>
      </w:pPr>
      <w:r>
        <w:rPr>
          <w:sz w:val="20"/>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pPr>
        <w:pStyle w:val="0"/>
        <w:spacing w:before="200" w:line-rule="auto"/>
        <w:ind w:firstLine="540"/>
        <w:jc w:val="both"/>
      </w:pPr>
      <w:r>
        <w:rPr>
          <w:sz w:val="20"/>
        </w:rPr>
        <w:t xml:space="preserve">Преобразования числовых выражений, содержащих степени и корни.</w:t>
      </w:r>
    </w:p>
    <w:p>
      <w:pPr>
        <w:pStyle w:val="0"/>
        <w:spacing w:before="200" w:line-rule="auto"/>
        <w:ind w:firstLine="540"/>
        <w:jc w:val="both"/>
      </w:pPr>
      <w:r>
        <w:rPr>
          <w:sz w:val="20"/>
        </w:rPr>
        <w:t xml:space="preserve">Иррациональные уравнения. Основные методы решения иррациональных уравнений.</w:t>
      </w:r>
    </w:p>
    <w:p>
      <w:pPr>
        <w:pStyle w:val="0"/>
        <w:spacing w:before="200" w:line-rule="auto"/>
        <w:ind w:firstLine="540"/>
        <w:jc w:val="both"/>
      </w:pPr>
      <w:r>
        <w:rPr>
          <w:sz w:val="20"/>
        </w:rPr>
        <w:t xml:space="preserve">Показательные уравнения. Основные методы решения показательных уравнений.</w:t>
      </w:r>
    </w:p>
    <w:p>
      <w:pPr>
        <w:pStyle w:val="0"/>
        <w:spacing w:before="200" w:line-rule="auto"/>
        <w:ind w:firstLine="540"/>
        <w:jc w:val="both"/>
      </w:pPr>
      <w:r>
        <w:rPr>
          <w:sz w:val="20"/>
        </w:rPr>
        <w:t xml:space="preserve">Преобразование выражений, содержащих логарифмы.</w:t>
      </w:r>
    </w:p>
    <w:p>
      <w:pPr>
        <w:pStyle w:val="0"/>
        <w:spacing w:before="200" w:line-rule="auto"/>
        <w:ind w:firstLine="540"/>
        <w:jc w:val="both"/>
      </w:pPr>
      <w:r>
        <w:rPr>
          <w:sz w:val="20"/>
        </w:rPr>
        <w:t xml:space="preserve">Логарифмические уравнения. Основные методы решения логарифмических уравнений.</w:t>
      </w:r>
    </w:p>
    <w:p>
      <w:pPr>
        <w:pStyle w:val="0"/>
        <w:spacing w:before="200" w:line-rule="auto"/>
        <w:ind w:firstLine="540"/>
        <w:jc w:val="both"/>
      </w:pPr>
      <w:r>
        <w:rPr>
          <w:sz w:val="20"/>
        </w:rPr>
        <w:t xml:space="preserve">Основные тригонометрические формулы. Преобразование тригонометрических выражений. Решение тригонометрических уравнений.</w:t>
      </w:r>
    </w:p>
    <w:p>
      <w:pPr>
        <w:pStyle w:val="0"/>
        <w:spacing w:before="200" w:line-rule="auto"/>
        <w:ind w:firstLine="540"/>
        <w:jc w:val="both"/>
      </w:pPr>
      <w:r>
        <w:rPr>
          <w:sz w:val="20"/>
        </w:rPr>
        <w:t xml:space="preserve">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pPr>
        <w:pStyle w:val="0"/>
        <w:spacing w:before="200" w:line-rule="auto"/>
        <w:ind w:firstLine="540"/>
        <w:jc w:val="both"/>
      </w:pPr>
      <w:r>
        <w:rPr>
          <w:sz w:val="20"/>
        </w:rP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pPr>
        <w:pStyle w:val="0"/>
        <w:spacing w:before="200" w:line-rule="auto"/>
        <w:ind w:firstLine="540"/>
        <w:jc w:val="both"/>
      </w:pPr>
      <w:r>
        <w:rPr>
          <w:sz w:val="20"/>
        </w:rPr>
        <w:t xml:space="preserve">112.7.2.3. Функции и графики.</w:t>
      </w:r>
    </w:p>
    <w:p>
      <w:pPr>
        <w:pStyle w:val="0"/>
        <w:spacing w:before="200" w:line-rule="auto"/>
        <w:ind w:firstLine="540"/>
        <w:jc w:val="both"/>
      </w:pPr>
      <w:r>
        <w:rPr>
          <w:sz w:val="20"/>
        </w:rPr>
        <w:t xml:space="preserve">Функция, способы задания функции. Взаимно обратные функции. Композиция функций. График функции. Элементарные преобразования графиков функций.</w:t>
      </w:r>
    </w:p>
    <w:p>
      <w:pPr>
        <w:pStyle w:val="0"/>
        <w:spacing w:before="200" w:line-rule="auto"/>
        <w:ind w:firstLine="540"/>
        <w:jc w:val="both"/>
      </w:pPr>
      <w:r>
        <w:rPr>
          <w:sz w:val="20"/>
        </w:rPr>
        <w:t xml:space="preserve">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pPr>
        <w:pStyle w:val="0"/>
        <w:spacing w:before="200" w:line-rule="auto"/>
        <w:ind w:firstLine="540"/>
        <w:jc w:val="both"/>
      </w:pPr>
      <w:r>
        <w:rPr>
          <w:sz w:val="20"/>
        </w:rPr>
        <w:t xml:space="preserve">Линейная, квадратичная и дробно-линейная функции. Элементарное исследование и построение их графиков.</w:t>
      </w:r>
    </w:p>
    <w:p>
      <w:pPr>
        <w:pStyle w:val="0"/>
        <w:spacing w:before="200" w:line-rule="auto"/>
        <w:ind w:firstLine="540"/>
        <w:jc w:val="both"/>
      </w:pPr>
      <w:r>
        <w:rPr>
          <w:sz w:val="20"/>
        </w:rPr>
        <w:t xml:space="preserve">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pPr>
        <w:pStyle w:val="0"/>
        <w:spacing w:before="200" w:line-rule="auto"/>
        <w:ind w:firstLine="540"/>
        <w:jc w:val="both"/>
      </w:pPr>
      <w:r>
        <w:rPr>
          <w:sz w:val="20"/>
        </w:rPr>
        <w:t xml:space="preserve">Показательная и логарифмическая функции, их свойства и графики. Использование графиков функций для решения уравнений.</w:t>
      </w:r>
    </w:p>
    <w:p>
      <w:pPr>
        <w:pStyle w:val="0"/>
        <w:spacing w:before="200" w:line-rule="auto"/>
        <w:ind w:firstLine="540"/>
        <w:jc w:val="both"/>
      </w:pPr>
      <w:r>
        <w:rPr>
          <w:sz w:val="20"/>
        </w:rPr>
        <w:t xml:space="preserve">Тригонометрическая окружность, определение тригонометрических функций числового аргумента.</w:t>
      </w:r>
    </w:p>
    <w:p>
      <w:pPr>
        <w:pStyle w:val="0"/>
        <w:spacing w:before="200" w:line-rule="auto"/>
        <w:ind w:firstLine="540"/>
        <w:jc w:val="both"/>
      </w:pPr>
      <w:r>
        <w:rPr>
          <w:sz w:val="20"/>
        </w:rPr>
        <w:t xml:space="preserve">Функциональные зависимости в реальных процессах и явлениях. Графики реальных зависимостей.</w:t>
      </w:r>
    </w:p>
    <w:p>
      <w:pPr>
        <w:pStyle w:val="0"/>
        <w:spacing w:before="200" w:line-rule="auto"/>
        <w:ind w:firstLine="540"/>
        <w:jc w:val="both"/>
      </w:pPr>
      <w:r>
        <w:rPr>
          <w:sz w:val="20"/>
        </w:rPr>
        <w:t xml:space="preserve">112.7.2.4. Начала математического анализа.</w:t>
      </w:r>
    </w:p>
    <w:p>
      <w:pPr>
        <w:pStyle w:val="0"/>
        <w:spacing w:before="200" w:line-rule="auto"/>
        <w:ind w:firstLine="540"/>
        <w:jc w:val="both"/>
      </w:pPr>
      <w:r>
        <w:rPr>
          <w:sz w:val="20"/>
        </w:rP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pPr>
        <w:pStyle w:val="0"/>
        <w:spacing w:before="200" w:line-rule="auto"/>
        <w:ind w:firstLine="540"/>
        <w:jc w:val="both"/>
      </w:pPr>
      <w:r>
        <w:rPr>
          <w:sz w:val="20"/>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pPr>
        <w:pStyle w:val="0"/>
        <w:spacing w:before="200" w:line-rule="auto"/>
        <w:ind w:firstLine="540"/>
        <w:jc w:val="both"/>
      </w:pPr>
      <w:r>
        <w:rPr>
          <w:sz w:val="20"/>
        </w:rP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pPr>
        <w:pStyle w:val="0"/>
        <w:spacing w:before="200" w:line-rule="auto"/>
        <w:ind w:firstLine="540"/>
        <w:jc w:val="both"/>
      </w:pPr>
      <w:r>
        <w:rPr>
          <w:sz w:val="20"/>
        </w:rPr>
        <w:t xml:space="preserve">Первая и вторая производные функции. Определение, геометрический и физический смысл производной. Уравнение касательной к графику функции.</w:t>
      </w:r>
    </w:p>
    <w:p>
      <w:pPr>
        <w:pStyle w:val="0"/>
        <w:spacing w:before="200" w:line-rule="auto"/>
        <w:ind w:firstLine="540"/>
        <w:jc w:val="both"/>
      </w:pPr>
      <w:r>
        <w:rPr>
          <w:sz w:val="20"/>
        </w:rPr>
        <w:t xml:space="preserve">Производные элементарных функций. Производная суммы, произведения, частного и композиции функций.</w:t>
      </w:r>
    </w:p>
    <w:p>
      <w:pPr>
        <w:pStyle w:val="0"/>
        <w:spacing w:before="200" w:line-rule="auto"/>
        <w:ind w:firstLine="540"/>
        <w:jc w:val="both"/>
      </w:pPr>
      <w:r>
        <w:rPr>
          <w:sz w:val="20"/>
        </w:rPr>
        <w:t xml:space="preserve">112.7.2.5. Множества и логика.</w:t>
      </w:r>
    </w:p>
    <w:p>
      <w:pPr>
        <w:pStyle w:val="0"/>
        <w:spacing w:before="200" w:line-rule="auto"/>
        <w:ind w:firstLine="540"/>
        <w:jc w:val="both"/>
      </w:pPr>
      <w:r>
        <w:rPr>
          <w:sz w:val="20"/>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Определение, теорема, свойство математического объекта, следствие, доказательство, равносильные уравнения.</w:t>
      </w:r>
    </w:p>
    <w:p>
      <w:pPr>
        <w:pStyle w:val="0"/>
        <w:spacing w:before="200" w:line-rule="auto"/>
        <w:ind w:firstLine="540"/>
        <w:jc w:val="both"/>
      </w:pPr>
      <w:r>
        <w:rPr>
          <w:sz w:val="20"/>
        </w:rPr>
        <w:t xml:space="preserve">112.7.3. Содержание обучения в 11 классе.</w:t>
      </w:r>
    </w:p>
    <w:p>
      <w:pPr>
        <w:pStyle w:val="0"/>
        <w:spacing w:before="200" w:line-rule="auto"/>
        <w:ind w:firstLine="540"/>
        <w:jc w:val="both"/>
      </w:pPr>
      <w:r>
        <w:rPr>
          <w:sz w:val="20"/>
        </w:rPr>
        <w:t xml:space="preserve">112.7.3.1. Числа и вычисления.</w:t>
      </w:r>
    </w:p>
    <w:p>
      <w:pPr>
        <w:pStyle w:val="0"/>
        <w:spacing w:before="200" w:line-rule="auto"/>
        <w:ind w:firstLine="540"/>
        <w:jc w:val="both"/>
      </w:pPr>
      <w:r>
        <w:rPr>
          <w:sz w:val="20"/>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pPr>
        <w:pStyle w:val="0"/>
        <w:spacing w:before="200" w:line-rule="auto"/>
        <w:ind w:firstLine="540"/>
        <w:jc w:val="both"/>
      </w:pPr>
      <w:r>
        <w:rPr>
          <w:sz w:val="20"/>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pPr>
        <w:pStyle w:val="0"/>
        <w:spacing w:before="200" w:line-rule="auto"/>
        <w:ind w:firstLine="540"/>
        <w:jc w:val="both"/>
      </w:pPr>
      <w:r>
        <w:rPr>
          <w:sz w:val="20"/>
        </w:rPr>
        <w:t xml:space="preserve">112.7.3.2. Уравнения и неравенства.</w:t>
      </w:r>
    </w:p>
    <w:p>
      <w:pPr>
        <w:pStyle w:val="0"/>
        <w:spacing w:before="200" w:line-rule="auto"/>
        <w:ind w:firstLine="540"/>
        <w:jc w:val="both"/>
      </w:pPr>
      <w:r>
        <w:rPr>
          <w:sz w:val="20"/>
        </w:rPr>
        <w:t xml:space="preserve">Система и совокупность уравнений и неравенств. Равносильные системы и системы-следствия. Равносильные неравенства.</w:t>
      </w:r>
    </w:p>
    <w:p>
      <w:pPr>
        <w:pStyle w:val="0"/>
        <w:spacing w:before="200" w:line-rule="auto"/>
        <w:ind w:firstLine="540"/>
        <w:jc w:val="both"/>
      </w:pPr>
      <w:r>
        <w:rPr>
          <w:sz w:val="20"/>
        </w:rPr>
        <w:t xml:space="preserve">Отбор корней тригонометрических уравнений с помощью тригонометрической окружности. Решение тригонометрических неравенств.</w:t>
      </w:r>
    </w:p>
    <w:p>
      <w:pPr>
        <w:pStyle w:val="0"/>
        <w:spacing w:before="200" w:line-rule="auto"/>
        <w:ind w:firstLine="540"/>
        <w:jc w:val="both"/>
      </w:pPr>
      <w:r>
        <w:rPr>
          <w:sz w:val="20"/>
        </w:rPr>
        <w:t xml:space="preserve">Основные методы решения показательных и логарифмических неравенств.</w:t>
      </w:r>
    </w:p>
    <w:p>
      <w:pPr>
        <w:pStyle w:val="0"/>
        <w:spacing w:before="200" w:line-rule="auto"/>
        <w:ind w:firstLine="540"/>
        <w:jc w:val="both"/>
      </w:pPr>
      <w:r>
        <w:rPr>
          <w:sz w:val="20"/>
        </w:rPr>
        <w:t xml:space="preserve">Основные методы решения иррациональных неравенств.</w:t>
      </w:r>
    </w:p>
    <w:p>
      <w:pPr>
        <w:pStyle w:val="0"/>
        <w:spacing w:before="200" w:line-rule="auto"/>
        <w:ind w:firstLine="540"/>
        <w:jc w:val="both"/>
      </w:pPr>
      <w:r>
        <w:rPr>
          <w:sz w:val="20"/>
        </w:rPr>
        <w:t xml:space="preserve">Основные методы решения систем и совокупностей рациональных, иррациональных, показательных и логарифмических уравнений.</w:t>
      </w:r>
    </w:p>
    <w:p>
      <w:pPr>
        <w:pStyle w:val="0"/>
        <w:spacing w:before="200" w:line-rule="auto"/>
        <w:ind w:firstLine="540"/>
        <w:jc w:val="both"/>
      </w:pPr>
      <w:r>
        <w:rPr>
          <w:sz w:val="20"/>
        </w:rPr>
        <w:t xml:space="preserve">Уравнения, неравенства и системы с параметрами.</w:t>
      </w:r>
    </w:p>
    <w:p>
      <w:pPr>
        <w:pStyle w:val="0"/>
        <w:spacing w:before="200" w:line-rule="auto"/>
        <w:ind w:firstLine="540"/>
        <w:jc w:val="both"/>
      </w:pPr>
      <w:r>
        <w:rPr>
          <w:sz w:val="20"/>
        </w:rP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pPr>
        <w:pStyle w:val="0"/>
        <w:spacing w:before="200" w:line-rule="auto"/>
        <w:ind w:firstLine="540"/>
        <w:jc w:val="both"/>
      </w:pPr>
      <w:r>
        <w:rPr>
          <w:sz w:val="20"/>
        </w:rPr>
        <w:t xml:space="preserve">112.7.3.3. Функции и графики.</w:t>
      </w:r>
    </w:p>
    <w:p>
      <w:pPr>
        <w:pStyle w:val="0"/>
        <w:spacing w:before="200" w:line-rule="auto"/>
        <w:ind w:firstLine="540"/>
        <w:jc w:val="both"/>
      </w:pPr>
      <w:r>
        <w:rPr>
          <w:sz w:val="20"/>
        </w:rPr>
        <w:t xml:space="preserve">График композиции функций. Геометрические образы уравнений и неравенств на координатной плоскости.</w:t>
      </w:r>
    </w:p>
    <w:p>
      <w:pPr>
        <w:pStyle w:val="0"/>
        <w:spacing w:before="200" w:line-rule="auto"/>
        <w:ind w:firstLine="540"/>
        <w:jc w:val="both"/>
      </w:pPr>
      <w:r>
        <w:rPr>
          <w:sz w:val="20"/>
        </w:rPr>
        <w:t xml:space="preserve">Тригонометрические функции, их свойства и графики.</w:t>
      </w:r>
    </w:p>
    <w:p>
      <w:pPr>
        <w:pStyle w:val="0"/>
        <w:spacing w:before="200" w:line-rule="auto"/>
        <w:ind w:firstLine="540"/>
        <w:jc w:val="both"/>
      </w:pPr>
      <w:r>
        <w:rPr>
          <w:sz w:val="20"/>
        </w:rPr>
        <w:t xml:space="preserve">Графические методы решения уравнений и неравенств. Графические методы решения задач с параметрами.</w:t>
      </w:r>
    </w:p>
    <w:p>
      <w:pPr>
        <w:pStyle w:val="0"/>
        <w:spacing w:before="200" w:line-rule="auto"/>
        <w:ind w:firstLine="540"/>
        <w:jc w:val="both"/>
      </w:pPr>
      <w:r>
        <w:rPr>
          <w:sz w:val="20"/>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pPr>
        <w:pStyle w:val="0"/>
        <w:spacing w:before="200" w:line-rule="auto"/>
        <w:ind w:firstLine="540"/>
        <w:jc w:val="both"/>
      </w:pPr>
      <w:r>
        <w:rPr>
          <w:sz w:val="20"/>
        </w:rPr>
        <w:t xml:space="preserve">112.7.3.4. Начала математического анализа.</w:t>
      </w:r>
    </w:p>
    <w:p>
      <w:pPr>
        <w:pStyle w:val="0"/>
        <w:spacing w:before="200" w:line-rule="auto"/>
        <w:ind w:firstLine="540"/>
        <w:jc w:val="both"/>
      </w:pPr>
      <w:r>
        <w:rPr>
          <w:sz w:val="20"/>
        </w:rP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pPr>
        <w:pStyle w:val="0"/>
        <w:spacing w:before="200" w:line-rule="auto"/>
        <w:ind w:firstLine="540"/>
        <w:jc w:val="both"/>
      </w:pPr>
      <w:r>
        <w:rPr>
          <w:sz w:val="20"/>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pPr>
        <w:pStyle w:val="0"/>
        <w:spacing w:before="200" w:line-rule="auto"/>
        <w:ind w:firstLine="540"/>
        <w:jc w:val="both"/>
      </w:pPr>
      <w:r>
        <w:rPr>
          <w:sz w:val="20"/>
        </w:rPr>
        <w:t xml:space="preserve">Первообразная, основное свойство первообразных. Первообразные элементарных функций. Правила нахождения первообразных.</w:t>
      </w:r>
    </w:p>
    <w:p>
      <w:pPr>
        <w:pStyle w:val="0"/>
        <w:spacing w:before="200" w:line-rule="auto"/>
        <w:ind w:firstLine="540"/>
        <w:jc w:val="both"/>
      </w:pPr>
      <w:r>
        <w:rPr>
          <w:sz w:val="20"/>
        </w:rPr>
        <w:t xml:space="preserve">Интеграл. Геометрический смысл интеграла. Вычисление определенного интеграла по формуле Ньютона-Лейбница.</w:t>
      </w:r>
    </w:p>
    <w:p>
      <w:pPr>
        <w:pStyle w:val="0"/>
        <w:spacing w:before="200" w:line-rule="auto"/>
        <w:ind w:firstLine="540"/>
        <w:jc w:val="both"/>
      </w:pPr>
      <w:r>
        <w:rPr>
          <w:sz w:val="20"/>
        </w:rPr>
        <w:t xml:space="preserve">Применение интеграла для нахождения площадей плоских фигур и объемов геометрических тел.</w:t>
      </w:r>
    </w:p>
    <w:p>
      <w:pPr>
        <w:pStyle w:val="0"/>
        <w:spacing w:before="200" w:line-rule="auto"/>
        <w:ind w:firstLine="540"/>
        <w:jc w:val="both"/>
      </w:pPr>
      <w:r>
        <w:rPr>
          <w:sz w:val="20"/>
        </w:rPr>
        <w:t xml:space="preserve">Примеры решений дифференциальных уравнений. Математическое моделирование реальных процессов с помощью дифференциальных уравнений.</w:t>
      </w:r>
    </w:p>
    <w:p>
      <w:pPr>
        <w:pStyle w:val="0"/>
        <w:spacing w:before="200" w:line-rule="auto"/>
        <w:ind w:firstLine="540"/>
        <w:jc w:val="both"/>
      </w:pPr>
      <w:r>
        <w:rPr>
          <w:sz w:val="20"/>
        </w:rPr>
        <w:t xml:space="preserve">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pPr>
        <w:pStyle w:val="0"/>
        <w:spacing w:before="200" w:line-rule="auto"/>
        <w:ind w:firstLine="540"/>
        <w:jc w:val="both"/>
      </w:pPr>
      <w:r>
        <w:rPr>
          <w:sz w:val="20"/>
        </w:rPr>
        <w:t xml:space="preserve">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pPr>
        <w:pStyle w:val="0"/>
        <w:spacing w:before="200" w:line-rule="auto"/>
        <w:ind w:firstLine="540"/>
        <w:jc w:val="both"/>
      </w:pPr>
      <w:r>
        <w:rPr>
          <w:sz w:val="20"/>
        </w:rPr>
        <w:t xml:space="preserve">112.7.4.1.1. Числа и вычисления:</w:t>
      </w:r>
    </w:p>
    <w:p>
      <w:pPr>
        <w:pStyle w:val="0"/>
        <w:spacing w:before="200" w:line-rule="auto"/>
        <w:ind w:firstLine="540"/>
        <w:jc w:val="both"/>
      </w:pPr>
      <w:r>
        <w:rPr>
          <w:sz w:val="20"/>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pPr>
        <w:pStyle w:val="0"/>
        <w:spacing w:before="200" w:line-rule="auto"/>
        <w:ind w:firstLine="540"/>
        <w:jc w:val="both"/>
      </w:pPr>
      <w:r>
        <w:rPr>
          <w:sz w:val="20"/>
        </w:rPr>
        <w:t xml:space="preserve">применять дроби и проценты для решения прикладных задач из различных отраслей знаний и реальной жизни;</w:t>
      </w:r>
    </w:p>
    <w:p>
      <w:pPr>
        <w:pStyle w:val="0"/>
        <w:spacing w:before="200" w:line-rule="auto"/>
        <w:ind w:firstLine="540"/>
        <w:jc w:val="both"/>
      </w:pPr>
      <w:r>
        <w:rPr>
          <w:sz w:val="20"/>
        </w:rPr>
        <w:t xml:space="preserve">применять приближенные вычисления, правила округления, прикидку и оценку результата вычислений;</w:t>
      </w:r>
    </w:p>
    <w:p>
      <w:pPr>
        <w:pStyle w:val="0"/>
        <w:spacing w:before="200" w:line-rule="auto"/>
        <w:ind w:firstLine="540"/>
        <w:jc w:val="both"/>
      </w:pPr>
      <w:r>
        <w:rPr>
          <w:sz w:val="20"/>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pPr>
        <w:pStyle w:val="0"/>
        <w:spacing w:before="200" w:line-rule="auto"/>
        <w:ind w:firstLine="540"/>
        <w:jc w:val="both"/>
      </w:pPr>
      <w:r>
        <w:rPr>
          <w:sz w:val="20"/>
        </w:rPr>
        <w:t xml:space="preserve">свободно оперировать понятием: арифметический корень натуральной степени;</w:t>
      </w:r>
    </w:p>
    <w:p>
      <w:pPr>
        <w:pStyle w:val="0"/>
        <w:spacing w:before="200" w:line-rule="auto"/>
        <w:ind w:firstLine="540"/>
        <w:jc w:val="both"/>
      </w:pPr>
      <w:r>
        <w:rPr>
          <w:sz w:val="20"/>
        </w:rPr>
        <w:t xml:space="preserve">свободно оперировать понятием: степень с рациональным показателем;</w:t>
      </w:r>
    </w:p>
    <w:p>
      <w:pPr>
        <w:pStyle w:val="0"/>
        <w:spacing w:before="200" w:line-rule="auto"/>
        <w:ind w:firstLine="540"/>
        <w:jc w:val="both"/>
      </w:pPr>
      <w:r>
        <w:rPr>
          <w:sz w:val="20"/>
        </w:rPr>
        <w:t xml:space="preserve">свободно оперировать понятиями: логарифм числа, десятичные и натуральные логарифмы;</w:t>
      </w:r>
    </w:p>
    <w:p>
      <w:pPr>
        <w:pStyle w:val="0"/>
        <w:spacing w:before="200" w:line-rule="auto"/>
        <w:ind w:firstLine="540"/>
        <w:jc w:val="both"/>
      </w:pPr>
      <w:r>
        <w:rPr>
          <w:sz w:val="20"/>
        </w:rPr>
        <w:t xml:space="preserve">свободно оперировать понятиями: синус, косинус, тангенс, котангенс числового аргумента;</w:t>
      </w:r>
    </w:p>
    <w:p>
      <w:pPr>
        <w:pStyle w:val="0"/>
        <w:spacing w:before="200" w:line-rule="auto"/>
        <w:ind w:firstLine="540"/>
        <w:jc w:val="both"/>
      </w:pPr>
      <w:r>
        <w:rPr>
          <w:sz w:val="20"/>
        </w:rPr>
        <w:t xml:space="preserve">оперировать понятиями: арксинус, арккосинус и арктангенс числового аргумента.</w:t>
      </w:r>
    </w:p>
    <w:p>
      <w:pPr>
        <w:pStyle w:val="0"/>
        <w:spacing w:before="200" w:line-rule="auto"/>
        <w:ind w:firstLine="540"/>
        <w:jc w:val="both"/>
      </w:pPr>
      <w:r>
        <w:rPr>
          <w:sz w:val="20"/>
        </w:rPr>
        <w:t xml:space="preserve">112.7.4.1.2. Уравнения и неравенства:</w:t>
      </w:r>
    </w:p>
    <w:p>
      <w:pPr>
        <w:pStyle w:val="0"/>
        <w:spacing w:before="200" w:line-rule="auto"/>
        <w:ind w:firstLine="540"/>
        <w:jc w:val="both"/>
      </w:pPr>
      <w:r>
        <w:rPr>
          <w:sz w:val="20"/>
        </w:rPr>
        <w:t xml:space="preserve">свободно оперировать понятиями: тождество, уравнение, неравенство, равносильные уравнения и уравнения-следствия, равносильные неравенства;</w:t>
      </w:r>
    </w:p>
    <w:p>
      <w:pPr>
        <w:pStyle w:val="0"/>
        <w:spacing w:before="200" w:line-rule="auto"/>
        <w:ind w:firstLine="540"/>
        <w:jc w:val="both"/>
      </w:pPr>
      <w:r>
        <w:rPr>
          <w:sz w:val="20"/>
        </w:rPr>
        <w:t xml:space="preserve">применять различные методы решения рациональных и дробно-рациональных уравнений, применять метод интервалов для решения неравенств;</w:t>
      </w:r>
    </w:p>
    <w:p>
      <w:pPr>
        <w:pStyle w:val="0"/>
        <w:spacing w:before="200" w:line-rule="auto"/>
        <w:ind w:firstLine="540"/>
        <w:jc w:val="both"/>
      </w:pPr>
      <w:r>
        <w:rPr>
          <w:sz w:val="20"/>
        </w:rPr>
        <w:t xml:space="preserve">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pPr>
        <w:pStyle w:val="0"/>
        <w:spacing w:before="200" w:line-rule="auto"/>
        <w:ind w:firstLine="540"/>
        <w:jc w:val="both"/>
      </w:pPr>
      <w:r>
        <w:rPr>
          <w:sz w:val="20"/>
        </w:rPr>
        <w:t xml:space="preserve">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pPr>
        <w:pStyle w:val="0"/>
        <w:spacing w:before="200" w:line-rule="auto"/>
        <w:ind w:firstLine="540"/>
        <w:jc w:val="both"/>
      </w:pPr>
      <w:r>
        <w:rPr>
          <w:sz w:val="20"/>
        </w:rPr>
        <w:t xml:space="preserve">использовать свойства действий с корнями для преобразования выражений;</w:t>
      </w:r>
    </w:p>
    <w:p>
      <w:pPr>
        <w:pStyle w:val="0"/>
        <w:spacing w:before="200" w:line-rule="auto"/>
        <w:ind w:firstLine="540"/>
        <w:jc w:val="both"/>
      </w:pPr>
      <w:r>
        <w:rPr>
          <w:sz w:val="20"/>
        </w:rPr>
        <w:t xml:space="preserve">выполнять преобразования числовых выражений, содержащих степени с рациональным показателем;</w:t>
      </w:r>
    </w:p>
    <w:p>
      <w:pPr>
        <w:pStyle w:val="0"/>
        <w:spacing w:before="200" w:line-rule="auto"/>
        <w:ind w:firstLine="540"/>
        <w:jc w:val="both"/>
      </w:pPr>
      <w:r>
        <w:rPr>
          <w:sz w:val="20"/>
        </w:rPr>
        <w:t xml:space="preserve">использовать свойства логарифмов для преобразования логарифмических выражений;</w:t>
      </w:r>
    </w:p>
    <w:p>
      <w:pPr>
        <w:pStyle w:val="0"/>
        <w:spacing w:before="200" w:line-rule="auto"/>
        <w:ind w:firstLine="540"/>
        <w:jc w:val="both"/>
      </w:pPr>
      <w:r>
        <w:rPr>
          <w:sz w:val="20"/>
        </w:rPr>
        <w:t xml:space="preserve">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pPr>
        <w:pStyle w:val="0"/>
        <w:spacing w:before="200" w:line-rule="auto"/>
        <w:ind w:firstLine="540"/>
        <w:jc w:val="both"/>
      </w:pPr>
      <w:r>
        <w:rPr>
          <w:sz w:val="20"/>
        </w:rPr>
        <w:t xml:space="preserve">применять основные тригонометрические формулы для преобразования тригонометрических выражений;</w:t>
      </w:r>
    </w:p>
    <w:p>
      <w:pPr>
        <w:pStyle w:val="0"/>
        <w:spacing w:before="200" w:line-rule="auto"/>
        <w:ind w:firstLine="540"/>
        <w:jc w:val="both"/>
      </w:pPr>
      <w:r>
        <w:rPr>
          <w:sz w:val="20"/>
        </w:rPr>
        <w:t xml:space="preserve">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pStyle w:val="0"/>
        <w:spacing w:before="200" w:line-rule="auto"/>
        <w:ind w:firstLine="540"/>
        <w:jc w:val="both"/>
      </w:pPr>
      <w:r>
        <w:rPr>
          <w:sz w:val="20"/>
        </w:rPr>
        <w:t xml:space="preserve">112.7.4.1.3. Функции и графики:</w:t>
      </w:r>
    </w:p>
    <w:p>
      <w:pPr>
        <w:pStyle w:val="0"/>
        <w:spacing w:before="200" w:line-rule="auto"/>
        <w:ind w:firstLine="540"/>
        <w:jc w:val="both"/>
      </w:pPr>
      <w:r>
        <w:rPr>
          <w:sz w:val="20"/>
        </w:rP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pPr>
        <w:pStyle w:val="0"/>
        <w:spacing w:before="200" w:line-rule="auto"/>
        <w:ind w:firstLine="540"/>
        <w:jc w:val="both"/>
      </w:pPr>
      <w:r>
        <w:rPr>
          <w:sz w:val="20"/>
        </w:rPr>
        <w:t xml:space="preserve">свободно оперировать понятиями: область определения и множество значений функции, нули функции, промежутки знакопостоянства;</w:t>
      </w:r>
    </w:p>
    <w:p>
      <w:pPr>
        <w:pStyle w:val="0"/>
        <w:spacing w:before="200" w:line-rule="auto"/>
        <w:ind w:firstLine="540"/>
        <w:jc w:val="both"/>
      </w:pPr>
      <w:r>
        <w:rPr>
          <w:sz w:val="20"/>
        </w:rPr>
        <w:t xml:space="preserve">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pPr>
        <w:pStyle w:val="0"/>
        <w:spacing w:before="200" w:line-rule="auto"/>
        <w:ind w:firstLine="540"/>
        <w:jc w:val="both"/>
      </w:pPr>
      <w:r>
        <w:rPr>
          <w:sz w:val="20"/>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pPr>
        <w:pStyle w:val="0"/>
        <w:spacing w:before="200" w:line-rule="auto"/>
        <w:ind w:firstLine="540"/>
        <w:jc w:val="both"/>
      </w:pPr>
      <w:r>
        <w:rPr>
          <w:sz w:val="20"/>
        </w:rPr>
        <w:t xml:space="preserve">оперировать понятиями: линейная, квадратичная и дробно-линейная функции, выполнять элементарное исследование и построение их графиков;</w:t>
      </w:r>
    </w:p>
    <w:p>
      <w:pPr>
        <w:pStyle w:val="0"/>
        <w:spacing w:before="200" w:line-rule="auto"/>
        <w:ind w:firstLine="540"/>
        <w:jc w:val="both"/>
      </w:pPr>
      <w:r>
        <w:rPr>
          <w:sz w:val="20"/>
        </w:rPr>
        <w:t xml:space="preserve">свободно оперировать понятиями: показательная и логарифмическая функции, их свойства и графики, использовать их графики для решения уравнений;</w:t>
      </w:r>
    </w:p>
    <w:p>
      <w:pPr>
        <w:pStyle w:val="0"/>
        <w:spacing w:before="200" w:line-rule="auto"/>
        <w:ind w:firstLine="540"/>
        <w:jc w:val="both"/>
      </w:pPr>
      <w:r>
        <w:rPr>
          <w:sz w:val="20"/>
        </w:rPr>
        <w:t xml:space="preserve">свободно оперировать понятиями: тригонометрическая окружность, определение тригонометрических функций числового аргумента;</w:t>
      </w:r>
    </w:p>
    <w:p>
      <w:pPr>
        <w:pStyle w:val="0"/>
        <w:spacing w:before="200" w:line-rule="auto"/>
        <w:ind w:firstLine="540"/>
        <w:jc w:val="both"/>
      </w:pPr>
      <w:r>
        <w:rPr>
          <w:sz w:val="20"/>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pStyle w:val="0"/>
        <w:spacing w:before="200" w:line-rule="auto"/>
        <w:ind w:firstLine="540"/>
        <w:jc w:val="both"/>
      </w:pPr>
      <w:r>
        <w:rPr>
          <w:sz w:val="20"/>
        </w:rPr>
        <w:t xml:space="preserve">112.7.4.1.4. Начала математического анализа:</w:t>
      </w:r>
    </w:p>
    <w:p>
      <w:pPr>
        <w:pStyle w:val="0"/>
        <w:spacing w:before="200" w:line-rule="auto"/>
        <w:ind w:firstLine="540"/>
        <w:jc w:val="both"/>
      </w:pPr>
      <w:r>
        <w:rPr>
          <w:sz w:val="20"/>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pPr>
        <w:pStyle w:val="0"/>
        <w:spacing w:before="200" w:line-rule="auto"/>
        <w:ind w:firstLine="540"/>
        <w:jc w:val="both"/>
      </w:pPr>
      <w:r>
        <w:rPr>
          <w:sz w:val="20"/>
        </w:rPr>
        <w:t xml:space="preserve">использовать прогрессии для решения реальных задач прикладного характера;</w:t>
      </w:r>
    </w:p>
    <w:p>
      <w:pPr>
        <w:pStyle w:val="0"/>
        <w:spacing w:before="200" w:line-rule="auto"/>
        <w:ind w:firstLine="540"/>
        <w:jc w:val="both"/>
      </w:pPr>
      <w:r>
        <w:rPr>
          <w:sz w:val="20"/>
        </w:rPr>
        <w:t xml:space="preserve">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pPr>
        <w:pStyle w:val="0"/>
        <w:spacing w:before="200" w:line-rule="auto"/>
        <w:ind w:firstLine="540"/>
        <w:jc w:val="both"/>
      </w:pPr>
      <w:r>
        <w:rPr>
          <w:sz w:val="20"/>
        </w:rPr>
        <w:t xml:space="preserve">свободно оперировать понятиями: непрерывные функции, точки разрыва графика функции, асимптоты графика функции;</w:t>
      </w:r>
    </w:p>
    <w:p>
      <w:pPr>
        <w:pStyle w:val="0"/>
        <w:spacing w:before="200" w:line-rule="auto"/>
        <w:ind w:firstLine="540"/>
        <w:jc w:val="both"/>
      </w:pPr>
      <w:r>
        <w:rPr>
          <w:sz w:val="20"/>
        </w:rPr>
        <w:t xml:space="preserve">свободно оперировать понятием: функция, непрерывная на отрезке, применять свойства непрерывных функций для решения задач;</w:t>
      </w:r>
    </w:p>
    <w:p>
      <w:pPr>
        <w:pStyle w:val="0"/>
        <w:spacing w:before="200" w:line-rule="auto"/>
        <w:ind w:firstLine="540"/>
        <w:jc w:val="both"/>
      </w:pPr>
      <w:r>
        <w:rPr>
          <w:sz w:val="20"/>
        </w:rPr>
        <w:t xml:space="preserve">свободно оперировать понятиями: первая и вторая производные функции, касательная к графику функции;</w:t>
      </w:r>
    </w:p>
    <w:p>
      <w:pPr>
        <w:pStyle w:val="0"/>
        <w:spacing w:before="200" w:line-rule="auto"/>
        <w:ind w:firstLine="540"/>
        <w:jc w:val="both"/>
      </w:pPr>
      <w:r>
        <w:rPr>
          <w:sz w:val="20"/>
        </w:rPr>
        <w:t xml:space="preserve">вычислять производные суммы, произведения, частного и композиции двух функций, знать производные элементарных функций;</w:t>
      </w:r>
    </w:p>
    <w:p>
      <w:pPr>
        <w:pStyle w:val="0"/>
        <w:spacing w:before="200" w:line-rule="auto"/>
        <w:ind w:firstLine="540"/>
        <w:jc w:val="both"/>
      </w:pPr>
      <w:r>
        <w:rPr>
          <w:sz w:val="20"/>
        </w:rPr>
        <w:t xml:space="preserve">использовать геометрический и физический смысл производной для решения задач.</w:t>
      </w:r>
    </w:p>
    <w:p>
      <w:pPr>
        <w:pStyle w:val="0"/>
        <w:spacing w:before="200" w:line-rule="auto"/>
        <w:ind w:firstLine="540"/>
        <w:jc w:val="both"/>
      </w:pPr>
      <w:r>
        <w:rPr>
          <w:sz w:val="20"/>
        </w:rPr>
        <w:t xml:space="preserve">112.7.4.1.5. Множества и логика:</w:t>
      </w:r>
    </w:p>
    <w:p>
      <w:pPr>
        <w:pStyle w:val="0"/>
        <w:spacing w:before="200" w:line-rule="auto"/>
        <w:ind w:firstLine="540"/>
        <w:jc w:val="both"/>
      </w:pPr>
      <w:r>
        <w:rPr>
          <w:sz w:val="20"/>
        </w:rPr>
        <w:t xml:space="preserve">свободно оперировать понятиями: множество, операции над множествами;</w:t>
      </w:r>
    </w:p>
    <w:p>
      <w:pPr>
        <w:pStyle w:val="0"/>
        <w:spacing w:before="200" w:line-rule="auto"/>
        <w:ind w:firstLine="540"/>
        <w:jc w:val="both"/>
      </w:pPr>
      <w:r>
        <w:rPr>
          <w:sz w:val="20"/>
        </w:rPr>
        <w:t xml:space="preserve">использовать теоретико-множественный аппарат для описания реальных процессов и явлений, при решении задач из других учебных предметов;</w:t>
      </w:r>
    </w:p>
    <w:p>
      <w:pPr>
        <w:pStyle w:val="0"/>
        <w:spacing w:before="200" w:line-rule="auto"/>
        <w:ind w:firstLine="540"/>
        <w:jc w:val="both"/>
      </w:pPr>
      <w:r>
        <w:rPr>
          <w:sz w:val="20"/>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pPr>
        <w:pStyle w:val="0"/>
        <w:spacing w:before="200" w:line-rule="auto"/>
        <w:ind w:firstLine="540"/>
        <w:jc w:val="both"/>
      </w:pPr>
      <w:r>
        <w:rPr>
          <w:sz w:val="20"/>
        </w:rPr>
        <w:t xml:space="preserve">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pPr>
        <w:pStyle w:val="0"/>
        <w:spacing w:before="200" w:line-rule="auto"/>
        <w:ind w:firstLine="540"/>
        <w:jc w:val="both"/>
      </w:pPr>
      <w:r>
        <w:rPr>
          <w:sz w:val="20"/>
        </w:rPr>
        <w:t xml:space="preserve">112.7.4.2.1. Числа и вычисления:</w:t>
      </w:r>
    </w:p>
    <w:p>
      <w:pPr>
        <w:pStyle w:val="0"/>
        <w:spacing w:before="200" w:line-rule="auto"/>
        <w:ind w:firstLine="540"/>
        <w:jc w:val="both"/>
      </w:pPr>
      <w:r>
        <w:rPr>
          <w:sz w:val="20"/>
        </w:rP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pPr>
        <w:pStyle w:val="0"/>
        <w:spacing w:before="200" w:line-rule="auto"/>
        <w:ind w:firstLine="540"/>
        <w:jc w:val="both"/>
      </w:pPr>
      <w:r>
        <w:rPr>
          <w:sz w:val="20"/>
        </w:rPr>
        <w:t xml:space="preserve">свободно оперировать понятием остатка по модулю, записывать натуральные числа в различных позиционных системах счисления;</w:t>
      </w:r>
    </w:p>
    <w:p>
      <w:pPr>
        <w:pStyle w:val="0"/>
        <w:spacing w:before="200" w:line-rule="auto"/>
        <w:ind w:firstLine="540"/>
        <w:jc w:val="both"/>
      </w:pPr>
      <w:r>
        <w:rPr>
          <w:sz w:val="20"/>
        </w:rPr>
        <w:t xml:space="preserve">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pPr>
        <w:pStyle w:val="0"/>
        <w:spacing w:before="200" w:line-rule="auto"/>
        <w:ind w:firstLine="540"/>
        <w:jc w:val="both"/>
      </w:pPr>
      <w:r>
        <w:rPr>
          <w:sz w:val="20"/>
        </w:rPr>
        <w:t xml:space="preserve">112.7.4.2.2. Уравнения и неравенства:</w:t>
      </w:r>
    </w:p>
    <w:p>
      <w:pPr>
        <w:pStyle w:val="0"/>
        <w:spacing w:before="200" w:line-rule="auto"/>
        <w:ind w:firstLine="540"/>
        <w:jc w:val="both"/>
      </w:pPr>
      <w:r>
        <w:rPr>
          <w:sz w:val="20"/>
        </w:rPr>
        <w:t xml:space="preserve">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pPr>
        <w:pStyle w:val="0"/>
        <w:spacing w:before="200" w:line-rule="auto"/>
        <w:ind w:firstLine="540"/>
        <w:jc w:val="both"/>
      </w:pPr>
      <w:r>
        <w:rPr>
          <w:sz w:val="20"/>
        </w:rPr>
        <w:t xml:space="preserve">осуществлять отбор корней при решении тригонометрического уравнения;</w:t>
      </w:r>
    </w:p>
    <w:p>
      <w:pPr>
        <w:pStyle w:val="0"/>
        <w:spacing w:before="200" w:line-rule="auto"/>
        <w:ind w:firstLine="540"/>
        <w:jc w:val="both"/>
      </w:pPr>
      <w:r>
        <w:rPr>
          <w:sz w:val="20"/>
        </w:rPr>
        <w:t xml:space="preserve">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pPr>
        <w:pStyle w:val="0"/>
        <w:spacing w:before="200" w:line-rule="auto"/>
        <w:ind w:firstLine="540"/>
        <w:jc w:val="both"/>
      </w:pPr>
      <w:r>
        <w:rPr>
          <w:sz w:val="20"/>
        </w:rP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pPr>
        <w:pStyle w:val="0"/>
        <w:spacing w:before="200" w:line-rule="auto"/>
        <w:ind w:firstLine="540"/>
        <w:jc w:val="both"/>
      </w:pPr>
      <w:r>
        <w:rPr>
          <w:sz w:val="20"/>
        </w:rPr>
        <w:t xml:space="preserve">решать рациональные, иррациональные, показательные, логарифмические и тригонометрические уравнения и неравенства, содержащие модули и параметры;</w:t>
      </w:r>
    </w:p>
    <w:p>
      <w:pPr>
        <w:pStyle w:val="0"/>
        <w:spacing w:before="200" w:line-rule="auto"/>
        <w:ind w:firstLine="540"/>
        <w:jc w:val="both"/>
      </w:pPr>
      <w:r>
        <w:rPr>
          <w:sz w:val="20"/>
        </w:rPr>
        <w:t xml:space="preserve">применять графические методы для решения уравнений и неравенств, а также задач с параметрами;</w:t>
      </w:r>
    </w:p>
    <w:p>
      <w:pPr>
        <w:pStyle w:val="0"/>
        <w:spacing w:before="200" w:line-rule="auto"/>
        <w:ind w:firstLine="540"/>
        <w:jc w:val="both"/>
      </w:pPr>
      <w:r>
        <w:rPr>
          <w:sz w:val="20"/>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pPr>
        <w:pStyle w:val="0"/>
        <w:spacing w:before="200" w:line-rule="auto"/>
        <w:ind w:firstLine="540"/>
        <w:jc w:val="both"/>
      </w:pPr>
      <w:r>
        <w:rPr>
          <w:sz w:val="20"/>
        </w:rPr>
        <w:t xml:space="preserve">112.7.4.2.3. Функции и графики:</w:t>
      </w:r>
    </w:p>
    <w:p>
      <w:pPr>
        <w:pStyle w:val="0"/>
        <w:spacing w:before="200" w:line-rule="auto"/>
        <w:ind w:firstLine="540"/>
        <w:jc w:val="both"/>
      </w:pPr>
      <w:r>
        <w:rPr>
          <w:sz w:val="20"/>
        </w:rPr>
        <w:t xml:space="preserve">строить графики композиции функций с помощью элементарного исследования и свойств композиции двух функций;</w:t>
      </w:r>
    </w:p>
    <w:p>
      <w:pPr>
        <w:pStyle w:val="0"/>
        <w:spacing w:before="200" w:line-rule="auto"/>
        <w:ind w:firstLine="540"/>
        <w:jc w:val="both"/>
      </w:pPr>
      <w:r>
        <w:rPr>
          <w:sz w:val="20"/>
        </w:rPr>
        <w:t xml:space="preserve">строить геометрические образы уравнений и неравенств на координатной плоскости;</w:t>
      </w:r>
    </w:p>
    <w:p>
      <w:pPr>
        <w:pStyle w:val="0"/>
        <w:spacing w:before="200" w:line-rule="auto"/>
        <w:ind w:firstLine="540"/>
        <w:jc w:val="both"/>
      </w:pPr>
      <w:r>
        <w:rPr>
          <w:sz w:val="20"/>
        </w:rPr>
        <w:t xml:space="preserve">свободно оперировать понятиями: графики тригонометрических функций;</w:t>
      </w:r>
    </w:p>
    <w:p>
      <w:pPr>
        <w:pStyle w:val="0"/>
        <w:spacing w:before="200" w:line-rule="auto"/>
        <w:ind w:firstLine="540"/>
        <w:jc w:val="both"/>
      </w:pPr>
      <w:r>
        <w:rPr>
          <w:sz w:val="20"/>
        </w:rPr>
        <w:t xml:space="preserve">применять функции для моделирования и исследования реальных процессов.</w:t>
      </w:r>
    </w:p>
    <w:p>
      <w:pPr>
        <w:pStyle w:val="0"/>
        <w:spacing w:before="200" w:line-rule="auto"/>
        <w:ind w:firstLine="540"/>
        <w:jc w:val="both"/>
      </w:pPr>
      <w:r>
        <w:rPr>
          <w:sz w:val="20"/>
        </w:rPr>
        <w:t xml:space="preserve">112.7.4.2.4. Начала математического анализа:</w:t>
      </w:r>
    </w:p>
    <w:p>
      <w:pPr>
        <w:pStyle w:val="0"/>
        <w:spacing w:before="200" w:line-rule="auto"/>
        <w:ind w:firstLine="540"/>
        <w:jc w:val="both"/>
      </w:pPr>
      <w:r>
        <w:rPr>
          <w:sz w:val="20"/>
        </w:rPr>
        <w:t xml:space="preserve">использовать производную для исследования функции на монотонность и экстремумы;</w:t>
      </w:r>
    </w:p>
    <w:p>
      <w:pPr>
        <w:pStyle w:val="0"/>
        <w:spacing w:before="200" w:line-rule="auto"/>
        <w:ind w:firstLine="540"/>
        <w:jc w:val="both"/>
      </w:pPr>
      <w:r>
        <w:rPr>
          <w:sz w:val="20"/>
        </w:rPr>
        <w:t xml:space="preserve">находить наибольшее и наименьшее значения функции непрерывной на отрезке;</w:t>
      </w:r>
    </w:p>
    <w:p>
      <w:pPr>
        <w:pStyle w:val="0"/>
        <w:spacing w:before="200" w:line-rule="auto"/>
        <w:ind w:firstLine="540"/>
        <w:jc w:val="both"/>
      </w:pPr>
      <w:r>
        <w:rPr>
          <w:sz w:val="20"/>
        </w:rPr>
        <w:t xml:space="preserve">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pPr>
        <w:pStyle w:val="0"/>
        <w:spacing w:before="200" w:line-rule="auto"/>
        <w:ind w:firstLine="540"/>
        <w:jc w:val="both"/>
      </w:pPr>
      <w:r>
        <w:rPr>
          <w:sz w:val="20"/>
        </w:rPr>
        <w:t xml:space="preserve">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pPr>
        <w:pStyle w:val="0"/>
        <w:spacing w:before="200" w:line-rule="auto"/>
        <w:ind w:firstLine="540"/>
        <w:jc w:val="both"/>
      </w:pPr>
      <w:r>
        <w:rPr>
          <w:sz w:val="20"/>
        </w:rPr>
        <w:t xml:space="preserve">находить площади плоских фигур и объемы тел с помощью интеграла;</w:t>
      </w:r>
    </w:p>
    <w:p>
      <w:pPr>
        <w:pStyle w:val="0"/>
        <w:spacing w:before="200" w:line-rule="auto"/>
        <w:ind w:firstLine="540"/>
        <w:jc w:val="both"/>
      </w:pPr>
      <w:r>
        <w:rPr>
          <w:sz w:val="20"/>
        </w:rPr>
        <w:t xml:space="preserve">иметь представление о математическом моделировании на примере составления дифференциальных уравнений;</w:t>
      </w:r>
    </w:p>
    <w:p>
      <w:pPr>
        <w:pStyle w:val="0"/>
        <w:spacing w:before="200" w:line-rule="auto"/>
        <w:ind w:firstLine="540"/>
        <w:jc w:val="both"/>
      </w:pPr>
      <w:r>
        <w:rPr>
          <w:sz w:val="20"/>
        </w:rPr>
        <w:t xml:space="preserve">решать прикладные задачи, в том числе социально-экономического и физического характера, средствами математического анализа.</w:t>
      </w:r>
    </w:p>
    <w:p>
      <w:pPr>
        <w:pStyle w:val="0"/>
        <w:ind w:firstLine="540"/>
        <w:jc w:val="both"/>
      </w:pPr>
      <w:r>
        <w:rPr>
          <w:sz w:val="20"/>
        </w:rPr>
      </w:r>
    </w:p>
    <w:p>
      <w:pPr>
        <w:pStyle w:val="2"/>
        <w:outlineLvl w:val="3"/>
        <w:ind w:firstLine="540"/>
        <w:jc w:val="both"/>
      </w:pPr>
      <w:r>
        <w:rPr>
          <w:sz w:val="20"/>
        </w:rPr>
        <w:t xml:space="preserve">112.8. Федеральная рабочая программа учебного курса "Геометрия".</w:t>
      </w:r>
    </w:p>
    <w:p>
      <w:pPr>
        <w:pStyle w:val="0"/>
        <w:spacing w:before="200" w:line-rule="auto"/>
        <w:ind w:firstLine="540"/>
        <w:jc w:val="both"/>
      </w:pPr>
      <w:r>
        <w:rPr>
          <w:sz w:val="20"/>
        </w:rPr>
        <w:t xml:space="preserve">112.8.1. Пояснительная записка.</w:t>
      </w:r>
    </w:p>
    <w:p>
      <w:pPr>
        <w:pStyle w:val="0"/>
        <w:spacing w:before="200" w:line-rule="auto"/>
        <w:ind w:firstLine="540"/>
        <w:jc w:val="both"/>
      </w:pPr>
      <w:r>
        <w:rPr>
          <w:sz w:val="20"/>
        </w:rPr>
        <w:t xml:space="preserve">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pPr>
        <w:pStyle w:val="0"/>
        <w:spacing w:before="200" w:line-rule="auto"/>
        <w:ind w:firstLine="540"/>
        <w:jc w:val="both"/>
      </w:pPr>
      <w:r>
        <w:rPr>
          <w:sz w:val="20"/>
        </w:rPr>
        <w:t xml:space="preserve">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pPr>
        <w:pStyle w:val="0"/>
        <w:spacing w:before="200" w:line-rule="auto"/>
        <w:ind w:firstLine="540"/>
        <w:jc w:val="both"/>
      </w:pPr>
      <w:r>
        <w:rPr>
          <w:sz w:val="20"/>
        </w:rPr>
        <w:t xml:space="preserve">112.8.1.3. Приоритетными задачами курса геометрии на углубленном уровне, расширяющими и усиливающими курс базового уровня, являются:</w:t>
      </w:r>
    </w:p>
    <w:p>
      <w:pPr>
        <w:pStyle w:val="0"/>
        <w:spacing w:before="200" w:line-rule="auto"/>
        <w:ind w:firstLine="540"/>
        <w:jc w:val="both"/>
      </w:pPr>
      <w:r>
        <w:rPr>
          <w:sz w:val="20"/>
        </w:rPr>
        <w:t xml:space="preserve">расширение представления о геометрии как части мировой культуры и формирование осознания взаимосвязи геометрии с окружающим миром;</w:t>
      </w:r>
    </w:p>
    <w:p>
      <w:pPr>
        <w:pStyle w:val="0"/>
        <w:spacing w:before="200" w:line-rule="auto"/>
        <w:ind w:firstLine="540"/>
        <w:jc w:val="both"/>
      </w:pPr>
      <w:r>
        <w:rPr>
          <w:sz w:val="20"/>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pPr>
        <w:pStyle w:val="0"/>
        <w:spacing w:before="200" w:line-rule="auto"/>
        <w:ind w:firstLine="540"/>
        <w:jc w:val="both"/>
      </w:pPr>
      <w:r>
        <w:rPr>
          <w:sz w:val="20"/>
        </w:rPr>
        <w:t xml:space="preserve">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pPr>
        <w:pStyle w:val="0"/>
        <w:spacing w:before="200" w:line-rule="auto"/>
        <w:ind w:firstLine="540"/>
        <w:jc w:val="both"/>
      </w:pPr>
      <w:r>
        <w:rPr>
          <w:sz w:val="20"/>
        </w:rPr>
        <w:t xml:space="preserve">формирование умения распознавать на чертежах, моделях и в реальном мире многогранники и тела вращения, конструировать геометрические модели;</w:t>
      </w:r>
    </w:p>
    <w:p>
      <w:pPr>
        <w:pStyle w:val="0"/>
        <w:spacing w:before="200" w:line-rule="auto"/>
        <w:ind w:firstLine="540"/>
        <w:jc w:val="both"/>
      </w:pPr>
      <w:r>
        <w:rPr>
          <w:sz w:val="20"/>
        </w:rP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pPr>
        <w:pStyle w:val="0"/>
        <w:spacing w:before="200" w:line-rule="auto"/>
        <w:ind w:firstLine="540"/>
        <w:jc w:val="both"/>
      </w:pPr>
      <w:r>
        <w:rPr>
          <w:sz w:val="20"/>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pPr>
        <w:pStyle w:val="0"/>
        <w:spacing w:before="200" w:line-rule="auto"/>
        <w:ind w:firstLine="540"/>
        <w:jc w:val="both"/>
      </w:pPr>
      <w:r>
        <w:rPr>
          <w:sz w:val="20"/>
        </w:rP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pPr>
        <w:pStyle w:val="0"/>
        <w:spacing w:before="200" w:line-rule="auto"/>
        <w:ind w:firstLine="540"/>
        <w:jc w:val="both"/>
      </w:pPr>
      <w:r>
        <w:rPr>
          <w:sz w:val="20"/>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pPr>
        <w:pStyle w:val="0"/>
        <w:spacing w:before="200" w:line-rule="auto"/>
        <w:ind w:firstLine="540"/>
        <w:jc w:val="both"/>
      </w:pPr>
      <w:r>
        <w:rPr>
          <w:sz w:val="20"/>
        </w:rPr>
        <w:t xml:space="preserve">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pPr>
        <w:pStyle w:val="0"/>
        <w:spacing w:before="200" w:line-rule="auto"/>
        <w:ind w:firstLine="540"/>
        <w:jc w:val="both"/>
      </w:pPr>
      <w:r>
        <w:rPr>
          <w:sz w:val="20"/>
        </w:rPr>
        <w:t xml:space="preserve">112.8.1.5. Сформулированное в </w:t>
      </w:r>
      <w:hyperlink w:history="0" r:id="rId318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pPr>
        <w:pStyle w:val="0"/>
        <w:spacing w:before="200" w:line-rule="auto"/>
        <w:ind w:firstLine="540"/>
        <w:jc w:val="both"/>
      </w:pPr>
      <w:r>
        <w:rPr>
          <w:sz w:val="20"/>
        </w:rPr>
        <w:t xml:space="preserve">112.8.1.6. Переход к изучению геометрии на углубленном уровне позволяет:</w:t>
      </w:r>
    </w:p>
    <w:p>
      <w:pPr>
        <w:pStyle w:val="0"/>
        <w:spacing w:before="200" w:line-rule="auto"/>
        <w:ind w:firstLine="540"/>
        <w:jc w:val="both"/>
      </w:pPr>
      <w:r>
        <w:rPr>
          <w:sz w:val="20"/>
        </w:rPr>
        <w:t xml:space="preserve">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pPr>
        <w:pStyle w:val="0"/>
        <w:spacing w:before="200" w:line-rule="auto"/>
        <w:ind w:firstLine="540"/>
        <w:jc w:val="both"/>
      </w:pPr>
      <w:r>
        <w:rPr>
          <w:sz w:val="20"/>
        </w:rPr>
        <w:t xml:space="preserve">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pPr>
        <w:pStyle w:val="0"/>
        <w:spacing w:before="200" w:line-rule="auto"/>
        <w:ind w:firstLine="540"/>
        <w:jc w:val="both"/>
      </w:pPr>
      <w:r>
        <w:rPr>
          <w:sz w:val="20"/>
        </w:rPr>
        <w:t xml:space="preserve">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112.8.2. Содержание обучения в 10 классе.</w:t>
      </w:r>
    </w:p>
    <w:p>
      <w:pPr>
        <w:pStyle w:val="0"/>
        <w:spacing w:before="200" w:line-rule="auto"/>
        <w:ind w:firstLine="540"/>
        <w:jc w:val="both"/>
      </w:pPr>
      <w:r>
        <w:rPr>
          <w:sz w:val="20"/>
        </w:rPr>
        <w:t xml:space="preserve">112.8.2.1. Прямые и плоскости в пространстве.</w:t>
      </w:r>
    </w:p>
    <w:p>
      <w:pPr>
        <w:pStyle w:val="0"/>
        <w:spacing w:before="200" w:line-rule="auto"/>
        <w:ind w:firstLine="540"/>
        <w:jc w:val="both"/>
      </w:pPr>
      <w:r>
        <w:rPr>
          <w:sz w:val="20"/>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0"/>
        <w:spacing w:before="200" w:line-rule="auto"/>
        <w:ind w:firstLine="540"/>
        <w:jc w:val="both"/>
      </w:pPr>
      <w:r>
        <w:rPr>
          <w:sz w:val="20"/>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pPr>
        <w:pStyle w:val="0"/>
        <w:spacing w:before="200" w:line-rule="auto"/>
        <w:ind w:firstLine="540"/>
        <w:jc w:val="both"/>
      </w:pPr>
      <w:r>
        <w:rPr>
          <w:sz w:val="2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pPr>
        <w:pStyle w:val="0"/>
        <w:spacing w:before="200" w:line-rule="auto"/>
        <w:ind w:firstLine="540"/>
        <w:jc w:val="both"/>
      </w:pPr>
      <w:r>
        <w:rPr>
          <w:sz w:val="20"/>
        </w:rPr>
        <w:t xml:space="preserve">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pPr>
        <w:pStyle w:val="0"/>
        <w:spacing w:before="200" w:line-rule="auto"/>
        <w:ind w:firstLine="540"/>
        <w:jc w:val="both"/>
      </w:pPr>
      <w:r>
        <w:rPr>
          <w:sz w:val="20"/>
        </w:rPr>
        <w:t xml:space="preserve">112.8.2.2. Многогранники.</w:t>
      </w:r>
    </w:p>
    <w:p>
      <w:pPr>
        <w:pStyle w:val="0"/>
        <w:spacing w:before="200" w:line-rule="auto"/>
        <w:ind w:firstLine="540"/>
        <w:jc w:val="both"/>
      </w:pPr>
      <w:r>
        <w:rPr>
          <w:sz w:val="20"/>
        </w:rPr>
        <w:t xml:space="preserve">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pPr>
        <w:pStyle w:val="0"/>
        <w:spacing w:before="200" w:line-rule="auto"/>
        <w:ind w:firstLine="540"/>
        <w:jc w:val="both"/>
      </w:pPr>
      <w:r>
        <w:rPr>
          <w:sz w:val="20"/>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pPr>
        <w:pStyle w:val="0"/>
        <w:spacing w:before="200" w:line-rule="auto"/>
        <w:ind w:firstLine="540"/>
        <w:jc w:val="both"/>
      </w:pPr>
      <w:r>
        <w:rPr>
          <w:sz w:val="20"/>
        </w:rP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pPr>
        <w:pStyle w:val="0"/>
        <w:spacing w:before="200" w:line-rule="auto"/>
        <w:ind w:firstLine="540"/>
        <w:jc w:val="both"/>
      </w:pPr>
      <w:r>
        <w:rPr>
          <w:sz w:val="20"/>
        </w:rPr>
        <w:t xml:space="preserve">112.8.2.3. Векторы и координаты в пространстве.</w:t>
      </w:r>
    </w:p>
    <w:p>
      <w:pPr>
        <w:pStyle w:val="0"/>
        <w:spacing w:before="200" w:line-rule="auto"/>
        <w:ind w:firstLine="540"/>
        <w:jc w:val="both"/>
      </w:pPr>
      <w:r>
        <w:rPr>
          <w:sz w:val="20"/>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pPr>
        <w:pStyle w:val="0"/>
        <w:spacing w:before="200" w:line-rule="auto"/>
        <w:ind w:firstLine="540"/>
        <w:jc w:val="both"/>
      </w:pPr>
      <w:r>
        <w:rPr>
          <w:sz w:val="20"/>
        </w:rPr>
        <w:t xml:space="preserve">112.8.3. Содержание обучения в 11 классе.</w:t>
      </w:r>
    </w:p>
    <w:p>
      <w:pPr>
        <w:pStyle w:val="0"/>
        <w:spacing w:before="200" w:line-rule="auto"/>
        <w:ind w:firstLine="540"/>
        <w:jc w:val="both"/>
      </w:pPr>
      <w:r>
        <w:rPr>
          <w:sz w:val="20"/>
        </w:rPr>
        <w:t xml:space="preserve">112.8.3.1. Тела вращения.</w:t>
      </w:r>
    </w:p>
    <w:p>
      <w:pPr>
        <w:pStyle w:val="0"/>
        <w:spacing w:before="200" w:line-rule="auto"/>
        <w:ind w:firstLine="540"/>
        <w:jc w:val="both"/>
      </w:pPr>
      <w:r>
        <w:rPr>
          <w:sz w:val="20"/>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pPr>
        <w:pStyle w:val="0"/>
        <w:spacing w:before="200" w:line-rule="auto"/>
        <w:ind w:firstLine="540"/>
        <w:jc w:val="both"/>
      </w:pPr>
      <w:r>
        <w:rPr>
          <w:sz w:val="20"/>
        </w:rPr>
        <w:t xml:space="preserve">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pPr>
        <w:pStyle w:val="0"/>
        <w:spacing w:before="200" w:line-rule="auto"/>
        <w:ind w:firstLine="540"/>
        <w:jc w:val="both"/>
      </w:pPr>
      <w:r>
        <w:rPr>
          <w:sz w:val="20"/>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pPr>
        <w:pStyle w:val="0"/>
        <w:spacing w:before="200" w:line-rule="auto"/>
        <w:ind w:firstLine="540"/>
        <w:jc w:val="both"/>
      </w:pPr>
      <w:r>
        <w:rPr>
          <w:sz w:val="20"/>
        </w:rPr>
        <w:t xml:space="preserve">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pPr>
        <w:pStyle w:val="0"/>
        <w:spacing w:before="200" w:line-rule="auto"/>
        <w:ind w:firstLine="540"/>
        <w:jc w:val="both"/>
      </w:pPr>
      <w:r>
        <w:rPr>
          <w:sz w:val="20"/>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pPr>
        <w:pStyle w:val="0"/>
        <w:spacing w:before="200" w:line-rule="auto"/>
        <w:ind w:firstLine="540"/>
        <w:jc w:val="both"/>
      </w:pPr>
      <w:r>
        <w:rPr>
          <w:sz w:val="20"/>
        </w:rPr>
        <w:t xml:space="preserve">112.8.3.2. Векторы и координаты в пространстве.</w:t>
      </w:r>
    </w:p>
    <w:p>
      <w:pPr>
        <w:pStyle w:val="0"/>
        <w:spacing w:before="200" w:line-rule="auto"/>
        <w:ind w:firstLine="540"/>
        <w:jc w:val="both"/>
      </w:pPr>
      <w:r>
        <w:rPr>
          <w:sz w:val="20"/>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pPr>
        <w:pStyle w:val="0"/>
        <w:spacing w:before="200" w:line-rule="auto"/>
        <w:ind w:firstLine="540"/>
        <w:jc w:val="both"/>
      </w:pPr>
      <w:r>
        <w:rPr>
          <w:sz w:val="20"/>
        </w:rPr>
        <w:t xml:space="preserve">112.8.3.3. Движения в пространстве.</w:t>
      </w:r>
    </w:p>
    <w:p>
      <w:pPr>
        <w:pStyle w:val="0"/>
        <w:spacing w:before="200" w:line-rule="auto"/>
        <w:ind w:firstLine="540"/>
        <w:jc w:val="both"/>
      </w:pPr>
      <w:r>
        <w:rPr>
          <w:sz w:val="20"/>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pPr>
        <w:pStyle w:val="0"/>
        <w:spacing w:before="200" w:line-rule="auto"/>
        <w:ind w:firstLine="540"/>
        <w:jc w:val="both"/>
      </w:pPr>
      <w:r>
        <w:rPr>
          <w:sz w:val="20"/>
        </w:rPr>
        <w:t xml:space="preserve">112.8.4. Предметные результаты по отдельным темам учебного курса "Геометрия". К концу 10 класса обучающийся научится:</w:t>
      </w:r>
    </w:p>
    <w:p>
      <w:pPr>
        <w:pStyle w:val="0"/>
        <w:spacing w:before="200" w:line-rule="auto"/>
        <w:ind w:firstLine="540"/>
        <w:jc w:val="both"/>
      </w:pPr>
      <w:r>
        <w:rPr>
          <w:sz w:val="20"/>
        </w:rPr>
        <w:t xml:space="preserve">свободно оперировать основными понятиями стереометрии при решении задач и проведении математических рассуждений;</w:t>
      </w:r>
    </w:p>
    <w:p>
      <w:pPr>
        <w:pStyle w:val="0"/>
        <w:spacing w:before="200" w:line-rule="auto"/>
        <w:ind w:firstLine="540"/>
        <w:jc w:val="both"/>
      </w:pPr>
      <w:r>
        <w:rPr>
          <w:sz w:val="20"/>
        </w:rPr>
        <w:t xml:space="preserve">применять аксиомы стереометрии и следствия из них при решении геометрических задач;</w:t>
      </w:r>
    </w:p>
    <w:p>
      <w:pPr>
        <w:pStyle w:val="0"/>
        <w:spacing w:before="200" w:line-rule="auto"/>
        <w:ind w:firstLine="540"/>
        <w:jc w:val="both"/>
      </w:pPr>
      <w:r>
        <w:rPr>
          <w:sz w:val="20"/>
        </w:rPr>
        <w:t xml:space="preserve">классифицировать взаимное расположение прямых в пространстве, плоскостей в пространстве, прямых и плоскостей в пространстве;</w:t>
      </w:r>
    </w:p>
    <w:p>
      <w:pPr>
        <w:pStyle w:val="0"/>
        <w:spacing w:before="200" w:line-rule="auto"/>
        <w:ind w:firstLine="540"/>
        <w:jc w:val="both"/>
      </w:pPr>
      <w:r>
        <w:rPr>
          <w:sz w:val="20"/>
        </w:rPr>
        <w:t xml:space="preserve">свободно оперировать понятиями, связанными с углами в пространстве: между прямыми в пространстве, между прямой и плоскостью;</w:t>
      </w:r>
    </w:p>
    <w:p>
      <w:pPr>
        <w:pStyle w:val="0"/>
        <w:spacing w:before="200" w:line-rule="auto"/>
        <w:ind w:firstLine="540"/>
        <w:jc w:val="both"/>
      </w:pPr>
      <w:r>
        <w:rPr>
          <w:sz w:val="20"/>
        </w:rPr>
        <w:t xml:space="preserve">свободно оперировать понятиями, связанными с многогранниками;</w:t>
      </w:r>
    </w:p>
    <w:p>
      <w:pPr>
        <w:pStyle w:val="0"/>
        <w:spacing w:before="200" w:line-rule="auto"/>
        <w:ind w:firstLine="540"/>
        <w:jc w:val="both"/>
      </w:pPr>
      <w:r>
        <w:rPr>
          <w:sz w:val="20"/>
        </w:rPr>
        <w:t xml:space="preserve">свободно распознавать основные виды многогранников (призма, пирамида, прямоугольный параллелепипед, куб);</w:t>
      </w:r>
    </w:p>
    <w:p>
      <w:pPr>
        <w:pStyle w:val="0"/>
        <w:spacing w:before="200" w:line-rule="auto"/>
        <w:ind w:firstLine="540"/>
        <w:jc w:val="both"/>
      </w:pPr>
      <w:r>
        <w:rPr>
          <w:sz w:val="20"/>
        </w:rPr>
        <w:t xml:space="preserve">классифицировать многогранники, выбирая основания для классификации;</w:t>
      </w:r>
    </w:p>
    <w:p>
      <w:pPr>
        <w:pStyle w:val="0"/>
        <w:spacing w:before="200" w:line-rule="auto"/>
        <w:ind w:firstLine="540"/>
        <w:jc w:val="both"/>
      </w:pPr>
      <w:r>
        <w:rPr>
          <w:sz w:val="20"/>
        </w:rPr>
        <w:t xml:space="preserve">свободно оперировать понятиями, связанными с сечением многогранников плоскостью;</w:t>
      </w:r>
    </w:p>
    <w:p>
      <w:pPr>
        <w:pStyle w:val="0"/>
        <w:spacing w:before="200" w:line-rule="auto"/>
        <w:ind w:firstLine="540"/>
        <w:jc w:val="both"/>
      </w:pPr>
      <w:r>
        <w:rPr>
          <w:sz w:val="20"/>
        </w:rPr>
        <w:t xml:space="preserve">выполнять параллельное, центральное и ортогональное проектирование фигур на плоскость, выполнять изображения фигур на плоскости;</w:t>
      </w:r>
    </w:p>
    <w:p>
      <w:pPr>
        <w:pStyle w:val="0"/>
        <w:spacing w:before="200" w:line-rule="auto"/>
        <w:ind w:firstLine="540"/>
        <w:jc w:val="both"/>
      </w:pPr>
      <w:r>
        <w:rPr>
          <w:sz w:val="20"/>
        </w:rPr>
        <w:t xml:space="preserve">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pPr>
        <w:pStyle w:val="0"/>
        <w:spacing w:before="200" w:line-rule="auto"/>
        <w:ind w:firstLine="540"/>
        <w:jc w:val="both"/>
      </w:pPr>
      <w:r>
        <w:rPr>
          <w:sz w:val="20"/>
        </w:rPr>
        <w:t xml:space="preserve">вычислять площади поверхностей многогранников (призма, пирамида), геометрических тел с применением формул;</w:t>
      </w:r>
    </w:p>
    <w:p>
      <w:pPr>
        <w:pStyle w:val="0"/>
        <w:spacing w:before="200" w:line-rule="auto"/>
        <w:ind w:firstLine="540"/>
        <w:jc w:val="both"/>
      </w:pPr>
      <w:r>
        <w:rPr>
          <w:sz w:val="20"/>
        </w:rPr>
        <w:t xml:space="preserve">свободно оперировать понятиями: симметрия в пространстве, центр, ось и плоскость симметрии, центр, ось и плоскость симметрии фигуры;</w:t>
      </w:r>
    </w:p>
    <w:p>
      <w:pPr>
        <w:pStyle w:val="0"/>
        <w:spacing w:before="200" w:line-rule="auto"/>
        <w:ind w:firstLine="540"/>
        <w:jc w:val="both"/>
      </w:pPr>
      <w:r>
        <w:rPr>
          <w:sz w:val="20"/>
        </w:rPr>
        <w:t xml:space="preserve">свободно оперировать понятиями, соответствующими векторам и координатам в пространстве;</w:t>
      </w:r>
    </w:p>
    <w:p>
      <w:pPr>
        <w:pStyle w:val="0"/>
        <w:spacing w:before="200" w:line-rule="auto"/>
        <w:ind w:firstLine="540"/>
        <w:jc w:val="both"/>
      </w:pPr>
      <w:r>
        <w:rPr>
          <w:sz w:val="20"/>
        </w:rPr>
        <w:t xml:space="preserve">выполнять действия над векторами;</w:t>
      </w:r>
    </w:p>
    <w:p>
      <w:pPr>
        <w:pStyle w:val="0"/>
        <w:spacing w:before="200" w:line-rule="auto"/>
        <w:ind w:firstLine="540"/>
        <w:jc w:val="both"/>
      </w:pPr>
      <w:r>
        <w:rPr>
          <w:sz w:val="20"/>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pPr>
        <w:pStyle w:val="0"/>
        <w:spacing w:before="200" w:line-rule="auto"/>
        <w:ind w:firstLine="540"/>
        <w:jc w:val="both"/>
      </w:pPr>
      <w:r>
        <w:rPr>
          <w:sz w:val="20"/>
        </w:rPr>
        <w:t xml:space="preserve">применять простейшие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spacing w:before="200" w:line-rule="auto"/>
        <w:ind w:firstLine="540"/>
        <w:jc w:val="both"/>
      </w:pPr>
      <w:r>
        <w:rPr>
          <w:sz w:val="20"/>
        </w:rPr>
        <w:t xml:space="preserve">иметь представления об основных этапах развития геометрии как составной части фундамента развития технологий.</w:t>
      </w:r>
    </w:p>
    <w:p>
      <w:pPr>
        <w:pStyle w:val="0"/>
        <w:spacing w:before="200" w:line-rule="auto"/>
        <w:ind w:firstLine="540"/>
        <w:jc w:val="both"/>
      </w:pPr>
      <w:r>
        <w:rPr>
          <w:sz w:val="20"/>
        </w:rPr>
        <w:t xml:space="preserve">112.8.5. Предметные результаты по отдельным темам учебного курса "Геометрия". К концу 11 класса обучающийся научится:</w:t>
      </w:r>
    </w:p>
    <w:p>
      <w:pPr>
        <w:pStyle w:val="0"/>
        <w:spacing w:before="200" w:line-rule="auto"/>
        <w:ind w:firstLine="540"/>
        <w:jc w:val="both"/>
      </w:pPr>
      <w:r>
        <w:rPr>
          <w:sz w:val="20"/>
        </w:rPr>
        <w:t xml:space="preserve">свободно оперировать понятиями, связанными с цилиндрической, конической и сферической поверхностями, объяснять способы получения;</w:t>
      </w:r>
    </w:p>
    <w:p>
      <w:pPr>
        <w:pStyle w:val="0"/>
        <w:spacing w:before="200" w:line-rule="auto"/>
        <w:ind w:firstLine="540"/>
        <w:jc w:val="both"/>
      </w:pPr>
      <w:r>
        <w:rPr>
          <w:sz w:val="20"/>
        </w:rPr>
        <w:t xml:space="preserve">оперировать понятиями, связанными с телами вращения: цилиндром, конусом, сферой и шаром;</w:t>
      </w:r>
    </w:p>
    <w:p>
      <w:pPr>
        <w:pStyle w:val="0"/>
        <w:spacing w:before="200" w:line-rule="auto"/>
        <w:ind w:firstLine="540"/>
        <w:jc w:val="both"/>
      </w:pPr>
      <w:r>
        <w:rPr>
          <w:sz w:val="20"/>
        </w:rPr>
        <w:t xml:space="preserve">распознавать тела вращения (цилиндр, конус, сфера и шар) и объяснять способы получения тел вращения;</w:t>
      </w:r>
    </w:p>
    <w:p>
      <w:pPr>
        <w:pStyle w:val="0"/>
        <w:spacing w:before="200" w:line-rule="auto"/>
        <w:ind w:firstLine="540"/>
        <w:jc w:val="both"/>
      </w:pPr>
      <w:r>
        <w:rPr>
          <w:sz w:val="20"/>
        </w:rPr>
        <w:t xml:space="preserve">классифицировать взаимное расположение сферы и плоскости;</w:t>
      </w:r>
    </w:p>
    <w:p>
      <w:pPr>
        <w:pStyle w:val="0"/>
        <w:spacing w:before="200" w:line-rule="auto"/>
        <w:ind w:firstLine="540"/>
        <w:jc w:val="both"/>
      </w:pPr>
      <w:r>
        <w:rPr>
          <w:sz w:val="20"/>
        </w:rPr>
        <w:t xml:space="preserve">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pPr>
        <w:pStyle w:val="0"/>
        <w:spacing w:before="200" w:line-rule="auto"/>
        <w:ind w:firstLine="540"/>
        <w:jc w:val="both"/>
      </w:pPr>
      <w:r>
        <w:rPr>
          <w:sz w:val="20"/>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pPr>
        <w:pStyle w:val="0"/>
        <w:spacing w:before="200" w:line-rule="auto"/>
        <w:ind w:firstLine="540"/>
        <w:jc w:val="both"/>
      </w:pPr>
      <w:r>
        <w:rPr>
          <w:sz w:val="20"/>
        </w:rPr>
        <w:t xml:space="preserve">вычислять соотношения между площадями поверхностей и объемами подобных тел;</w:t>
      </w:r>
    </w:p>
    <w:p>
      <w:pPr>
        <w:pStyle w:val="0"/>
        <w:spacing w:before="200" w:line-rule="auto"/>
        <w:ind w:firstLine="540"/>
        <w:jc w:val="both"/>
      </w:pPr>
      <w:r>
        <w:rPr>
          <w:sz w:val="20"/>
        </w:rPr>
        <w:t xml:space="preserve">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pPr>
        <w:pStyle w:val="0"/>
        <w:spacing w:before="200" w:line-rule="auto"/>
        <w:ind w:firstLine="540"/>
        <w:jc w:val="both"/>
      </w:pPr>
      <w:r>
        <w:rPr>
          <w:sz w:val="20"/>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w:t>
      </w:r>
    </w:p>
    <w:p>
      <w:pPr>
        <w:pStyle w:val="0"/>
        <w:spacing w:before="200" w:line-rule="auto"/>
        <w:ind w:firstLine="540"/>
        <w:jc w:val="both"/>
      </w:pPr>
      <w:r>
        <w:rPr>
          <w:sz w:val="20"/>
        </w:rPr>
        <w:t xml:space="preserve">свободно оперировать понятием вектор в пространстве;</w:t>
      </w:r>
    </w:p>
    <w:p>
      <w:pPr>
        <w:pStyle w:val="0"/>
        <w:spacing w:before="200" w:line-rule="auto"/>
        <w:ind w:firstLine="540"/>
        <w:jc w:val="both"/>
      </w:pPr>
      <w:r>
        <w:rPr>
          <w:sz w:val="20"/>
        </w:rPr>
        <w:t xml:space="preserve">выполнять операции над векторами;</w:t>
      </w:r>
    </w:p>
    <w:p>
      <w:pPr>
        <w:pStyle w:val="0"/>
        <w:spacing w:before="200" w:line-rule="auto"/>
        <w:ind w:firstLine="540"/>
        <w:jc w:val="both"/>
      </w:pPr>
      <w:r>
        <w:rPr>
          <w:sz w:val="20"/>
        </w:rPr>
        <w:t xml:space="preserve">задавать плоскость уравнением в декартовой системе координат;</w:t>
      </w:r>
    </w:p>
    <w:p>
      <w:pPr>
        <w:pStyle w:val="0"/>
        <w:spacing w:before="200" w:line-rule="auto"/>
        <w:ind w:firstLine="540"/>
        <w:jc w:val="both"/>
      </w:pPr>
      <w:r>
        <w:rPr>
          <w:sz w:val="20"/>
        </w:rPr>
        <w:t xml:space="preserve">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pPr>
        <w:pStyle w:val="0"/>
        <w:spacing w:before="200" w:line-rule="auto"/>
        <w:ind w:firstLine="540"/>
        <w:jc w:val="both"/>
      </w:pPr>
      <w:r>
        <w:rPr>
          <w:sz w:val="20"/>
        </w:rPr>
        <w:t xml:space="preserve">свободно оперировать понятиями, связанными с движением в пространстве, знать свойства движений;</w:t>
      </w:r>
    </w:p>
    <w:p>
      <w:pPr>
        <w:pStyle w:val="0"/>
        <w:spacing w:before="200" w:line-rule="auto"/>
        <w:ind w:firstLine="540"/>
        <w:jc w:val="both"/>
      </w:pPr>
      <w:r>
        <w:rPr>
          <w:sz w:val="20"/>
        </w:rP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pPr>
        <w:pStyle w:val="0"/>
        <w:spacing w:before="200" w:line-rule="auto"/>
        <w:ind w:firstLine="540"/>
        <w:jc w:val="both"/>
      </w:pPr>
      <w:r>
        <w:rPr>
          <w:sz w:val="20"/>
        </w:rPr>
        <w:t xml:space="preserve">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pPr>
        <w:pStyle w:val="0"/>
        <w:spacing w:before="200" w:line-rule="auto"/>
        <w:ind w:firstLine="540"/>
        <w:jc w:val="both"/>
      </w:pPr>
      <w:r>
        <w:rPr>
          <w:sz w:val="20"/>
        </w:rPr>
        <w:t xml:space="preserve">использовать методы построения сечений: метод следов, метод внутреннего проектирования, метод переноса секущей плоскости;</w:t>
      </w:r>
    </w:p>
    <w:p>
      <w:pPr>
        <w:pStyle w:val="0"/>
        <w:spacing w:before="200" w:line-rule="auto"/>
        <w:ind w:firstLine="540"/>
        <w:jc w:val="both"/>
      </w:pPr>
      <w:r>
        <w:rPr>
          <w:sz w:val="20"/>
        </w:rPr>
        <w:t xml:space="preserve">доказывать геометрические утверждения;</w:t>
      </w:r>
    </w:p>
    <w:p>
      <w:pPr>
        <w:pStyle w:val="0"/>
        <w:spacing w:before="200" w:line-rule="auto"/>
        <w:ind w:firstLine="540"/>
        <w:jc w:val="both"/>
      </w:pPr>
      <w:r>
        <w:rPr>
          <w:sz w:val="20"/>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pPr>
        <w:pStyle w:val="0"/>
        <w:spacing w:before="200" w:line-rule="auto"/>
        <w:ind w:firstLine="540"/>
        <w:jc w:val="both"/>
      </w:pPr>
      <w:r>
        <w:rPr>
          <w:sz w:val="20"/>
        </w:rPr>
        <w:t xml:space="preserve">решать задачи на доказательство математических отношений и нахождение геометрических величин;</w:t>
      </w:r>
    </w:p>
    <w:p>
      <w:pPr>
        <w:pStyle w:val="0"/>
        <w:spacing w:before="200" w:line-rule="auto"/>
        <w:ind w:firstLine="540"/>
        <w:jc w:val="both"/>
      </w:pPr>
      <w:r>
        <w:rPr>
          <w:sz w:val="20"/>
        </w:rPr>
        <w:t xml:space="preserve">применять программные средства и электронно-коммуникационные системы при решении стереометрических задач;</w:t>
      </w:r>
    </w:p>
    <w:p>
      <w:pPr>
        <w:pStyle w:val="0"/>
        <w:spacing w:before="200" w:line-rule="auto"/>
        <w:ind w:firstLine="540"/>
        <w:jc w:val="both"/>
      </w:pPr>
      <w:r>
        <w:rPr>
          <w:sz w:val="20"/>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pStyle w:val="0"/>
        <w:spacing w:before="200" w:line-rule="auto"/>
        <w:ind w:firstLine="540"/>
        <w:jc w:val="both"/>
      </w:pPr>
      <w:r>
        <w:rPr>
          <w:sz w:val="20"/>
        </w:rPr>
        <w:t xml:space="preserve">иметь представления об основных этапах развития геометрии как составной части фундамента развития технологий.</w:t>
      </w:r>
    </w:p>
    <w:p>
      <w:pPr>
        <w:pStyle w:val="0"/>
        <w:ind w:firstLine="540"/>
        <w:jc w:val="both"/>
      </w:pPr>
      <w:r>
        <w:rPr>
          <w:sz w:val="20"/>
        </w:rPr>
      </w:r>
    </w:p>
    <w:p>
      <w:pPr>
        <w:pStyle w:val="2"/>
        <w:outlineLvl w:val="3"/>
        <w:ind w:firstLine="540"/>
        <w:jc w:val="both"/>
      </w:pPr>
      <w:r>
        <w:rPr>
          <w:sz w:val="20"/>
        </w:rPr>
        <w:t xml:space="preserve">112.9. Федеральная рабочая программа учебного курса "Вероятность и статистика".</w:t>
      </w:r>
    </w:p>
    <w:p>
      <w:pPr>
        <w:pStyle w:val="0"/>
        <w:spacing w:before="200" w:line-rule="auto"/>
        <w:ind w:firstLine="540"/>
        <w:jc w:val="both"/>
      </w:pPr>
      <w:r>
        <w:rPr>
          <w:sz w:val="20"/>
        </w:rPr>
        <w:t xml:space="preserve">112.9.1. Пояснительная записка.</w:t>
      </w:r>
    </w:p>
    <w:p>
      <w:pPr>
        <w:pStyle w:val="0"/>
        <w:spacing w:before="200" w:line-rule="auto"/>
        <w:ind w:firstLine="540"/>
        <w:jc w:val="both"/>
      </w:pPr>
      <w:r>
        <w:rPr>
          <w:sz w:val="20"/>
        </w:rPr>
        <w:t xml:space="preserve">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pStyle w:val="0"/>
        <w:spacing w:before="200" w:line-rule="auto"/>
        <w:ind w:firstLine="540"/>
        <w:jc w:val="both"/>
      </w:pPr>
      <w:r>
        <w:rPr>
          <w:sz w:val="20"/>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pPr>
        <w:pStyle w:val="0"/>
        <w:spacing w:before="200" w:line-rule="auto"/>
        <w:ind w:firstLine="540"/>
        <w:jc w:val="both"/>
      </w:pPr>
      <w:r>
        <w:rPr>
          <w:sz w:val="20"/>
        </w:rPr>
        <w:t xml:space="preserve">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pPr>
        <w:pStyle w:val="0"/>
        <w:spacing w:before="200" w:line-rule="auto"/>
        <w:ind w:firstLine="540"/>
        <w:jc w:val="both"/>
      </w:pPr>
      <w:r>
        <w:rPr>
          <w:sz w:val="20"/>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pPr>
        <w:pStyle w:val="0"/>
        <w:spacing w:before="200" w:line-rule="auto"/>
        <w:ind w:firstLine="540"/>
        <w:jc w:val="both"/>
      </w:pPr>
      <w:r>
        <w:rPr>
          <w:sz w:val="20"/>
        </w:rPr>
        <w:t xml:space="preserve">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pStyle w:val="0"/>
        <w:spacing w:before="200" w:line-rule="auto"/>
        <w:ind w:firstLine="540"/>
        <w:jc w:val="both"/>
      </w:pPr>
      <w:r>
        <w:rPr>
          <w:sz w:val="20"/>
        </w:rPr>
        <w:t xml:space="preserve">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pPr>
        <w:pStyle w:val="0"/>
        <w:spacing w:before="200" w:line-rule="auto"/>
        <w:ind w:firstLine="540"/>
        <w:jc w:val="both"/>
      </w:pPr>
      <w:r>
        <w:rPr>
          <w:sz w:val="20"/>
        </w:rPr>
        <w:t xml:space="preserve">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pPr>
        <w:pStyle w:val="0"/>
        <w:spacing w:before="200" w:line-rule="auto"/>
        <w:ind w:firstLine="540"/>
        <w:jc w:val="both"/>
      </w:pPr>
      <w:r>
        <w:rPr>
          <w:sz w:val="20"/>
        </w:rPr>
        <w:t xml:space="preserve">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pPr>
        <w:pStyle w:val="0"/>
        <w:spacing w:before="200" w:line-rule="auto"/>
        <w:ind w:firstLine="540"/>
        <w:jc w:val="both"/>
      </w:pPr>
      <w:r>
        <w:rPr>
          <w:sz w:val="20"/>
        </w:rPr>
        <w:t xml:space="preserve">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pPr>
        <w:pStyle w:val="0"/>
        <w:spacing w:before="200" w:line-rule="auto"/>
        <w:ind w:firstLine="540"/>
        <w:jc w:val="both"/>
      </w:pPr>
      <w:r>
        <w:rPr>
          <w:sz w:val="20"/>
        </w:rPr>
        <w:t xml:space="preserve">112.9.2. Содержание обучения в 10 классе.</w:t>
      </w:r>
    </w:p>
    <w:p>
      <w:pPr>
        <w:pStyle w:val="0"/>
        <w:spacing w:before="200" w:line-rule="auto"/>
        <w:ind w:firstLine="540"/>
        <w:jc w:val="both"/>
      </w:pPr>
      <w:r>
        <w:rPr>
          <w:sz w:val="20"/>
        </w:rPr>
        <w:t xml:space="preserve">Граф, связный граф, пути в графе: циклы и цепи. Степень (валентность) вершины. Графы на плоскости. Деревья.</w:t>
      </w:r>
    </w:p>
    <w:p>
      <w:pPr>
        <w:pStyle w:val="0"/>
        <w:spacing w:before="200" w:line-rule="auto"/>
        <w:ind w:firstLine="540"/>
        <w:jc w:val="both"/>
      </w:pPr>
      <w:r>
        <w:rPr>
          <w:sz w:val="2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pPr>
        <w:pStyle w:val="0"/>
        <w:spacing w:before="200" w:line-rule="auto"/>
        <w:ind w:firstLine="540"/>
        <w:jc w:val="both"/>
      </w:pPr>
      <w:r>
        <w:rPr>
          <w:sz w:val="20"/>
        </w:rPr>
        <w:t xml:space="preserve">Операции над событиями: пересечение, объединение, противоположные события. Диаграммы Эйлера. Формула сложения вероятностей.</w:t>
      </w:r>
    </w:p>
    <w:p>
      <w:pPr>
        <w:pStyle w:val="0"/>
        <w:spacing w:before="200" w:line-rule="auto"/>
        <w:ind w:firstLine="540"/>
        <w:jc w:val="both"/>
      </w:pPr>
      <w:r>
        <w:rPr>
          <w:sz w:val="20"/>
        </w:rP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w:t>
      </w:r>
    </w:p>
    <w:p>
      <w:pPr>
        <w:pStyle w:val="0"/>
        <w:spacing w:before="200" w:line-rule="auto"/>
        <w:ind w:firstLine="540"/>
        <w:jc w:val="both"/>
      </w:pPr>
      <w:r>
        <w:rPr>
          <w:sz w:val="20"/>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pPr>
        <w:pStyle w:val="0"/>
        <w:spacing w:before="200" w:line-rule="auto"/>
        <w:ind w:firstLine="540"/>
        <w:jc w:val="both"/>
      </w:pPr>
      <w:r>
        <w:rPr>
          <w:sz w:val="20"/>
        </w:rPr>
        <w:t xml:space="preserve">Серия независимых испытаний Бернулли. Случайный выбор из конечной совокупности.</w:t>
      </w:r>
    </w:p>
    <w:p>
      <w:pPr>
        <w:pStyle w:val="0"/>
        <w:spacing w:before="200" w:line-rule="auto"/>
        <w:ind w:firstLine="540"/>
        <w:jc w:val="both"/>
      </w:pPr>
      <w:r>
        <w:rPr>
          <w:sz w:val="20"/>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pPr>
        <w:pStyle w:val="0"/>
        <w:spacing w:before="200" w:line-rule="auto"/>
        <w:ind w:firstLine="540"/>
        <w:jc w:val="both"/>
      </w:pPr>
      <w:r>
        <w:rPr>
          <w:sz w:val="20"/>
        </w:rPr>
        <w:t xml:space="preserve">112.9.3. Содержание обучения в 11 классе.</w:t>
      </w:r>
    </w:p>
    <w:p>
      <w:pPr>
        <w:pStyle w:val="0"/>
        <w:spacing w:before="200" w:line-rule="auto"/>
        <w:ind w:firstLine="540"/>
        <w:jc w:val="both"/>
      </w:pPr>
      <w:r>
        <w:rPr>
          <w:sz w:val="20"/>
        </w:rPr>
        <w:t xml:space="preserve">Совместное распределение двух случайных величин. Независимые случайные величины.</w:t>
      </w:r>
    </w:p>
    <w:p>
      <w:pPr>
        <w:pStyle w:val="0"/>
        <w:spacing w:before="200" w:line-rule="auto"/>
        <w:ind w:firstLine="540"/>
        <w:jc w:val="both"/>
      </w:pPr>
      <w:r>
        <w:rPr>
          <w:sz w:val="20"/>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pPr>
        <w:pStyle w:val="0"/>
        <w:spacing w:before="200" w:line-rule="auto"/>
        <w:ind w:firstLine="540"/>
        <w:jc w:val="both"/>
      </w:pPr>
      <w:r>
        <w:rPr>
          <w:sz w:val="20"/>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pPr>
        <w:pStyle w:val="0"/>
        <w:spacing w:before="200" w:line-rule="auto"/>
        <w:ind w:firstLine="540"/>
        <w:jc w:val="both"/>
      </w:pPr>
      <w:r>
        <w:rPr>
          <w:sz w:val="20"/>
        </w:rP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pPr>
        <w:pStyle w:val="0"/>
        <w:spacing w:before="200" w:line-rule="auto"/>
        <w:ind w:firstLine="540"/>
        <w:jc w:val="both"/>
      </w:pPr>
      <w:r>
        <w:rPr>
          <w:sz w:val="20"/>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pPr>
        <w:pStyle w:val="0"/>
        <w:spacing w:before="200" w:line-rule="auto"/>
        <w:ind w:firstLine="540"/>
        <w:jc w:val="both"/>
      </w:pPr>
      <w:r>
        <w:rPr>
          <w:sz w:val="20"/>
        </w:rPr>
        <w:t xml:space="preserve">Последовательность одиночных независимых событий. Задачи, приводящие к распределению Пуассона.</w:t>
      </w:r>
    </w:p>
    <w:p>
      <w:pPr>
        <w:pStyle w:val="0"/>
        <w:spacing w:before="200" w:line-rule="auto"/>
        <w:ind w:firstLine="540"/>
        <w:jc w:val="both"/>
      </w:pPr>
      <w:r>
        <w:rPr>
          <w:sz w:val="20"/>
        </w:rP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pPr>
        <w:pStyle w:val="0"/>
        <w:spacing w:before="200" w:line-rule="auto"/>
        <w:ind w:firstLine="540"/>
        <w:jc w:val="both"/>
      </w:pPr>
      <w:r>
        <w:rPr>
          <w:sz w:val="20"/>
        </w:rPr>
        <w:t xml:space="preserve">112.9.4. Предметные результаты по отдельным темам учебного курса "Вероятность и статистика". К концу 10 класса обучающийся научится:</w:t>
      </w:r>
    </w:p>
    <w:p>
      <w:pPr>
        <w:pStyle w:val="0"/>
        <w:spacing w:before="200" w:line-rule="auto"/>
        <w:ind w:firstLine="540"/>
        <w:jc w:val="both"/>
      </w:pPr>
      <w:r>
        <w:rPr>
          <w:sz w:val="20"/>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w:t>
      </w:r>
    </w:p>
    <w:p>
      <w:pPr>
        <w:pStyle w:val="0"/>
        <w:spacing w:before="200" w:line-rule="auto"/>
        <w:ind w:firstLine="540"/>
        <w:jc w:val="both"/>
      </w:pPr>
      <w:r>
        <w:rPr>
          <w:sz w:val="20"/>
        </w:rP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pPr>
        <w:pStyle w:val="0"/>
        <w:spacing w:before="200" w:line-rule="auto"/>
        <w:ind w:firstLine="540"/>
        <w:jc w:val="both"/>
      </w:pPr>
      <w:r>
        <w:rPr>
          <w:sz w:val="20"/>
        </w:rP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pPr>
        <w:pStyle w:val="0"/>
        <w:spacing w:before="200" w:line-rule="auto"/>
        <w:ind w:firstLine="540"/>
        <w:jc w:val="both"/>
      </w:pPr>
      <w:r>
        <w:rPr>
          <w:sz w:val="20"/>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pPr>
        <w:pStyle w:val="0"/>
        <w:spacing w:before="200" w:line-rule="auto"/>
        <w:ind w:firstLine="540"/>
        <w:jc w:val="both"/>
      </w:pPr>
      <w:r>
        <w:rPr>
          <w:sz w:val="20"/>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pPr>
        <w:pStyle w:val="0"/>
        <w:spacing w:before="200" w:line-rule="auto"/>
        <w:ind w:firstLine="540"/>
        <w:jc w:val="both"/>
      </w:pPr>
      <w:r>
        <w:rPr>
          <w:sz w:val="20"/>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pPr>
        <w:pStyle w:val="0"/>
        <w:spacing w:before="200" w:line-rule="auto"/>
        <w:ind w:firstLine="540"/>
        <w:jc w:val="both"/>
      </w:pPr>
      <w:r>
        <w:rPr>
          <w:sz w:val="20"/>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pPr>
        <w:pStyle w:val="0"/>
        <w:spacing w:before="200" w:line-rule="auto"/>
        <w:ind w:firstLine="540"/>
        <w:jc w:val="both"/>
      </w:pPr>
      <w:r>
        <w:rPr>
          <w:sz w:val="20"/>
        </w:rPr>
        <w:t xml:space="preserve">112.9.5. Предметные результаты по отдельным темам учебного курса "Вероятность и статистика". К концу 11 класса обучающийся научится:</w:t>
      </w:r>
    </w:p>
    <w:p>
      <w:pPr>
        <w:pStyle w:val="0"/>
        <w:spacing w:before="200" w:line-rule="auto"/>
        <w:ind w:firstLine="540"/>
        <w:jc w:val="both"/>
      </w:pPr>
      <w:r>
        <w:rPr>
          <w:sz w:val="20"/>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pPr>
        <w:pStyle w:val="0"/>
        <w:spacing w:before="200" w:line-rule="auto"/>
        <w:ind w:firstLine="540"/>
        <w:jc w:val="both"/>
      </w:pPr>
      <w:r>
        <w:rPr>
          <w:sz w:val="20"/>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pPr>
        <w:pStyle w:val="0"/>
        <w:spacing w:before="200" w:line-rule="auto"/>
        <w:ind w:firstLine="540"/>
        <w:jc w:val="both"/>
      </w:pPr>
      <w:r>
        <w:rPr>
          <w:sz w:val="20"/>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pPr>
        <w:pStyle w:val="0"/>
        <w:spacing w:before="200" w:line-rule="auto"/>
        <w:ind w:firstLine="540"/>
        <w:jc w:val="both"/>
      </w:pPr>
      <w:r>
        <w:rPr>
          <w:sz w:val="20"/>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pPr>
        <w:pStyle w:val="0"/>
        <w:ind w:firstLine="540"/>
        <w:jc w:val="both"/>
      </w:pPr>
      <w:r>
        <w:rPr>
          <w:sz w:val="20"/>
        </w:rPr>
      </w:r>
    </w:p>
    <w:p>
      <w:pPr>
        <w:pStyle w:val="2"/>
        <w:outlineLvl w:val="2"/>
        <w:ind w:firstLine="540"/>
        <w:jc w:val="both"/>
      </w:pPr>
      <w:r>
        <w:rPr>
          <w:sz w:val="20"/>
        </w:rPr>
        <w:t xml:space="preserve">113. Федеральная рабочая программа по учебному предмету "Информатика" (базовый уровень).</w:t>
      </w:r>
    </w:p>
    <w:p>
      <w:pPr>
        <w:pStyle w:val="0"/>
        <w:spacing w:before="200" w:line-rule="auto"/>
        <w:ind w:firstLine="540"/>
        <w:jc w:val="both"/>
      </w:pPr>
      <w:r>
        <w:rPr>
          <w:sz w:val="20"/>
        </w:rPr>
        <w:t xml:space="preserve">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0"/>
        <w:spacing w:before="200" w:line-rule="auto"/>
        <w:ind w:firstLine="540"/>
        <w:jc w:val="both"/>
      </w:pPr>
      <w:r>
        <w:rPr>
          <w:sz w:val="20"/>
        </w:rPr>
        <w:t xml:space="preserve">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113.5. Пояснительная записка.</w:t>
      </w:r>
    </w:p>
    <w:p>
      <w:pPr>
        <w:pStyle w:val="0"/>
        <w:spacing w:before="200" w:line-rule="auto"/>
        <w:ind w:firstLine="540"/>
        <w:jc w:val="both"/>
      </w:pPr>
      <w:r>
        <w:rPr>
          <w:sz w:val="20"/>
        </w:rPr>
        <w:t xml:space="preserve">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pPr>
        <w:pStyle w:val="0"/>
        <w:spacing w:before="200" w:line-rule="auto"/>
        <w:ind w:firstLine="540"/>
        <w:jc w:val="both"/>
      </w:pPr>
      <w:r>
        <w:rPr>
          <w:sz w:val="20"/>
        </w:rPr>
        <w:t xml:space="preserve">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pStyle w:val="0"/>
        <w:spacing w:before="200" w:line-rule="auto"/>
        <w:ind w:firstLine="540"/>
        <w:jc w:val="both"/>
      </w:pPr>
      <w:r>
        <w:rPr>
          <w:sz w:val="20"/>
        </w:rPr>
        <w:t xml:space="preserve">113.5.3. Информатика на уровне среднего общего образования отражает:</w:t>
      </w:r>
    </w:p>
    <w:p>
      <w:pPr>
        <w:pStyle w:val="0"/>
        <w:spacing w:before="200" w:line-rule="auto"/>
        <w:ind w:firstLine="540"/>
        <w:jc w:val="both"/>
      </w:pPr>
      <w:r>
        <w:rPr>
          <w:sz w:val="20"/>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0"/>
        <w:spacing w:before="200" w:line-rule="auto"/>
        <w:ind w:firstLine="540"/>
        <w:jc w:val="both"/>
      </w:pPr>
      <w:r>
        <w:rPr>
          <w:sz w:val="20"/>
        </w:rPr>
        <w:t xml:space="preserve">основные области применения информатики, прежде всего информационные технологии, управление и социальную сферу;</w:t>
      </w:r>
    </w:p>
    <w:p>
      <w:pPr>
        <w:pStyle w:val="0"/>
        <w:spacing w:before="200" w:line-rule="auto"/>
        <w:ind w:firstLine="540"/>
        <w:jc w:val="both"/>
      </w:pPr>
      <w:r>
        <w:rPr>
          <w:sz w:val="20"/>
        </w:rPr>
        <w:t xml:space="preserve">междисциплинарный характер информатики и информационной деятельности.</w:t>
      </w:r>
    </w:p>
    <w:p>
      <w:pPr>
        <w:pStyle w:val="0"/>
        <w:spacing w:before="200" w:line-rule="auto"/>
        <w:ind w:firstLine="540"/>
        <w:jc w:val="both"/>
      </w:pPr>
      <w:r>
        <w:rPr>
          <w:sz w:val="20"/>
        </w:rPr>
        <w:t xml:space="preserve">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pPr>
        <w:pStyle w:val="0"/>
        <w:spacing w:before="200" w:line-rule="auto"/>
        <w:ind w:firstLine="540"/>
        <w:jc w:val="both"/>
      </w:pPr>
      <w:r>
        <w:rPr>
          <w:sz w:val="20"/>
        </w:rPr>
        <w:t xml:space="preserve">113.5.5. В содержании учебного предмета "Информатика" выделяются четыре тематических раздела.</w:t>
      </w:r>
    </w:p>
    <w:p>
      <w:pPr>
        <w:pStyle w:val="0"/>
        <w:spacing w:before="200" w:line-rule="auto"/>
        <w:ind w:firstLine="540"/>
        <w:jc w:val="both"/>
      </w:pPr>
      <w:r>
        <w:rPr>
          <w:sz w:val="20"/>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pPr>
        <w:pStyle w:val="0"/>
        <w:spacing w:before="200" w:line-rule="auto"/>
        <w:ind w:firstLine="540"/>
        <w:jc w:val="both"/>
      </w:pPr>
      <w:r>
        <w:rPr>
          <w:sz w:val="20"/>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pPr>
        <w:pStyle w:val="0"/>
        <w:spacing w:before="200" w:line-rule="auto"/>
        <w:ind w:firstLine="540"/>
        <w:jc w:val="both"/>
      </w:pPr>
      <w:r>
        <w:rPr>
          <w:sz w:val="20"/>
        </w:rP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pPr>
        <w:pStyle w:val="0"/>
        <w:spacing w:before="200" w:line-rule="auto"/>
        <w:ind w:firstLine="540"/>
        <w:jc w:val="both"/>
      </w:pPr>
      <w:r>
        <w:rPr>
          <w:sz w:val="20"/>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pPr>
        <w:pStyle w:val="0"/>
        <w:spacing w:before="200" w:line-rule="auto"/>
        <w:ind w:firstLine="540"/>
        <w:jc w:val="both"/>
      </w:pPr>
      <w:r>
        <w:rPr>
          <w:sz w:val="20"/>
        </w:rPr>
        <w:t xml:space="preserve">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pPr>
        <w:pStyle w:val="0"/>
        <w:spacing w:before="200" w:line-rule="auto"/>
        <w:ind w:firstLine="540"/>
        <w:jc w:val="both"/>
      </w:pPr>
      <w:r>
        <w:rPr>
          <w:sz w:val="20"/>
        </w:rPr>
        <w:t xml:space="preserve">понимание предмета, ключевых вопросов и основных составляющих элементов изучаемой предметной области;</w:t>
      </w:r>
    </w:p>
    <w:p>
      <w:pPr>
        <w:pStyle w:val="0"/>
        <w:spacing w:before="200" w:line-rule="auto"/>
        <w:ind w:firstLine="540"/>
        <w:jc w:val="both"/>
      </w:pPr>
      <w:r>
        <w:rPr>
          <w:sz w:val="20"/>
        </w:rPr>
        <w:t xml:space="preserve">умение решать типовые практические задачи, характерные для использования методов и инструментария данной предметной области;</w:t>
      </w:r>
    </w:p>
    <w:p>
      <w:pPr>
        <w:pStyle w:val="0"/>
        <w:spacing w:before="200" w:line-rule="auto"/>
        <w:ind w:firstLine="540"/>
        <w:jc w:val="both"/>
      </w:pPr>
      <w:r>
        <w:rPr>
          <w:sz w:val="20"/>
        </w:rPr>
        <w:t xml:space="preserve">осознание рамок изучаемой предметной области, ограниченности методов и инструментов, типичных связей с другими областями знания.</w:t>
      </w:r>
    </w:p>
    <w:p>
      <w:pPr>
        <w:pStyle w:val="0"/>
        <w:spacing w:before="200" w:line-rule="auto"/>
        <w:ind w:firstLine="540"/>
        <w:jc w:val="both"/>
      </w:pPr>
      <w:r>
        <w:rPr>
          <w:sz w:val="20"/>
        </w:rPr>
        <w:t xml:space="preserve">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pPr>
        <w:pStyle w:val="0"/>
        <w:spacing w:before="200" w:line-rule="auto"/>
        <w:ind w:firstLine="540"/>
        <w:jc w:val="both"/>
      </w:pPr>
      <w:r>
        <w:rPr>
          <w:sz w:val="20"/>
        </w:rPr>
        <w:t xml:space="preserve">сформированность представлений о роли информатики, информационных и коммуникационных технологий в современном обществе;</w:t>
      </w:r>
    </w:p>
    <w:p>
      <w:pPr>
        <w:pStyle w:val="0"/>
        <w:spacing w:before="200" w:line-rule="auto"/>
        <w:ind w:firstLine="540"/>
        <w:jc w:val="both"/>
      </w:pPr>
      <w:r>
        <w:rPr>
          <w:sz w:val="20"/>
        </w:rPr>
        <w:t xml:space="preserve">сформированность основ логического и алгоритмического мышления;</w:t>
      </w:r>
    </w:p>
    <w:p>
      <w:pPr>
        <w:pStyle w:val="0"/>
        <w:spacing w:before="200" w:line-rule="auto"/>
        <w:ind w:firstLine="540"/>
        <w:jc w:val="both"/>
      </w:pPr>
      <w:r>
        <w:rPr>
          <w:sz w:val="20"/>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pPr>
        <w:pStyle w:val="0"/>
        <w:spacing w:before="200" w:line-rule="auto"/>
        <w:ind w:firstLine="540"/>
        <w:jc w:val="both"/>
      </w:pPr>
      <w:r>
        <w:rPr>
          <w:sz w:val="20"/>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0"/>
        <w:spacing w:before="200" w:line-rule="auto"/>
        <w:ind w:firstLine="540"/>
        <w:jc w:val="both"/>
      </w:pPr>
      <w:r>
        <w:rPr>
          <w:sz w:val="20"/>
        </w:rPr>
        <w:t xml:space="preserve">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pPr>
        <w:pStyle w:val="0"/>
        <w:spacing w:before="200" w:line-rule="auto"/>
        <w:ind w:firstLine="540"/>
        <w:jc w:val="both"/>
      </w:pPr>
      <w:r>
        <w:rPr>
          <w:sz w:val="20"/>
        </w:rPr>
        <w:t xml:space="preserve">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pPr>
        <w:pStyle w:val="0"/>
        <w:spacing w:before="200" w:line-rule="auto"/>
        <w:ind w:firstLine="540"/>
        <w:jc w:val="both"/>
      </w:pPr>
      <w:r>
        <w:rPr>
          <w:sz w:val="20"/>
        </w:rPr>
        <w:t xml:space="preserve">113.5.8. Общее число часов, рекомендованных для изучения информатики - 68 часов: в 10 классе - 34 часа (1 час в неделю), в 11 классе - 34 часа (1 час в неделю).</w:t>
      </w:r>
    </w:p>
    <w:p>
      <w:pPr>
        <w:pStyle w:val="0"/>
        <w:spacing w:before="200" w:line-rule="auto"/>
        <w:ind w:firstLine="540"/>
        <w:jc w:val="both"/>
      </w:pPr>
      <w:r>
        <w:rPr>
          <w:sz w:val="20"/>
        </w:rPr>
        <w:t xml:space="preserve">113.5.9. Базовый уровень изучения информатики рекомендуется для следующих профилей:</w:t>
      </w:r>
    </w:p>
    <w:p>
      <w:pPr>
        <w:pStyle w:val="0"/>
        <w:spacing w:before="200" w:line-rule="auto"/>
        <w:ind w:firstLine="540"/>
        <w:jc w:val="both"/>
      </w:pPr>
      <w:r>
        <w:rPr>
          <w:sz w:val="20"/>
        </w:rPr>
        <w:t xml:space="preserve">естественно-научный профиль, ориентирующий обучающихся на такие сферы деятельности, как медицина, биотехнологии, химия, физика и другие;</w:t>
      </w:r>
    </w:p>
    <w:p>
      <w:pPr>
        <w:pStyle w:val="0"/>
        <w:spacing w:before="200" w:line-rule="auto"/>
        <w:ind w:firstLine="540"/>
        <w:jc w:val="both"/>
      </w:pPr>
      <w:r>
        <w:rPr>
          <w:sz w:val="20"/>
        </w:rP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pPr>
        <w:pStyle w:val="0"/>
        <w:spacing w:before="200" w:line-rule="auto"/>
        <w:ind w:firstLine="540"/>
        <w:jc w:val="both"/>
      </w:pPr>
      <w:r>
        <w:rPr>
          <w:sz w:val="20"/>
        </w:rPr>
        <w:t xml:space="preserve">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pPr>
        <w:pStyle w:val="0"/>
        <w:spacing w:before="200" w:line-rule="auto"/>
        <w:ind w:firstLine="540"/>
        <w:jc w:val="both"/>
      </w:pPr>
      <w:r>
        <w:rPr>
          <w:sz w:val="20"/>
        </w:rPr>
        <w:t xml:space="preserve">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pPr>
        <w:pStyle w:val="0"/>
        <w:spacing w:before="200" w:line-rule="auto"/>
        <w:ind w:firstLine="540"/>
        <w:jc w:val="both"/>
      </w:pPr>
      <w:r>
        <w:rPr>
          <w:sz w:val="20"/>
        </w:rPr>
        <w:t xml:space="preserve">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pStyle w:val="0"/>
        <w:ind w:firstLine="540"/>
        <w:jc w:val="both"/>
      </w:pPr>
      <w:r>
        <w:rPr>
          <w:sz w:val="20"/>
        </w:rPr>
      </w:r>
    </w:p>
    <w:p>
      <w:pPr>
        <w:pStyle w:val="2"/>
        <w:outlineLvl w:val="3"/>
        <w:ind w:firstLine="540"/>
        <w:jc w:val="both"/>
      </w:pPr>
      <w:r>
        <w:rPr>
          <w:sz w:val="20"/>
        </w:rPr>
        <w:t xml:space="preserve">113.6. Содержание обучения в 10 классе.</w:t>
      </w:r>
    </w:p>
    <w:p>
      <w:pPr>
        <w:pStyle w:val="0"/>
        <w:spacing w:before="200" w:line-rule="auto"/>
        <w:ind w:firstLine="540"/>
        <w:jc w:val="both"/>
      </w:pPr>
      <w:r>
        <w:rPr>
          <w:sz w:val="20"/>
        </w:rPr>
        <w:t xml:space="preserve">113.6.1. Цифровая грамотность.</w:t>
      </w:r>
    </w:p>
    <w:p>
      <w:pPr>
        <w:pStyle w:val="0"/>
        <w:spacing w:before="200" w:line-rule="auto"/>
        <w:ind w:firstLine="540"/>
        <w:jc w:val="both"/>
      </w:pPr>
      <w:r>
        <w:rPr>
          <w:sz w:val="20"/>
        </w:rPr>
        <w:t xml:space="preserve">Требования техники безопасности и гигиены при работе с компьютерами и другими компонентами цифрового окружения.</w:t>
      </w:r>
    </w:p>
    <w:p>
      <w:pPr>
        <w:pStyle w:val="0"/>
        <w:spacing w:before="200" w:line-rule="auto"/>
        <w:ind w:firstLine="540"/>
        <w:jc w:val="both"/>
      </w:pPr>
      <w:r>
        <w:rPr>
          <w:sz w:val="20"/>
        </w:rPr>
        <w:t xml:space="preserve">Принципы работы компьютера. Персональный компьютер. Выбор конфигурации компьютера в зависимости от решаемых задач.</w:t>
      </w:r>
    </w:p>
    <w:p>
      <w:pPr>
        <w:pStyle w:val="0"/>
        <w:spacing w:before="200" w:line-rule="auto"/>
        <w:ind w:firstLine="540"/>
        <w:jc w:val="both"/>
      </w:pPr>
      <w:r>
        <w:rPr>
          <w:sz w:val="20"/>
        </w:rP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pPr>
        <w:pStyle w:val="0"/>
        <w:spacing w:before="200" w:line-rule="auto"/>
        <w:ind w:firstLine="540"/>
        <w:jc w:val="both"/>
      </w:pPr>
      <w:r>
        <w:rPr>
          <w:sz w:val="20"/>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pPr>
        <w:pStyle w:val="0"/>
        <w:spacing w:before="200" w:line-rule="auto"/>
        <w:ind w:firstLine="540"/>
        <w:jc w:val="both"/>
      </w:pPr>
      <w:r>
        <w:rPr>
          <w:sz w:val="20"/>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pPr>
        <w:pStyle w:val="0"/>
        <w:spacing w:before="200" w:line-rule="auto"/>
        <w:ind w:firstLine="540"/>
        <w:jc w:val="both"/>
      </w:pPr>
      <w:r>
        <w:rPr>
          <w:sz w:val="20"/>
        </w:rPr>
        <w:t xml:space="preserve">Прикладные компьютерные программы для решения типовых задач по выбранной специализации. Системы автоматизированного проектирования.</w:t>
      </w:r>
    </w:p>
    <w:p>
      <w:pPr>
        <w:pStyle w:val="0"/>
        <w:spacing w:before="200" w:line-rule="auto"/>
        <w:ind w:firstLine="540"/>
        <w:jc w:val="both"/>
      </w:pPr>
      <w:r>
        <w:rPr>
          <w:sz w:val="20"/>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0"/>
        <w:spacing w:before="200" w:line-rule="auto"/>
        <w:ind w:firstLine="540"/>
        <w:jc w:val="both"/>
      </w:pPr>
      <w:r>
        <w:rPr>
          <w:sz w:val="20"/>
        </w:rPr>
        <w:t xml:space="preserve">113.6.2. Теоретические основы информатики.</w:t>
      </w:r>
    </w:p>
    <w:p>
      <w:pPr>
        <w:pStyle w:val="0"/>
        <w:spacing w:before="200" w:line-rule="auto"/>
        <w:ind w:firstLine="540"/>
        <w:jc w:val="both"/>
      </w:pPr>
      <w:r>
        <w:rPr>
          <w:sz w:val="20"/>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pPr>
        <w:pStyle w:val="0"/>
        <w:spacing w:before="200" w:line-rule="auto"/>
        <w:ind w:firstLine="540"/>
        <w:jc w:val="both"/>
      </w:pPr>
      <w:r>
        <w:rPr>
          <w:sz w:val="20"/>
        </w:rPr>
        <w:t xml:space="preserve">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pPr>
        <w:pStyle w:val="0"/>
        <w:spacing w:before="200" w:line-rule="auto"/>
        <w:ind w:firstLine="540"/>
        <w:jc w:val="both"/>
      </w:pPr>
      <w:r>
        <w:rPr>
          <w:sz w:val="20"/>
        </w:rPr>
        <w:t xml:space="preserve">Системы. Компоненты системы и их взаимодействие. Системы управления. Управление как информационный процесс. Обратная связь.</w:t>
      </w:r>
    </w:p>
    <w:p>
      <w:pPr>
        <w:pStyle w:val="0"/>
        <w:spacing w:before="200" w:line-rule="auto"/>
        <w:ind w:firstLine="540"/>
        <w:jc w:val="both"/>
      </w:pPr>
      <w:r>
        <w:rPr>
          <w:sz w:val="20"/>
        </w:rPr>
        <w:t xml:space="preserve">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pPr>
        <w:pStyle w:val="0"/>
        <w:spacing w:before="200" w:line-rule="auto"/>
        <w:ind w:firstLine="540"/>
        <w:jc w:val="both"/>
      </w:pPr>
      <w:r>
        <w:rPr>
          <w:sz w:val="20"/>
        </w:rPr>
        <w:t xml:space="preserve">Представление целых и вещественных чисел в памяти компьютера.</w:t>
      </w:r>
    </w:p>
    <w:p>
      <w:pPr>
        <w:pStyle w:val="0"/>
        <w:spacing w:before="200" w:line-rule="auto"/>
        <w:ind w:firstLine="540"/>
        <w:jc w:val="both"/>
      </w:pPr>
      <w:r>
        <w:rPr>
          <w:sz w:val="20"/>
        </w:rPr>
        <w:t xml:space="preserve">Кодирование текстов. Кодировка ASCII. Однобайтные кодировки. Стандарт UNICODE. Кодировка UTF-8. Определение информационного объема текстовых сообщений.</w:t>
      </w:r>
    </w:p>
    <w:p>
      <w:pPr>
        <w:pStyle w:val="0"/>
        <w:spacing w:before="200" w:line-rule="auto"/>
        <w:ind w:firstLine="540"/>
        <w:jc w:val="both"/>
      </w:pPr>
      <w:r>
        <w:rPr>
          <w:sz w:val="20"/>
        </w:rPr>
        <w:t xml:space="preserve">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pPr>
        <w:pStyle w:val="0"/>
        <w:spacing w:before="200" w:line-rule="auto"/>
        <w:ind w:firstLine="540"/>
        <w:jc w:val="both"/>
      </w:pPr>
      <w:r>
        <w:rPr>
          <w:sz w:val="20"/>
        </w:rPr>
        <w:t xml:space="preserve">Кодирование звука. Оценка информационного объема звуковых данных при заданных частоте дискретизации и разрядности кодирования.</w:t>
      </w:r>
    </w:p>
    <w:p>
      <w:pPr>
        <w:pStyle w:val="0"/>
        <w:spacing w:before="200" w:line-rule="auto"/>
        <w:ind w:firstLine="540"/>
        <w:jc w:val="both"/>
      </w:pPr>
      <w:r>
        <w:rPr>
          <w:sz w:val="20"/>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pPr>
        <w:pStyle w:val="0"/>
        <w:spacing w:before="200" w:line-rule="auto"/>
        <w:ind w:firstLine="540"/>
        <w:jc w:val="both"/>
      </w:pPr>
      <w:r>
        <w:rPr>
          <w:sz w:val="20"/>
        </w:rP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pPr>
        <w:pStyle w:val="0"/>
        <w:spacing w:before="200" w:line-rule="auto"/>
        <w:ind w:firstLine="540"/>
        <w:jc w:val="both"/>
      </w:pPr>
      <w:r>
        <w:rPr>
          <w:sz w:val="20"/>
        </w:rPr>
        <w:t xml:space="preserve">113.6.3. Информационные технологии.</w:t>
      </w:r>
    </w:p>
    <w:p>
      <w:pPr>
        <w:pStyle w:val="0"/>
        <w:spacing w:before="200" w:line-rule="auto"/>
        <w:ind w:firstLine="540"/>
        <w:jc w:val="both"/>
      </w:pPr>
      <w:r>
        <w:rPr>
          <w:sz w:val="20"/>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pPr>
        <w:pStyle w:val="0"/>
        <w:spacing w:before="200" w:line-rule="auto"/>
        <w:ind w:firstLine="540"/>
        <w:jc w:val="both"/>
      </w:pPr>
      <w:r>
        <w:rPr>
          <w:sz w:val="20"/>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pPr>
        <w:pStyle w:val="0"/>
        <w:spacing w:before="200" w:line-rule="auto"/>
        <w:ind w:firstLine="540"/>
        <w:jc w:val="both"/>
      </w:pPr>
      <w:r>
        <w:rPr>
          <w:sz w:val="20"/>
        </w:rPr>
        <w:t xml:space="preserve">Обработка изображения и звука с использованием интернет-приложений.</w:t>
      </w:r>
    </w:p>
    <w:p>
      <w:pPr>
        <w:pStyle w:val="0"/>
        <w:spacing w:before="200" w:line-rule="auto"/>
        <w:ind w:firstLine="540"/>
        <w:jc w:val="both"/>
      </w:pPr>
      <w:r>
        <w:rPr>
          <w:sz w:val="20"/>
        </w:rPr>
        <w:t xml:space="preserve">Мультимедиа. Компьютерные презентации. Использование мультимедийных онлайн-сервисов для разработки презентаций проектных работ.</w:t>
      </w:r>
    </w:p>
    <w:p>
      <w:pPr>
        <w:pStyle w:val="0"/>
        <w:spacing w:before="200" w:line-rule="auto"/>
        <w:ind w:firstLine="540"/>
        <w:jc w:val="both"/>
      </w:pPr>
      <w:r>
        <w:rPr>
          <w:sz w:val="20"/>
        </w:rPr>
        <w:t xml:space="preserve">Принципы построения и редактирования трехмерных моделей.</w:t>
      </w:r>
    </w:p>
    <w:p>
      <w:pPr>
        <w:pStyle w:val="0"/>
        <w:ind w:firstLine="540"/>
        <w:jc w:val="both"/>
      </w:pPr>
      <w:r>
        <w:rPr>
          <w:sz w:val="20"/>
        </w:rPr>
      </w:r>
    </w:p>
    <w:p>
      <w:pPr>
        <w:pStyle w:val="2"/>
        <w:outlineLvl w:val="3"/>
        <w:ind w:firstLine="540"/>
        <w:jc w:val="both"/>
      </w:pPr>
      <w:r>
        <w:rPr>
          <w:sz w:val="20"/>
        </w:rPr>
        <w:t xml:space="preserve">113.7. Содержание обучения в 11 классе.</w:t>
      </w:r>
    </w:p>
    <w:p>
      <w:pPr>
        <w:pStyle w:val="0"/>
        <w:spacing w:before="200" w:line-rule="auto"/>
        <w:ind w:firstLine="540"/>
        <w:jc w:val="both"/>
      </w:pPr>
      <w:r>
        <w:rPr>
          <w:sz w:val="20"/>
        </w:rPr>
        <w:t xml:space="preserve">113.7.1. Цифровая грамотность.</w:t>
      </w:r>
    </w:p>
    <w:p>
      <w:pPr>
        <w:pStyle w:val="0"/>
        <w:spacing w:before="200" w:line-rule="auto"/>
        <w:ind w:firstLine="540"/>
        <w:jc w:val="both"/>
      </w:pPr>
      <w:r>
        <w:rPr>
          <w:sz w:val="20"/>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pPr>
        <w:pStyle w:val="0"/>
        <w:spacing w:before="200" w:line-rule="auto"/>
        <w:ind w:firstLine="540"/>
        <w:jc w:val="both"/>
      </w:pPr>
      <w:r>
        <w:rPr>
          <w:sz w:val="20"/>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pPr>
        <w:pStyle w:val="0"/>
        <w:spacing w:before="200" w:line-rule="auto"/>
        <w:ind w:firstLine="540"/>
        <w:jc w:val="both"/>
      </w:pPr>
      <w:r>
        <w:rPr>
          <w:sz w:val="20"/>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pPr>
        <w:pStyle w:val="0"/>
        <w:spacing w:before="200" w:line-rule="auto"/>
        <w:ind w:firstLine="540"/>
        <w:jc w:val="both"/>
      </w:pPr>
      <w:r>
        <w:rPr>
          <w:sz w:val="2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0"/>
        <w:spacing w:before="200" w:line-rule="auto"/>
        <w:ind w:firstLine="540"/>
        <w:jc w:val="both"/>
      </w:pPr>
      <w:r>
        <w:rPr>
          <w:sz w:val="2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pPr>
        <w:pStyle w:val="0"/>
        <w:spacing w:before="200" w:line-rule="auto"/>
        <w:ind w:firstLine="540"/>
        <w:jc w:val="both"/>
      </w:pPr>
      <w:r>
        <w:rPr>
          <w:sz w:val="20"/>
        </w:rPr>
        <w:t xml:space="preserve">Информационные технологии и профессиональная деятельность. Информационные ресурсы. Цифровая экономика. Информационная культура.</w:t>
      </w:r>
    </w:p>
    <w:p>
      <w:pPr>
        <w:pStyle w:val="0"/>
        <w:spacing w:before="200" w:line-rule="auto"/>
        <w:ind w:firstLine="540"/>
        <w:jc w:val="both"/>
      </w:pPr>
      <w:r>
        <w:rPr>
          <w:sz w:val="20"/>
        </w:rPr>
        <w:t xml:space="preserve">113.7.2. Теоретические основы информатики.</w:t>
      </w:r>
    </w:p>
    <w:p>
      <w:pPr>
        <w:pStyle w:val="0"/>
        <w:spacing w:before="200" w:line-rule="auto"/>
        <w:ind w:firstLine="540"/>
        <w:jc w:val="both"/>
      </w:pPr>
      <w:r>
        <w:rPr>
          <w:sz w:val="20"/>
        </w:rPr>
        <w:t xml:space="preserve">Модели и моделирование. Цели моделирования. Соответствие модели моделируемому объекту или процессу. Формализация прикладных задач.</w:t>
      </w:r>
    </w:p>
    <w:p>
      <w:pPr>
        <w:pStyle w:val="0"/>
        <w:spacing w:before="200" w:line-rule="auto"/>
        <w:ind w:firstLine="540"/>
        <w:jc w:val="both"/>
      </w:pPr>
      <w:r>
        <w:rPr>
          <w:sz w:val="20"/>
        </w:rPr>
        <w:t xml:space="preserve">Представление результатов моделирования в виде, удобном для восприятия человеком. Графическое представление данных (схемы, таблицы, графики).</w:t>
      </w:r>
    </w:p>
    <w:p>
      <w:pPr>
        <w:pStyle w:val="0"/>
        <w:spacing w:before="200" w:line-rule="auto"/>
        <w:ind w:firstLine="540"/>
        <w:jc w:val="both"/>
      </w:pPr>
      <w:r>
        <w:rPr>
          <w:sz w:val="20"/>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0"/>
        <w:spacing w:before="200" w:line-rule="auto"/>
        <w:ind w:firstLine="540"/>
        <w:jc w:val="both"/>
      </w:pPr>
      <w:r>
        <w:rPr>
          <w:sz w:val="20"/>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pPr>
        <w:pStyle w:val="0"/>
        <w:spacing w:before="200" w:line-rule="auto"/>
        <w:ind w:firstLine="540"/>
        <w:jc w:val="both"/>
      </w:pPr>
      <w:r>
        <w:rPr>
          <w:sz w:val="20"/>
        </w:rPr>
        <w:t xml:space="preserve">Использование графов и деревьев при описании объектов и процессов окружающего мира.</w:t>
      </w:r>
    </w:p>
    <w:p>
      <w:pPr>
        <w:pStyle w:val="0"/>
        <w:spacing w:before="200" w:line-rule="auto"/>
        <w:ind w:firstLine="540"/>
        <w:jc w:val="both"/>
      </w:pPr>
      <w:r>
        <w:rPr>
          <w:sz w:val="20"/>
        </w:rPr>
        <w:t xml:space="preserve">113.7.3. Алгоритмы и программирование.</w:t>
      </w:r>
    </w:p>
    <w:p>
      <w:pPr>
        <w:pStyle w:val="0"/>
        <w:spacing w:before="200" w:line-rule="auto"/>
        <w:ind w:firstLine="540"/>
        <w:jc w:val="both"/>
      </w:pPr>
      <w:r>
        <w:rPr>
          <w:sz w:val="20"/>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0"/>
        <w:spacing w:before="200" w:line-rule="auto"/>
        <w:ind w:firstLine="540"/>
        <w:jc w:val="both"/>
      </w:pPr>
      <w:r>
        <w:rPr>
          <w:sz w:val="20"/>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pPr>
        <w:pStyle w:val="0"/>
        <w:spacing w:before="200" w:line-rule="auto"/>
        <w:ind w:firstLine="540"/>
        <w:jc w:val="both"/>
      </w:pPr>
      <w:r>
        <w:rPr>
          <w:sz w:val="20"/>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pPr>
        <w:pStyle w:val="0"/>
        <w:spacing w:before="200" w:line-rule="auto"/>
        <w:ind w:firstLine="540"/>
        <w:jc w:val="both"/>
      </w:pPr>
      <w:r>
        <w:rPr>
          <w:sz w:val="20"/>
        </w:rPr>
        <w:t xml:space="preserve">Обработка символьных данных. Встроенные функции языка программирования для обработки символьных строк.</w:t>
      </w:r>
    </w:p>
    <w:p>
      <w:pPr>
        <w:pStyle w:val="0"/>
        <w:spacing w:before="200" w:line-rule="auto"/>
        <w:ind w:firstLine="540"/>
        <w:jc w:val="both"/>
      </w:pPr>
      <w:r>
        <w:rPr>
          <w:sz w:val="20"/>
        </w:rPr>
        <w:t xml:space="preserve">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pPr>
        <w:pStyle w:val="0"/>
        <w:spacing w:before="200" w:line-rule="auto"/>
        <w:ind w:firstLine="540"/>
        <w:jc w:val="both"/>
      </w:pPr>
      <w:r>
        <w:rPr>
          <w:sz w:val="20"/>
        </w:rPr>
        <w:t xml:space="preserve">Сортировка одномерного массива. Простые методы сортировки (например, метод пузырька, метод выбора, сортировка вставками). Подпрограммы.</w:t>
      </w:r>
    </w:p>
    <w:p>
      <w:pPr>
        <w:pStyle w:val="0"/>
        <w:spacing w:before="200" w:line-rule="auto"/>
        <w:ind w:firstLine="540"/>
        <w:jc w:val="both"/>
      </w:pPr>
      <w:r>
        <w:rPr>
          <w:sz w:val="20"/>
        </w:rPr>
        <w:t xml:space="preserve">113.7.4. Информационные технологии.</w:t>
      </w:r>
    </w:p>
    <w:p>
      <w:pPr>
        <w:pStyle w:val="0"/>
        <w:spacing w:before="200" w:line-rule="auto"/>
        <w:ind w:firstLine="540"/>
        <w:jc w:val="both"/>
      </w:pPr>
      <w:r>
        <w:rPr>
          <w:sz w:val="20"/>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0"/>
        <w:spacing w:before="200" w:line-rule="auto"/>
        <w:ind w:firstLine="540"/>
        <w:jc w:val="both"/>
      </w:pPr>
      <w:r>
        <w:rPr>
          <w:sz w:val="20"/>
        </w:rPr>
        <w:t xml:space="preserve">Анализ данных с помощью электронных таблиц. Вычисление суммы, среднего арифметического, наибольшего и наименьшего значений диапазона.</w:t>
      </w:r>
    </w:p>
    <w:p>
      <w:pPr>
        <w:pStyle w:val="0"/>
        <w:spacing w:before="200" w:line-rule="auto"/>
        <w:ind w:firstLine="540"/>
        <w:jc w:val="both"/>
      </w:pPr>
      <w:r>
        <w:rPr>
          <w:sz w:val="20"/>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pPr>
        <w:pStyle w:val="0"/>
        <w:spacing w:before="200" w:line-rule="auto"/>
        <w:ind w:firstLine="540"/>
        <w:jc w:val="both"/>
      </w:pPr>
      <w:r>
        <w:rPr>
          <w:sz w:val="20"/>
        </w:rPr>
        <w:t xml:space="preserve">Численное решение уравнений с помощью подбора параметра.</w:t>
      </w:r>
    </w:p>
    <w:p>
      <w:pPr>
        <w:pStyle w:val="0"/>
        <w:spacing w:before="200" w:line-rule="auto"/>
        <w:ind w:firstLine="540"/>
        <w:jc w:val="both"/>
      </w:pPr>
      <w:r>
        <w:rPr>
          <w:sz w:val="20"/>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pPr>
        <w:pStyle w:val="0"/>
        <w:spacing w:before="200" w:line-rule="auto"/>
        <w:ind w:firstLine="540"/>
        <w:jc w:val="both"/>
      </w:pPr>
      <w:r>
        <w:rPr>
          <w:sz w:val="20"/>
        </w:rPr>
        <w:t xml:space="preserve">Многотабличные базы данных. Типы связей между таблицами. Запросы к многотабличным базам данных.</w:t>
      </w:r>
    </w:p>
    <w:p>
      <w:pPr>
        <w:pStyle w:val="0"/>
        <w:spacing w:before="200" w:line-rule="auto"/>
        <w:ind w:firstLine="540"/>
        <w:jc w:val="both"/>
      </w:pPr>
      <w:r>
        <w:rPr>
          <w:sz w:val="20"/>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pPr>
        <w:pStyle w:val="0"/>
        <w:ind w:firstLine="540"/>
        <w:jc w:val="both"/>
      </w:pPr>
      <w:r>
        <w:rPr>
          <w:sz w:val="20"/>
        </w:rPr>
      </w:r>
    </w:p>
    <w:p>
      <w:pPr>
        <w:pStyle w:val="2"/>
        <w:outlineLvl w:val="3"/>
        <w:ind w:firstLine="540"/>
        <w:jc w:val="both"/>
      </w:pPr>
      <w:r>
        <w:rPr>
          <w:sz w:val="20"/>
        </w:rPr>
        <w:t xml:space="preserve">113.8. Планируемые результаты освоения программы по информатике на уровне среднего общего образования.</w:t>
      </w:r>
    </w:p>
    <w:p>
      <w:pPr>
        <w:pStyle w:val="0"/>
        <w:spacing w:before="200" w:line-rule="auto"/>
        <w:ind w:firstLine="540"/>
        <w:jc w:val="both"/>
      </w:pPr>
      <w:r>
        <w:rPr>
          <w:sz w:val="20"/>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и технического творчества;</w:t>
      </w:r>
    </w:p>
    <w:p>
      <w:pPr>
        <w:pStyle w:val="0"/>
        <w:spacing w:before="200" w:line-rule="auto"/>
        <w:ind w:firstLine="540"/>
        <w:jc w:val="both"/>
      </w:pPr>
      <w:r>
        <w:rPr>
          <w:sz w:val="20"/>
        </w:rPr>
        <w:t xml:space="preserve">способность воспринимать различные виды искусства, в том числе основанные на использовании информационных технологий;</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113.8.2.1.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113.8.2.2.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w:t>
      </w:r>
    </w:p>
    <w:p>
      <w:pPr>
        <w:pStyle w:val="0"/>
        <w:spacing w:before="200" w:line-rule="auto"/>
        <w:ind w:firstLine="540"/>
        <w:jc w:val="both"/>
      </w:pPr>
      <w:r>
        <w:rPr>
          <w:sz w:val="20"/>
        </w:rPr>
        <w:t xml:space="preserve">развернуто и логично излагать свою точку зрения.</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113.8.2.3.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113.8.3. Предметные результаты освоения программы по информатике базового уровня в 10 классе.</w:t>
      </w:r>
    </w:p>
    <w:p>
      <w:pPr>
        <w:pStyle w:val="0"/>
        <w:spacing w:before="200" w:line-rule="auto"/>
        <w:ind w:firstLine="540"/>
        <w:jc w:val="both"/>
      </w:pPr>
      <w:r>
        <w:rPr>
          <w:sz w:val="20"/>
        </w:rPr>
        <w:t xml:space="preserve">В процессе изучения курса информатики базового уровня в 10 классе обучающимися будут достигнуты следующие предметные результаты:</w:t>
      </w:r>
    </w:p>
    <w:p>
      <w:pPr>
        <w:pStyle w:val="0"/>
        <w:spacing w:before="200" w:line-rule="auto"/>
        <w:ind w:firstLine="540"/>
        <w:jc w:val="both"/>
      </w:pPr>
      <w:r>
        <w:rPr>
          <w:sz w:val="20"/>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pStyle w:val="0"/>
        <w:spacing w:before="200" w:line-rule="auto"/>
        <w:ind w:firstLine="540"/>
        <w:jc w:val="both"/>
      </w:pPr>
      <w:r>
        <w:rPr>
          <w:sz w:val="20"/>
        </w:rPr>
        <w:t xml:space="preserve">владение методами поиска информации в сети Интернет, умение критически оценивать информацию, полученную из сети Интернет;</w:t>
      </w:r>
    </w:p>
    <w:p>
      <w:pPr>
        <w:pStyle w:val="0"/>
        <w:spacing w:before="200" w:line-rule="auto"/>
        <w:ind w:firstLine="540"/>
        <w:jc w:val="both"/>
      </w:pPr>
      <w:r>
        <w:rPr>
          <w:sz w:val="20"/>
        </w:rPr>
        <w:t xml:space="preserve">умение характеризовать большие данные, приводить примеры источников их получения и направления использования;</w:t>
      </w:r>
    </w:p>
    <w:p>
      <w:pPr>
        <w:pStyle w:val="0"/>
        <w:spacing w:before="200" w:line-rule="auto"/>
        <w:ind w:firstLine="540"/>
        <w:jc w:val="both"/>
      </w:pPr>
      <w:r>
        <w:rPr>
          <w:sz w:val="20"/>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0"/>
        <w:spacing w:before="200" w:line-rule="auto"/>
        <w:ind w:firstLine="540"/>
        <w:jc w:val="both"/>
      </w:pPr>
      <w:r>
        <w:rPr>
          <w:sz w:val="20"/>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0"/>
        <w:spacing w:before="200" w:line-rule="auto"/>
        <w:ind w:firstLine="540"/>
        <w:jc w:val="both"/>
      </w:pPr>
      <w:r>
        <w:rPr>
          <w:sz w:val="20"/>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pPr>
        <w:pStyle w:val="0"/>
        <w:spacing w:before="200" w:line-rule="auto"/>
        <w:ind w:firstLine="540"/>
        <w:jc w:val="both"/>
      </w:pPr>
      <w:r>
        <w:rPr>
          <w:sz w:val="20"/>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pPr>
        <w:pStyle w:val="0"/>
        <w:spacing w:before="200" w:line-rule="auto"/>
        <w:ind w:firstLine="540"/>
        <w:jc w:val="both"/>
      </w:pPr>
      <w:r>
        <w:rPr>
          <w:sz w:val="20"/>
        </w:rPr>
        <w:t xml:space="preserve">умение строить неравномерные коды, допускающие однозначное декодирование сообщений (префиксные коды);</w:t>
      </w:r>
    </w:p>
    <w:p>
      <w:pPr>
        <w:pStyle w:val="0"/>
        <w:spacing w:before="200" w:line-rule="auto"/>
        <w:ind w:firstLine="540"/>
        <w:jc w:val="both"/>
      </w:pPr>
      <w:r>
        <w:rPr>
          <w:sz w:val="20"/>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pPr>
        <w:pStyle w:val="0"/>
        <w:spacing w:before="200" w:line-rule="auto"/>
        <w:ind w:firstLine="540"/>
        <w:jc w:val="both"/>
      </w:pPr>
      <w:r>
        <w:rPr>
          <w:sz w:val="20"/>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pStyle w:val="0"/>
        <w:spacing w:before="200" w:line-rule="auto"/>
        <w:ind w:firstLine="540"/>
        <w:jc w:val="both"/>
      </w:pPr>
      <w:r>
        <w:rPr>
          <w:sz w:val="20"/>
        </w:rPr>
        <w:t xml:space="preserve">113.8.4. Предметные результаты освоения программы по информатике базового уровня в 11 классе.</w:t>
      </w:r>
    </w:p>
    <w:p>
      <w:pPr>
        <w:pStyle w:val="0"/>
        <w:spacing w:before="200" w:line-rule="auto"/>
        <w:ind w:firstLine="540"/>
        <w:jc w:val="both"/>
      </w:pPr>
      <w:r>
        <w:rPr>
          <w:sz w:val="20"/>
        </w:rPr>
        <w:t xml:space="preserve">В процессе изучения курса информатики базового уровня в 11 классе обучающимися будут достигнуты следующие предметные результаты:</w:t>
      </w:r>
    </w:p>
    <w:p>
      <w:pPr>
        <w:pStyle w:val="0"/>
        <w:spacing w:before="200" w:line-rule="auto"/>
        <w:ind w:firstLine="540"/>
        <w:jc w:val="both"/>
      </w:pPr>
      <w:r>
        <w:rPr>
          <w:sz w:val="20"/>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w:t>
      </w:r>
    </w:p>
    <w:p>
      <w:pPr>
        <w:pStyle w:val="0"/>
        <w:spacing w:before="200" w:line-rule="auto"/>
        <w:ind w:firstLine="540"/>
        <w:jc w:val="both"/>
      </w:pPr>
      <w:r>
        <w:rPr>
          <w:sz w:val="20"/>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pPr>
        <w:pStyle w:val="0"/>
        <w:spacing w:before="200" w:line-rule="auto"/>
        <w:ind w:firstLine="540"/>
        <w:jc w:val="both"/>
      </w:pPr>
      <w:r>
        <w:rPr>
          <w:sz w:val="20"/>
        </w:rP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pPr>
        <w:pStyle w:val="0"/>
        <w:spacing w:before="200" w:line-rule="auto"/>
        <w:ind w:firstLine="540"/>
        <w:jc w:val="both"/>
      </w:pPr>
      <w:r>
        <w:rPr>
          <w:sz w:val="20"/>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pPr>
        <w:pStyle w:val="0"/>
        <w:spacing w:before="200" w:line-rule="auto"/>
        <w:ind w:firstLine="540"/>
        <w:jc w:val="both"/>
      </w:pPr>
      <w:r>
        <w:rPr>
          <w:sz w:val="20"/>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pPr>
        <w:pStyle w:val="0"/>
        <w:spacing w:before="200" w:line-rule="auto"/>
        <w:ind w:firstLine="540"/>
        <w:jc w:val="both"/>
      </w:pPr>
      <w:r>
        <w:rPr>
          <w:sz w:val="20"/>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pPr>
        <w:pStyle w:val="0"/>
        <w:spacing w:before="200" w:line-rule="auto"/>
        <w:ind w:firstLine="540"/>
        <w:jc w:val="both"/>
      </w:pPr>
      <w:r>
        <w:rPr>
          <w:sz w:val="20"/>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pStyle w:val="0"/>
        <w:spacing w:before="200" w:line-rule="auto"/>
        <w:ind w:firstLine="540"/>
        <w:jc w:val="both"/>
      </w:pPr>
      <w:r>
        <w:rPr>
          <w:sz w:val="20"/>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pPr>
        <w:pStyle w:val="0"/>
        <w:ind w:firstLine="540"/>
        <w:jc w:val="both"/>
      </w:pPr>
      <w:r>
        <w:rPr>
          <w:sz w:val="20"/>
        </w:rPr>
      </w:r>
    </w:p>
    <w:p>
      <w:pPr>
        <w:pStyle w:val="2"/>
        <w:outlineLvl w:val="2"/>
        <w:ind w:firstLine="540"/>
        <w:jc w:val="both"/>
      </w:pPr>
      <w:r>
        <w:rPr>
          <w:sz w:val="20"/>
        </w:rPr>
        <w:t xml:space="preserve">114. Федеральная рабочая программа по учебному предмету "Информатика" (углубленный уровень).</w:t>
      </w:r>
    </w:p>
    <w:p>
      <w:pPr>
        <w:pStyle w:val="0"/>
        <w:spacing w:before="200" w:line-rule="auto"/>
        <w:ind w:firstLine="540"/>
        <w:jc w:val="both"/>
      </w:pPr>
      <w:r>
        <w:rPr>
          <w:sz w:val="20"/>
        </w:rPr>
        <w:t xml:space="preserve">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pStyle w:val="0"/>
        <w:spacing w:before="200" w:line-rule="auto"/>
        <w:ind w:firstLine="540"/>
        <w:jc w:val="both"/>
      </w:pPr>
      <w:r>
        <w:rPr>
          <w:sz w:val="20"/>
        </w:rPr>
        <w:t xml:space="preserve">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114.5. Пояснительная записка.</w:t>
      </w:r>
    </w:p>
    <w:p>
      <w:pPr>
        <w:pStyle w:val="0"/>
        <w:spacing w:before="200" w:line-rule="auto"/>
        <w:ind w:firstLine="540"/>
        <w:jc w:val="both"/>
      </w:pPr>
      <w:r>
        <w:rPr>
          <w:sz w:val="20"/>
        </w:rP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федеральной рабочей программы воспитания.</w:t>
      </w:r>
    </w:p>
    <w:p>
      <w:pPr>
        <w:pStyle w:val="0"/>
        <w:spacing w:before="200" w:line-rule="auto"/>
        <w:ind w:firstLine="540"/>
        <w:jc w:val="both"/>
      </w:pPr>
      <w:r>
        <w:rPr>
          <w:sz w:val="20"/>
        </w:rPr>
        <w:t xml:space="preserve">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pPr>
        <w:pStyle w:val="0"/>
        <w:spacing w:before="200" w:line-rule="auto"/>
        <w:ind w:firstLine="540"/>
        <w:jc w:val="both"/>
      </w:pPr>
      <w:r>
        <w:rPr>
          <w:sz w:val="20"/>
        </w:rPr>
        <w:t xml:space="preserve">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pStyle w:val="0"/>
        <w:spacing w:before="200" w:line-rule="auto"/>
        <w:ind w:firstLine="540"/>
        <w:jc w:val="both"/>
      </w:pPr>
      <w:r>
        <w:rPr>
          <w:sz w:val="20"/>
        </w:rPr>
        <w:t xml:space="preserve">114.5.4. Информатика в среднем общем образовании отражает:</w:t>
      </w:r>
    </w:p>
    <w:p>
      <w:pPr>
        <w:pStyle w:val="0"/>
        <w:spacing w:before="200" w:line-rule="auto"/>
        <w:ind w:firstLine="540"/>
        <w:jc w:val="both"/>
      </w:pPr>
      <w:r>
        <w:rPr>
          <w:sz w:val="20"/>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0"/>
        <w:spacing w:before="200" w:line-rule="auto"/>
        <w:ind w:firstLine="540"/>
        <w:jc w:val="both"/>
      </w:pPr>
      <w:r>
        <w:rPr>
          <w:sz w:val="20"/>
        </w:rPr>
        <w:t xml:space="preserve">основные области применения информатики, прежде всего информационные технологии, управление и социальную сферу;</w:t>
      </w:r>
    </w:p>
    <w:p>
      <w:pPr>
        <w:pStyle w:val="0"/>
        <w:spacing w:before="200" w:line-rule="auto"/>
        <w:ind w:firstLine="540"/>
        <w:jc w:val="both"/>
      </w:pPr>
      <w:r>
        <w:rPr>
          <w:sz w:val="20"/>
        </w:rPr>
        <w:t xml:space="preserve">междисциплинарный характер информатики и информационной деятельности.</w:t>
      </w:r>
    </w:p>
    <w:p>
      <w:pPr>
        <w:pStyle w:val="0"/>
        <w:spacing w:before="200" w:line-rule="auto"/>
        <w:ind w:firstLine="540"/>
        <w:jc w:val="both"/>
      </w:pPr>
      <w:r>
        <w:rPr>
          <w:sz w:val="20"/>
        </w:rPr>
        <w:t xml:space="preserve">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pPr>
        <w:pStyle w:val="0"/>
        <w:spacing w:before="200" w:line-rule="auto"/>
        <w:ind w:firstLine="540"/>
        <w:jc w:val="both"/>
      </w:pPr>
      <w:r>
        <w:rPr>
          <w:sz w:val="20"/>
        </w:rPr>
        <w:t xml:space="preserve">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pPr>
        <w:pStyle w:val="0"/>
        <w:spacing w:before="200" w:line-rule="auto"/>
        <w:ind w:firstLine="540"/>
        <w:jc w:val="both"/>
      </w:pPr>
      <w:r>
        <w:rPr>
          <w:sz w:val="20"/>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pPr>
        <w:pStyle w:val="0"/>
        <w:spacing w:before="200" w:line-rule="auto"/>
        <w:ind w:firstLine="540"/>
        <w:jc w:val="both"/>
      </w:pPr>
      <w:r>
        <w:rPr>
          <w:sz w:val="20"/>
        </w:rPr>
        <w:t xml:space="preserve">умение решать типовые практические и теоретические задачи, характерные для использования методов и инструментария данной предметной области;</w:t>
      </w:r>
    </w:p>
    <w:p>
      <w:pPr>
        <w:pStyle w:val="0"/>
        <w:spacing w:before="200" w:line-rule="auto"/>
        <w:ind w:firstLine="540"/>
        <w:jc w:val="both"/>
      </w:pPr>
      <w:r>
        <w:rPr>
          <w:sz w:val="20"/>
        </w:rPr>
        <w:t xml:space="preserve">наличие представлений о данной предметной области как целостной теории (совокупности теорий), основных связях со смежными областями знаний.</w:t>
      </w:r>
    </w:p>
    <w:p>
      <w:pPr>
        <w:pStyle w:val="0"/>
        <w:spacing w:before="200" w:line-rule="auto"/>
        <w:ind w:firstLine="540"/>
        <w:jc w:val="both"/>
      </w:pPr>
      <w:r>
        <w:rPr>
          <w:sz w:val="20"/>
        </w:rPr>
        <w:t xml:space="preserve">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pPr>
        <w:pStyle w:val="0"/>
        <w:spacing w:before="200" w:line-rule="auto"/>
        <w:ind w:firstLine="540"/>
        <w:jc w:val="both"/>
      </w:pPr>
      <w:r>
        <w:rPr>
          <w:sz w:val="20"/>
        </w:rPr>
        <w:t xml:space="preserve">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pPr>
        <w:pStyle w:val="0"/>
        <w:spacing w:before="200" w:line-rule="auto"/>
        <w:ind w:firstLine="540"/>
        <w:jc w:val="both"/>
      </w:pPr>
      <w:r>
        <w:rPr>
          <w:sz w:val="20"/>
        </w:rPr>
        <w:t xml:space="preserve">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pPr>
        <w:pStyle w:val="0"/>
        <w:spacing w:before="200" w:line-rule="auto"/>
        <w:ind w:firstLine="540"/>
        <w:jc w:val="both"/>
      </w:pPr>
      <w:r>
        <w:rPr>
          <w:sz w:val="20"/>
        </w:rPr>
        <w:t xml:space="preserve">сформированность основ логического и алгоритмического мышления;</w:t>
      </w:r>
    </w:p>
    <w:p>
      <w:pPr>
        <w:pStyle w:val="0"/>
        <w:spacing w:before="200" w:line-rule="auto"/>
        <w:ind w:firstLine="540"/>
        <w:jc w:val="both"/>
      </w:pPr>
      <w:r>
        <w:rPr>
          <w:sz w:val="20"/>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pPr>
        <w:pStyle w:val="0"/>
        <w:spacing w:before="200" w:line-rule="auto"/>
        <w:ind w:firstLine="540"/>
        <w:jc w:val="both"/>
      </w:pPr>
      <w:r>
        <w:rPr>
          <w:sz w:val="20"/>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pStyle w:val="0"/>
        <w:spacing w:before="200" w:line-rule="auto"/>
        <w:ind w:firstLine="540"/>
        <w:jc w:val="both"/>
      </w:pPr>
      <w:r>
        <w:rPr>
          <w:sz w:val="20"/>
        </w:rPr>
        <w:t xml:space="preserve">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pPr>
        <w:pStyle w:val="0"/>
        <w:spacing w:before="200" w:line-rule="auto"/>
        <w:ind w:firstLine="540"/>
        <w:jc w:val="both"/>
      </w:pPr>
      <w:r>
        <w:rPr>
          <w:sz w:val="20"/>
        </w:rPr>
        <w:t xml:space="preserve">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pPr>
        <w:pStyle w:val="0"/>
        <w:spacing w:before="200" w:line-rule="auto"/>
        <w:ind w:firstLine="540"/>
        <w:jc w:val="both"/>
      </w:pPr>
      <w:r>
        <w:rPr>
          <w:sz w:val="20"/>
        </w:rPr>
        <w:t xml:space="preserve">114.5.9. В содержании учебного предмета "Информатика" выделяются четыре тематических раздела.</w:t>
      </w:r>
    </w:p>
    <w:p>
      <w:pPr>
        <w:pStyle w:val="0"/>
        <w:spacing w:before="200" w:line-rule="auto"/>
        <w:ind w:firstLine="540"/>
        <w:jc w:val="both"/>
      </w:pPr>
      <w:r>
        <w:rPr>
          <w:sz w:val="20"/>
        </w:rPr>
        <w:t xml:space="preserve">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pPr>
        <w:pStyle w:val="0"/>
        <w:spacing w:before="200" w:line-rule="auto"/>
        <w:ind w:firstLine="540"/>
        <w:jc w:val="both"/>
      </w:pPr>
      <w:r>
        <w:rPr>
          <w:sz w:val="20"/>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pPr>
        <w:pStyle w:val="0"/>
        <w:spacing w:before="200" w:line-rule="auto"/>
        <w:ind w:firstLine="540"/>
        <w:jc w:val="both"/>
      </w:pPr>
      <w:r>
        <w:rPr>
          <w:sz w:val="20"/>
        </w:rPr>
        <w:t xml:space="preserve">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pPr>
        <w:pStyle w:val="0"/>
        <w:spacing w:before="200" w:line-rule="auto"/>
        <w:ind w:firstLine="540"/>
        <w:jc w:val="both"/>
      </w:pPr>
      <w:r>
        <w:rPr>
          <w:sz w:val="20"/>
        </w:rPr>
        <w:t xml:space="preserve">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pPr>
        <w:pStyle w:val="0"/>
        <w:spacing w:before="200" w:line-rule="auto"/>
        <w:ind w:firstLine="540"/>
        <w:jc w:val="both"/>
      </w:pPr>
      <w:r>
        <w:rPr>
          <w:sz w:val="20"/>
        </w:rPr>
        <w:t xml:space="preserve">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pPr>
        <w:pStyle w:val="0"/>
        <w:spacing w:before="200" w:line-rule="auto"/>
        <w:ind w:firstLine="540"/>
        <w:jc w:val="both"/>
      </w:pPr>
      <w:r>
        <w:rPr>
          <w:sz w:val="20"/>
        </w:rPr>
        <w:t xml:space="preserve">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pPr>
        <w:pStyle w:val="0"/>
        <w:spacing w:before="200" w:line-rule="auto"/>
        <w:ind w:firstLine="540"/>
        <w:jc w:val="both"/>
      </w:pPr>
      <w:r>
        <w:rPr>
          <w:sz w:val="20"/>
        </w:rPr>
        <w:t xml:space="preserve">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pStyle w:val="0"/>
        <w:spacing w:before="200" w:line-rule="auto"/>
        <w:ind w:firstLine="540"/>
        <w:jc w:val="both"/>
      </w:pPr>
      <w:r>
        <w:rPr>
          <w:sz w:val="20"/>
        </w:rPr>
        <w:t xml:space="preserve">114.5.12. Общее число часов, рекомендованных для изучения информатики - 272 часа: в 10 классе - 136 часов (4 часа в неделю), в 11 классе - 136 часов (4 часа в неделю).</w:t>
      </w:r>
    </w:p>
    <w:p>
      <w:pPr>
        <w:pStyle w:val="0"/>
        <w:ind w:firstLine="540"/>
        <w:jc w:val="both"/>
      </w:pPr>
      <w:r>
        <w:rPr>
          <w:sz w:val="20"/>
        </w:rPr>
      </w:r>
    </w:p>
    <w:p>
      <w:pPr>
        <w:pStyle w:val="2"/>
        <w:outlineLvl w:val="3"/>
        <w:ind w:firstLine="540"/>
        <w:jc w:val="both"/>
      </w:pPr>
      <w:r>
        <w:rPr>
          <w:sz w:val="20"/>
        </w:rPr>
        <w:t xml:space="preserve">114.6. Содержание обучения в 10 классе.</w:t>
      </w:r>
    </w:p>
    <w:p>
      <w:pPr>
        <w:pStyle w:val="0"/>
        <w:spacing w:before="200" w:line-rule="auto"/>
        <w:ind w:firstLine="540"/>
        <w:jc w:val="both"/>
      </w:pPr>
      <w:r>
        <w:rPr>
          <w:sz w:val="20"/>
        </w:rPr>
        <w:t xml:space="preserve">114.6.1. Цифровая грамотность.</w:t>
      </w:r>
    </w:p>
    <w:p>
      <w:pPr>
        <w:pStyle w:val="0"/>
        <w:spacing w:before="200" w:line-rule="auto"/>
        <w:ind w:firstLine="540"/>
        <w:jc w:val="both"/>
      </w:pPr>
      <w:r>
        <w:rPr>
          <w:sz w:val="20"/>
        </w:rPr>
        <w:t xml:space="preserve">Требования техники безопасности и гигиены при работе с компьютерами и другими компонентами цифрового окружения.</w:t>
      </w:r>
    </w:p>
    <w:p>
      <w:pPr>
        <w:pStyle w:val="0"/>
        <w:spacing w:before="200" w:line-rule="auto"/>
        <w:ind w:firstLine="540"/>
        <w:jc w:val="both"/>
      </w:pPr>
      <w:r>
        <w:rPr>
          <w:sz w:val="20"/>
        </w:rPr>
        <w:t xml:space="preserve">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pPr>
        <w:pStyle w:val="0"/>
        <w:spacing w:before="200" w:line-rule="auto"/>
        <w:ind w:firstLine="540"/>
        <w:jc w:val="both"/>
      </w:pPr>
      <w:r>
        <w:rPr>
          <w:sz w:val="20"/>
        </w:rPr>
        <w:t xml:space="preserve">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pPr>
        <w:pStyle w:val="0"/>
        <w:spacing w:before="200" w:line-rule="auto"/>
        <w:ind w:firstLine="540"/>
        <w:jc w:val="both"/>
      </w:pPr>
      <w:r>
        <w:rPr>
          <w:sz w:val="20"/>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pPr>
        <w:pStyle w:val="0"/>
        <w:spacing w:before="200" w:line-rule="auto"/>
        <w:ind w:firstLine="540"/>
        <w:jc w:val="both"/>
      </w:pPr>
      <w:r>
        <w:rPr>
          <w:sz w:val="20"/>
        </w:rPr>
        <w:t xml:space="preserve">Файловые системы. Принципы размещения и именования файлов в долговременной памяти. Шаблоны для описания групп файлов.</w:t>
      </w:r>
    </w:p>
    <w:p>
      <w:pPr>
        <w:pStyle w:val="0"/>
        <w:spacing w:before="200" w:line-rule="auto"/>
        <w:ind w:firstLine="540"/>
        <w:jc w:val="both"/>
      </w:pPr>
      <w:r>
        <w:rPr>
          <w:sz w:val="20"/>
        </w:rP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pStyle w:val="0"/>
        <w:spacing w:before="200" w:line-rule="auto"/>
        <w:ind w:firstLine="540"/>
        <w:jc w:val="both"/>
      </w:pPr>
      <w:r>
        <w:rPr>
          <w:sz w:val="20"/>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pPr>
        <w:pStyle w:val="0"/>
        <w:spacing w:before="200" w:line-rule="auto"/>
        <w:ind w:firstLine="540"/>
        <w:jc w:val="both"/>
      </w:pPr>
      <w:r>
        <w:rPr>
          <w:sz w:val="20"/>
        </w:rPr>
        <w:t xml:space="preserve">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pPr>
        <w:pStyle w:val="0"/>
        <w:spacing w:before="200" w:line-rule="auto"/>
        <w:ind w:firstLine="540"/>
        <w:jc w:val="both"/>
      </w:pPr>
      <w:r>
        <w:rPr>
          <w:sz w:val="20"/>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pPr>
        <w:pStyle w:val="0"/>
        <w:spacing w:before="200" w:line-rule="auto"/>
        <w:ind w:firstLine="540"/>
        <w:jc w:val="both"/>
      </w:pPr>
      <w:r>
        <w:rPr>
          <w:sz w:val="20"/>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pPr>
        <w:pStyle w:val="0"/>
        <w:spacing w:before="200" w:line-rule="auto"/>
        <w:ind w:firstLine="540"/>
        <w:jc w:val="both"/>
      </w:pPr>
      <w:r>
        <w:rPr>
          <w:sz w:val="20"/>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pPr>
        <w:pStyle w:val="0"/>
        <w:spacing w:before="200" w:line-rule="auto"/>
        <w:ind w:firstLine="540"/>
        <w:jc w:val="both"/>
      </w:pPr>
      <w:r>
        <w:rPr>
          <w:sz w:val="20"/>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pPr>
        <w:pStyle w:val="0"/>
        <w:spacing w:before="200" w:line-rule="auto"/>
        <w:ind w:firstLine="540"/>
        <w:jc w:val="both"/>
      </w:pPr>
      <w:r>
        <w:rPr>
          <w:sz w:val="20"/>
        </w:rPr>
        <w:t xml:space="preserve">Шифрование данных. Симметричные и несимметричные шифры. Шифры простой замены. Шифр Цезаря. Шифр Виженера. Алгоритм шифрования RSA.</w:t>
      </w:r>
    </w:p>
    <w:p>
      <w:pPr>
        <w:pStyle w:val="0"/>
        <w:spacing w:before="200" w:line-rule="auto"/>
        <w:ind w:firstLine="540"/>
        <w:jc w:val="both"/>
      </w:pPr>
      <w:r>
        <w:rPr>
          <w:sz w:val="20"/>
        </w:rPr>
        <w:t xml:space="preserve">114.6.2. Теоретические основы информатики.</w:t>
      </w:r>
    </w:p>
    <w:p>
      <w:pPr>
        <w:pStyle w:val="0"/>
        <w:spacing w:before="200" w:line-rule="auto"/>
        <w:ind w:firstLine="540"/>
        <w:jc w:val="both"/>
      </w:pPr>
      <w:r>
        <w:rPr>
          <w:sz w:val="20"/>
        </w:rPr>
        <w:t xml:space="preserve">Информация, данные и знания. Информационные процессы в природе, технике и обществе.</w:t>
      </w:r>
    </w:p>
    <w:p>
      <w:pPr>
        <w:pStyle w:val="0"/>
        <w:spacing w:before="200" w:line-rule="auto"/>
        <w:ind w:firstLine="540"/>
        <w:jc w:val="both"/>
      </w:pPr>
      <w:r>
        <w:rPr>
          <w:sz w:val="20"/>
        </w:rPr>
        <w:t xml:space="preserve">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pPr>
        <w:pStyle w:val="0"/>
        <w:spacing w:before="200" w:line-rule="auto"/>
        <w:ind w:firstLine="540"/>
        <w:jc w:val="both"/>
      </w:pPr>
      <w:r>
        <w:rPr>
          <w:sz w:val="20"/>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pPr>
        <w:pStyle w:val="0"/>
        <w:spacing w:before="200" w:line-rule="auto"/>
        <w:ind w:firstLine="540"/>
        <w:jc w:val="both"/>
      </w:pPr>
      <w:r>
        <w:rPr>
          <w:sz w:val="20"/>
        </w:rP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pPr>
        <w:pStyle w:val="0"/>
        <w:spacing w:before="200" w:line-rule="auto"/>
        <w:ind w:firstLine="540"/>
        <w:jc w:val="both"/>
      </w:pPr>
      <w:r>
        <w:rPr>
          <w:sz w:val="20"/>
        </w:rPr>
        <w:t xml:space="preserve">Кодирование текстов. Кодировка ASCII. Однобайтные кодировки. Стандарт UNICODE. Кодировка UTF-8. Определение информационного объема текстовых сообщений.</w:t>
      </w:r>
    </w:p>
    <w:p>
      <w:pPr>
        <w:pStyle w:val="0"/>
        <w:spacing w:before="200" w:line-rule="auto"/>
        <w:ind w:firstLine="540"/>
        <w:jc w:val="both"/>
      </w:pPr>
      <w:r>
        <w:rPr>
          <w:sz w:val="20"/>
        </w:rPr>
        <w:t xml:space="preserve">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pPr>
        <w:pStyle w:val="0"/>
        <w:spacing w:before="200" w:line-rule="auto"/>
        <w:ind w:firstLine="540"/>
        <w:jc w:val="both"/>
      </w:pPr>
      <w:r>
        <w:rPr>
          <w:sz w:val="20"/>
        </w:rPr>
        <w:t xml:space="preserve">Кодирование звука. Оценка информационного объема звуковых данных при заданных частоте дискретизации и разрядности кодирования.</w:t>
      </w:r>
    </w:p>
    <w:p>
      <w:pPr>
        <w:pStyle w:val="0"/>
        <w:spacing w:before="200" w:line-rule="auto"/>
        <w:ind w:firstLine="540"/>
        <w:jc w:val="both"/>
      </w:pPr>
      <w:r>
        <w:rPr>
          <w:sz w:val="20"/>
        </w:rPr>
        <w:t xml:space="preserve">Алгебра логики. Понятие высказывания. Высказывательные формы (предикаты). Кванторы существования и всеобщности.</w:t>
      </w:r>
    </w:p>
    <w:p>
      <w:pPr>
        <w:pStyle w:val="0"/>
        <w:spacing w:before="200" w:line-rule="auto"/>
        <w:ind w:firstLine="540"/>
        <w:jc w:val="both"/>
      </w:pPr>
      <w:r>
        <w:rPr>
          <w:sz w:val="20"/>
        </w:rPr>
        <w:t xml:space="preserve">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pPr>
        <w:pStyle w:val="0"/>
        <w:spacing w:before="200" w:line-rule="auto"/>
        <w:ind w:firstLine="540"/>
        <w:jc w:val="both"/>
      </w:pPr>
      <w:r>
        <w:rPr>
          <w:sz w:val="20"/>
        </w:rPr>
        <w:t xml:space="preserve">Законы алгебры логики. Эквивалентные преобразования логических выражений. Логические уравнения и системы уравнений.</w:t>
      </w:r>
    </w:p>
    <w:p>
      <w:pPr>
        <w:pStyle w:val="0"/>
        <w:spacing w:before="200" w:line-rule="auto"/>
        <w:ind w:firstLine="540"/>
        <w:jc w:val="both"/>
      </w:pPr>
      <w:r>
        <w:rPr>
          <w:sz w:val="20"/>
        </w:rPr>
        <w:t xml:space="preserve">Логические функции. Зависимость количества возможных логических функций от количества аргументов. Полные системы логических функций.</w:t>
      </w:r>
    </w:p>
    <w:p>
      <w:pPr>
        <w:pStyle w:val="0"/>
        <w:spacing w:before="200" w:line-rule="auto"/>
        <w:ind w:firstLine="540"/>
        <w:jc w:val="both"/>
      </w:pPr>
      <w:r>
        <w:rPr>
          <w:sz w:val="20"/>
        </w:rPr>
        <w:t xml:space="preserve">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pPr>
        <w:pStyle w:val="0"/>
        <w:spacing w:before="200" w:line-rule="auto"/>
        <w:ind w:firstLine="540"/>
        <w:jc w:val="both"/>
      </w:pPr>
      <w:r>
        <w:rPr>
          <w:sz w:val="20"/>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pPr>
        <w:pStyle w:val="0"/>
        <w:spacing w:before="200" w:line-rule="auto"/>
        <w:ind w:firstLine="540"/>
        <w:jc w:val="both"/>
      </w:pPr>
      <w:r>
        <w:rPr>
          <w:sz w:val="20"/>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pPr>
        <w:pStyle w:val="0"/>
        <w:spacing w:before="200" w:line-rule="auto"/>
        <w:ind w:firstLine="540"/>
        <w:jc w:val="both"/>
      </w:pPr>
      <w:r>
        <w:rPr>
          <w:sz w:val="20"/>
        </w:rPr>
        <w:t xml:space="preserve">Побитовые логические операции. Логический, арифметический и циклический сдвиги. Шифрование с помощью побитовой операции "исключающее ИЛИ".</w:t>
      </w:r>
    </w:p>
    <w:p>
      <w:pPr>
        <w:pStyle w:val="0"/>
        <w:spacing w:before="200" w:line-rule="auto"/>
        <w:ind w:firstLine="540"/>
        <w:jc w:val="both"/>
      </w:pPr>
      <w:r>
        <w:rPr>
          <w:sz w:val="20"/>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pPr>
        <w:pStyle w:val="0"/>
        <w:spacing w:before="200" w:line-rule="auto"/>
        <w:ind w:firstLine="540"/>
        <w:jc w:val="both"/>
      </w:pPr>
      <w:r>
        <w:rPr>
          <w:sz w:val="20"/>
        </w:rPr>
        <w:t xml:space="preserve">114.6.3. Алгоритмы и программирование.</w:t>
      </w:r>
    </w:p>
    <w:p>
      <w:pPr>
        <w:pStyle w:val="0"/>
        <w:spacing w:before="200" w:line-rule="auto"/>
        <w:ind w:firstLine="540"/>
        <w:jc w:val="both"/>
      </w:pPr>
      <w:r>
        <w:rPr>
          <w:sz w:val="20"/>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pStyle w:val="0"/>
        <w:spacing w:before="200" w:line-rule="auto"/>
        <w:ind w:firstLine="540"/>
        <w:jc w:val="both"/>
      </w:pPr>
      <w:r>
        <w:rPr>
          <w:sz w:val="20"/>
        </w:rP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pPr>
        <w:pStyle w:val="0"/>
        <w:spacing w:before="200" w:line-rule="auto"/>
        <w:ind w:firstLine="540"/>
        <w:jc w:val="both"/>
      </w:pPr>
      <w:r>
        <w:rPr>
          <w:sz w:val="20"/>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pPr>
        <w:pStyle w:val="0"/>
        <w:spacing w:before="200" w:line-rule="auto"/>
        <w:ind w:firstLine="540"/>
        <w:jc w:val="both"/>
      </w:pPr>
      <w:r>
        <w:rPr>
          <w:sz w:val="20"/>
        </w:rPr>
        <w:t xml:space="preserve">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pPr>
        <w:pStyle w:val="0"/>
        <w:spacing w:before="200" w:line-rule="auto"/>
        <w:ind w:firstLine="540"/>
        <w:jc w:val="both"/>
      </w:pPr>
      <w:r>
        <w:rPr>
          <w:sz w:val="20"/>
        </w:rPr>
        <w:t xml:space="preserve">Документирование программ. Использование комментариев. Подготовка описания программы и инструкции для пользователя.</w:t>
      </w:r>
    </w:p>
    <w:p>
      <w:pPr>
        <w:pStyle w:val="0"/>
        <w:spacing w:before="200" w:line-rule="auto"/>
        <w:ind w:firstLine="540"/>
        <w:jc w:val="both"/>
      </w:pPr>
      <w:r>
        <w:rPr>
          <w:sz w:val="20"/>
        </w:rP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pPr>
        <w:pStyle w:val="0"/>
        <w:spacing w:before="200" w:line-rule="auto"/>
        <w:ind w:firstLine="540"/>
        <w:jc w:val="both"/>
      </w:pPr>
      <w:r>
        <w:rPr>
          <w:sz w:val="20"/>
        </w:rPr>
        <w:t xml:space="preserve">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pPr>
        <w:pStyle w:val="0"/>
        <w:spacing w:before="200" w:line-rule="auto"/>
        <w:ind w:firstLine="540"/>
        <w:jc w:val="both"/>
      </w:pPr>
      <w:r>
        <w:rPr>
          <w:sz w:val="20"/>
        </w:rPr>
        <w:t xml:space="preserve">Обработка данных, хранящихся в файлах. Текстовые и двоичные файлы. Файловые переменные (файловые указатели). Чтение из файла. Запись в файл.</w:t>
      </w:r>
    </w:p>
    <w:p>
      <w:pPr>
        <w:pStyle w:val="0"/>
        <w:spacing w:before="200" w:line-rule="auto"/>
        <w:ind w:firstLine="540"/>
        <w:jc w:val="both"/>
      </w:pPr>
      <w:r>
        <w:rPr>
          <w:sz w:val="20"/>
        </w:rP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pPr>
        <w:pStyle w:val="0"/>
        <w:spacing w:before="200" w:line-rule="auto"/>
        <w:ind w:firstLine="540"/>
        <w:jc w:val="both"/>
      </w:pPr>
      <w:r>
        <w:rPr>
          <w:sz w:val="20"/>
        </w:rP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pPr>
        <w:pStyle w:val="0"/>
        <w:spacing w:before="200" w:line-rule="auto"/>
        <w:ind w:firstLine="540"/>
        <w:jc w:val="both"/>
      </w:pPr>
      <w:r>
        <w:rPr>
          <w:sz w:val="20"/>
        </w:rPr>
        <w:t xml:space="preserve">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pPr>
        <w:pStyle w:val="0"/>
        <w:spacing w:before="200" w:line-rule="auto"/>
        <w:ind w:firstLine="540"/>
        <w:jc w:val="both"/>
      </w:pPr>
      <w:r>
        <w:rPr>
          <w:sz w:val="20"/>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pPr>
        <w:pStyle w:val="0"/>
        <w:spacing w:before="200" w:line-rule="auto"/>
        <w:ind w:firstLine="540"/>
        <w:jc w:val="both"/>
      </w:pPr>
      <w:r>
        <w:rPr>
          <w:sz w:val="20"/>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pPr>
        <w:pStyle w:val="0"/>
        <w:spacing w:before="200" w:line-rule="auto"/>
        <w:ind w:firstLine="540"/>
        <w:jc w:val="both"/>
      </w:pPr>
      <w:r>
        <w:rPr>
          <w:sz w:val="20"/>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pPr>
        <w:pStyle w:val="0"/>
        <w:spacing w:before="200" w:line-rule="auto"/>
        <w:ind w:firstLine="540"/>
        <w:jc w:val="both"/>
      </w:pPr>
      <w:r>
        <w:rPr>
          <w:sz w:val="20"/>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pPr>
        <w:pStyle w:val="0"/>
        <w:spacing w:before="200" w:line-rule="auto"/>
        <w:ind w:firstLine="540"/>
        <w:jc w:val="both"/>
      </w:pPr>
      <w:r>
        <w:rPr>
          <w:sz w:val="20"/>
        </w:rPr>
        <w:t xml:space="preserve">114.6.4. Информационные технологии.</w:t>
      </w:r>
    </w:p>
    <w:p>
      <w:pPr>
        <w:pStyle w:val="0"/>
        <w:spacing w:before="200" w:line-rule="auto"/>
        <w:ind w:firstLine="540"/>
        <w:jc w:val="both"/>
      </w:pPr>
      <w:r>
        <w:rPr>
          <w:sz w:val="20"/>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pPr>
        <w:pStyle w:val="0"/>
        <w:spacing w:before="200" w:line-rule="auto"/>
        <w:ind w:firstLine="540"/>
        <w:jc w:val="both"/>
      </w:pPr>
      <w:r>
        <w:rPr>
          <w:sz w:val="20"/>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pPr>
        <w:pStyle w:val="0"/>
        <w:spacing w:before="200" w:line-rule="auto"/>
        <w:ind w:firstLine="540"/>
        <w:jc w:val="both"/>
      </w:pPr>
      <w:r>
        <w:rPr>
          <w:sz w:val="20"/>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pPr>
        <w:pStyle w:val="0"/>
        <w:spacing w:before="200" w:line-rule="auto"/>
        <w:ind w:firstLine="540"/>
        <w:jc w:val="both"/>
      </w:pPr>
      <w:r>
        <w:rPr>
          <w:sz w:val="20"/>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pPr>
        <w:pStyle w:val="0"/>
        <w:ind w:firstLine="540"/>
        <w:jc w:val="both"/>
      </w:pPr>
      <w:r>
        <w:rPr>
          <w:sz w:val="20"/>
        </w:rPr>
      </w:r>
    </w:p>
    <w:p>
      <w:pPr>
        <w:pStyle w:val="2"/>
        <w:outlineLvl w:val="3"/>
        <w:ind w:firstLine="540"/>
        <w:jc w:val="both"/>
      </w:pPr>
      <w:r>
        <w:rPr>
          <w:sz w:val="20"/>
        </w:rPr>
        <w:t xml:space="preserve">114.7. Содержание обучения в 11 классе.</w:t>
      </w:r>
    </w:p>
    <w:p>
      <w:pPr>
        <w:pStyle w:val="0"/>
        <w:spacing w:before="200" w:line-rule="auto"/>
        <w:ind w:firstLine="540"/>
        <w:jc w:val="both"/>
      </w:pPr>
      <w:r>
        <w:rPr>
          <w:sz w:val="20"/>
        </w:rPr>
        <w:t xml:space="preserve">114.7.1. Теоретические основы информатики.</w:t>
      </w:r>
    </w:p>
    <w:p>
      <w:pPr>
        <w:pStyle w:val="0"/>
        <w:spacing w:before="200" w:line-rule="auto"/>
        <w:ind w:firstLine="540"/>
        <w:jc w:val="both"/>
      </w:pPr>
      <w:r>
        <w:rPr>
          <w:sz w:val="20"/>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w:t>
      </w:r>
    </w:p>
    <w:p>
      <w:pPr>
        <w:pStyle w:val="0"/>
        <w:spacing w:before="200" w:line-rule="auto"/>
        <w:ind w:firstLine="540"/>
        <w:jc w:val="both"/>
      </w:pPr>
      <w:r>
        <w:rPr>
          <w:sz w:val="20"/>
        </w:rPr>
        <w:t xml:space="preserve">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pPr>
        <w:pStyle w:val="0"/>
        <w:spacing w:before="200" w:line-rule="auto"/>
        <w:ind w:firstLine="540"/>
        <w:jc w:val="both"/>
      </w:pPr>
      <w:r>
        <w:rPr>
          <w:sz w:val="20"/>
        </w:rPr>
        <w:t xml:space="preserve">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pPr>
        <w:pStyle w:val="0"/>
        <w:spacing w:before="200" w:line-rule="auto"/>
        <w:ind w:firstLine="540"/>
        <w:jc w:val="both"/>
      </w:pPr>
      <w:r>
        <w:rPr>
          <w:sz w:val="20"/>
        </w:rPr>
        <w:t xml:space="preserve">Системы. Компоненты системы и их взаимодействие. Системный эффект. Управление как информационный процесс. Обратная связь.</w:t>
      </w:r>
    </w:p>
    <w:p>
      <w:pPr>
        <w:pStyle w:val="0"/>
        <w:spacing w:before="200" w:line-rule="auto"/>
        <w:ind w:firstLine="540"/>
        <w:jc w:val="both"/>
      </w:pPr>
      <w:r>
        <w:rPr>
          <w:sz w:val="20"/>
        </w:rPr>
        <w:t xml:space="preserve">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pPr>
        <w:pStyle w:val="0"/>
        <w:spacing w:before="200" w:line-rule="auto"/>
        <w:ind w:firstLine="540"/>
        <w:jc w:val="both"/>
      </w:pPr>
      <w:r>
        <w:rPr>
          <w:sz w:val="20"/>
        </w:rPr>
        <w:t xml:space="preserve">Представление результатов моделирования в виде, удобном для восприятия человеком. Графическое представление данных (схемы, таблицы, графики).</w:t>
      </w:r>
    </w:p>
    <w:p>
      <w:pPr>
        <w:pStyle w:val="0"/>
        <w:spacing w:before="200" w:line-rule="auto"/>
        <w:ind w:firstLine="540"/>
        <w:jc w:val="both"/>
      </w:pPr>
      <w:r>
        <w:rPr>
          <w:sz w:val="20"/>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pPr>
        <w:pStyle w:val="0"/>
        <w:spacing w:before="200" w:line-rule="auto"/>
        <w:ind w:firstLine="540"/>
        <w:jc w:val="both"/>
      </w:pPr>
      <w:r>
        <w:rPr>
          <w:sz w:val="20"/>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pPr>
        <w:pStyle w:val="0"/>
        <w:spacing w:before="200" w:line-rule="auto"/>
        <w:ind w:firstLine="540"/>
        <w:jc w:val="both"/>
      </w:pPr>
      <w:r>
        <w:rPr>
          <w:sz w:val="20"/>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pPr>
        <w:pStyle w:val="0"/>
        <w:spacing w:before="200" w:line-rule="auto"/>
        <w:ind w:firstLine="540"/>
        <w:jc w:val="both"/>
      </w:pPr>
      <w:r>
        <w:rPr>
          <w:sz w:val="20"/>
        </w:rPr>
        <w:t xml:space="preserve">114.7.2. Алгоритмы и программирование.</w:t>
      </w:r>
    </w:p>
    <w:p>
      <w:pPr>
        <w:pStyle w:val="0"/>
        <w:spacing w:before="200" w:line-rule="auto"/>
        <w:ind w:firstLine="540"/>
        <w:jc w:val="both"/>
      </w:pPr>
      <w:r>
        <w:rPr>
          <w:sz w:val="20"/>
        </w:rPr>
        <w:t xml:space="preserve">Формализация понятия алгоритма. Машина Тьюринга как универсальная модель вычислений. Тезис Черча-Тьюринга.</w:t>
      </w:r>
    </w:p>
    <w:p>
      <w:pPr>
        <w:pStyle w:val="0"/>
        <w:spacing w:before="200" w:line-rule="auto"/>
        <w:ind w:firstLine="540"/>
        <w:jc w:val="both"/>
      </w:pPr>
      <w:r>
        <w:rPr>
          <w:sz w:val="20"/>
        </w:rPr>
        <w:t xml:space="preserve">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pPr>
        <w:pStyle w:val="0"/>
        <w:spacing w:before="200" w:line-rule="auto"/>
        <w:ind w:firstLine="540"/>
        <w:jc w:val="both"/>
      </w:pPr>
      <w:r>
        <w:rPr>
          <w:sz w:val="20"/>
        </w:rPr>
        <w:t xml:space="preserve">Поиск простых чисел в заданном диапазоне с помощью алгоритма "решето Эратосфена".</w:t>
      </w:r>
    </w:p>
    <w:p>
      <w:pPr>
        <w:pStyle w:val="0"/>
        <w:spacing w:before="200" w:line-rule="auto"/>
        <w:ind w:firstLine="540"/>
        <w:jc w:val="both"/>
      </w:pPr>
      <w:r>
        <w:rPr>
          <w:sz w:val="20"/>
        </w:rPr>
        <w:t xml:space="preserve">Многоразрядные целые числа, задачи длинной арифметики.</w:t>
      </w:r>
    </w:p>
    <w:p>
      <w:pPr>
        <w:pStyle w:val="0"/>
        <w:spacing w:before="200" w:line-rule="auto"/>
        <w:ind w:firstLine="540"/>
        <w:jc w:val="both"/>
      </w:pPr>
      <w:r>
        <w:rPr>
          <w:sz w:val="20"/>
        </w:rPr>
        <w:t xml:space="preserve">Словари (ассоциативные массивы, отображения). Хэш-таблицы. Построение алфавитно-частотного словаря для заданного текста.</w:t>
      </w:r>
    </w:p>
    <w:p>
      <w:pPr>
        <w:pStyle w:val="0"/>
        <w:spacing w:before="200" w:line-rule="auto"/>
        <w:ind w:firstLine="540"/>
        <w:jc w:val="both"/>
      </w:pPr>
      <w:r>
        <w:rPr>
          <w:sz w:val="20"/>
        </w:rPr>
        <w:t xml:space="preserve">Стеки. Анализ правильности скобочного выражения. Вычисление арифметического выражения, записанного в постфиксной форме.</w:t>
      </w:r>
    </w:p>
    <w:p>
      <w:pPr>
        <w:pStyle w:val="0"/>
        <w:spacing w:before="200" w:line-rule="auto"/>
        <w:ind w:firstLine="540"/>
        <w:jc w:val="both"/>
      </w:pPr>
      <w:r>
        <w:rPr>
          <w:sz w:val="20"/>
        </w:rPr>
        <w:t xml:space="preserve">Очереди. Использование очереди для временного хранения данных.</w:t>
      </w:r>
    </w:p>
    <w:p>
      <w:pPr>
        <w:pStyle w:val="0"/>
        <w:spacing w:before="200" w:line-rule="auto"/>
        <w:ind w:firstLine="540"/>
        <w:jc w:val="both"/>
      </w:pPr>
      <w:r>
        <w:rPr>
          <w:sz w:val="20"/>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pPr>
        <w:pStyle w:val="0"/>
        <w:spacing w:before="200" w:line-rule="auto"/>
        <w:ind w:firstLine="540"/>
        <w:jc w:val="both"/>
      </w:pPr>
      <w:r>
        <w:rPr>
          <w:sz w:val="20"/>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pPr>
        <w:pStyle w:val="0"/>
        <w:spacing w:before="200" w:line-rule="auto"/>
        <w:ind w:firstLine="540"/>
        <w:jc w:val="both"/>
      </w:pPr>
      <w:r>
        <w:rPr>
          <w:sz w:val="20"/>
        </w:rP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pPr>
        <w:pStyle w:val="0"/>
        <w:spacing w:before="200" w:line-rule="auto"/>
        <w:ind w:firstLine="540"/>
        <w:jc w:val="both"/>
      </w:pPr>
      <w:r>
        <w:rPr>
          <w:sz w:val="20"/>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pPr>
        <w:pStyle w:val="0"/>
        <w:spacing w:before="200" w:line-rule="auto"/>
        <w:ind w:firstLine="540"/>
        <w:jc w:val="both"/>
      </w:pPr>
      <w:r>
        <w:rPr>
          <w:sz w:val="20"/>
        </w:rPr>
        <w:t xml:space="preserve">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pPr>
        <w:pStyle w:val="0"/>
        <w:spacing w:before="200" w:line-rule="auto"/>
        <w:ind w:firstLine="540"/>
        <w:jc w:val="both"/>
      </w:pPr>
      <w:r>
        <w:rPr>
          <w:sz w:val="20"/>
        </w:rPr>
        <w:t xml:space="preserve">Обзор языков программирования. Понятие о парадигмах программирования.</w:t>
      </w:r>
    </w:p>
    <w:p>
      <w:pPr>
        <w:pStyle w:val="0"/>
        <w:spacing w:before="200" w:line-rule="auto"/>
        <w:ind w:firstLine="540"/>
        <w:jc w:val="both"/>
      </w:pPr>
      <w:r>
        <w:rPr>
          <w:sz w:val="20"/>
        </w:rPr>
        <w:t xml:space="preserve">114.7.3. Информационные технологии</w:t>
      </w:r>
    </w:p>
    <w:p>
      <w:pPr>
        <w:pStyle w:val="0"/>
        <w:spacing w:before="200" w:line-rule="auto"/>
        <w:ind w:firstLine="540"/>
        <w:jc w:val="both"/>
      </w:pPr>
      <w:r>
        <w:rPr>
          <w:sz w:val="20"/>
        </w:rP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pPr>
        <w:pStyle w:val="0"/>
        <w:spacing w:before="200" w:line-rule="auto"/>
        <w:ind w:firstLine="540"/>
        <w:jc w:val="both"/>
      </w:pPr>
      <w:r>
        <w:rPr>
          <w:sz w:val="20"/>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pPr>
        <w:pStyle w:val="0"/>
        <w:spacing w:before="200" w:line-rule="auto"/>
        <w:ind w:firstLine="540"/>
        <w:jc w:val="both"/>
      </w:pPr>
      <w:r>
        <w:rPr>
          <w:sz w:val="20"/>
        </w:rP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pPr>
        <w:pStyle w:val="0"/>
        <w:spacing w:before="200" w:line-rule="auto"/>
        <w:ind w:firstLine="540"/>
        <w:jc w:val="both"/>
      </w:pPr>
      <w:r>
        <w:rPr>
          <w:sz w:val="20"/>
        </w:rPr>
        <w:t xml:space="preserve">Вероятностные модели. Методы Монте-Карло. Имитационное моделирование. Системы массового обслуживания.</w:t>
      </w:r>
    </w:p>
    <w:p>
      <w:pPr>
        <w:pStyle w:val="0"/>
        <w:spacing w:before="200" w:line-rule="auto"/>
        <w:ind w:firstLine="540"/>
        <w:jc w:val="both"/>
      </w:pPr>
      <w:r>
        <w:rPr>
          <w:sz w:val="20"/>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pPr>
        <w:pStyle w:val="0"/>
        <w:spacing w:before="200" w:line-rule="auto"/>
        <w:ind w:firstLine="540"/>
        <w:jc w:val="both"/>
      </w:pPr>
      <w:r>
        <w:rPr>
          <w:sz w:val="20"/>
        </w:rPr>
        <w:t xml:space="preserve">Многотабличные базы данных. Типы связей между таблицами. Внешний ключ. Целостность базы данных. Запросы к многотабличным базам данных.</w:t>
      </w:r>
    </w:p>
    <w:p>
      <w:pPr>
        <w:pStyle w:val="0"/>
        <w:spacing w:before="200" w:line-rule="auto"/>
        <w:ind w:firstLine="540"/>
        <w:jc w:val="both"/>
      </w:pPr>
      <w:r>
        <w:rPr>
          <w:sz w:val="20"/>
        </w:rPr>
        <w:t xml:space="preserve">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pPr>
        <w:pStyle w:val="0"/>
        <w:spacing w:before="200" w:line-rule="auto"/>
        <w:ind w:firstLine="540"/>
        <w:jc w:val="both"/>
      </w:pPr>
      <w:r>
        <w:rPr>
          <w:sz w:val="20"/>
        </w:rPr>
        <w:t xml:space="preserve">Размещение веб-сайтов. Услуга хостинга. Загрузка файлов на сайт.</w:t>
      </w:r>
    </w:p>
    <w:p>
      <w:pPr>
        <w:pStyle w:val="0"/>
        <w:spacing w:before="200" w:line-rule="auto"/>
        <w:ind w:firstLine="540"/>
        <w:jc w:val="both"/>
      </w:pPr>
      <w:r>
        <w:rPr>
          <w:sz w:val="20"/>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pPr>
        <w:pStyle w:val="0"/>
        <w:spacing w:before="200" w:line-rule="auto"/>
        <w:ind w:firstLine="540"/>
        <w:jc w:val="both"/>
      </w:pPr>
      <w:r>
        <w:rPr>
          <w:sz w:val="20"/>
        </w:rP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pPr>
        <w:pStyle w:val="0"/>
        <w:spacing w:before="200" w:line-rule="auto"/>
        <w:ind w:firstLine="540"/>
        <w:jc w:val="both"/>
      </w:pPr>
      <w:r>
        <w:rPr>
          <w:sz w:val="20"/>
        </w:rP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pPr>
        <w:pStyle w:val="0"/>
        <w:spacing w:before="200" w:line-rule="auto"/>
        <w:ind w:firstLine="540"/>
        <w:jc w:val="both"/>
      </w:pPr>
      <w:r>
        <w:rPr>
          <w:sz w:val="20"/>
        </w:rPr>
        <w:t xml:space="preserve">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pPr>
        <w:pStyle w:val="0"/>
        <w:ind w:firstLine="540"/>
        <w:jc w:val="both"/>
      </w:pPr>
      <w:r>
        <w:rPr>
          <w:sz w:val="20"/>
        </w:rPr>
      </w:r>
    </w:p>
    <w:p>
      <w:pPr>
        <w:pStyle w:val="2"/>
        <w:outlineLvl w:val="3"/>
        <w:ind w:firstLine="540"/>
        <w:jc w:val="both"/>
      </w:pPr>
      <w:r>
        <w:rPr>
          <w:sz w:val="20"/>
        </w:rPr>
        <w:t xml:space="preserve">114.8. Планируемые результаты освоения программы по информатике (углубленный уровень) на уровне среднего общего образования.</w:t>
      </w:r>
    </w:p>
    <w:p>
      <w:pPr>
        <w:pStyle w:val="0"/>
        <w:spacing w:before="200" w:line-rule="auto"/>
        <w:ind w:firstLine="540"/>
        <w:jc w:val="both"/>
      </w:pPr>
      <w:r>
        <w:rPr>
          <w:sz w:val="20"/>
        </w:rPr>
        <w:t xml:space="preserve">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pPr>
        <w:pStyle w:val="0"/>
        <w:spacing w:before="200" w:line-rule="auto"/>
        <w:ind w:firstLine="540"/>
        <w:jc w:val="both"/>
      </w:pPr>
      <w:r>
        <w:rPr>
          <w:sz w:val="20"/>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и технического творчества;</w:t>
      </w:r>
    </w:p>
    <w:p>
      <w:pPr>
        <w:pStyle w:val="0"/>
        <w:spacing w:before="200" w:line-rule="auto"/>
        <w:ind w:firstLine="540"/>
        <w:jc w:val="both"/>
      </w:pPr>
      <w:r>
        <w:rPr>
          <w:sz w:val="20"/>
        </w:rPr>
        <w:t xml:space="preserve">способность воспринимать различные виды искусства, в том числе основанного на использовании информационных технологий;</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114.8.3.1.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114.8.3.2.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114.8.3.3.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114.8.4. Предметные результаты освоения программы по информатике углубленного уровня в 10 классе.</w:t>
      </w:r>
    </w:p>
    <w:p>
      <w:pPr>
        <w:pStyle w:val="0"/>
        <w:spacing w:before="200" w:line-rule="auto"/>
        <w:ind w:firstLine="540"/>
        <w:jc w:val="both"/>
      </w:pPr>
      <w:r>
        <w:rPr>
          <w:sz w:val="20"/>
        </w:rPr>
        <w:t xml:space="preserve">В процессе изучения курса информатики углубленного уровня в 10 классе обучающимися будут достигнуты следующие предметные результаты:</w:t>
      </w:r>
    </w:p>
    <w:p>
      <w:pPr>
        <w:pStyle w:val="0"/>
        <w:spacing w:before="200" w:line-rule="auto"/>
        <w:ind w:firstLine="540"/>
        <w:jc w:val="both"/>
      </w:pPr>
      <w:r>
        <w:rPr>
          <w:sz w:val="20"/>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pStyle w:val="0"/>
        <w:spacing w:before="200" w:line-rule="auto"/>
        <w:ind w:firstLine="540"/>
        <w:jc w:val="both"/>
      </w:pPr>
      <w:r>
        <w:rPr>
          <w:sz w:val="20"/>
        </w:rPr>
        <w:t xml:space="preserve">владение методами поиска информации в сети Интернет, умение критически оценивать информацию, полученную из сети Интернет;</w:t>
      </w:r>
    </w:p>
    <w:p>
      <w:pPr>
        <w:pStyle w:val="0"/>
        <w:spacing w:before="200" w:line-rule="auto"/>
        <w:ind w:firstLine="540"/>
        <w:jc w:val="both"/>
      </w:pPr>
      <w:r>
        <w:rPr>
          <w:sz w:val="20"/>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pPr>
        <w:pStyle w:val="0"/>
        <w:spacing w:before="200" w:line-rule="auto"/>
        <w:ind w:firstLine="540"/>
        <w:jc w:val="both"/>
      </w:pPr>
      <w:r>
        <w:rPr>
          <w:sz w:val="20"/>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pStyle w:val="0"/>
        <w:spacing w:before="200" w:line-rule="auto"/>
        <w:ind w:firstLine="540"/>
        <w:jc w:val="both"/>
      </w:pPr>
      <w:r>
        <w:rPr>
          <w:sz w:val="20"/>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pPr>
        <w:pStyle w:val="0"/>
        <w:spacing w:before="200" w:line-rule="auto"/>
        <w:ind w:firstLine="540"/>
        <w:jc w:val="both"/>
      </w:pPr>
      <w:r>
        <w:rPr>
          <w:sz w:val="20"/>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pPr>
        <w:pStyle w:val="0"/>
        <w:spacing w:before="200" w:line-rule="auto"/>
        <w:ind w:firstLine="540"/>
        <w:jc w:val="both"/>
      </w:pPr>
      <w:r>
        <w:rPr>
          <w:sz w:val="20"/>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pPr>
        <w:pStyle w:val="0"/>
        <w:spacing w:before="200" w:line-rule="auto"/>
        <w:ind w:firstLine="540"/>
        <w:jc w:val="both"/>
      </w:pPr>
      <w:r>
        <w:rPr>
          <w:sz w:val="20"/>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pPr>
        <w:pStyle w:val="0"/>
        <w:spacing w:before="200" w:line-rule="auto"/>
        <w:ind w:firstLine="540"/>
        <w:jc w:val="both"/>
      </w:pPr>
      <w:r>
        <w:rPr>
          <w:sz w:val="20"/>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pPr>
        <w:pStyle w:val="0"/>
        <w:spacing w:before="200" w:line-rule="auto"/>
        <w:ind w:firstLine="540"/>
        <w:jc w:val="both"/>
      </w:pPr>
      <w:r>
        <w:rPr>
          <w:sz w:val="20"/>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pPr>
        <w:pStyle w:val="0"/>
        <w:spacing w:before="200" w:line-rule="auto"/>
        <w:ind w:firstLine="540"/>
        <w:jc w:val="both"/>
      </w:pPr>
      <w:r>
        <w:rPr>
          <w:sz w:val="20"/>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pPr>
        <w:pStyle w:val="0"/>
        <w:spacing w:before="200" w:line-rule="auto"/>
        <w:ind w:firstLine="540"/>
        <w:jc w:val="both"/>
      </w:pPr>
      <w:r>
        <w:rPr>
          <w:sz w:val="20"/>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pPr>
        <w:pStyle w:val="0"/>
        <w:spacing w:before="200" w:line-rule="auto"/>
        <w:ind w:firstLine="540"/>
        <w:jc w:val="both"/>
      </w:pPr>
      <w:r>
        <w:rPr>
          <w:sz w:val="20"/>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pStyle w:val="0"/>
        <w:spacing w:before="200" w:line-rule="auto"/>
        <w:ind w:firstLine="540"/>
        <w:jc w:val="both"/>
      </w:pPr>
      <w:r>
        <w:rPr>
          <w:sz w:val="20"/>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pPr>
        <w:pStyle w:val="0"/>
        <w:spacing w:before="200" w:line-rule="auto"/>
        <w:ind w:firstLine="540"/>
        <w:jc w:val="both"/>
      </w:pPr>
      <w:r>
        <w:rPr>
          <w:sz w:val="20"/>
        </w:rPr>
        <w:t xml:space="preserve">114.8.5. Предметные результаты освоения программы по информатике углубленного уровня в 11 классе.</w:t>
      </w:r>
    </w:p>
    <w:p>
      <w:pPr>
        <w:pStyle w:val="0"/>
        <w:spacing w:before="200" w:line-rule="auto"/>
        <w:ind w:firstLine="540"/>
        <w:jc w:val="both"/>
      </w:pPr>
      <w:r>
        <w:rPr>
          <w:sz w:val="20"/>
        </w:rPr>
        <w:t xml:space="preserve">В процессе изучения курса информатики углубленного уровня в 11 классе обучающимися будут достигнуты следующие предметные результаты:</w:t>
      </w:r>
    </w:p>
    <w:p>
      <w:pPr>
        <w:pStyle w:val="0"/>
        <w:spacing w:before="200" w:line-rule="auto"/>
        <w:ind w:firstLine="540"/>
        <w:jc w:val="both"/>
      </w:pPr>
      <w:r>
        <w:rPr>
          <w:sz w:val="20"/>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pPr>
        <w:pStyle w:val="0"/>
        <w:spacing w:before="200" w:line-rule="auto"/>
        <w:ind w:firstLine="540"/>
        <w:jc w:val="both"/>
      </w:pPr>
      <w:r>
        <w:rPr>
          <w:sz w:val="20"/>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pPr>
        <w:pStyle w:val="0"/>
        <w:spacing w:before="200" w:line-rule="auto"/>
        <w:ind w:firstLine="540"/>
        <w:jc w:val="both"/>
      </w:pPr>
      <w:r>
        <w:rPr>
          <w:sz w:val="20"/>
        </w:rPr>
        <w:t xml:space="preserve">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pPr>
        <w:pStyle w:val="0"/>
        <w:spacing w:before="200" w:line-rule="auto"/>
        <w:ind w:firstLine="540"/>
        <w:jc w:val="both"/>
      </w:pPr>
      <w:r>
        <w:rPr>
          <w:sz w:val="20"/>
        </w:rPr>
        <w:t xml:space="preserve">умение создавать веб-страницы;</w:t>
      </w:r>
    </w:p>
    <w:p>
      <w:pPr>
        <w:pStyle w:val="0"/>
        <w:spacing w:before="200" w:line-rule="auto"/>
        <w:ind w:firstLine="540"/>
        <w:jc w:val="both"/>
      </w:pPr>
      <w:r>
        <w:rPr>
          <w:sz w:val="20"/>
        </w:rP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pPr>
        <w:pStyle w:val="0"/>
        <w:spacing w:before="200" w:line-rule="auto"/>
        <w:ind w:firstLine="540"/>
        <w:jc w:val="both"/>
      </w:pPr>
      <w:r>
        <w:rPr>
          <w:sz w:val="20"/>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pStyle w:val="0"/>
        <w:spacing w:before="200" w:line-rule="auto"/>
        <w:ind w:firstLine="540"/>
        <w:jc w:val="both"/>
      </w:pPr>
      <w:r>
        <w:rPr>
          <w:sz w:val="20"/>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pPr>
        <w:pStyle w:val="0"/>
        <w:spacing w:before="200" w:line-rule="auto"/>
        <w:ind w:firstLine="540"/>
        <w:jc w:val="both"/>
      </w:pPr>
      <w:r>
        <w:rPr>
          <w:sz w:val="20"/>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pPr>
        <w:pStyle w:val="0"/>
        <w:ind w:firstLine="540"/>
        <w:jc w:val="both"/>
      </w:pPr>
      <w:r>
        <w:rPr>
          <w:sz w:val="20"/>
        </w:rPr>
      </w:r>
    </w:p>
    <w:p>
      <w:pPr>
        <w:pStyle w:val="2"/>
        <w:outlineLvl w:val="2"/>
        <w:ind w:firstLine="540"/>
        <w:jc w:val="both"/>
      </w:pPr>
      <w:r>
        <w:rPr>
          <w:sz w:val="20"/>
        </w:rPr>
        <w:t xml:space="preserve">115. Федеральная рабочая программа по учебному предмету "Физика" (базовый уровень).</w:t>
      </w:r>
    </w:p>
    <w:p>
      <w:pPr>
        <w:pStyle w:val="0"/>
        <w:spacing w:before="200" w:line-rule="auto"/>
        <w:ind w:firstLine="540"/>
        <w:jc w:val="both"/>
      </w:pPr>
      <w:r>
        <w:rPr>
          <w:sz w:val="20"/>
        </w:rPr>
        <w:t xml:space="preserve">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0"/>
        <w:spacing w:before="200" w:line-rule="auto"/>
        <w:ind w:firstLine="540"/>
        <w:jc w:val="both"/>
      </w:pPr>
      <w:r>
        <w:rPr>
          <w:sz w:val="20"/>
        </w:rPr>
        <w:t xml:space="preserve">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115.5. Пояснительная записка.</w:t>
      </w:r>
    </w:p>
    <w:p>
      <w:pPr>
        <w:pStyle w:val="0"/>
        <w:spacing w:before="200" w:line-rule="auto"/>
        <w:ind w:firstLine="540"/>
        <w:jc w:val="both"/>
      </w:pPr>
      <w:r>
        <w:rPr>
          <w:sz w:val="20"/>
        </w:rP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w:history="0" r:id="rId31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0"/>
        <w:spacing w:before="200" w:line-rule="auto"/>
        <w:ind w:firstLine="540"/>
        <w:jc w:val="both"/>
      </w:pPr>
      <w:r>
        <w:rPr>
          <w:sz w:val="20"/>
        </w:rP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w:history="0" r:id="rId31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pStyle w:val="0"/>
        <w:spacing w:before="200" w:line-rule="auto"/>
        <w:ind w:firstLine="540"/>
        <w:jc w:val="both"/>
      </w:pPr>
      <w:r>
        <w:rPr>
          <w:sz w:val="20"/>
        </w:rPr>
        <w:t xml:space="preserve">115.5.3. Программа по физике включает:</w:t>
      </w:r>
    </w:p>
    <w:p>
      <w:pPr>
        <w:pStyle w:val="0"/>
        <w:spacing w:before="200" w:line-rule="auto"/>
        <w:ind w:firstLine="540"/>
        <w:jc w:val="both"/>
      </w:pPr>
      <w:r>
        <w:rPr>
          <w:sz w:val="20"/>
        </w:rPr>
        <w:t xml:space="preserve">Планируемые результаты освоения курса физики на базовом уровне, в том числе предметные результаты по годам обучения;</w:t>
      </w:r>
    </w:p>
    <w:p>
      <w:pPr>
        <w:pStyle w:val="0"/>
        <w:spacing w:before="200" w:line-rule="auto"/>
        <w:ind w:firstLine="540"/>
        <w:jc w:val="both"/>
      </w:pPr>
      <w:r>
        <w:rPr>
          <w:sz w:val="20"/>
        </w:rPr>
        <w:t xml:space="preserve">Содержание учебного предмета "Физика" по годам обучения;</w:t>
      </w:r>
    </w:p>
    <w:p>
      <w:pPr>
        <w:pStyle w:val="0"/>
        <w:spacing w:before="200" w:line-rule="auto"/>
        <w:ind w:firstLine="540"/>
        <w:jc w:val="both"/>
      </w:pPr>
      <w:r>
        <w:rPr>
          <w:sz w:val="20"/>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pPr>
        <w:pStyle w:val="0"/>
        <w:spacing w:before="200" w:line-rule="auto"/>
        <w:ind w:firstLine="540"/>
        <w:jc w:val="both"/>
      </w:pPr>
      <w:r>
        <w:rPr>
          <w:sz w:val="20"/>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pPr>
        <w:pStyle w:val="0"/>
        <w:spacing w:before="200" w:line-rule="auto"/>
        <w:ind w:firstLine="540"/>
        <w:jc w:val="both"/>
      </w:pPr>
      <w:r>
        <w:rPr>
          <w:sz w:val="20"/>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pPr>
        <w:pStyle w:val="0"/>
        <w:spacing w:before="200" w:line-rule="auto"/>
        <w:ind w:firstLine="540"/>
        <w:jc w:val="both"/>
      </w:pPr>
      <w:r>
        <w:rPr>
          <w:sz w:val="20"/>
        </w:rPr>
        <w:t xml:space="preserve">115.5.7. В основу курса физики для уровня среднего общего образования положен ряд идей, которые можно рассматривать как принципы его построения.</w:t>
      </w:r>
    </w:p>
    <w:p>
      <w:pPr>
        <w:pStyle w:val="0"/>
        <w:spacing w:before="200" w:line-rule="auto"/>
        <w:ind w:firstLine="540"/>
        <w:jc w:val="both"/>
      </w:pPr>
      <w:r>
        <w:rPr>
          <w:sz w:val="20"/>
        </w:rPr>
        <w:t xml:space="preserve">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pPr>
        <w:pStyle w:val="0"/>
        <w:spacing w:before="200" w:line-rule="auto"/>
        <w:ind w:firstLine="540"/>
        <w:jc w:val="both"/>
      </w:pPr>
      <w:r>
        <w:rPr>
          <w:sz w:val="20"/>
        </w:rP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pPr>
        <w:pStyle w:val="0"/>
        <w:spacing w:before="200" w:line-rule="auto"/>
        <w:ind w:firstLine="540"/>
        <w:jc w:val="both"/>
      </w:pPr>
      <w:r>
        <w:rPr>
          <w:sz w:val="20"/>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0"/>
        <w:spacing w:before="200" w:line-rule="auto"/>
        <w:ind w:firstLine="540"/>
        <w:jc w:val="both"/>
      </w:pPr>
      <w:r>
        <w:rPr>
          <w:sz w:val="20"/>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pPr>
        <w:pStyle w:val="0"/>
        <w:spacing w:before="200" w:line-rule="auto"/>
        <w:ind w:firstLine="540"/>
        <w:jc w:val="both"/>
      </w:pPr>
      <w:r>
        <w:rPr>
          <w:sz w:val="20"/>
        </w:rPr>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0"/>
        <w:spacing w:before="200" w:line-rule="auto"/>
        <w:ind w:firstLine="540"/>
        <w:jc w:val="both"/>
      </w:pPr>
      <w:r>
        <w:rPr>
          <w:sz w:val="20"/>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pPr>
        <w:pStyle w:val="0"/>
        <w:spacing w:before="200" w:line-rule="auto"/>
        <w:ind w:firstLine="540"/>
        <w:jc w:val="both"/>
      </w:pPr>
      <w:r>
        <w:rPr>
          <w:sz w:val="20"/>
        </w:rPr>
        <w:t xml:space="preserve">115.5.9.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pStyle w:val="0"/>
        <w:spacing w:before="200" w:line-rule="auto"/>
        <w:ind w:firstLine="540"/>
        <w:jc w:val="both"/>
      </w:pPr>
      <w:r>
        <w:rPr>
          <w:sz w:val="20"/>
        </w:rPr>
        <w:t xml:space="preserve">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pPr>
        <w:pStyle w:val="0"/>
        <w:spacing w:before="200" w:line-rule="auto"/>
        <w:ind w:firstLine="540"/>
        <w:jc w:val="both"/>
      </w:pPr>
      <w:r>
        <w:rPr>
          <w:sz w:val="20"/>
        </w:rPr>
        <w:t xml:space="preserve">115.5.11. В соответствии с требованиями </w:t>
      </w:r>
      <w:hyperlink w:history="0" r:id="rId318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pPr>
        <w:pStyle w:val="0"/>
        <w:spacing w:before="200" w:line-rule="auto"/>
        <w:ind w:firstLine="540"/>
        <w:jc w:val="both"/>
      </w:pPr>
      <w:r>
        <w:rPr>
          <w:sz w:val="20"/>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0"/>
        <w:spacing w:before="200" w:line-rule="auto"/>
        <w:ind w:firstLine="540"/>
        <w:jc w:val="both"/>
      </w:pPr>
      <w:r>
        <w:rPr>
          <w:sz w:val="20"/>
        </w:rPr>
        <w:t xml:space="preserve">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0"/>
        <w:spacing w:before="200" w:line-rule="auto"/>
        <w:ind w:firstLine="540"/>
        <w:jc w:val="both"/>
      </w:pPr>
      <w:r>
        <w:rPr>
          <w:sz w:val="20"/>
        </w:rPr>
        <w:t xml:space="preserve">115.5.14. Основными целями изучения физики в общем образовании являются:</w:t>
      </w:r>
    </w:p>
    <w:p>
      <w:pPr>
        <w:pStyle w:val="0"/>
        <w:spacing w:before="200" w:line-rule="auto"/>
        <w:ind w:firstLine="540"/>
        <w:jc w:val="both"/>
      </w:pPr>
      <w:r>
        <w:rPr>
          <w:sz w:val="20"/>
        </w:rPr>
        <w:t xml:space="preserve">Формирование интереса и стремления обучающихся к научному изучению природы, развитие их интеллектуальных и творческих способностей;</w:t>
      </w:r>
    </w:p>
    <w:p>
      <w:pPr>
        <w:pStyle w:val="0"/>
        <w:spacing w:before="200" w:line-rule="auto"/>
        <w:ind w:firstLine="540"/>
        <w:jc w:val="both"/>
      </w:pPr>
      <w:r>
        <w:rPr>
          <w:sz w:val="20"/>
        </w:rPr>
        <w:t xml:space="preserve">Развитие представлений о научном методе познания и формирование исследовательского отношения к окружающим явлениям;</w:t>
      </w:r>
    </w:p>
    <w:p>
      <w:pPr>
        <w:pStyle w:val="0"/>
        <w:spacing w:before="200" w:line-rule="auto"/>
        <w:ind w:firstLine="540"/>
        <w:jc w:val="both"/>
      </w:pPr>
      <w:r>
        <w:rPr>
          <w:sz w:val="20"/>
        </w:rPr>
        <w:t xml:space="preserve">Формирование научного мировоззрения как результата изучения основ строения материи и фундаментальных законов физики;</w:t>
      </w:r>
    </w:p>
    <w:p>
      <w:pPr>
        <w:pStyle w:val="0"/>
        <w:spacing w:before="200" w:line-rule="auto"/>
        <w:ind w:firstLine="540"/>
        <w:jc w:val="both"/>
      </w:pPr>
      <w:r>
        <w:rPr>
          <w:sz w:val="20"/>
        </w:rPr>
        <w:t xml:space="preserve">Формирование умений объяснять явления с использованием физических знаний и научных доказательств;</w:t>
      </w:r>
    </w:p>
    <w:p>
      <w:pPr>
        <w:pStyle w:val="0"/>
        <w:spacing w:before="200" w:line-rule="auto"/>
        <w:ind w:firstLine="540"/>
        <w:jc w:val="both"/>
      </w:pPr>
      <w:r>
        <w:rPr>
          <w:sz w:val="20"/>
        </w:rPr>
        <w:t xml:space="preserve">Формирование представлений о роли физики для развития других естественных наук, техники и технологий.</w:t>
      </w:r>
    </w:p>
    <w:p>
      <w:pPr>
        <w:pStyle w:val="0"/>
        <w:spacing w:before="200" w:line-rule="auto"/>
        <w:ind w:firstLine="540"/>
        <w:jc w:val="both"/>
      </w:pPr>
      <w:r>
        <w:rPr>
          <w:sz w:val="20"/>
        </w:rPr>
        <w:t xml:space="preserve">115.5.15. Достижение этих целей обеспечивается решением следующих задач в процессе изучения курса физики на уровне среднего общего образования:</w:t>
      </w:r>
    </w:p>
    <w:p>
      <w:pPr>
        <w:pStyle w:val="0"/>
        <w:spacing w:before="200" w:line-rule="auto"/>
        <w:ind w:firstLine="540"/>
        <w:jc w:val="both"/>
      </w:pPr>
      <w:r>
        <w:rPr>
          <w:sz w:val="20"/>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0"/>
        <w:spacing w:before="200" w:line-rule="auto"/>
        <w:ind w:firstLine="540"/>
        <w:jc w:val="both"/>
      </w:pPr>
      <w:r>
        <w:rPr>
          <w:sz w:val="20"/>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0"/>
        <w:spacing w:before="200" w:line-rule="auto"/>
        <w:ind w:firstLine="540"/>
        <w:jc w:val="both"/>
      </w:pPr>
      <w:r>
        <w:rPr>
          <w:sz w:val="20"/>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pPr>
        <w:pStyle w:val="0"/>
        <w:spacing w:before="200" w:line-rule="auto"/>
        <w:ind w:firstLine="540"/>
        <w:jc w:val="both"/>
      </w:pPr>
      <w:r>
        <w:rPr>
          <w:sz w:val="20"/>
        </w:rPr>
        <w:t xml:space="preserve">Понимание физических основ и принципов действия технических устройств и технологических процессов, их влияния на окружающую среду;</w:t>
      </w:r>
    </w:p>
    <w:p>
      <w:pPr>
        <w:pStyle w:val="0"/>
        <w:spacing w:before="200" w:line-rule="auto"/>
        <w:ind w:firstLine="540"/>
        <w:jc w:val="both"/>
      </w:pPr>
      <w:r>
        <w:rPr>
          <w:sz w:val="20"/>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0"/>
        <w:spacing w:before="200" w:line-rule="auto"/>
        <w:ind w:firstLine="540"/>
        <w:jc w:val="both"/>
      </w:pPr>
      <w:r>
        <w:rPr>
          <w:sz w:val="20"/>
        </w:rPr>
        <w:t xml:space="preserve">Создание условий для развития умений проектно-исследовательской, творческой деятельности.</w:t>
      </w:r>
    </w:p>
    <w:p>
      <w:pPr>
        <w:pStyle w:val="0"/>
        <w:spacing w:before="200" w:line-rule="auto"/>
        <w:ind w:firstLine="540"/>
        <w:jc w:val="both"/>
      </w:pPr>
      <w:r>
        <w:rPr>
          <w:sz w:val="20"/>
        </w:rPr>
        <w:t xml:space="preserve">115.5.16. Общее число часов, рекомендованных для изучения физики - 136 часов: в 10 классе - 68 часов (2 часа в неделю), в 11 классе - 68 часов (2 часа в неделю).</w:t>
      </w:r>
    </w:p>
    <w:p>
      <w:pPr>
        <w:pStyle w:val="0"/>
        <w:spacing w:before="200" w:line-rule="auto"/>
        <w:ind w:firstLine="540"/>
        <w:jc w:val="both"/>
      </w:pPr>
      <w:r>
        <w:rPr>
          <w:sz w:val="20"/>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pPr>
        <w:pStyle w:val="0"/>
        <w:spacing w:before="200" w:line-rule="auto"/>
        <w:ind w:firstLine="540"/>
        <w:jc w:val="both"/>
      </w:pPr>
      <w:r>
        <w:rPr>
          <w:sz w:val="20"/>
        </w:rPr>
        <w:t xml:space="preserve">115.5.17. Любая рабочая программа должна полностью включать в себя содержание данной программы по физике.</w:t>
      </w:r>
    </w:p>
    <w:p>
      <w:pPr>
        <w:pStyle w:val="0"/>
        <w:spacing w:before="200" w:line-rule="auto"/>
        <w:ind w:firstLine="540"/>
        <w:jc w:val="both"/>
      </w:pPr>
      <w:r>
        <w:rPr>
          <w:sz w:val="20"/>
        </w:rPr>
        <w:t xml:space="preserve">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pPr>
        <w:pStyle w:val="0"/>
        <w:ind w:firstLine="540"/>
        <w:jc w:val="both"/>
      </w:pPr>
      <w:r>
        <w:rPr>
          <w:sz w:val="20"/>
        </w:rPr>
      </w:r>
    </w:p>
    <w:p>
      <w:pPr>
        <w:pStyle w:val="2"/>
        <w:outlineLvl w:val="3"/>
        <w:ind w:firstLine="540"/>
        <w:jc w:val="both"/>
      </w:pPr>
      <w:r>
        <w:rPr>
          <w:sz w:val="20"/>
        </w:rPr>
        <w:t xml:space="preserve">115.6. Содержание обучения в 10 классе.</w:t>
      </w:r>
    </w:p>
    <w:p>
      <w:pPr>
        <w:pStyle w:val="0"/>
        <w:spacing w:before="200" w:line-rule="auto"/>
        <w:ind w:firstLine="540"/>
        <w:jc w:val="both"/>
      </w:pPr>
      <w:r>
        <w:rPr>
          <w:sz w:val="20"/>
        </w:rPr>
        <w:t xml:space="preserve">115.6.1. Раздел 1. Физика и методы научного познания.</w:t>
      </w:r>
    </w:p>
    <w:p>
      <w:pPr>
        <w:pStyle w:val="0"/>
        <w:spacing w:before="200" w:line-rule="auto"/>
        <w:ind w:firstLine="540"/>
        <w:jc w:val="both"/>
      </w:pPr>
      <w:r>
        <w:rPr>
          <w:sz w:val="20"/>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w:t>
      </w:r>
    </w:p>
    <w:p>
      <w:pPr>
        <w:pStyle w:val="0"/>
        <w:spacing w:before="200" w:line-rule="auto"/>
        <w:ind w:firstLine="540"/>
        <w:jc w:val="both"/>
      </w:pPr>
      <w:r>
        <w:rPr>
          <w:sz w:val="20"/>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pPr>
        <w:pStyle w:val="0"/>
        <w:spacing w:before="200" w:line-rule="auto"/>
        <w:ind w:firstLine="540"/>
        <w:jc w:val="both"/>
      </w:pPr>
      <w:r>
        <w:rPr>
          <w:sz w:val="20"/>
        </w:rPr>
        <w:t xml:space="preserve">Роль и место физики в формировании современной научной картины мира, в практической деятельности людей.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Аналоговые и цифровые измерительные приборы, компьютерные датчики.</w:t>
      </w:r>
    </w:p>
    <w:p>
      <w:pPr>
        <w:pStyle w:val="0"/>
        <w:spacing w:before="200" w:line-rule="auto"/>
        <w:ind w:firstLine="540"/>
        <w:jc w:val="both"/>
      </w:pPr>
      <w:r>
        <w:rPr>
          <w:sz w:val="20"/>
        </w:rPr>
        <w:t xml:space="preserve">115.6.2. Раздел 2. Механика.</w:t>
      </w:r>
    </w:p>
    <w:p>
      <w:pPr>
        <w:pStyle w:val="0"/>
        <w:spacing w:before="200" w:line-rule="auto"/>
        <w:ind w:firstLine="540"/>
        <w:jc w:val="both"/>
      </w:pPr>
      <w:r>
        <w:rPr>
          <w:sz w:val="20"/>
        </w:rPr>
        <w:t xml:space="preserve">115.6.2.1. Тема 1. Кинематика</w:t>
      </w:r>
    </w:p>
    <w:p>
      <w:pPr>
        <w:pStyle w:val="0"/>
        <w:spacing w:before="200" w:line-rule="auto"/>
        <w:ind w:firstLine="540"/>
        <w:jc w:val="both"/>
      </w:pPr>
      <w:r>
        <w:rPr>
          <w:sz w:val="20"/>
        </w:rPr>
        <w:t xml:space="preserve">Механическое движение. Относительность механического движения. Система отсчета. Траектория.</w:t>
      </w:r>
    </w:p>
    <w:p>
      <w:pPr>
        <w:pStyle w:val="0"/>
        <w:spacing w:before="200" w:line-rule="auto"/>
        <w:ind w:firstLine="540"/>
        <w:jc w:val="both"/>
      </w:pPr>
      <w:r>
        <w:rPr>
          <w:sz w:val="2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0"/>
        <w:spacing w:before="200" w:line-rule="auto"/>
        <w:ind w:firstLine="540"/>
        <w:jc w:val="both"/>
      </w:pPr>
      <w:r>
        <w:rPr>
          <w:sz w:val="20"/>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pPr>
        <w:pStyle w:val="0"/>
        <w:spacing w:before="200" w:line-rule="auto"/>
        <w:ind w:firstLine="540"/>
        <w:jc w:val="both"/>
      </w:pPr>
      <w:r>
        <w:rPr>
          <w:sz w:val="20"/>
        </w:rPr>
        <w:t xml:space="preserve">Свободное падение. Ускорение свободного падения.</w:t>
      </w:r>
    </w:p>
    <w:p>
      <w:pPr>
        <w:pStyle w:val="0"/>
        <w:spacing w:before="200" w:line-rule="auto"/>
        <w:ind w:firstLine="540"/>
        <w:jc w:val="both"/>
      </w:pPr>
      <w:r>
        <w:rPr>
          <w:sz w:val="20"/>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pPr>
        <w:pStyle w:val="0"/>
        <w:spacing w:before="200" w:line-rule="auto"/>
        <w:ind w:firstLine="540"/>
        <w:jc w:val="both"/>
      </w:pPr>
      <w:r>
        <w:rPr>
          <w:sz w:val="20"/>
        </w:rPr>
        <w:t xml:space="preserve">Технические устройства и практическое применение: спидометр, движение снарядов, цепные и ременные передачи.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системы отсчета, иллюстрация кинематических характеристик движения.</w:t>
      </w:r>
    </w:p>
    <w:p>
      <w:pPr>
        <w:pStyle w:val="0"/>
        <w:spacing w:before="200" w:line-rule="auto"/>
        <w:ind w:firstLine="540"/>
        <w:jc w:val="both"/>
      </w:pPr>
      <w:r>
        <w:rPr>
          <w:sz w:val="20"/>
        </w:rPr>
        <w:t xml:space="preserve">Преобразование движений с использованием простых механизмов.</w:t>
      </w:r>
    </w:p>
    <w:p>
      <w:pPr>
        <w:pStyle w:val="0"/>
        <w:spacing w:before="200" w:line-rule="auto"/>
        <w:ind w:firstLine="540"/>
        <w:jc w:val="both"/>
      </w:pPr>
      <w:r>
        <w:rPr>
          <w:sz w:val="20"/>
        </w:rPr>
        <w:t xml:space="preserve">Падение тел в воздухе и в разреженном пространстве.</w:t>
      </w:r>
    </w:p>
    <w:p>
      <w:pPr>
        <w:pStyle w:val="0"/>
        <w:spacing w:before="200" w:line-rule="auto"/>
        <w:ind w:firstLine="540"/>
        <w:jc w:val="both"/>
      </w:pPr>
      <w:r>
        <w:rPr>
          <w:sz w:val="20"/>
        </w:rPr>
        <w:t xml:space="preserve">Наблюдение движения тела, брошенного под углом к горизонту и горизонтально.</w:t>
      </w:r>
    </w:p>
    <w:p>
      <w:pPr>
        <w:pStyle w:val="0"/>
        <w:spacing w:before="200" w:line-rule="auto"/>
        <w:ind w:firstLine="540"/>
        <w:jc w:val="both"/>
      </w:pPr>
      <w:r>
        <w:rPr>
          <w:sz w:val="20"/>
        </w:rPr>
        <w:t xml:space="preserve">Измерение ускорения свободного падения.</w:t>
      </w:r>
    </w:p>
    <w:p>
      <w:pPr>
        <w:pStyle w:val="0"/>
        <w:spacing w:before="200" w:line-rule="auto"/>
        <w:ind w:firstLine="540"/>
        <w:jc w:val="both"/>
      </w:pPr>
      <w:r>
        <w:rPr>
          <w:sz w:val="20"/>
        </w:rPr>
        <w:t xml:space="preserve">Направление скорости при движении по окружности.</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неравномерного движения с целью определения мгновенной скорости.</w:t>
      </w:r>
    </w:p>
    <w:p>
      <w:pPr>
        <w:pStyle w:val="0"/>
        <w:spacing w:before="200" w:line-rule="auto"/>
        <w:ind w:firstLine="540"/>
        <w:jc w:val="both"/>
      </w:pPr>
      <w:r>
        <w:rPr>
          <w:sz w:val="20"/>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pPr>
        <w:pStyle w:val="0"/>
        <w:spacing w:before="200" w:line-rule="auto"/>
        <w:ind w:firstLine="540"/>
        <w:jc w:val="both"/>
      </w:pPr>
      <w:r>
        <w:rPr>
          <w:sz w:val="20"/>
        </w:rPr>
        <w:t xml:space="preserve">Изучение движения шарика в вязкой жидкости.</w:t>
      </w:r>
    </w:p>
    <w:p>
      <w:pPr>
        <w:pStyle w:val="0"/>
        <w:spacing w:before="200" w:line-rule="auto"/>
        <w:ind w:firstLine="540"/>
        <w:jc w:val="both"/>
      </w:pPr>
      <w:r>
        <w:rPr>
          <w:sz w:val="20"/>
        </w:rPr>
        <w:t xml:space="preserve">Изучение движения тела, брошенного горизонтально.</w:t>
      </w:r>
    </w:p>
    <w:p>
      <w:pPr>
        <w:pStyle w:val="0"/>
        <w:spacing w:before="200" w:line-rule="auto"/>
        <w:ind w:firstLine="540"/>
        <w:jc w:val="both"/>
      </w:pPr>
      <w:r>
        <w:rPr>
          <w:sz w:val="20"/>
        </w:rPr>
        <w:t xml:space="preserve">115.6.2.2. Тема 2. Динамика.</w:t>
      </w:r>
    </w:p>
    <w:p>
      <w:pPr>
        <w:pStyle w:val="0"/>
        <w:spacing w:before="200" w:line-rule="auto"/>
        <w:ind w:firstLine="540"/>
        <w:jc w:val="both"/>
      </w:pPr>
      <w:r>
        <w:rPr>
          <w:sz w:val="20"/>
        </w:rPr>
        <w:t xml:space="preserve">Принцип относительности Галилея. Первый закон Ньютона. Инерциальные системы отсчета.</w:t>
      </w:r>
    </w:p>
    <w:p>
      <w:pPr>
        <w:pStyle w:val="0"/>
        <w:spacing w:before="200" w:line-rule="auto"/>
        <w:ind w:firstLine="540"/>
        <w:jc w:val="both"/>
      </w:pPr>
      <w:r>
        <w:rPr>
          <w:sz w:val="20"/>
        </w:rPr>
        <w:t xml:space="preserve">Масса тела. Сила. Принцип суперпозиции сил. Второй закон Ньютона для материальной точки. Третий закон Ньютона для материальных точек.</w:t>
      </w:r>
    </w:p>
    <w:p>
      <w:pPr>
        <w:pStyle w:val="0"/>
        <w:spacing w:before="200" w:line-rule="auto"/>
        <w:ind w:firstLine="540"/>
        <w:jc w:val="both"/>
      </w:pPr>
      <w:r>
        <w:rPr>
          <w:sz w:val="20"/>
        </w:rPr>
        <w:t xml:space="preserve">Закон всемирного тяготения. Сила тяжести. Первая космическая скорость.</w:t>
      </w:r>
    </w:p>
    <w:p>
      <w:pPr>
        <w:pStyle w:val="0"/>
        <w:spacing w:before="200" w:line-rule="auto"/>
        <w:ind w:firstLine="540"/>
        <w:jc w:val="both"/>
      </w:pPr>
      <w:r>
        <w:rPr>
          <w:sz w:val="20"/>
        </w:rPr>
        <w:t xml:space="preserve">Сила упругости. Закон Гука. Вес тела.</w:t>
      </w:r>
    </w:p>
    <w:p>
      <w:pPr>
        <w:pStyle w:val="0"/>
        <w:spacing w:before="200" w:line-rule="auto"/>
        <w:ind w:firstLine="540"/>
        <w:jc w:val="both"/>
      </w:pPr>
      <w:r>
        <w:rPr>
          <w:sz w:val="20"/>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pPr>
        <w:pStyle w:val="0"/>
        <w:spacing w:before="200" w:line-rule="auto"/>
        <w:ind w:firstLine="540"/>
        <w:jc w:val="both"/>
      </w:pPr>
      <w:r>
        <w:rPr>
          <w:sz w:val="20"/>
        </w:rPr>
        <w:t xml:space="preserve">Поступательное и вращательное движение абсолютно твердого тела.</w:t>
      </w:r>
    </w:p>
    <w:p>
      <w:pPr>
        <w:pStyle w:val="0"/>
        <w:spacing w:before="200" w:line-rule="auto"/>
        <w:ind w:firstLine="540"/>
        <w:jc w:val="both"/>
      </w:pPr>
      <w:r>
        <w:rPr>
          <w:sz w:val="20"/>
        </w:rPr>
        <w:t xml:space="preserve">Момент силы относительно оси вращения. Плечо силы. Условия равновесия твердого тела.</w:t>
      </w:r>
    </w:p>
    <w:p>
      <w:pPr>
        <w:pStyle w:val="0"/>
        <w:spacing w:before="200" w:line-rule="auto"/>
        <w:ind w:firstLine="540"/>
        <w:jc w:val="both"/>
      </w:pPr>
      <w:r>
        <w:rPr>
          <w:sz w:val="20"/>
        </w:rPr>
        <w:t xml:space="preserve">Технические устройства и практическое применение: подшипники, движение искусственных спутников.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Явление инерции.</w:t>
      </w:r>
    </w:p>
    <w:p>
      <w:pPr>
        <w:pStyle w:val="0"/>
        <w:spacing w:before="200" w:line-rule="auto"/>
        <w:ind w:firstLine="540"/>
        <w:jc w:val="both"/>
      </w:pPr>
      <w:r>
        <w:rPr>
          <w:sz w:val="20"/>
        </w:rPr>
        <w:t xml:space="preserve">Сравнение масс взаимодействующих тел.</w:t>
      </w:r>
    </w:p>
    <w:p>
      <w:pPr>
        <w:pStyle w:val="0"/>
        <w:spacing w:before="200" w:line-rule="auto"/>
        <w:ind w:firstLine="540"/>
        <w:jc w:val="both"/>
      </w:pPr>
      <w:r>
        <w:rPr>
          <w:sz w:val="20"/>
        </w:rPr>
        <w:t xml:space="preserve">Второй закон Ньютона.</w:t>
      </w:r>
    </w:p>
    <w:p>
      <w:pPr>
        <w:pStyle w:val="0"/>
        <w:spacing w:before="200" w:line-rule="auto"/>
        <w:ind w:firstLine="540"/>
        <w:jc w:val="both"/>
      </w:pPr>
      <w:r>
        <w:rPr>
          <w:sz w:val="20"/>
        </w:rPr>
        <w:t xml:space="preserve">Измерение сил.</w:t>
      </w:r>
    </w:p>
    <w:p>
      <w:pPr>
        <w:pStyle w:val="0"/>
        <w:spacing w:before="200" w:line-rule="auto"/>
        <w:ind w:firstLine="540"/>
        <w:jc w:val="both"/>
      </w:pPr>
      <w:r>
        <w:rPr>
          <w:sz w:val="20"/>
        </w:rPr>
        <w:t xml:space="preserve">Сложение сил.</w:t>
      </w:r>
    </w:p>
    <w:p>
      <w:pPr>
        <w:pStyle w:val="0"/>
        <w:spacing w:before="200" w:line-rule="auto"/>
        <w:ind w:firstLine="540"/>
        <w:jc w:val="both"/>
      </w:pPr>
      <w:r>
        <w:rPr>
          <w:sz w:val="20"/>
        </w:rPr>
        <w:t xml:space="preserve">Зависимость силы упругости от деформации.</w:t>
      </w:r>
    </w:p>
    <w:p>
      <w:pPr>
        <w:pStyle w:val="0"/>
        <w:spacing w:before="200" w:line-rule="auto"/>
        <w:ind w:firstLine="540"/>
        <w:jc w:val="both"/>
      </w:pPr>
      <w:r>
        <w:rPr>
          <w:sz w:val="20"/>
        </w:rPr>
        <w:t xml:space="preserve">Невесомость. Вес тела при ускоренном подъеме и падении.</w:t>
      </w:r>
    </w:p>
    <w:p>
      <w:pPr>
        <w:pStyle w:val="0"/>
        <w:spacing w:before="200" w:line-rule="auto"/>
        <w:ind w:firstLine="540"/>
        <w:jc w:val="both"/>
      </w:pPr>
      <w:r>
        <w:rPr>
          <w:sz w:val="20"/>
        </w:rPr>
        <w:t xml:space="preserve">Сравнение сил трения покоя, качения и скольжения.</w:t>
      </w:r>
    </w:p>
    <w:p>
      <w:pPr>
        <w:pStyle w:val="0"/>
        <w:spacing w:before="200" w:line-rule="auto"/>
        <w:ind w:firstLine="540"/>
        <w:jc w:val="both"/>
      </w:pPr>
      <w:r>
        <w:rPr>
          <w:sz w:val="20"/>
        </w:rPr>
        <w:t xml:space="preserve">Условия равновесия твердого тела. Виды равновесия.</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движения бруска по наклонной плоскости.</w:t>
      </w:r>
    </w:p>
    <w:p>
      <w:pPr>
        <w:pStyle w:val="0"/>
        <w:spacing w:before="200" w:line-rule="auto"/>
        <w:ind w:firstLine="540"/>
        <w:jc w:val="both"/>
      </w:pPr>
      <w:r>
        <w:rPr>
          <w:sz w:val="20"/>
        </w:rPr>
        <w:t xml:space="preserve">Исследование зависимости сил упругости, возникающих в пружине и резиновом образце, от их деформации.</w:t>
      </w:r>
    </w:p>
    <w:p>
      <w:pPr>
        <w:pStyle w:val="0"/>
        <w:spacing w:before="200" w:line-rule="auto"/>
        <w:ind w:firstLine="540"/>
        <w:jc w:val="both"/>
      </w:pPr>
      <w:r>
        <w:rPr>
          <w:sz w:val="20"/>
        </w:rPr>
        <w:t xml:space="preserve">Исследование условий равновесия твердого тела, имеющего ось вращения.</w:t>
      </w:r>
    </w:p>
    <w:p>
      <w:pPr>
        <w:pStyle w:val="0"/>
        <w:spacing w:before="200" w:line-rule="auto"/>
        <w:ind w:firstLine="540"/>
        <w:jc w:val="both"/>
      </w:pPr>
      <w:r>
        <w:rPr>
          <w:sz w:val="20"/>
        </w:rPr>
        <w:t xml:space="preserve">115.6.2.3. Тема 3. Законы сохранения в механике.</w:t>
      </w:r>
    </w:p>
    <w:p>
      <w:pPr>
        <w:pStyle w:val="0"/>
        <w:spacing w:before="200" w:line-rule="auto"/>
        <w:ind w:firstLine="540"/>
        <w:jc w:val="both"/>
      </w:pPr>
      <w:r>
        <w:rPr>
          <w:sz w:val="20"/>
        </w:rP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pPr>
        <w:pStyle w:val="0"/>
        <w:spacing w:before="200" w:line-rule="auto"/>
        <w:ind w:firstLine="540"/>
        <w:jc w:val="both"/>
      </w:pPr>
      <w:r>
        <w:rPr>
          <w:sz w:val="20"/>
        </w:rPr>
        <w:t xml:space="preserve">Работа силы. Мощность силы.</w:t>
      </w:r>
    </w:p>
    <w:p>
      <w:pPr>
        <w:pStyle w:val="0"/>
        <w:spacing w:before="200" w:line-rule="auto"/>
        <w:ind w:firstLine="540"/>
        <w:jc w:val="both"/>
      </w:pPr>
      <w:r>
        <w:rPr>
          <w:sz w:val="20"/>
        </w:rPr>
        <w:t xml:space="preserve">Кинетическая энергия материальной точки. Теорема об изменении кинетической энергии.</w:t>
      </w:r>
    </w:p>
    <w:p>
      <w:pPr>
        <w:pStyle w:val="0"/>
        <w:spacing w:before="200" w:line-rule="auto"/>
        <w:ind w:firstLine="540"/>
        <w:jc w:val="both"/>
      </w:pPr>
      <w:r>
        <w:rPr>
          <w:sz w:val="20"/>
        </w:rPr>
        <w:t xml:space="preserve">Потенциальная энергия. Потенциальная энергия упруго деформированной пружины. Потенциальная энергия тела вблизи поверхности Земли.</w:t>
      </w:r>
    </w:p>
    <w:p>
      <w:pPr>
        <w:pStyle w:val="0"/>
        <w:spacing w:before="200" w:line-rule="auto"/>
        <w:ind w:firstLine="540"/>
        <w:jc w:val="both"/>
      </w:pPr>
      <w:r>
        <w:rPr>
          <w:sz w:val="20"/>
        </w:rP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pPr>
        <w:pStyle w:val="0"/>
        <w:spacing w:before="200" w:line-rule="auto"/>
        <w:ind w:firstLine="540"/>
        <w:jc w:val="both"/>
      </w:pPr>
      <w:r>
        <w:rPr>
          <w:sz w:val="20"/>
        </w:rPr>
        <w:t xml:space="preserve">Упругие и неупругие столкновения.</w:t>
      </w:r>
    </w:p>
    <w:p>
      <w:pPr>
        <w:pStyle w:val="0"/>
        <w:spacing w:before="200" w:line-rule="auto"/>
        <w:ind w:firstLine="540"/>
        <w:jc w:val="both"/>
      </w:pPr>
      <w:r>
        <w:rPr>
          <w:sz w:val="20"/>
        </w:rPr>
        <w:t xml:space="preserve">Технические устройства и практическое применение: водомет, копер, пружинный пистолет, движение ракет.</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Закон сохранения импульса.</w:t>
      </w:r>
    </w:p>
    <w:p>
      <w:pPr>
        <w:pStyle w:val="0"/>
        <w:spacing w:before="200" w:line-rule="auto"/>
        <w:ind w:firstLine="540"/>
        <w:jc w:val="both"/>
      </w:pPr>
      <w:r>
        <w:rPr>
          <w:sz w:val="20"/>
        </w:rPr>
        <w:t xml:space="preserve">Реактивное движение.</w:t>
      </w:r>
    </w:p>
    <w:p>
      <w:pPr>
        <w:pStyle w:val="0"/>
        <w:spacing w:before="200" w:line-rule="auto"/>
        <w:ind w:firstLine="540"/>
        <w:jc w:val="both"/>
      </w:pPr>
      <w:r>
        <w:rPr>
          <w:sz w:val="20"/>
        </w:rPr>
        <w:t xml:space="preserve">Переход потенциальной энергии в кинетическую и обратно.</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абсолютно неупругого удара с помощью двух одинаковых нитяных маятников.</w:t>
      </w:r>
    </w:p>
    <w:p>
      <w:pPr>
        <w:pStyle w:val="0"/>
        <w:spacing w:before="200" w:line-rule="auto"/>
        <w:ind w:firstLine="540"/>
        <w:jc w:val="both"/>
      </w:pPr>
      <w:r>
        <w:rPr>
          <w:sz w:val="20"/>
        </w:rPr>
        <w:t xml:space="preserve">Исследование связи работы силы с изменением механической энергии тела на примере растяжения резинового жгута.</w:t>
      </w:r>
    </w:p>
    <w:p>
      <w:pPr>
        <w:pStyle w:val="0"/>
        <w:spacing w:before="200" w:line-rule="auto"/>
        <w:ind w:firstLine="540"/>
        <w:jc w:val="both"/>
      </w:pPr>
      <w:r>
        <w:rPr>
          <w:sz w:val="20"/>
        </w:rPr>
        <w:t xml:space="preserve">115.6.3. Раздел 3. Молекулярная физика и термодинамика.</w:t>
      </w:r>
    </w:p>
    <w:p>
      <w:pPr>
        <w:pStyle w:val="0"/>
        <w:spacing w:before="200" w:line-rule="auto"/>
        <w:ind w:firstLine="540"/>
        <w:jc w:val="both"/>
      </w:pPr>
      <w:r>
        <w:rPr>
          <w:sz w:val="20"/>
        </w:rPr>
        <w:t xml:space="preserve">115.6.3.1. Тема 1. Основы молекулярно-кинетической теории.</w:t>
      </w:r>
    </w:p>
    <w:p>
      <w:pPr>
        <w:pStyle w:val="0"/>
        <w:spacing w:before="200" w:line-rule="auto"/>
        <w:ind w:firstLine="540"/>
        <w:jc w:val="both"/>
      </w:pPr>
      <w:r>
        <w:rPr>
          <w:sz w:val="20"/>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pPr>
        <w:pStyle w:val="0"/>
        <w:spacing w:before="200" w:line-rule="auto"/>
        <w:ind w:firstLine="540"/>
        <w:jc w:val="both"/>
      </w:pPr>
      <w:r>
        <w:rPr>
          <w:sz w:val="20"/>
        </w:rPr>
        <w:t xml:space="preserve">Тепловое равновесие. Температура и ее измерение. Шкала температур Цельсия.</w:t>
      </w:r>
    </w:p>
    <w:p>
      <w:pPr>
        <w:pStyle w:val="0"/>
        <w:spacing w:before="200" w:line-rule="auto"/>
        <w:ind w:firstLine="540"/>
        <w:jc w:val="both"/>
      </w:pPr>
      <w:r>
        <w:rPr>
          <w:sz w:val="20"/>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0"/>
        <w:spacing w:before="200" w:line-rule="auto"/>
        <w:ind w:firstLine="540"/>
        <w:jc w:val="both"/>
      </w:pPr>
      <w:r>
        <w:rPr>
          <w:sz w:val="20"/>
        </w:rPr>
        <w:t xml:space="preserve">Технические устройства и практическое применение: термометр, барометр.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Опыты, доказывающие дискретное строение вещества, фотографии молекул органических соединений.</w:t>
      </w:r>
    </w:p>
    <w:p>
      <w:pPr>
        <w:pStyle w:val="0"/>
        <w:spacing w:before="200" w:line-rule="auto"/>
        <w:ind w:firstLine="540"/>
        <w:jc w:val="both"/>
      </w:pPr>
      <w:r>
        <w:rPr>
          <w:sz w:val="20"/>
        </w:rPr>
        <w:t xml:space="preserve">Опыты по диффузии жидкостей и газов.</w:t>
      </w:r>
    </w:p>
    <w:p>
      <w:pPr>
        <w:pStyle w:val="0"/>
        <w:spacing w:before="200" w:line-rule="auto"/>
        <w:ind w:firstLine="540"/>
        <w:jc w:val="both"/>
      </w:pPr>
      <w:r>
        <w:rPr>
          <w:sz w:val="20"/>
        </w:rPr>
        <w:t xml:space="preserve">Модель броуновского движения.</w:t>
      </w:r>
    </w:p>
    <w:p>
      <w:pPr>
        <w:pStyle w:val="0"/>
        <w:spacing w:before="200" w:line-rule="auto"/>
        <w:ind w:firstLine="540"/>
        <w:jc w:val="both"/>
      </w:pPr>
      <w:r>
        <w:rPr>
          <w:sz w:val="20"/>
        </w:rPr>
        <w:t xml:space="preserve">Модель опыта Штерна.</w:t>
      </w:r>
    </w:p>
    <w:p>
      <w:pPr>
        <w:pStyle w:val="0"/>
        <w:spacing w:before="200" w:line-rule="auto"/>
        <w:ind w:firstLine="540"/>
        <w:jc w:val="both"/>
      </w:pPr>
      <w:r>
        <w:rPr>
          <w:sz w:val="20"/>
        </w:rPr>
        <w:t xml:space="preserve">Опыты, доказывающие существование межмолекулярного взаимодействия.</w:t>
      </w:r>
    </w:p>
    <w:p>
      <w:pPr>
        <w:pStyle w:val="0"/>
        <w:spacing w:before="200" w:line-rule="auto"/>
        <w:ind w:firstLine="540"/>
        <w:jc w:val="both"/>
      </w:pPr>
      <w:r>
        <w:rPr>
          <w:sz w:val="20"/>
        </w:rPr>
        <w:t xml:space="preserve">Модель, иллюстрирующая природу давления газа на стенки сосуда.</w:t>
      </w:r>
    </w:p>
    <w:p>
      <w:pPr>
        <w:pStyle w:val="0"/>
        <w:spacing w:before="200" w:line-rule="auto"/>
        <w:ind w:firstLine="540"/>
        <w:jc w:val="both"/>
      </w:pPr>
      <w:r>
        <w:rPr>
          <w:sz w:val="20"/>
        </w:rPr>
        <w:t xml:space="preserve">Опыты, иллюстрирующие уравнение состояния идеального газа, изопроцессы.</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Определение массы воздуха в классной комнате на основе измерений объема комнаты, давления и температуры воздуха в ней.</w:t>
      </w:r>
    </w:p>
    <w:p>
      <w:pPr>
        <w:pStyle w:val="0"/>
        <w:spacing w:before="200" w:line-rule="auto"/>
        <w:ind w:firstLine="540"/>
        <w:jc w:val="both"/>
      </w:pPr>
      <w:r>
        <w:rPr>
          <w:sz w:val="20"/>
        </w:rPr>
        <w:t xml:space="preserve">Исследование зависимости между параметрами состояния разреженного газа.</w:t>
      </w:r>
    </w:p>
    <w:p>
      <w:pPr>
        <w:pStyle w:val="0"/>
        <w:spacing w:before="200" w:line-rule="auto"/>
        <w:ind w:firstLine="540"/>
        <w:jc w:val="both"/>
      </w:pPr>
      <w:r>
        <w:rPr>
          <w:sz w:val="20"/>
        </w:rPr>
        <w:t xml:space="preserve">115.6.3.2. Тема 2. Основы термодинамики.</w:t>
      </w:r>
    </w:p>
    <w:p>
      <w:pPr>
        <w:pStyle w:val="0"/>
        <w:spacing w:before="200" w:line-rule="auto"/>
        <w:ind w:firstLine="540"/>
        <w:jc w:val="both"/>
      </w:pPr>
      <w:r>
        <w:rPr>
          <w:sz w:val="20"/>
        </w:rPr>
        <w:t xml:space="preserve">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pPr>
        <w:pStyle w:val="0"/>
        <w:spacing w:before="200" w:line-rule="auto"/>
        <w:ind w:firstLine="540"/>
        <w:jc w:val="both"/>
      </w:pPr>
      <w:r>
        <w:rPr>
          <w:sz w:val="20"/>
        </w:rP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pPr>
        <w:pStyle w:val="0"/>
        <w:spacing w:before="200" w:line-rule="auto"/>
        <w:ind w:firstLine="540"/>
        <w:jc w:val="both"/>
      </w:pPr>
      <w:r>
        <w:rPr>
          <w:sz w:val="20"/>
        </w:rPr>
        <w:t xml:space="preserve">Второй закон термодинамики. Необратимость процессов в природе.</w:t>
      </w:r>
    </w:p>
    <w:p>
      <w:pPr>
        <w:pStyle w:val="0"/>
        <w:spacing w:before="200" w:line-rule="auto"/>
        <w:ind w:firstLine="540"/>
        <w:jc w:val="both"/>
      </w:pPr>
      <w:r>
        <w:rPr>
          <w:sz w:val="20"/>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pPr>
        <w:pStyle w:val="0"/>
        <w:spacing w:before="200" w:line-rule="auto"/>
        <w:ind w:firstLine="540"/>
        <w:jc w:val="both"/>
      </w:pPr>
      <w:r>
        <w:rPr>
          <w:sz w:val="20"/>
        </w:rPr>
        <w:t xml:space="preserve">Технические устройства и практическое применение: двигатель внутреннего сгорания, бытовой холодильник, кондиционер.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pPr>
        <w:pStyle w:val="0"/>
        <w:spacing w:before="200" w:line-rule="auto"/>
        <w:ind w:firstLine="540"/>
        <w:jc w:val="both"/>
      </w:pPr>
      <w:r>
        <w:rPr>
          <w:sz w:val="20"/>
        </w:rPr>
        <w:t xml:space="preserve">Изменение внутренней энергии (температуры) тела при теплопередаче.</w:t>
      </w:r>
    </w:p>
    <w:p>
      <w:pPr>
        <w:pStyle w:val="0"/>
        <w:spacing w:before="200" w:line-rule="auto"/>
        <w:ind w:firstLine="540"/>
        <w:jc w:val="both"/>
      </w:pPr>
      <w:r>
        <w:rPr>
          <w:sz w:val="20"/>
        </w:rPr>
        <w:t xml:space="preserve">Опыт по адиабатному расширению воздуха (опыт с воздушным огнивом).</w:t>
      </w:r>
    </w:p>
    <w:p>
      <w:pPr>
        <w:pStyle w:val="0"/>
        <w:spacing w:before="200" w:line-rule="auto"/>
        <w:ind w:firstLine="540"/>
        <w:jc w:val="both"/>
      </w:pPr>
      <w:r>
        <w:rPr>
          <w:sz w:val="20"/>
        </w:rPr>
        <w:t xml:space="preserve">Модели паровой турбины, двигателя внутреннего сгорания, реактивного двигателя.</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удельной теплоемкости.</w:t>
      </w:r>
    </w:p>
    <w:p>
      <w:pPr>
        <w:pStyle w:val="0"/>
        <w:spacing w:before="200" w:line-rule="auto"/>
        <w:ind w:firstLine="540"/>
        <w:jc w:val="both"/>
      </w:pPr>
      <w:r>
        <w:rPr>
          <w:sz w:val="20"/>
        </w:rPr>
        <w:t xml:space="preserve">Тема 3. Агрегатные состояния вещества. Фазовые переходы.</w:t>
      </w:r>
    </w:p>
    <w:p>
      <w:pPr>
        <w:pStyle w:val="0"/>
        <w:spacing w:before="200" w:line-rule="auto"/>
        <w:ind w:firstLine="540"/>
        <w:jc w:val="both"/>
      </w:pPr>
      <w:r>
        <w:rPr>
          <w:sz w:val="20"/>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pPr>
        <w:pStyle w:val="0"/>
        <w:spacing w:before="200" w:line-rule="auto"/>
        <w:ind w:firstLine="540"/>
        <w:jc w:val="both"/>
      </w:pPr>
      <w:r>
        <w:rPr>
          <w:sz w:val="20"/>
        </w:rPr>
        <w:t xml:space="preserve">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pPr>
        <w:pStyle w:val="0"/>
        <w:spacing w:before="200" w:line-rule="auto"/>
        <w:ind w:firstLine="540"/>
        <w:jc w:val="both"/>
      </w:pPr>
      <w:r>
        <w:rPr>
          <w:sz w:val="20"/>
        </w:rPr>
        <w:t xml:space="preserve">Уравнение теплового баланса.</w:t>
      </w:r>
    </w:p>
    <w:p>
      <w:pPr>
        <w:pStyle w:val="0"/>
        <w:spacing w:before="200" w:line-rule="auto"/>
        <w:ind w:firstLine="540"/>
        <w:jc w:val="both"/>
      </w:pPr>
      <w:r>
        <w:rPr>
          <w:sz w:val="20"/>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Свойства насыщенных паров.</w:t>
      </w:r>
    </w:p>
    <w:p>
      <w:pPr>
        <w:pStyle w:val="0"/>
        <w:spacing w:before="200" w:line-rule="auto"/>
        <w:ind w:firstLine="540"/>
        <w:jc w:val="both"/>
      </w:pPr>
      <w:r>
        <w:rPr>
          <w:sz w:val="20"/>
        </w:rPr>
        <w:t xml:space="preserve">Кипение при пониженном давлении.</w:t>
      </w:r>
    </w:p>
    <w:p>
      <w:pPr>
        <w:pStyle w:val="0"/>
        <w:spacing w:before="200" w:line-rule="auto"/>
        <w:ind w:firstLine="540"/>
        <w:jc w:val="both"/>
      </w:pPr>
      <w:r>
        <w:rPr>
          <w:sz w:val="20"/>
        </w:rPr>
        <w:t xml:space="preserve">Способы измерения влажности.</w:t>
      </w:r>
    </w:p>
    <w:p>
      <w:pPr>
        <w:pStyle w:val="0"/>
        <w:spacing w:before="200" w:line-rule="auto"/>
        <w:ind w:firstLine="540"/>
        <w:jc w:val="both"/>
      </w:pPr>
      <w:r>
        <w:rPr>
          <w:sz w:val="20"/>
        </w:rPr>
        <w:t xml:space="preserve">Наблюдение нагревания и плавления кристаллического вещества.</w:t>
      </w:r>
    </w:p>
    <w:p>
      <w:pPr>
        <w:pStyle w:val="0"/>
        <w:spacing w:before="200" w:line-rule="auto"/>
        <w:ind w:firstLine="540"/>
        <w:jc w:val="both"/>
      </w:pPr>
      <w:r>
        <w:rPr>
          <w:sz w:val="20"/>
        </w:rPr>
        <w:t xml:space="preserve">Демонстрация кристаллов.</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относительной влажности воздуха.</w:t>
      </w:r>
    </w:p>
    <w:p>
      <w:pPr>
        <w:pStyle w:val="0"/>
        <w:spacing w:before="200" w:line-rule="auto"/>
        <w:ind w:firstLine="540"/>
        <w:jc w:val="both"/>
      </w:pPr>
      <w:r>
        <w:rPr>
          <w:sz w:val="20"/>
        </w:rPr>
        <w:t xml:space="preserve">115.6.4. Раздел 4. Электродинамика.</w:t>
      </w:r>
    </w:p>
    <w:p>
      <w:pPr>
        <w:pStyle w:val="0"/>
        <w:spacing w:before="200" w:line-rule="auto"/>
        <w:ind w:firstLine="540"/>
        <w:jc w:val="both"/>
      </w:pPr>
      <w:r>
        <w:rPr>
          <w:sz w:val="20"/>
        </w:rPr>
        <w:t xml:space="preserve">115.6.4.1. Тема 1. Электростатика.</w:t>
      </w:r>
    </w:p>
    <w:p>
      <w:pPr>
        <w:pStyle w:val="0"/>
        <w:spacing w:before="200" w:line-rule="auto"/>
        <w:ind w:firstLine="540"/>
        <w:jc w:val="both"/>
      </w:pPr>
      <w:r>
        <w:rPr>
          <w:sz w:val="20"/>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pPr>
        <w:pStyle w:val="0"/>
        <w:spacing w:before="200" w:line-rule="auto"/>
        <w:ind w:firstLine="540"/>
        <w:jc w:val="both"/>
      </w:pPr>
      <w:r>
        <w:rPr>
          <w:sz w:val="20"/>
        </w:rPr>
        <w:t xml:space="preserve">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pPr>
        <w:pStyle w:val="0"/>
        <w:spacing w:before="200" w:line-rule="auto"/>
        <w:ind w:firstLine="540"/>
        <w:jc w:val="both"/>
      </w:pPr>
      <w:r>
        <w:rPr>
          <w:sz w:val="20"/>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pPr>
        <w:pStyle w:val="0"/>
        <w:spacing w:before="200" w:line-rule="auto"/>
        <w:ind w:firstLine="540"/>
        <w:jc w:val="both"/>
      </w:pPr>
      <w:r>
        <w:rPr>
          <w:sz w:val="20"/>
        </w:rPr>
        <w:t xml:space="preserve">Электроемкость. Конденсатор. Электроемкость плоского конденсатора. Энергия заряженного конденсатора.</w:t>
      </w:r>
    </w:p>
    <w:p>
      <w:pPr>
        <w:pStyle w:val="0"/>
        <w:spacing w:before="200" w:line-rule="auto"/>
        <w:ind w:firstLine="540"/>
        <w:jc w:val="both"/>
      </w:pPr>
      <w:r>
        <w:rPr>
          <w:sz w:val="20"/>
        </w:rP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Устройство и принцип действия электрометра.</w:t>
      </w:r>
    </w:p>
    <w:p>
      <w:pPr>
        <w:pStyle w:val="0"/>
        <w:spacing w:before="200" w:line-rule="auto"/>
        <w:ind w:firstLine="540"/>
        <w:jc w:val="both"/>
      </w:pPr>
      <w:r>
        <w:rPr>
          <w:sz w:val="20"/>
        </w:rPr>
        <w:t xml:space="preserve">Взаимодействие наэлектризованных тел.</w:t>
      </w:r>
    </w:p>
    <w:p>
      <w:pPr>
        <w:pStyle w:val="0"/>
        <w:spacing w:before="200" w:line-rule="auto"/>
        <w:ind w:firstLine="540"/>
        <w:jc w:val="both"/>
      </w:pPr>
      <w:r>
        <w:rPr>
          <w:sz w:val="20"/>
        </w:rPr>
        <w:t xml:space="preserve">Электрическое поле заряженных тел.</w:t>
      </w:r>
    </w:p>
    <w:p>
      <w:pPr>
        <w:pStyle w:val="0"/>
        <w:spacing w:before="200" w:line-rule="auto"/>
        <w:ind w:firstLine="540"/>
        <w:jc w:val="both"/>
      </w:pPr>
      <w:r>
        <w:rPr>
          <w:sz w:val="20"/>
        </w:rPr>
        <w:t xml:space="preserve">Проводники в электростатическом поле.</w:t>
      </w:r>
    </w:p>
    <w:p>
      <w:pPr>
        <w:pStyle w:val="0"/>
        <w:spacing w:before="200" w:line-rule="auto"/>
        <w:ind w:firstLine="540"/>
        <w:jc w:val="both"/>
      </w:pPr>
      <w:r>
        <w:rPr>
          <w:sz w:val="20"/>
        </w:rPr>
        <w:t xml:space="preserve">Электростатическая защита.</w:t>
      </w:r>
    </w:p>
    <w:p>
      <w:pPr>
        <w:pStyle w:val="0"/>
        <w:spacing w:before="200" w:line-rule="auto"/>
        <w:ind w:firstLine="540"/>
        <w:jc w:val="both"/>
      </w:pPr>
      <w:r>
        <w:rPr>
          <w:sz w:val="20"/>
        </w:rPr>
        <w:t xml:space="preserve">Диэлектрики в электростатическом поле.</w:t>
      </w:r>
    </w:p>
    <w:p>
      <w:pPr>
        <w:pStyle w:val="0"/>
        <w:spacing w:before="200" w:line-rule="auto"/>
        <w:ind w:firstLine="540"/>
        <w:jc w:val="both"/>
      </w:pPr>
      <w:r>
        <w:rPr>
          <w:sz w:val="20"/>
        </w:rPr>
        <w:t xml:space="preserve">Зависимость электроемкости плоского конденсатора от площади пластин, расстояния между ними и диэлектрической проницаемости.</w:t>
      </w:r>
    </w:p>
    <w:p>
      <w:pPr>
        <w:pStyle w:val="0"/>
        <w:spacing w:before="200" w:line-rule="auto"/>
        <w:ind w:firstLine="540"/>
        <w:jc w:val="both"/>
      </w:pPr>
      <w:r>
        <w:rPr>
          <w:sz w:val="20"/>
        </w:rPr>
        <w:t xml:space="preserve">Энергия заряженного конденсатора.</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электроемкости конденсатора.</w:t>
      </w:r>
    </w:p>
    <w:p>
      <w:pPr>
        <w:pStyle w:val="0"/>
        <w:spacing w:before="200" w:line-rule="auto"/>
        <w:ind w:firstLine="540"/>
        <w:jc w:val="both"/>
      </w:pPr>
      <w:r>
        <w:rPr>
          <w:sz w:val="20"/>
        </w:rPr>
        <w:t xml:space="preserve">115.6.4.2. Тема 2. Постоянный электрический ток. Токи в различных средах.</w:t>
      </w:r>
    </w:p>
    <w:p>
      <w:pPr>
        <w:pStyle w:val="0"/>
        <w:spacing w:before="200" w:line-rule="auto"/>
        <w:ind w:firstLine="540"/>
        <w:jc w:val="both"/>
      </w:pPr>
      <w:r>
        <w:rPr>
          <w:sz w:val="20"/>
        </w:rPr>
        <w:t xml:space="preserve">Электрический ток. Условия существования электрического тока. Источники тока. Сила тока. Постоянный ток.</w:t>
      </w:r>
    </w:p>
    <w:p>
      <w:pPr>
        <w:pStyle w:val="0"/>
        <w:spacing w:before="200" w:line-rule="auto"/>
        <w:ind w:firstLine="540"/>
        <w:jc w:val="both"/>
      </w:pPr>
      <w:r>
        <w:rPr>
          <w:sz w:val="20"/>
        </w:rPr>
        <w:t xml:space="preserve">Напряжение. Закон Ома для участка цепи.</w:t>
      </w:r>
    </w:p>
    <w:p>
      <w:pPr>
        <w:pStyle w:val="0"/>
        <w:spacing w:before="200" w:line-rule="auto"/>
        <w:ind w:firstLine="540"/>
        <w:jc w:val="both"/>
      </w:pPr>
      <w:r>
        <w:rPr>
          <w:sz w:val="20"/>
        </w:rPr>
        <w:t xml:space="preserve">Электрическое сопротивление. Удельное сопротивление вещества. Последовательное, параллельное, смешанное соединение проводников.</w:t>
      </w:r>
    </w:p>
    <w:p>
      <w:pPr>
        <w:pStyle w:val="0"/>
        <w:spacing w:before="200" w:line-rule="auto"/>
        <w:ind w:firstLine="540"/>
        <w:jc w:val="both"/>
      </w:pPr>
      <w:r>
        <w:rPr>
          <w:sz w:val="20"/>
        </w:rPr>
        <w:t xml:space="preserve">Работа электрического тока. Закон Джоуля-Ленца. Мощность электрического тока.</w:t>
      </w:r>
    </w:p>
    <w:p>
      <w:pPr>
        <w:pStyle w:val="0"/>
        <w:spacing w:before="200" w:line-rule="auto"/>
        <w:ind w:firstLine="540"/>
        <w:jc w:val="both"/>
      </w:pPr>
      <w:r>
        <w:rPr>
          <w:sz w:val="20"/>
        </w:rPr>
        <w:t xml:space="preserve">Электродвижущая сила и внутреннее сопротивление источника тока. Закон Ома для полной (замкнутой) электрической цепи. Короткое замыкание.</w:t>
      </w:r>
    </w:p>
    <w:p>
      <w:pPr>
        <w:pStyle w:val="0"/>
        <w:spacing w:before="200" w:line-rule="auto"/>
        <w:ind w:firstLine="540"/>
        <w:jc w:val="both"/>
      </w:pPr>
      <w:r>
        <w:rPr>
          <w:sz w:val="20"/>
        </w:rPr>
        <w:t xml:space="preserve">Электронная проводимость твердых металлов. Зависимость сопротивления металлов от температуры. Сверхпроводимость.</w:t>
      </w:r>
    </w:p>
    <w:p>
      <w:pPr>
        <w:pStyle w:val="0"/>
        <w:spacing w:before="200" w:line-rule="auto"/>
        <w:ind w:firstLine="540"/>
        <w:jc w:val="both"/>
      </w:pPr>
      <w:r>
        <w:rPr>
          <w:sz w:val="20"/>
        </w:rPr>
        <w:t xml:space="preserve">Электрический ток в вакууме. Свойства электронных пучков.</w:t>
      </w:r>
    </w:p>
    <w:p>
      <w:pPr>
        <w:pStyle w:val="0"/>
        <w:spacing w:before="200" w:line-rule="auto"/>
        <w:ind w:firstLine="540"/>
        <w:jc w:val="both"/>
      </w:pPr>
      <w:r>
        <w:rPr>
          <w:sz w:val="20"/>
        </w:rPr>
        <w:t xml:space="preserve">Полупроводники. Собственная и примесная проводимость полупроводников. Свойства p-n-перехода. Полупроводниковые приборы.</w:t>
      </w:r>
    </w:p>
    <w:p>
      <w:pPr>
        <w:pStyle w:val="0"/>
        <w:spacing w:before="200" w:line-rule="auto"/>
        <w:ind w:firstLine="540"/>
        <w:jc w:val="both"/>
      </w:pPr>
      <w:r>
        <w:rPr>
          <w:sz w:val="20"/>
        </w:rPr>
        <w:t xml:space="preserve">Электрический ток в растворах и расплавах электролитов. Электролитическая диссоциация. Электролиз.</w:t>
      </w:r>
    </w:p>
    <w:p>
      <w:pPr>
        <w:pStyle w:val="0"/>
        <w:spacing w:before="200" w:line-rule="auto"/>
        <w:ind w:firstLine="540"/>
        <w:jc w:val="both"/>
      </w:pPr>
      <w:r>
        <w:rPr>
          <w:sz w:val="20"/>
        </w:rPr>
        <w:t xml:space="preserve">Электрический ток в газах. Самостоятельный и несамостоятельный разряд. Молния. Плазма.</w:t>
      </w:r>
    </w:p>
    <w:p>
      <w:pPr>
        <w:pStyle w:val="0"/>
        <w:spacing w:before="200" w:line-rule="auto"/>
        <w:ind w:firstLine="540"/>
        <w:jc w:val="both"/>
      </w:pPr>
      <w:r>
        <w:rPr>
          <w:sz w:val="20"/>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Измерение силы тока и напряжения.</w:t>
      </w:r>
    </w:p>
    <w:p>
      <w:pPr>
        <w:pStyle w:val="0"/>
        <w:spacing w:before="200" w:line-rule="auto"/>
        <w:ind w:firstLine="540"/>
        <w:jc w:val="both"/>
      </w:pPr>
      <w:r>
        <w:rPr>
          <w:sz w:val="20"/>
        </w:rPr>
        <w:t xml:space="preserve">Зависимость сопротивления цилиндрических проводников от длины, площади поперечного сечения и материала.</w:t>
      </w:r>
    </w:p>
    <w:p>
      <w:pPr>
        <w:pStyle w:val="0"/>
        <w:spacing w:before="200" w:line-rule="auto"/>
        <w:ind w:firstLine="540"/>
        <w:jc w:val="both"/>
      </w:pPr>
      <w:r>
        <w:rPr>
          <w:sz w:val="20"/>
        </w:rPr>
        <w:t xml:space="preserve">Смешанное соединение проводников.</w:t>
      </w:r>
    </w:p>
    <w:p>
      <w:pPr>
        <w:pStyle w:val="0"/>
        <w:spacing w:before="200" w:line-rule="auto"/>
        <w:ind w:firstLine="540"/>
        <w:jc w:val="both"/>
      </w:pPr>
      <w:r>
        <w:rPr>
          <w:sz w:val="20"/>
        </w:rPr>
        <w:t xml:space="preserve">Прямое измерение электродвижущей силы. Короткое замыкание гальванического элемента и оценка внутреннего сопротивления.</w:t>
      </w:r>
    </w:p>
    <w:p>
      <w:pPr>
        <w:pStyle w:val="0"/>
        <w:spacing w:before="200" w:line-rule="auto"/>
        <w:ind w:firstLine="540"/>
        <w:jc w:val="both"/>
      </w:pPr>
      <w:r>
        <w:rPr>
          <w:sz w:val="20"/>
        </w:rPr>
        <w:t xml:space="preserve">Зависимость сопротивления металлов от температуры.</w:t>
      </w:r>
    </w:p>
    <w:p>
      <w:pPr>
        <w:pStyle w:val="0"/>
        <w:spacing w:before="200" w:line-rule="auto"/>
        <w:ind w:firstLine="540"/>
        <w:jc w:val="both"/>
      </w:pPr>
      <w:r>
        <w:rPr>
          <w:sz w:val="20"/>
        </w:rPr>
        <w:t xml:space="preserve">Проводимость электролитов.</w:t>
      </w:r>
    </w:p>
    <w:p>
      <w:pPr>
        <w:pStyle w:val="0"/>
        <w:spacing w:before="200" w:line-rule="auto"/>
        <w:ind w:firstLine="540"/>
        <w:jc w:val="both"/>
      </w:pPr>
      <w:r>
        <w:rPr>
          <w:sz w:val="20"/>
        </w:rPr>
        <w:t xml:space="preserve">Искровой разряд и проводимость воздуха.</w:t>
      </w:r>
    </w:p>
    <w:p>
      <w:pPr>
        <w:pStyle w:val="0"/>
        <w:spacing w:before="200" w:line-rule="auto"/>
        <w:ind w:firstLine="540"/>
        <w:jc w:val="both"/>
      </w:pPr>
      <w:r>
        <w:rPr>
          <w:sz w:val="20"/>
        </w:rPr>
        <w:t xml:space="preserve">Односторонняя проводимость диода.</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смешанного соединения резисторов.</w:t>
      </w:r>
    </w:p>
    <w:p>
      <w:pPr>
        <w:pStyle w:val="0"/>
        <w:spacing w:before="200" w:line-rule="auto"/>
        <w:ind w:firstLine="540"/>
        <w:jc w:val="both"/>
      </w:pPr>
      <w:r>
        <w:rPr>
          <w:sz w:val="20"/>
        </w:rPr>
        <w:t xml:space="preserve">Измерение электродвижущей силы источника тока и его внутреннего сопротивления.</w:t>
      </w:r>
    </w:p>
    <w:p>
      <w:pPr>
        <w:pStyle w:val="0"/>
        <w:spacing w:before="200" w:line-rule="auto"/>
        <w:ind w:firstLine="540"/>
        <w:jc w:val="both"/>
      </w:pPr>
      <w:r>
        <w:rPr>
          <w:sz w:val="20"/>
        </w:rPr>
        <w:t xml:space="preserve">Наблюдение электролиза.</w:t>
      </w:r>
    </w:p>
    <w:p>
      <w:pPr>
        <w:pStyle w:val="0"/>
        <w:spacing w:before="200" w:line-rule="auto"/>
        <w:ind w:firstLine="540"/>
        <w:jc w:val="both"/>
      </w:pPr>
      <w:r>
        <w:rPr>
          <w:sz w:val="20"/>
        </w:rPr>
        <w:t xml:space="preserve">115.6.5. Межпредметные связи.</w:t>
      </w:r>
    </w:p>
    <w:p>
      <w:pPr>
        <w:pStyle w:val="0"/>
        <w:spacing w:before="200" w:line-rule="auto"/>
        <w:ind w:firstLine="540"/>
        <w:jc w:val="both"/>
      </w:pPr>
      <w:r>
        <w:rPr>
          <w:sz w:val="20"/>
        </w:rPr>
        <w:t xml:space="preserve">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pStyle w:val="0"/>
        <w:spacing w:before="200" w:line-rule="auto"/>
        <w:ind w:firstLine="540"/>
        <w:jc w:val="both"/>
      </w:pPr>
      <w:r>
        <w:rPr>
          <w:sz w:val="20"/>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pStyle w:val="0"/>
        <w:spacing w:before="200" w:line-rule="auto"/>
        <w:ind w:firstLine="540"/>
        <w:jc w:val="both"/>
      </w:pPr>
      <w:r>
        <w:rPr>
          <w:sz w:val="20"/>
        </w:rP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pPr>
        <w:pStyle w:val="0"/>
        <w:spacing w:before="200" w:line-rule="auto"/>
        <w:ind w:firstLine="540"/>
        <w:jc w:val="both"/>
      </w:pPr>
      <w:r>
        <w:rPr>
          <w:sz w:val="20"/>
        </w:rPr>
        <w:t xml:space="preserve">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pPr>
        <w:pStyle w:val="0"/>
        <w:spacing w:before="200" w:line-rule="auto"/>
        <w:ind w:firstLine="540"/>
        <w:jc w:val="both"/>
      </w:pPr>
      <w:r>
        <w:rPr>
          <w:sz w:val="20"/>
        </w:rPr>
        <w:t xml:space="preserve">География: влажность воздуха, ветры, барометр, термометр.</w:t>
      </w:r>
    </w:p>
    <w:p>
      <w:pPr>
        <w:pStyle w:val="0"/>
        <w:spacing w:before="200" w:line-rule="auto"/>
        <w:ind w:firstLine="540"/>
        <w:jc w:val="both"/>
      </w:pPr>
      <w:r>
        <w:rPr>
          <w:sz w:val="20"/>
        </w:rPr>
        <w:t xml:space="preserve">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pPr>
        <w:pStyle w:val="0"/>
        <w:ind w:firstLine="540"/>
        <w:jc w:val="both"/>
      </w:pPr>
      <w:r>
        <w:rPr>
          <w:sz w:val="20"/>
        </w:rPr>
      </w:r>
    </w:p>
    <w:p>
      <w:pPr>
        <w:pStyle w:val="2"/>
        <w:outlineLvl w:val="3"/>
        <w:ind w:firstLine="540"/>
        <w:jc w:val="both"/>
      </w:pPr>
      <w:r>
        <w:rPr>
          <w:sz w:val="20"/>
        </w:rPr>
        <w:t xml:space="preserve">115.7. Содержание обучения в 11 классе.</w:t>
      </w:r>
    </w:p>
    <w:p>
      <w:pPr>
        <w:pStyle w:val="0"/>
        <w:spacing w:before="200" w:line-rule="auto"/>
        <w:ind w:firstLine="540"/>
        <w:jc w:val="both"/>
      </w:pPr>
      <w:r>
        <w:rPr>
          <w:sz w:val="20"/>
        </w:rPr>
        <w:t xml:space="preserve">115.7.1. Раздел 4. Электродинамика.</w:t>
      </w:r>
    </w:p>
    <w:p>
      <w:pPr>
        <w:pStyle w:val="0"/>
        <w:spacing w:before="200" w:line-rule="auto"/>
        <w:ind w:firstLine="540"/>
        <w:jc w:val="both"/>
      </w:pPr>
      <w:r>
        <w:rPr>
          <w:sz w:val="20"/>
        </w:rPr>
        <w:t xml:space="preserve">115.7.1.1. Тема 3. Магнитное поле. Электромагнитная индукция.</w:t>
      </w:r>
    </w:p>
    <w:p>
      <w:pPr>
        <w:pStyle w:val="0"/>
        <w:spacing w:before="200" w:line-rule="auto"/>
        <w:ind w:firstLine="540"/>
        <w:jc w:val="both"/>
      </w:pPr>
      <w:r>
        <w:rPr>
          <w:sz w:val="20"/>
        </w:rP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pPr>
        <w:pStyle w:val="0"/>
        <w:spacing w:before="200" w:line-rule="auto"/>
        <w:ind w:firstLine="540"/>
        <w:jc w:val="both"/>
      </w:pPr>
      <w:r>
        <w:rPr>
          <w:sz w:val="20"/>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pPr>
        <w:pStyle w:val="0"/>
        <w:spacing w:before="200" w:line-rule="auto"/>
        <w:ind w:firstLine="540"/>
        <w:jc w:val="both"/>
      </w:pPr>
      <w:r>
        <w:rPr>
          <w:sz w:val="20"/>
        </w:rPr>
        <w:t xml:space="preserve">Сила Ампера, ее модуль и направление.</w:t>
      </w:r>
    </w:p>
    <w:p>
      <w:pPr>
        <w:pStyle w:val="0"/>
        <w:spacing w:before="200" w:line-rule="auto"/>
        <w:ind w:firstLine="540"/>
        <w:jc w:val="both"/>
      </w:pPr>
      <w:r>
        <w:rPr>
          <w:sz w:val="20"/>
        </w:rPr>
        <w:t xml:space="preserve">Сила Лоренца, ее модуль и направление. Движение заряженной частицы в однородном магнитном поле. Работа силы Лоренца.</w:t>
      </w:r>
    </w:p>
    <w:p>
      <w:pPr>
        <w:pStyle w:val="0"/>
        <w:spacing w:before="200" w:line-rule="auto"/>
        <w:ind w:firstLine="540"/>
        <w:jc w:val="both"/>
      </w:pPr>
      <w:r>
        <w:rPr>
          <w:sz w:val="20"/>
        </w:rPr>
        <w:t xml:space="preserve">Явление электромагнитной индукции. Поток вектора магнитной индукции. Электродвижущая сила индукции. Закон электромагнитной индукции Фарадея.</w:t>
      </w:r>
    </w:p>
    <w:p>
      <w:pPr>
        <w:pStyle w:val="0"/>
        <w:spacing w:before="200" w:line-rule="auto"/>
        <w:ind w:firstLine="540"/>
        <w:jc w:val="both"/>
      </w:pPr>
      <w:r>
        <w:rPr>
          <w:sz w:val="20"/>
        </w:rPr>
        <w:t xml:space="preserve">Вихревое электрическое поле. Электродвижущая сила индукции в проводнике, движущемся поступательно в однородном магнитном поле.</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Индуктивность. Явление самоиндукции. Электродвижущая сила самоиндукции.</w:t>
      </w:r>
    </w:p>
    <w:p>
      <w:pPr>
        <w:pStyle w:val="0"/>
        <w:spacing w:before="200" w:line-rule="auto"/>
        <w:ind w:firstLine="540"/>
        <w:jc w:val="both"/>
      </w:pPr>
      <w:r>
        <w:rPr>
          <w:sz w:val="20"/>
        </w:rPr>
        <w:t xml:space="preserve">Энергия магнитного поля катушки с током.</w:t>
      </w:r>
    </w:p>
    <w:p>
      <w:pPr>
        <w:pStyle w:val="0"/>
        <w:spacing w:before="200" w:line-rule="auto"/>
        <w:ind w:firstLine="540"/>
        <w:jc w:val="both"/>
      </w:pPr>
      <w:r>
        <w:rPr>
          <w:sz w:val="20"/>
        </w:rPr>
        <w:t xml:space="preserve">Электромагнитное поле.</w:t>
      </w:r>
    </w:p>
    <w:p>
      <w:pPr>
        <w:pStyle w:val="0"/>
        <w:spacing w:before="200" w:line-rule="auto"/>
        <w:ind w:firstLine="540"/>
        <w:jc w:val="both"/>
      </w:pPr>
      <w:r>
        <w:rPr>
          <w:sz w:val="20"/>
        </w:rP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Опыт Эрстеда.</w:t>
      </w:r>
    </w:p>
    <w:p>
      <w:pPr>
        <w:pStyle w:val="0"/>
        <w:spacing w:before="200" w:line-rule="auto"/>
        <w:ind w:firstLine="540"/>
        <w:jc w:val="both"/>
      </w:pPr>
      <w:r>
        <w:rPr>
          <w:sz w:val="20"/>
        </w:rPr>
        <w:t xml:space="preserve">Отклонение электронного пучка магнитным полем.</w:t>
      </w:r>
    </w:p>
    <w:p>
      <w:pPr>
        <w:pStyle w:val="0"/>
        <w:spacing w:before="200" w:line-rule="auto"/>
        <w:ind w:firstLine="540"/>
        <w:jc w:val="both"/>
      </w:pPr>
      <w:r>
        <w:rPr>
          <w:sz w:val="20"/>
        </w:rPr>
        <w:t xml:space="preserve">Линии индукции магнитного поля.</w:t>
      </w:r>
    </w:p>
    <w:p>
      <w:pPr>
        <w:pStyle w:val="0"/>
        <w:spacing w:before="200" w:line-rule="auto"/>
        <w:ind w:firstLine="540"/>
        <w:jc w:val="both"/>
      </w:pPr>
      <w:r>
        <w:rPr>
          <w:sz w:val="20"/>
        </w:rPr>
        <w:t xml:space="preserve">Взаимодействие двух проводников с током.</w:t>
      </w:r>
    </w:p>
    <w:p>
      <w:pPr>
        <w:pStyle w:val="0"/>
        <w:spacing w:before="200" w:line-rule="auto"/>
        <w:ind w:firstLine="540"/>
        <w:jc w:val="both"/>
      </w:pPr>
      <w:r>
        <w:rPr>
          <w:sz w:val="20"/>
        </w:rPr>
        <w:t xml:space="preserve">Сила Ампера.</w:t>
      </w:r>
    </w:p>
    <w:p>
      <w:pPr>
        <w:pStyle w:val="0"/>
        <w:spacing w:before="200" w:line-rule="auto"/>
        <w:ind w:firstLine="540"/>
        <w:jc w:val="both"/>
      </w:pPr>
      <w:r>
        <w:rPr>
          <w:sz w:val="20"/>
        </w:rPr>
        <w:t xml:space="preserve">Действие силы Лоренца на ионы электролита.</w:t>
      </w:r>
    </w:p>
    <w:p>
      <w:pPr>
        <w:pStyle w:val="0"/>
        <w:spacing w:before="200" w:line-rule="auto"/>
        <w:ind w:firstLine="540"/>
        <w:jc w:val="both"/>
      </w:pPr>
      <w:r>
        <w:rPr>
          <w:sz w:val="20"/>
        </w:rPr>
        <w:t xml:space="preserve">Явление электромагнитной индукции.</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Зависимость электродвижущей силы индукции от скорости изменения магнитного потока.</w:t>
      </w:r>
    </w:p>
    <w:p>
      <w:pPr>
        <w:pStyle w:val="0"/>
        <w:spacing w:before="200" w:line-rule="auto"/>
        <w:ind w:firstLine="540"/>
        <w:jc w:val="both"/>
      </w:pPr>
      <w:r>
        <w:rPr>
          <w:sz w:val="20"/>
        </w:rPr>
        <w:t xml:space="preserve">Явление самоиндукции.</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Изучение магнитного поля катушки с током.</w:t>
      </w:r>
    </w:p>
    <w:p>
      <w:pPr>
        <w:pStyle w:val="0"/>
        <w:spacing w:before="200" w:line-rule="auto"/>
        <w:ind w:firstLine="540"/>
        <w:jc w:val="both"/>
      </w:pPr>
      <w:r>
        <w:rPr>
          <w:sz w:val="20"/>
        </w:rPr>
        <w:t xml:space="preserve">Исследование действия постоянного магнита на рамку с током.</w:t>
      </w:r>
    </w:p>
    <w:p>
      <w:pPr>
        <w:pStyle w:val="0"/>
        <w:spacing w:before="200" w:line-rule="auto"/>
        <w:ind w:firstLine="540"/>
        <w:jc w:val="both"/>
      </w:pPr>
      <w:r>
        <w:rPr>
          <w:sz w:val="20"/>
        </w:rPr>
        <w:t xml:space="preserve">Исследование явления электромагнитной индукции.</w:t>
      </w:r>
    </w:p>
    <w:p>
      <w:pPr>
        <w:pStyle w:val="0"/>
        <w:spacing w:before="200" w:line-rule="auto"/>
        <w:ind w:firstLine="540"/>
        <w:jc w:val="both"/>
      </w:pPr>
      <w:r>
        <w:rPr>
          <w:sz w:val="20"/>
        </w:rPr>
        <w:t xml:space="preserve">115.7.2. Раздел 5. Колебания и волны.</w:t>
      </w:r>
    </w:p>
    <w:p>
      <w:pPr>
        <w:pStyle w:val="0"/>
        <w:spacing w:before="200" w:line-rule="auto"/>
        <w:ind w:firstLine="540"/>
        <w:jc w:val="both"/>
      </w:pPr>
      <w:r>
        <w:rPr>
          <w:sz w:val="20"/>
        </w:rPr>
        <w:t xml:space="preserve">115.7.2.1. Тема 1. Механические и электромагнитные колебания.</w:t>
      </w:r>
    </w:p>
    <w:p>
      <w:pPr>
        <w:pStyle w:val="0"/>
        <w:spacing w:before="200" w:line-rule="auto"/>
        <w:ind w:firstLine="540"/>
        <w:jc w:val="both"/>
      </w:pPr>
      <w:r>
        <w:rPr>
          <w:sz w:val="20"/>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pPr>
        <w:pStyle w:val="0"/>
        <w:spacing w:before="200" w:line-rule="auto"/>
        <w:ind w:firstLine="540"/>
        <w:jc w:val="both"/>
      </w:pPr>
      <w:r>
        <w:rPr>
          <w:sz w:val="20"/>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pPr>
        <w:pStyle w:val="0"/>
        <w:spacing w:before="200" w:line-rule="auto"/>
        <w:ind w:firstLine="540"/>
        <w:jc w:val="both"/>
      </w:pPr>
      <w:r>
        <w:rPr>
          <w:sz w:val="20"/>
        </w:rPr>
        <w:t xml:space="preserve">Представление о затухающих колебаниях. Вынужденные механические колебания. Резонанс. Вынужденные электромагнитные колебания.</w:t>
      </w:r>
    </w:p>
    <w:p>
      <w:pPr>
        <w:pStyle w:val="0"/>
        <w:spacing w:before="200" w:line-rule="auto"/>
        <w:ind w:firstLine="540"/>
        <w:jc w:val="both"/>
      </w:pPr>
      <w:r>
        <w:rPr>
          <w:sz w:val="20"/>
        </w:rPr>
        <w:t xml:space="preserve">Переменный ток. Синусоидальный переменный ток. Мощность переменного тока. Амплитудное и действующее значение силы тока и напряжения.</w:t>
      </w:r>
    </w:p>
    <w:p>
      <w:pPr>
        <w:pStyle w:val="0"/>
        <w:spacing w:before="200" w:line-rule="auto"/>
        <w:ind w:firstLine="540"/>
        <w:jc w:val="both"/>
      </w:pPr>
      <w:r>
        <w:rPr>
          <w:sz w:val="20"/>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pPr>
        <w:pStyle w:val="0"/>
        <w:spacing w:before="200" w:line-rule="auto"/>
        <w:ind w:firstLine="540"/>
        <w:jc w:val="both"/>
      </w:pPr>
      <w:r>
        <w:rPr>
          <w:sz w:val="20"/>
        </w:rPr>
        <w:t xml:space="preserve">Технические устройства и практическое применение: электрический звонок, генератор переменного тока, линии электропередач.</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Исследование параметров колебательной системы (пружинный или математический маятник).</w:t>
      </w:r>
    </w:p>
    <w:p>
      <w:pPr>
        <w:pStyle w:val="0"/>
        <w:spacing w:before="200" w:line-rule="auto"/>
        <w:ind w:firstLine="540"/>
        <w:jc w:val="both"/>
      </w:pPr>
      <w:r>
        <w:rPr>
          <w:sz w:val="20"/>
        </w:rPr>
        <w:t xml:space="preserve">Наблюдение затухающих колебаний.</w:t>
      </w:r>
    </w:p>
    <w:p>
      <w:pPr>
        <w:pStyle w:val="0"/>
        <w:spacing w:before="200" w:line-rule="auto"/>
        <w:ind w:firstLine="540"/>
        <w:jc w:val="both"/>
      </w:pPr>
      <w:r>
        <w:rPr>
          <w:sz w:val="20"/>
        </w:rPr>
        <w:t xml:space="preserve">Исследование свойств вынужденных колебаний.</w:t>
      </w:r>
    </w:p>
    <w:p>
      <w:pPr>
        <w:pStyle w:val="0"/>
        <w:spacing w:before="200" w:line-rule="auto"/>
        <w:ind w:firstLine="540"/>
        <w:jc w:val="both"/>
      </w:pPr>
      <w:r>
        <w:rPr>
          <w:sz w:val="20"/>
        </w:rPr>
        <w:t xml:space="preserve">Наблюдение резонанса.</w:t>
      </w:r>
    </w:p>
    <w:p>
      <w:pPr>
        <w:pStyle w:val="0"/>
        <w:spacing w:before="200" w:line-rule="auto"/>
        <w:ind w:firstLine="540"/>
        <w:jc w:val="both"/>
      </w:pPr>
      <w:r>
        <w:rPr>
          <w:sz w:val="20"/>
        </w:rPr>
        <w:t xml:space="preserve">Свободные электромагнитные колебания.</w:t>
      </w:r>
    </w:p>
    <w:p>
      <w:pPr>
        <w:pStyle w:val="0"/>
        <w:spacing w:before="200" w:line-rule="auto"/>
        <w:ind w:firstLine="540"/>
        <w:jc w:val="both"/>
      </w:pPr>
      <w:r>
        <w:rPr>
          <w:sz w:val="20"/>
        </w:rPr>
        <w:t xml:space="preserve">Осциллограммы (зависимости силы тока и напряжения от времени) для электромагнитных колебаний.</w:t>
      </w:r>
    </w:p>
    <w:p>
      <w:pPr>
        <w:pStyle w:val="0"/>
        <w:spacing w:before="200" w:line-rule="auto"/>
        <w:ind w:firstLine="540"/>
        <w:jc w:val="both"/>
      </w:pPr>
      <w:r>
        <w:rPr>
          <w:sz w:val="20"/>
        </w:rPr>
        <w:t xml:space="preserve">Резонанс при последовательном соединении резистора, катушки индуктивности и конденсатора.</w:t>
      </w:r>
    </w:p>
    <w:p>
      <w:pPr>
        <w:pStyle w:val="0"/>
        <w:spacing w:before="200" w:line-rule="auto"/>
        <w:ind w:firstLine="540"/>
        <w:jc w:val="both"/>
      </w:pPr>
      <w:r>
        <w:rPr>
          <w:sz w:val="20"/>
        </w:rPr>
        <w:t xml:space="preserve">Модель линии электропередачи.</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Исследование зависимости периода малых колебаний груза на нити от длины нити и массы груза.</w:t>
      </w:r>
    </w:p>
    <w:p>
      <w:pPr>
        <w:pStyle w:val="0"/>
        <w:spacing w:before="200" w:line-rule="auto"/>
        <w:ind w:firstLine="540"/>
        <w:jc w:val="both"/>
      </w:pPr>
      <w:r>
        <w:rPr>
          <w:sz w:val="20"/>
        </w:rPr>
        <w:t xml:space="preserve">Исследование переменного тока в цепи из последовательно соединенных конденсатора, катушки и резистора.</w:t>
      </w:r>
    </w:p>
    <w:p>
      <w:pPr>
        <w:pStyle w:val="0"/>
        <w:spacing w:before="200" w:line-rule="auto"/>
        <w:ind w:firstLine="540"/>
        <w:jc w:val="both"/>
      </w:pPr>
      <w:r>
        <w:rPr>
          <w:sz w:val="20"/>
        </w:rPr>
        <w:t xml:space="preserve">115.7.2.2. Тема 2. Механические и электромагнитные волны.</w:t>
      </w:r>
    </w:p>
    <w:p>
      <w:pPr>
        <w:pStyle w:val="0"/>
        <w:spacing w:before="200" w:line-rule="auto"/>
        <w:ind w:firstLine="540"/>
        <w:jc w:val="both"/>
      </w:pPr>
      <w:r>
        <w:rPr>
          <w:sz w:val="20"/>
        </w:rP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pPr>
        <w:pStyle w:val="0"/>
        <w:spacing w:before="200" w:line-rule="auto"/>
        <w:ind w:firstLine="540"/>
        <w:jc w:val="both"/>
      </w:pPr>
      <w:r>
        <w:rPr>
          <w:sz w:val="20"/>
        </w:rPr>
        <w:t xml:space="preserve">Звук. Скорость звука. Громкость звука. Высота тона. Тембр звука.</w:t>
      </w:r>
    </w:p>
    <w:p>
      <w:pPr>
        <w:pStyle w:val="0"/>
        <w:spacing w:before="200" w:line-rule="auto"/>
        <w:ind w:firstLine="540"/>
        <w:jc w:val="both"/>
      </w:pPr>
      <w:r>
        <w:rPr>
          <w:sz w:val="20"/>
        </w:rP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pStyle w:val="0"/>
        <w:spacing w:before="200" w:line-rule="auto"/>
        <w:ind w:firstLine="540"/>
        <w:jc w:val="both"/>
      </w:pPr>
      <w:r>
        <w:rPr>
          <w:sz w:val="20"/>
        </w:rPr>
        <w:t xml:space="preserve">Шкала электромагнитных волн. Применение электромагнитных волн в технике и быту.</w:t>
      </w:r>
    </w:p>
    <w:p>
      <w:pPr>
        <w:pStyle w:val="0"/>
        <w:spacing w:before="200" w:line-rule="auto"/>
        <w:ind w:firstLine="540"/>
        <w:jc w:val="both"/>
      </w:pPr>
      <w:r>
        <w:rPr>
          <w:sz w:val="20"/>
        </w:rPr>
        <w:t xml:space="preserve">Принципы радиосвязи и телевидения. Радиолокация.</w:t>
      </w:r>
    </w:p>
    <w:p>
      <w:pPr>
        <w:pStyle w:val="0"/>
        <w:spacing w:before="200" w:line-rule="auto"/>
        <w:ind w:firstLine="540"/>
        <w:jc w:val="both"/>
      </w:pPr>
      <w:r>
        <w:rPr>
          <w:sz w:val="20"/>
        </w:rPr>
        <w:t xml:space="preserve">Электромагнитное загрязнение окружающей среды.</w:t>
      </w:r>
    </w:p>
    <w:p>
      <w:pPr>
        <w:pStyle w:val="0"/>
        <w:spacing w:before="200" w:line-rule="auto"/>
        <w:ind w:firstLine="540"/>
        <w:jc w:val="both"/>
      </w:pPr>
      <w:r>
        <w:rPr>
          <w:sz w:val="20"/>
        </w:rPr>
        <w:t xml:space="preserve">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Образование и распространение поперечных и продольных волн.</w:t>
      </w:r>
    </w:p>
    <w:p>
      <w:pPr>
        <w:pStyle w:val="0"/>
        <w:spacing w:before="200" w:line-rule="auto"/>
        <w:ind w:firstLine="540"/>
        <w:jc w:val="both"/>
      </w:pPr>
      <w:r>
        <w:rPr>
          <w:sz w:val="20"/>
        </w:rPr>
        <w:t xml:space="preserve">Колеблющееся тело как источник звука.</w:t>
      </w:r>
    </w:p>
    <w:p>
      <w:pPr>
        <w:pStyle w:val="0"/>
        <w:spacing w:before="200" w:line-rule="auto"/>
        <w:ind w:firstLine="540"/>
        <w:jc w:val="both"/>
      </w:pPr>
      <w:r>
        <w:rPr>
          <w:sz w:val="20"/>
        </w:rPr>
        <w:t xml:space="preserve">Наблюдение отражения и преломления механических волн.</w:t>
      </w:r>
    </w:p>
    <w:p>
      <w:pPr>
        <w:pStyle w:val="0"/>
        <w:spacing w:before="200" w:line-rule="auto"/>
        <w:ind w:firstLine="540"/>
        <w:jc w:val="both"/>
      </w:pPr>
      <w:r>
        <w:rPr>
          <w:sz w:val="20"/>
        </w:rPr>
        <w:t xml:space="preserve">Наблюдение интерференции и дифракции механических волн.</w:t>
      </w:r>
    </w:p>
    <w:p>
      <w:pPr>
        <w:pStyle w:val="0"/>
        <w:spacing w:before="200" w:line-rule="auto"/>
        <w:ind w:firstLine="540"/>
        <w:jc w:val="both"/>
      </w:pPr>
      <w:r>
        <w:rPr>
          <w:sz w:val="20"/>
        </w:rPr>
        <w:t xml:space="preserve">Звуковой резонанс.</w:t>
      </w:r>
    </w:p>
    <w:p>
      <w:pPr>
        <w:pStyle w:val="0"/>
        <w:spacing w:before="200" w:line-rule="auto"/>
        <w:ind w:firstLine="540"/>
        <w:jc w:val="both"/>
      </w:pPr>
      <w:r>
        <w:rPr>
          <w:sz w:val="20"/>
        </w:rPr>
        <w:t xml:space="preserve">Наблюдение связи громкости звука и высоты тона с амплитудой и частотой колебаний.</w:t>
      </w:r>
    </w:p>
    <w:p>
      <w:pPr>
        <w:pStyle w:val="0"/>
        <w:spacing w:before="200" w:line-rule="auto"/>
        <w:ind w:firstLine="540"/>
        <w:jc w:val="both"/>
      </w:pPr>
      <w:r>
        <w:rPr>
          <w:sz w:val="20"/>
        </w:rPr>
        <w:t xml:space="preserve">Исследование свойств электромагнитных волн: отражение, преломление, поляризация, дифракция, интерференция.</w:t>
      </w:r>
    </w:p>
    <w:p>
      <w:pPr>
        <w:pStyle w:val="0"/>
        <w:spacing w:before="200" w:line-rule="auto"/>
        <w:ind w:firstLine="540"/>
        <w:jc w:val="both"/>
      </w:pPr>
      <w:r>
        <w:rPr>
          <w:sz w:val="20"/>
        </w:rPr>
        <w:t xml:space="preserve">115.7.2.3. Тема 3. Оптика.</w:t>
      </w:r>
    </w:p>
    <w:p>
      <w:pPr>
        <w:pStyle w:val="0"/>
        <w:spacing w:before="200" w:line-rule="auto"/>
        <w:ind w:firstLine="540"/>
        <w:jc w:val="both"/>
      </w:pPr>
      <w:r>
        <w:rPr>
          <w:sz w:val="20"/>
        </w:rPr>
        <w:t xml:space="preserve">Геометрическая оптика. Прямолинейное распространение света в однородной среде. Луч света. Точечный источник света.</w:t>
      </w:r>
    </w:p>
    <w:p>
      <w:pPr>
        <w:pStyle w:val="0"/>
        <w:spacing w:before="200" w:line-rule="auto"/>
        <w:ind w:firstLine="540"/>
        <w:jc w:val="both"/>
      </w:pPr>
      <w:r>
        <w:rPr>
          <w:sz w:val="20"/>
        </w:rPr>
        <w:t xml:space="preserve">Отражение света. Законы отражения света. Построение изображений в плоском зеркале.</w:t>
      </w:r>
    </w:p>
    <w:p>
      <w:pPr>
        <w:pStyle w:val="0"/>
        <w:spacing w:before="200" w:line-rule="auto"/>
        <w:ind w:firstLine="540"/>
        <w:jc w:val="both"/>
      </w:pPr>
      <w:r>
        <w:rPr>
          <w:sz w:val="20"/>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pPr>
        <w:pStyle w:val="0"/>
        <w:spacing w:before="200" w:line-rule="auto"/>
        <w:ind w:firstLine="540"/>
        <w:jc w:val="both"/>
      </w:pPr>
      <w:r>
        <w:rPr>
          <w:sz w:val="20"/>
        </w:rPr>
        <w:t xml:space="preserve">Дисперсия света. Сложный состав белого света. Цвет.</w:t>
      </w:r>
    </w:p>
    <w:p>
      <w:pPr>
        <w:pStyle w:val="0"/>
        <w:spacing w:before="200" w:line-rule="auto"/>
        <w:ind w:firstLine="540"/>
        <w:jc w:val="both"/>
      </w:pPr>
      <w:r>
        <w:rPr>
          <w:sz w:val="20"/>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pPr>
        <w:pStyle w:val="0"/>
        <w:spacing w:before="200" w:line-rule="auto"/>
        <w:ind w:firstLine="540"/>
        <w:jc w:val="both"/>
      </w:pPr>
      <w:r>
        <w:rPr>
          <w:sz w:val="20"/>
        </w:rPr>
        <w:t xml:space="preserve">Пределы применимости геометрической оптики.</w:t>
      </w:r>
    </w:p>
    <w:p>
      <w:pPr>
        <w:pStyle w:val="0"/>
        <w:spacing w:before="200" w:line-rule="auto"/>
        <w:ind w:firstLine="540"/>
        <w:jc w:val="both"/>
      </w:pPr>
      <w:r>
        <w:rPr>
          <w:sz w:val="20"/>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pPr>
        <w:pStyle w:val="0"/>
        <w:spacing w:before="200" w:line-rule="auto"/>
        <w:ind w:firstLine="540"/>
        <w:jc w:val="both"/>
      </w:pPr>
      <w:r>
        <w:rPr>
          <w:sz w:val="20"/>
        </w:rP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w:t>
      </w:r>
    </w:p>
    <w:p>
      <w:pPr>
        <w:pStyle w:val="0"/>
        <w:spacing w:before="200" w:line-rule="auto"/>
        <w:ind w:firstLine="540"/>
        <w:jc w:val="both"/>
      </w:pPr>
      <w:r>
        <w:rPr>
          <w:sz w:val="20"/>
        </w:rPr>
        <w:t xml:space="preserve">Поляризация света.</w:t>
      </w:r>
    </w:p>
    <w:p>
      <w:pPr>
        <w:pStyle w:val="0"/>
        <w:spacing w:before="200" w:line-rule="auto"/>
        <w:ind w:firstLine="540"/>
        <w:jc w:val="both"/>
      </w:pPr>
      <w:r>
        <w:rPr>
          <w:sz w:val="20"/>
        </w:rP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Прямолинейное распространение, отражение и преломление света. Оптические приборы.</w:t>
      </w:r>
    </w:p>
    <w:p>
      <w:pPr>
        <w:pStyle w:val="0"/>
        <w:spacing w:before="200" w:line-rule="auto"/>
        <w:ind w:firstLine="540"/>
        <w:jc w:val="both"/>
      </w:pPr>
      <w:r>
        <w:rPr>
          <w:sz w:val="20"/>
        </w:rPr>
        <w:t xml:space="preserve">Полное внутреннее отражение. Модель световода.</w:t>
      </w:r>
    </w:p>
    <w:p>
      <w:pPr>
        <w:pStyle w:val="0"/>
        <w:spacing w:before="200" w:line-rule="auto"/>
        <w:ind w:firstLine="540"/>
        <w:jc w:val="both"/>
      </w:pPr>
      <w:r>
        <w:rPr>
          <w:sz w:val="20"/>
        </w:rPr>
        <w:t xml:space="preserve">Исследование свойств изображений в линзах.</w:t>
      </w:r>
    </w:p>
    <w:p>
      <w:pPr>
        <w:pStyle w:val="0"/>
        <w:spacing w:before="200" w:line-rule="auto"/>
        <w:ind w:firstLine="540"/>
        <w:jc w:val="both"/>
      </w:pPr>
      <w:r>
        <w:rPr>
          <w:sz w:val="20"/>
        </w:rPr>
        <w:t xml:space="preserve">Модели микроскопа, телескопа.</w:t>
      </w:r>
    </w:p>
    <w:p>
      <w:pPr>
        <w:pStyle w:val="0"/>
        <w:spacing w:before="200" w:line-rule="auto"/>
        <w:ind w:firstLine="540"/>
        <w:jc w:val="both"/>
      </w:pPr>
      <w:r>
        <w:rPr>
          <w:sz w:val="20"/>
        </w:rPr>
        <w:t xml:space="preserve">Наблюдение интерференции света.</w:t>
      </w:r>
    </w:p>
    <w:p>
      <w:pPr>
        <w:pStyle w:val="0"/>
        <w:spacing w:before="200" w:line-rule="auto"/>
        <w:ind w:firstLine="540"/>
        <w:jc w:val="both"/>
      </w:pPr>
      <w:r>
        <w:rPr>
          <w:sz w:val="20"/>
        </w:rPr>
        <w:t xml:space="preserve">Наблюдение дифракции света.</w:t>
      </w:r>
    </w:p>
    <w:p>
      <w:pPr>
        <w:pStyle w:val="0"/>
        <w:spacing w:before="200" w:line-rule="auto"/>
        <w:ind w:firstLine="540"/>
        <w:jc w:val="both"/>
      </w:pPr>
      <w:r>
        <w:rPr>
          <w:sz w:val="20"/>
        </w:rPr>
        <w:t xml:space="preserve">Наблюдение дисперсии света.</w:t>
      </w:r>
    </w:p>
    <w:p>
      <w:pPr>
        <w:pStyle w:val="0"/>
        <w:spacing w:before="200" w:line-rule="auto"/>
        <w:ind w:firstLine="540"/>
        <w:jc w:val="both"/>
      </w:pPr>
      <w:r>
        <w:rPr>
          <w:sz w:val="20"/>
        </w:rPr>
        <w:t xml:space="preserve">Получение спектра с помощью призмы.</w:t>
      </w:r>
    </w:p>
    <w:p>
      <w:pPr>
        <w:pStyle w:val="0"/>
        <w:spacing w:before="200" w:line-rule="auto"/>
        <w:ind w:firstLine="540"/>
        <w:jc w:val="both"/>
      </w:pPr>
      <w:r>
        <w:rPr>
          <w:sz w:val="20"/>
        </w:rPr>
        <w:t xml:space="preserve">Получение спектра с помощью дифракционной решетки.</w:t>
      </w:r>
    </w:p>
    <w:p>
      <w:pPr>
        <w:pStyle w:val="0"/>
        <w:spacing w:before="200" w:line-rule="auto"/>
        <w:ind w:firstLine="540"/>
        <w:jc w:val="both"/>
      </w:pPr>
      <w:r>
        <w:rPr>
          <w:sz w:val="20"/>
        </w:rPr>
        <w:t xml:space="preserve">Наблюдение поляризации света.</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Измерение показателя преломления стекла.</w:t>
      </w:r>
    </w:p>
    <w:p>
      <w:pPr>
        <w:pStyle w:val="0"/>
        <w:spacing w:before="200" w:line-rule="auto"/>
        <w:ind w:firstLine="540"/>
        <w:jc w:val="both"/>
      </w:pPr>
      <w:r>
        <w:rPr>
          <w:sz w:val="20"/>
        </w:rPr>
        <w:t xml:space="preserve">Исследование свойств изображений в линзах.</w:t>
      </w:r>
    </w:p>
    <w:p>
      <w:pPr>
        <w:pStyle w:val="0"/>
        <w:spacing w:before="200" w:line-rule="auto"/>
        <w:ind w:firstLine="540"/>
        <w:jc w:val="both"/>
      </w:pPr>
      <w:r>
        <w:rPr>
          <w:sz w:val="20"/>
        </w:rPr>
        <w:t xml:space="preserve">Наблюдение дисперсии света.</w:t>
      </w:r>
    </w:p>
    <w:p>
      <w:pPr>
        <w:pStyle w:val="0"/>
        <w:spacing w:before="200" w:line-rule="auto"/>
        <w:ind w:firstLine="540"/>
        <w:jc w:val="both"/>
      </w:pPr>
      <w:r>
        <w:rPr>
          <w:sz w:val="20"/>
        </w:rPr>
        <w:t xml:space="preserve">115.7.3. Раздел 6. Основы специальной теории относительности.</w:t>
      </w:r>
    </w:p>
    <w:p>
      <w:pPr>
        <w:pStyle w:val="0"/>
        <w:spacing w:before="200" w:line-rule="auto"/>
        <w:ind w:firstLine="540"/>
        <w:jc w:val="both"/>
      </w:pPr>
      <w:r>
        <w:rPr>
          <w:sz w:val="20"/>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pPr>
        <w:pStyle w:val="0"/>
        <w:spacing w:before="200" w:line-rule="auto"/>
        <w:ind w:firstLine="540"/>
        <w:jc w:val="both"/>
      </w:pPr>
      <w:r>
        <w:rPr>
          <w:sz w:val="20"/>
        </w:rPr>
        <w:t xml:space="preserve">Относительность одновременности. Замедление времени и сокращение длины.</w:t>
      </w:r>
    </w:p>
    <w:p>
      <w:pPr>
        <w:pStyle w:val="0"/>
        <w:spacing w:before="200" w:line-rule="auto"/>
        <w:ind w:firstLine="540"/>
        <w:jc w:val="both"/>
      </w:pPr>
      <w:r>
        <w:rPr>
          <w:sz w:val="20"/>
        </w:rPr>
        <w:t xml:space="preserve">Энергия и импульс релятивистской частицы.</w:t>
      </w:r>
    </w:p>
    <w:p>
      <w:pPr>
        <w:pStyle w:val="0"/>
        <w:spacing w:before="200" w:line-rule="auto"/>
        <w:ind w:firstLine="540"/>
        <w:jc w:val="both"/>
      </w:pPr>
      <w:r>
        <w:rPr>
          <w:sz w:val="20"/>
        </w:rPr>
        <w:t xml:space="preserve">Связь массы с энергией и импульсом релятивистской частицы. Энергия покоя.</w:t>
      </w:r>
    </w:p>
    <w:p>
      <w:pPr>
        <w:pStyle w:val="0"/>
        <w:spacing w:before="200" w:line-rule="auto"/>
        <w:ind w:firstLine="540"/>
        <w:jc w:val="both"/>
      </w:pPr>
      <w:r>
        <w:rPr>
          <w:sz w:val="20"/>
        </w:rPr>
        <w:t xml:space="preserve">115.7.4. Раздел 7. Квантовая физика.</w:t>
      </w:r>
    </w:p>
    <w:p>
      <w:pPr>
        <w:pStyle w:val="0"/>
        <w:spacing w:before="200" w:line-rule="auto"/>
        <w:ind w:firstLine="540"/>
        <w:jc w:val="both"/>
      </w:pPr>
      <w:r>
        <w:rPr>
          <w:sz w:val="20"/>
        </w:rPr>
        <w:t xml:space="preserve">115.7.4.1. Тема 1. Элементы квантовой оптики</w:t>
      </w:r>
    </w:p>
    <w:p>
      <w:pPr>
        <w:pStyle w:val="0"/>
        <w:spacing w:before="200" w:line-rule="auto"/>
        <w:ind w:firstLine="540"/>
        <w:jc w:val="both"/>
      </w:pPr>
      <w:r>
        <w:rPr>
          <w:sz w:val="20"/>
        </w:rPr>
        <w:t xml:space="preserve">Фотоны. Формула Планка связи энергии фотона с его частотой. Энергия и импульс фотона.</w:t>
      </w:r>
    </w:p>
    <w:p>
      <w:pPr>
        <w:pStyle w:val="0"/>
        <w:spacing w:before="200" w:line-rule="auto"/>
        <w:ind w:firstLine="540"/>
        <w:jc w:val="both"/>
      </w:pPr>
      <w:r>
        <w:rPr>
          <w:sz w:val="20"/>
        </w:rPr>
        <w:t xml:space="preserve">Открытие и исследование фотоэффекта. Опыты А.Г. Столетова. Законы фотоэффекта. Уравнение Эйнштейна для фотоэффекта. "Красная граница" фотоэффекта.</w:t>
      </w:r>
    </w:p>
    <w:p>
      <w:pPr>
        <w:pStyle w:val="0"/>
        <w:spacing w:before="200" w:line-rule="auto"/>
        <w:ind w:firstLine="540"/>
        <w:jc w:val="both"/>
      </w:pPr>
      <w:r>
        <w:rPr>
          <w:sz w:val="20"/>
        </w:rPr>
        <w:t xml:space="preserve">Давление света. Опыты П.Н. Лебедева.</w:t>
      </w:r>
    </w:p>
    <w:p>
      <w:pPr>
        <w:pStyle w:val="0"/>
        <w:spacing w:before="200" w:line-rule="auto"/>
        <w:ind w:firstLine="540"/>
        <w:jc w:val="both"/>
      </w:pPr>
      <w:r>
        <w:rPr>
          <w:sz w:val="20"/>
        </w:rPr>
        <w:t xml:space="preserve">Химическое действие света.</w:t>
      </w:r>
    </w:p>
    <w:p>
      <w:pPr>
        <w:pStyle w:val="0"/>
        <w:spacing w:before="200" w:line-rule="auto"/>
        <w:ind w:firstLine="540"/>
        <w:jc w:val="both"/>
      </w:pPr>
      <w:r>
        <w:rPr>
          <w:sz w:val="20"/>
        </w:rPr>
        <w:t xml:space="preserve">Технические устройства и практическое применение: фотоэлемент, фотодатчик, солнечная батарея, светодиод.</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Фотоэффект на установке с цинковой пластиной.</w:t>
      </w:r>
    </w:p>
    <w:p>
      <w:pPr>
        <w:pStyle w:val="0"/>
        <w:spacing w:before="200" w:line-rule="auto"/>
        <w:ind w:firstLine="540"/>
        <w:jc w:val="both"/>
      </w:pPr>
      <w:r>
        <w:rPr>
          <w:sz w:val="20"/>
        </w:rPr>
        <w:t xml:space="preserve">Исследование законов внешнего фотоэффекта.</w:t>
      </w:r>
    </w:p>
    <w:p>
      <w:pPr>
        <w:pStyle w:val="0"/>
        <w:spacing w:before="200" w:line-rule="auto"/>
        <w:ind w:firstLine="540"/>
        <w:jc w:val="both"/>
      </w:pPr>
      <w:r>
        <w:rPr>
          <w:sz w:val="20"/>
        </w:rPr>
        <w:t xml:space="preserve">Светодиод.</w:t>
      </w:r>
    </w:p>
    <w:p>
      <w:pPr>
        <w:pStyle w:val="0"/>
        <w:spacing w:before="200" w:line-rule="auto"/>
        <w:ind w:firstLine="540"/>
        <w:jc w:val="both"/>
      </w:pPr>
      <w:r>
        <w:rPr>
          <w:sz w:val="20"/>
        </w:rPr>
        <w:t xml:space="preserve">Солнечная батарея.</w:t>
      </w:r>
    </w:p>
    <w:p>
      <w:pPr>
        <w:pStyle w:val="0"/>
        <w:spacing w:before="200" w:line-rule="auto"/>
        <w:ind w:firstLine="540"/>
        <w:jc w:val="both"/>
      </w:pPr>
      <w:r>
        <w:rPr>
          <w:sz w:val="20"/>
        </w:rPr>
        <w:t xml:space="preserve">115.7.4.2. Тема 2. Строение атома.</w:t>
      </w:r>
    </w:p>
    <w:p>
      <w:pPr>
        <w:pStyle w:val="0"/>
        <w:spacing w:before="200" w:line-rule="auto"/>
        <w:ind w:firstLine="540"/>
        <w:jc w:val="both"/>
      </w:pPr>
      <w:r>
        <w:rPr>
          <w:sz w:val="20"/>
        </w:rPr>
        <w:t xml:space="preserve">Модель атома Томсона. Опыты Резерфорда по рассеянию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pPr>
        <w:pStyle w:val="0"/>
        <w:spacing w:before="200" w:line-rule="auto"/>
        <w:ind w:firstLine="540"/>
        <w:jc w:val="both"/>
      </w:pPr>
      <w:r>
        <w:rPr>
          <w:sz w:val="20"/>
        </w:rPr>
        <w:t xml:space="preserve">Волновые свойства частиц. Волны де Бройля. Корпускулярно-волновой дуализм.</w:t>
      </w:r>
    </w:p>
    <w:p>
      <w:pPr>
        <w:pStyle w:val="0"/>
        <w:spacing w:before="200" w:line-rule="auto"/>
        <w:ind w:firstLine="540"/>
        <w:jc w:val="both"/>
      </w:pPr>
      <w:r>
        <w:rPr>
          <w:sz w:val="20"/>
        </w:rPr>
        <w:t xml:space="preserve">Спонтанное и вынужденное излучение.</w:t>
      </w:r>
    </w:p>
    <w:p>
      <w:pPr>
        <w:pStyle w:val="0"/>
        <w:spacing w:before="200" w:line-rule="auto"/>
        <w:ind w:firstLine="540"/>
        <w:jc w:val="both"/>
      </w:pPr>
      <w:r>
        <w:rPr>
          <w:sz w:val="20"/>
        </w:rPr>
        <w:t xml:space="preserve">Технические устройства и практическое применение: спектральный анализ (спектроскоп), лазер, квантовый компьютер.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опыта Резерфорда.</w:t>
      </w:r>
    </w:p>
    <w:p>
      <w:pPr>
        <w:pStyle w:val="0"/>
        <w:spacing w:before="200" w:line-rule="auto"/>
        <w:ind w:firstLine="540"/>
        <w:jc w:val="both"/>
      </w:pPr>
      <w:r>
        <w:rPr>
          <w:sz w:val="20"/>
        </w:rPr>
        <w:t xml:space="preserve">Определение длины волны лазера.</w:t>
      </w:r>
    </w:p>
    <w:p>
      <w:pPr>
        <w:pStyle w:val="0"/>
        <w:spacing w:before="200" w:line-rule="auto"/>
        <w:ind w:firstLine="540"/>
        <w:jc w:val="both"/>
      </w:pPr>
      <w:r>
        <w:rPr>
          <w:sz w:val="20"/>
        </w:rPr>
        <w:t xml:space="preserve">Наблюдение линейчатых спектров излучения.</w:t>
      </w:r>
    </w:p>
    <w:p>
      <w:pPr>
        <w:pStyle w:val="0"/>
        <w:spacing w:before="200" w:line-rule="auto"/>
        <w:ind w:firstLine="540"/>
        <w:jc w:val="both"/>
      </w:pPr>
      <w:r>
        <w:rPr>
          <w:sz w:val="20"/>
        </w:rPr>
        <w:t xml:space="preserve">Лазер.</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Наблюдение линейчатого спектра.</w:t>
      </w:r>
    </w:p>
    <w:p>
      <w:pPr>
        <w:pStyle w:val="0"/>
        <w:spacing w:before="200" w:line-rule="auto"/>
        <w:ind w:firstLine="540"/>
        <w:jc w:val="both"/>
      </w:pPr>
      <w:r>
        <w:rPr>
          <w:sz w:val="20"/>
        </w:rPr>
        <w:t xml:space="preserve">115.7.4.3. Тема 3. Атомное ядро.</w:t>
      </w:r>
    </w:p>
    <w:p>
      <w:pPr>
        <w:pStyle w:val="0"/>
        <w:spacing w:before="200" w:line-rule="auto"/>
        <w:ind w:firstLine="540"/>
        <w:jc w:val="both"/>
      </w:pPr>
      <w:r>
        <w:rPr>
          <w:sz w:val="20"/>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pPr>
        <w:pStyle w:val="0"/>
        <w:spacing w:before="200" w:line-rule="auto"/>
        <w:ind w:firstLine="540"/>
        <w:jc w:val="both"/>
      </w:pPr>
      <w:r>
        <w:rPr>
          <w:sz w:val="20"/>
        </w:rPr>
        <w:t xml:space="preserve">Открытие протона и нейтрона. Нуклонная модель ядра Гейзенберга-Иваненко. Заряд ядра. Массовое число ядра. Изотопы.</w:t>
      </w:r>
    </w:p>
    <w:p>
      <w:pPr>
        <w:pStyle w:val="0"/>
        <w:spacing w:before="200" w:line-rule="auto"/>
        <w:ind w:firstLine="540"/>
        <w:jc w:val="both"/>
      </w:pPr>
      <w:r>
        <w:rPr>
          <w:sz w:val="20"/>
        </w:rPr>
        <w:t xml:space="preserve">Альфа-распад. Электронный и позитронный бета-распад. Гамма-излучение. Закон радиоактивного распада.</w:t>
      </w:r>
    </w:p>
    <w:p>
      <w:pPr>
        <w:pStyle w:val="0"/>
        <w:spacing w:before="200" w:line-rule="auto"/>
        <w:ind w:firstLine="540"/>
        <w:jc w:val="both"/>
      </w:pPr>
      <w:r>
        <w:rPr>
          <w:sz w:val="20"/>
        </w:rPr>
        <w:t xml:space="preserve">Энергия связи нуклонов в ядре. Ядерные силы. Дефект массы ядра.</w:t>
      </w:r>
    </w:p>
    <w:p>
      <w:pPr>
        <w:pStyle w:val="0"/>
        <w:spacing w:before="200" w:line-rule="auto"/>
        <w:ind w:firstLine="540"/>
        <w:jc w:val="both"/>
      </w:pPr>
      <w:r>
        <w:rPr>
          <w:sz w:val="20"/>
        </w:rPr>
        <w:t xml:space="preserve">Ядерные реакции. Деление и синтез ядер.</w:t>
      </w:r>
    </w:p>
    <w:p>
      <w:pPr>
        <w:pStyle w:val="0"/>
        <w:spacing w:before="200" w:line-rule="auto"/>
        <w:ind w:firstLine="540"/>
        <w:jc w:val="both"/>
      </w:pPr>
      <w:r>
        <w:rPr>
          <w:sz w:val="20"/>
        </w:rPr>
        <w:t xml:space="preserve">Ядерный реактор. Термоядерный синтез. Проблемы и перспективы ядерной энергетики. Экологические аспекты ядерной энергетики.</w:t>
      </w:r>
    </w:p>
    <w:p>
      <w:pPr>
        <w:pStyle w:val="0"/>
        <w:spacing w:before="200" w:line-rule="auto"/>
        <w:ind w:firstLine="540"/>
        <w:jc w:val="both"/>
      </w:pPr>
      <w:r>
        <w:rPr>
          <w:sz w:val="20"/>
        </w:rPr>
        <w:t xml:space="preserve">Элементарные частицы. Открытие позитрона.</w:t>
      </w:r>
    </w:p>
    <w:p>
      <w:pPr>
        <w:pStyle w:val="0"/>
        <w:spacing w:before="200" w:line-rule="auto"/>
        <w:ind w:firstLine="540"/>
        <w:jc w:val="both"/>
      </w:pPr>
      <w:r>
        <w:rPr>
          <w:sz w:val="20"/>
        </w:rPr>
        <w:t xml:space="preserve">Методы наблюдения и регистрации элементарных частиц.</w:t>
      </w:r>
    </w:p>
    <w:p>
      <w:pPr>
        <w:pStyle w:val="0"/>
        <w:spacing w:before="200" w:line-rule="auto"/>
        <w:ind w:firstLine="540"/>
        <w:jc w:val="both"/>
      </w:pPr>
      <w:r>
        <w:rPr>
          <w:sz w:val="20"/>
        </w:rPr>
        <w:t xml:space="preserve">Фундаментальные взаимодействия. Единство физической картины мира.</w:t>
      </w:r>
    </w:p>
    <w:p>
      <w:pPr>
        <w:pStyle w:val="0"/>
        <w:spacing w:before="200" w:line-rule="auto"/>
        <w:ind w:firstLine="540"/>
        <w:jc w:val="both"/>
      </w:pPr>
      <w:r>
        <w:rPr>
          <w:sz w:val="20"/>
        </w:rPr>
        <w:t xml:space="preserve">Технические устройства и практическое применение: дозиметр, камера Вильсона, ядерный реактор, атомная бомба.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Счетчик ионизирующих частиц.</w:t>
      </w:r>
    </w:p>
    <w:p>
      <w:pPr>
        <w:pStyle w:val="0"/>
        <w:spacing w:before="200" w:line-rule="auto"/>
        <w:ind w:firstLine="540"/>
        <w:jc w:val="both"/>
      </w:pPr>
      <w:r>
        <w:rPr>
          <w:sz w:val="20"/>
        </w:rPr>
        <w:t xml:space="preserve">Ученический эксперимент, лабораторные работы</w:t>
      </w:r>
    </w:p>
    <w:p>
      <w:pPr>
        <w:pStyle w:val="0"/>
        <w:spacing w:before="200" w:line-rule="auto"/>
        <w:ind w:firstLine="540"/>
        <w:jc w:val="both"/>
      </w:pPr>
      <w:r>
        <w:rPr>
          <w:sz w:val="20"/>
        </w:rPr>
        <w:t xml:space="preserve">Исследование треков частиц (по готовым фотографиям).</w:t>
      </w:r>
    </w:p>
    <w:p>
      <w:pPr>
        <w:pStyle w:val="0"/>
        <w:spacing w:before="200" w:line-rule="auto"/>
        <w:ind w:firstLine="540"/>
        <w:jc w:val="both"/>
      </w:pPr>
      <w:r>
        <w:rPr>
          <w:sz w:val="20"/>
        </w:rPr>
        <w:t xml:space="preserve">115.7.5. Раздел 8. Элементы астрономии и астрофизики.</w:t>
      </w:r>
    </w:p>
    <w:p>
      <w:pPr>
        <w:pStyle w:val="0"/>
        <w:spacing w:before="200" w:line-rule="auto"/>
        <w:ind w:firstLine="540"/>
        <w:jc w:val="both"/>
      </w:pPr>
      <w:r>
        <w:rPr>
          <w:sz w:val="20"/>
        </w:rPr>
        <w:t xml:space="preserve">Этапы развития астрономии. Прикладное и мировоззренческое значение астрономии.</w:t>
      </w:r>
    </w:p>
    <w:p>
      <w:pPr>
        <w:pStyle w:val="0"/>
        <w:spacing w:before="200" w:line-rule="auto"/>
        <w:ind w:firstLine="540"/>
        <w:jc w:val="both"/>
      </w:pPr>
      <w:r>
        <w:rPr>
          <w:sz w:val="20"/>
        </w:rPr>
        <w:t xml:space="preserve">Вид звездного неба. Созвездия, яркие звезды, планеты, их видимое движение.</w:t>
      </w:r>
    </w:p>
    <w:p>
      <w:pPr>
        <w:pStyle w:val="0"/>
        <w:spacing w:before="200" w:line-rule="auto"/>
        <w:ind w:firstLine="540"/>
        <w:jc w:val="both"/>
      </w:pPr>
      <w:r>
        <w:rPr>
          <w:sz w:val="20"/>
        </w:rPr>
        <w:t xml:space="preserve">Солнечная система.</w:t>
      </w:r>
    </w:p>
    <w:p>
      <w:pPr>
        <w:pStyle w:val="0"/>
        <w:spacing w:before="200" w:line-rule="auto"/>
        <w:ind w:firstLine="540"/>
        <w:jc w:val="both"/>
      </w:pPr>
      <w:r>
        <w:rPr>
          <w:sz w:val="20"/>
        </w:rPr>
        <w:t xml:space="preserve">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pPr>
        <w:pStyle w:val="0"/>
        <w:spacing w:before="200" w:line-rule="auto"/>
        <w:ind w:firstLine="540"/>
        <w:jc w:val="both"/>
      </w:pPr>
      <w:r>
        <w:rPr>
          <w:sz w:val="20"/>
        </w:rPr>
        <w:t xml:space="preserve">Млечный Путь - наша Галактика. Положение и движение Солнца в Галактике. Типы галактик. Радиогалактики и квазары. Черные дыры в ядрах галактик.</w:t>
      </w:r>
    </w:p>
    <w:p>
      <w:pPr>
        <w:pStyle w:val="0"/>
        <w:spacing w:before="200" w:line-rule="auto"/>
        <w:ind w:firstLine="540"/>
        <w:jc w:val="both"/>
      </w:pPr>
      <w:r>
        <w:rPr>
          <w:sz w:val="20"/>
        </w:rPr>
        <w:t xml:space="preserve">Вселенная. Расширение Вселенной. Закон Хаббла. Разбегание галактик. Теория Большого взрыва. Реликтовое излучение.</w:t>
      </w:r>
    </w:p>
    <w:p>
      <w:pPr>
        <w:pStyle w:val="0"/>
        <w:spacing w:before="200" w:line-rule="auto"/>
        <w:ind w:firstLine="540"/>
        <w:jc w:val="both"/>
      </w:pPr>
      <w:r>
        <w:rPr>
          <w:sz w:val="20"/>
        </w:rPr>
        <w:t xml:space="preserve">Масштабная структура Вселенной. Метагалактика.</w:t>
      </w:r>
    </w:p>
    <w:p>
      <w:pPr>
        <w:pStyle w:val="0"/>
        <w:spacing w:before="200" w:line-rule="auto"/>
        <w:ind w:firstLine="540"/>
        <w:jc w:val="both"/>
      </w:pPr>
      <w:r>
        <w:rPr>
          <w:sz w:val="20"/>
        </w:rPr>
        <w:t xml:space="preserve">Нерешенные проблемы астрономии.</w:t>
      </w:r>
    </w:p>
    <w:p>
      <w:pPr>
        <w:pStyle w:val="0"/>
        <w:spacing w:before="200" w:line-rule="auto"/>
        <w:ind w:firstLine="540"/>
        <w:jc w:val="both"/>
      </w:pPr>
      <w:r>
        <w:rPr>
          <w:sz w:val="20"/>
        </w:rPr>
        <w:t xml:space="preserve">Ученические наблюдения.</w:t>
      </w:r>
    </w:p>
    <w:p>
      <w:pPr>
        <w:pStyle w:val="0"/>
        <w:spacing w:before="200" w:line-rule="auto"/>
        <w:ind w:firstLine="540"/>
        <w:jc w:val="both"/>
      </w:pPr>
      <w:r>
        <w:rPr>
          <w:sz w:val="20"/>
        </w:rPr>
        <w:t xml:space="preserve">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pPr>
        <w:pStyle w:val="0"/>
        <w:spacing w:before="200" w:line-rule="auto"/>
        <w:ind w:firstLine="540"/>
        <w:jc w:val="both"/>
      </w:pPr>
      <w:r>
        <w:rPr>
          <w:sz w:val="20"/>
        </w:rPr>
        <w:t xml:space="preserve">Наблюдения в телескоп Луны, планет, Млечного Пути.</w:t>
      </w:r>
    </w:p>
    <w:p>
      <w:pPr>
        <w:pStyle w:val="0"/>
        <w:spacing w:before="200" w:line-rule="auto"/>
        <w:ind w:firstLine="540"/>
        <w:jc w:val="both"/>
      </w:pPr>
      <w:r>
        <w:rPr>
          <w:sz w:val="20"/>
        </w:rPr>
        <w:t xml:space="preserve">115.7.6. Обобщающее повторение.</w:t>
      </w:r>
    </w:p>
    <w:p>
      <w:pPr>
        <w:pStyle w:val="0"/>
        <w:spacing w:before="200" w:line-rule="auto"/>
        <w:ind w:firstLine="540"/>
        <w:jc w:val="both"/>
      </w:pPr>
      <w:r>
        <w:rPr>
          <w:sz w:val="20"/>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0"/>
        <w:spacing w:before="200" w:line-rule="auto"/>
        <w:ind w:firstLine="540"/>
        <w:jc w:val="both"/>
      </w:pPr>
      <w:r>
        <w:rPr>
          <w:sz w:val="20"/>
        </w:rPr>
        <w:t xml:space="preserve">115.7.7. Межпредметные связи.</w:t>
      </w:r>
    </w:p>
    <w:p>
      <w:pPr>
        <w:pStyle w:val="0"/>
        <w:spacing w:before="200" w:line-rule="auto"/>
        <w:ind w:firstLine="540"/>
        <w:jc w:val="both"/>
      </w:pPr>
      <w:r>
        <w:rPr>
          <w:sz w:val="20"/>
        </w:rPr>
        <w:t xml:space="preserve">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pStyle w:val="0"/>
        <w:spacing w:before="200" w:line-rule="auto"/>
        <w:ind w:firstLine="540"/>
        <w:jc w:val="both"/>
      </w:pPr>
      <w:r>
        <w:rPr>
          <w:sz w:val="20"/>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pPr>
        <w:pStyle w:val="0"/>
        <w:spacing w:before="200" w:line-rule="auto"/>
        <w:ind w:firstLine="540"/>
        <w:jc w:val="both"/>
      </w:pPr>
      <w:r>
        <w:rPr>
          <w:sz w:val="20"/>
        </w:rPr>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pStyle w:val="0"/>
        <w:spacing w:before="200" w:line-rule="auto"/>
        <w:ind w:firstLine="540"/>
        <w:jc w:val="both"/>
      </w:pPr>
      <w:r>
        <w:rPr>
          <w:sz w:val="20"/>
        </w:rPr>
        <w:t xml:space="preserve">Химия: строение атомов и молекул, кристаллическая структура твердых тел, механизмы образования кристаллической решетки, спектральный анализ.</w:t>
      </w:r>
    </w:p>
    <w:p>
      <w:pPr>
        <w:pStyle w:val="0"/>
        <w:spacing w:before="200" w:line-rule="auto"/>
        <w:ind w:firstLine="540"/>
        <w:jc w:val="both"/>
      </w:pPr>
      <w:r>
        <w:rPr>
          <w:sz w:val="20"/>
        </w:rPr>
        <w:t xml:space="preserve">География: магнитные полюса Земли, залежи магнитных руд, фотосъемка земной поверхности, предсказание землетрясений.</w:t>
      </w:r>
    </w:p>
    <w:p>
      <w:pPr>
        <w:pStyle w:val="0"/>
        <w:spacing w:before="200" w:line-rule="auto"/>
        <w:ind w:firstLine="540"/>
        <w:jc w:val="both"/>
      </w:pPr>
      <w:r>
        <w:rPr>
          <w:sz w:val="20"/>
        </w:rPr>
        <w:t xml:space="preserve">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pPr>
        <w:pStyle w:val="0"/>
        <w:ind w:firstLine="540"/>
        <w:jc w:val="both"/>
      </w:pPr>
      <w:r>
        <w:rPr>
          <w:sz w:val="20"/>
        </w:rPr>
      </w:r>
    </w:p>
    <w:p>
      <w:pPr>
        <w:pStyle w:val="2"/>
        <w:outlineLvl w:val="3"/>
        <w:ind w:firstLine="540"/>
        <w:jc w:val="both"/>
      </w:pPr>
      <w:r>
        <w:rPr>
          <w:sz w:val="20"/>
        </w:rPr>
        <w:t xml:space="preserve">115.8. Планируемые результаты освоения программы по физике на уровне среднего общего образования.</w:t>
      </w:r>
    </w:p>
    <w:p>
      <w:pPr>
        <w:pStyle w:val="0"/>
        <w:spacing w:before="200" w:line-rule="auto"/>
        <w:ind w:firstLine="540"/>
        <w:jc w:val="both"/>
      </w:pPr>
      <w:r>
        <w:rPr>
          <w:sz w:val="20"/>
        </w:rPr>
        <w:t xml:space="preserve">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pStyle w:val="0"/>
        <w:spacing w:before="200" w:line-rule="auto"/>
        <w:ind w:firstLine="540"/>
        <w:jc w:val="both"/>
      </w:pPr>
      <w:r>
        <w:rPr>
          <w:sz w:val="20"/>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принятие традиционных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w:t>
      </w:r>
    </w:p>
    <w:p>
      <w:pPr>
        <w:pStyle w:val="0"/>
        <w:spacing w:before="200" w:line-rule="auto"/>
        <w:ind w:firstLine="540"/>
        <w:jc w:val="both"/>
      </w:pPr>
      <w:r>
        <w:rPr>
          <w:sz w:val="20"/>
        </w:rPr>
        <w:t xml:space="preserve">ценностное отношение к государственным символам, достижениям российских ученых в области физики и технике;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творчества, присущего физической науке;</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в области физики на протяжении всей жизни;</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сформированность экологической культуры,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Расширение опыта деятельности экологической направленности на основе имеющихся знаний по физике;</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физической науки;</w:t>
      </w:r>
    </w:p>
    <w:p>
      <w:pPr>
        <w:pStyle w:val="0"/>
        <w:spacing w:before="200" w:line-rule="auto"/>
        <w:ind w:firstLine="540"/>
        <w:jc w:val="both"/>
      </w:pPr>
      <w:r>
        <w:rPr>
          <w:sz w:val="20"/>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115.8.3.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115.8.3.1.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физических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научной терминологией, ключевыми понятиями и методами физической науки;</w:t>
      </w:r>
    </w:p>
    <w:p>
      <w:pPr>
        <w:pStyle w:val="0"/>
        <w:spacing w:before="200" w:line-rule="auto"/>
        <w:ind w:firstLine="540"/>
        <w:jc w:val="both"/>
      </w:pPr>
      <w:r>
        <w:rPr>
          <w:sz w:val="2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0"/>
        <w:spacing w:before="200" w:line-rule="auto"/>
        <w:ind w:firstLine="540"/>
        <w:jc w:val="both"/>
      </w:pPr>
      <w:r>
        <w:rPr>
          <w:sz w:val="2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в том числе при изучении физики;</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по физике в практическую область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115.8.3.2.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общение на уроках физики и во внеурочной деятельности;</w:t>
      </w:r>
    </w:p>
    <w:p>
      <w:pPr>
        <w:pStyle w:val="0"/>
        <w:spacing w:before="200" w:line-rule="auto"/>
        <w:ind w:firstLine="540"/>
        <w:jc w:val="both"/>
      </w:pPr>
      <w:r>
        <w:rPr>
          <w:sz w:val="20"/>
        </w:rPr>
        <w:t xml:space="preserve">распознавать предпосылки конфликтных ситуаций и смягчать конфликты;</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115.8.3.3.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0"/>
        <w:spacing w:before="200" w:line-rule="auto"/>
        <w:ind w:firstLine="540"/>
        <w:jc w:val="both"/>
      </w:pPr>
      <w:r>
        <w:rPr>
          <w:sz w:val="20"/>
        </w:rPr>
        <w:t xml:space="preserve">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на себя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эрудиции в области физики,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принятие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115.8.4. Предметные результаты освоения программы по физике. В процессе изучения курса курса физики базового уровня в 10 классе обучающийся научится:</w:t>
      </w:r>
    </w:p>
    <w:p>
      <w:pPr>
        <w:pStyle w:val="0"/>
        <w:spacing w:before="200" w:line-rule="auto"/>
        <w:ind w:firstLine="540"/>
        <w:jc w:val="both"/>
      </w:pPr>
      <w:r>
        <w:rPr>
          <w:sz w:val="20"/>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pStyle w:val="0"/>
        <w:spacing w:before="200" w:line-rule="auto"/>
        <w:ind w:firstLine="540"/>
        <w:jc w:val="both"/>
      </w:pPr>
      <w:r>
        <w:rPr>
          <w:sz w:val="20"/>
        </w:rPr>
        <w:t xml:space="preserve">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pPr>
        <w:pStyle w:val="0"/>
        <w:spacing w:before="200" w:line-rule="auto"/>
        <w:ind w:firstLine="540"/>
        <w:jc w:val="both"/>
      </w:pPr>
      <w:r>
        <w:rPr>
          <w:sz w:val="20"/>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pPr>
        <w:pStyle w:val="0"/>
        <w:spacing w:before="200" w:line-rule="auto"/>
        <w:ind w:firstLine="540"/>
        <w:jc w:val="both"/>
      </w:pPr>
      <w:r>
        <w:rPr>
          <w:sz w:val="20"/>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pStyle w:val="0"/>
        <w:spacing w:before="200" w:line-rule="auto"/>
        <w:ind w:firstLine="540"/>
        <w:jc w:val="both"/>
      </w:pPr>
      <w:r>
        <w:rPr>
          <w:sz w:val="20"/>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pStyle w:val="0"/>
        <w:spacing w:before="200" w:line-rule="auto"/>
        <w:ind w:firstLine="540"/>
        <w:jc w:val="both"/>
      </w:pPr>
      <w:r>
        <w:rPr>
          <w:sz w:val="20"/>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0"/>
        <w:spacing w:before="200" w:line-rule="auto"/>
        <w:ind w:firstLine="540"/>
        <w:jc w:val="both"/>
      </w:pPr>
      <w:r>
        <w:rPr>
          <w:sz w:val="20"/>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pPr>
        <w:pStyle w:val="0"/>
        <w:spacing w:before="200" w:line-rule="auto"/>
        <w:ind w:firstLine="540"/>
        <w:jc w:val="both"/>
      </w:pPr>
      <w:r>
        <w:rPr>
          <w:sz w:val="2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pPr>
        <w:pStyle w:val="0"/>
        <w:spacing w:before="200" w:line-rule="auto"/>
        <w:ind w:firstLine="540"/>
        <w:jc w:val="both"/>
      </w:pPr>
      <w:r>
        <w:rPr>
          <w:sz w:val="20"/>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0"/>
        <w:spacing w:before="200" w:line-rule="auto"/>
        <w:ind w:firstLine="540"/>
        <w:jc w:val="both"/>
      </w:pPr>
      <w:r>
        <w:rPr>
          <w:sz w:val="20"/>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pStyle w:val="0"/>
        <w:spacing w:before="200" w:line-rule="auto"/>
        <w:ind w:firstLine="540"/>
        <w:jc w:val="both"/>
      </w:pPr>
      <w:r>
        <w:rPr>
          <w:sz w:val="20"/>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pPr>
        <w:pStyle w:val="0"/>
        <w:spacing w:before="200" w:line-rule="auto"/>
        <w:ind w:firstLine="540"/>
        <w:jc w:val="both"/>
      </w:pPr>
      <w:r>
        <w:rPr>
          <w:sz w:val="20"/>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pPr>
        <w:pStyle w:val="0"/>
        <w:spacing w:before="200" w:line-rule="auto"/>
        <w:ind w:firstLine="540"/>
        <w:jc w:val="both"/>
      </w:pPr>
      <w:r>
        <w:rPr>
          <w:sz w:val="20"/>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0"/>
        <w:spacing w:before="200" w:line-rule="auto"/>
        <w:ind w:firstLine="540"/>
        <w:jc w:val="both"/>
      </w:pPr>
      <w:r>
        <w:rPr>
          <w:sz w:val="20"/>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pStyle w:val="0"/>
        <w:spacing w:before="200" w:line-rule="auto"/>
        <w:ind w:firstLine="540"/>
        <w:jc w:val="both"/>
      </w:pPr>
      <w:r>
        <w:rPr>
          <w:sz w:val="20"/>
        </w:rPr>
        <w:t xml:space="preserve">115.8.5. Предметные результаты освоения программы по физике. В процессе изучения курса курса физики базового уровня в 11 классе обучающийся научится:</w:t>
      </w:r>
    </w:p>
    <w:p>
      <w:pPr>
        <w:pStyle w:val="0"/>
        <w:spacing w:before="200" w:line-rule="auto"/>
        <w:ind w:firstLine="540"/>
        <w:jc w:val="both"/>
      </w:pPr>
      <w:r>
        <w:rPr>
          <w:sz w:val="20"/>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pStyle w:val="0"/>
        <w:spacing w:before="200" w:line-rule="auto"/>
        <w:ind w:firstLine="540"/>
        <w:jc w:val="both"/>
      </w:pPr>
      <w:r>
        <w:rPr>
          <w:sz w:val="20"/>
        </w:rP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pStyle w:val="0"/>
        <w:spacing w:before="200" w:line-rule="auto"/>
        <w:ind w:firstLine="540"/>
        <w:jc w:val="both"/>
      </w:pPr>
      <w:r>
        <w:rPr>
          <w:sz w:val="20"/>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pPr>
        <w:pStyle w:val="0"/>
        <w:spacing w:before="200" w:line-rule="auto"/>
        <w:ind w:firstLine="540"/>
        <w:jc w:val="both"/>
      </w:pPr>
      <w:r>
        <w:rPr>
          <w:sz w:val="20"/>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pStyle w:val="0"/>
        <w:spacing w:before="200" w:line-rule="auto"/>
        <w:ind w:firstLine="540"/>
        <w:jc w:val="both"/>
      </w:pPr>
      <w:r>
        <w:rPr>
          <w:sz w:val="20"/>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pStyle w:val="0"/>
        <w:spacing w:before="200" w:line-rule="auto"/>
        <w:ind w:firstLine="540"/>
        <w:jc w:val="both"/>
      </w:pPr>
      <w:r>
        <w:rPr>
          <w:sz w:val="20"/>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pPr>
        <w:pStyle w:val="0"/>
        <w:spacing w:before="200" w:line-rule="auto"/>
        <w:ind w:firstLine="540"/>
        <w:jc w:val="both"/>
      </w:pPr>
      <w:r>
        <w:rPr>
          <w:sz w:val="20"/>
        </w:rPr>
        <w:t xml:space="preserve">определять направление вектора индукции магнитного поля проводника с током, силы Ампера и силы Лоренца;</w:t>
      </w:r>
    </w:p>
    <w:p>
      <w:pPr>
        <w:pStyle w:val="0"/>
        <w:spacing w:before="200" w:line-rule="auto"/>
        <w:ind w:firstLine="540"/>
        <w:jc w:val="both"/>
      </w:pPr>
      <w:r>
        <w:rPr>
          <w:sz w:val="20"/>
        </w:rPr>
        <w:t xml:space="preserve">строить и описывать изображение, создаваемое плоским зеркалом, тонкой линзой;</w:t>
      </w:r>
    </w:p>
    <w:p>
      <w:pPr>
        <w:pStyle w:val="0"/>
        <w:spacing w:before="200" w:line-rule="auto"/>
        <w:ind w:firstLine="540"/>
        <w:jc w:val="both"/>
      </w:pPr>
      <w:r>
        <w:rPr>
          <w:sz w:val="20"/>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pStyle w:val="0"/>
        <w:spacing w:before="200" w:line-rule="auto"/>
        <w:ind w:firstLine="540"/>
        <w:jc w:val="both"/>
      </w:pPr>
      <w:r>
        <w:rPr>
          <w:sz w:val="20"/>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pStyle w:val="0"/>
        <w:spacing w:before="200" w:line-rule="auto"/>
        <w:ind w:firstLine="540"/>
        <w:jc w:val="both"/>
      </w:pPr>
      <w:r>
        <w:rPr>
          <w:sz w:val="20"/>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pPr>
        <w:pStyle w:val="0"/>
        <w:spacing w:before="200" w:line-rule="auto"/>
        <w:ind w:firstLine="540"/>
        <w:jc w:val="both"/>
      </w:pPr>
      <w:r>
        <w:rPr>
          <w:sz w:val="20"/>
        </w:rP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pStyle w:val="0"/>
        <w:spacing w:before="200" w:line-rule="auto"/>
        <w:ind w:firstLine="540"/>
        <w:jc w:val="both"/>
      </w:pPr>
      <w:r>
        <w:rPr>
          <w:sz w:val="20"/>
        </w:rPr>
        <w:t xml:space="preserve">объяснять принципы действия машин, приборов и технических устройств, различать условия их безопасного использования в повседневной жизни;</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pPr>
        <w:pStyle w:val="0"/>
        <w:spacing w:before="200" w:line-rule="auto"/>
        <w:ind w:firstLine="540"/>
        <w:jc w:val="both"/>
      </w:pPr>
      <w:r>
        <w:rPr>
          <w:sz w:val="20"/>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0"/>
        <w:spacing w:before="200" w:line-rule="auto"/>
        <w:ind w:firstLine="540"/>
        <w:jc w:val="both"/>
      </w:pPr>
      <w:r>
        <w:rPr>
          <w:sz w:val="20"/>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pStyle w:val="0"/>
        <w:ind w:firstLine="540"/>
        <w:jc w:val="both"/>
      </w:pPr>
      <w:r>
        <w:rPr>
          <w:sz w:val="20"/>
        </w:rPr>
      </w:r>
    </w:p>
    <w:p>
      <w:pPr>
        <w:pStyle w:val="2"/>
        <w:outlineLvl w:val="2"/>
        <w:ind w:firstLine="540"/>
        <w:jc w:val="both"/>
      </w:pPr>
      <w:r>
        <w:rPr>
          <w:sz w:val="20"/>
        </w:rPr>
        <w:t xml:space="preserve">116. Федеральная рабочая программа по учебному предмету "Физика" (углубленный уровень).</w:t>
      </w:r>
    </w:p>
    <w:p>
      <w:pPr>
        <w:pStyle w:val="0"/>
        <w:spacing w:before="200" w:line-rule="auto"/>
        <w:ind w:firstLine="540"/>
        <w:jc w:val="both"/>
      </w:pPr>
      <w:r>
        <w:rPr>
          <w:sz w:val="20"/>
        </w:rPr>
        <w:t xml:space="preserve">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pStyle w:val="0"/>
        <w:spacing w:before="200" w:line-rule="auto"/>
        <w:ind w:firstLine="540"/>
        <w:jc w:val="both"/>
      </w:pPr>
      <w:r>
        <w:rPr>
          <w:sz w:val="20"/>
        </w:rPr>
        <w:t xml:space="preserve">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116.5. Пояснительная записка.</w:t>
      </w:r>
    </w:p>
    <w:p>
      <w:pPr>
        <w:pStyle w:val="0"/>
        <w:spacing w:before="200" w:line-rule="auto"/>
        <w:ind w:firstLine="540"/>
        <w:jc w:val="both"/>
      </w:pPr>
      <w:r>
        <w:rPr>
          <w:sz w:val="20"/>
        </w:rP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w:history="0" r:id="rId318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с учетом федеральной рабочей программы воспитания и </w:t>
      </w:r>
      <w:hyperlink w:history="0" r:id="rId3189"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 {КонсультантПлюс}">
        <w:r>
          <w:rPr>
            <w:sz w:val="20"/>
            <w:color w:val="0000ff"/>
          </w:rPr>
          <w:t xml:space="preserve">Концепции</w:t>
        </w:r>
      </w:hyperlink>
      <w:r>
        <w:rPr>
          <w:sz w:val="20"/>
        </w:rP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pPr>
        <w:pStyle w:val="0"/>
        <w:spacing w:before="200" w:line-rule="auto"/>
        <w:ind w:firstLine="540"/>
        <w:jc w:val="both"/>
      </w:pPr>
      <w:r>
        <w:rPr>
          <w:sz w:val="20"/>
        </w:rPr>
        <w:t xml:space="preserve">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pPr>
        <w:pStyle w:val="0"/>
        <w:spacing w:before="200" w:line-rule="auto"/>
        <w:ind w:firstLine="540"/>
        <w:jc w:val="both"/>
      </w:pPr>
      <w:r>
        <w:rPr>
          <w:sz w:val="20"/>
        </w:rPr>
        <w:t xml:space="preserve">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pPr>
        <w:pStyle w:val="0"/>
        <w:spacing w:before="200" w:line-rule="auto"/>
        <w:ind w:firstLine="540"/>
        <w:jc w:val="both"/>
      </w:pPr>
      <w:r>
        <w:rPr>
          <w:sz w:val="20"/>
        </w:rPr>
        <w:t xml:space="preserve">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pPr>
        <w:pStyle w:val="0"/>
        <w:spacing w:before="200" w:line-rule="auto"/>
        <w:ind w:firstLine="540"/>
        <w:jc w:val="both"/>
      </w:pPr>
      <w:r>
        <w:rPr>
          <w:sz w:val="20"/>
        </w:rPr>
        <w:t xml:space="preserve">116.5.5. Программа по физике включает:</w:t>
      </w:r>
    </w:p>
    <w:p>
      <w:pPr>
        <w:pStyle w:val="0"/>
        <w:spacing w:before="200" w:line-rule="auto"/>
        <w:ind w:firstLine="540"/>
        <w:jc w:val="both"/>
      </w:pPr>
      <w:r>
        <w:rPr>
          <w:sz w:val="20"/>
        </w:rPr>
        <w:t xml:space="preserve">планируемые результаты освоения курса физики на углубленном уровне, в том числе предметные результаты по годам обучения;</w:t>
      </w:r>
    </w:p>
    <w:p>
      <w:pPr>
        <w:pStyle w:val="0"/>
        <w:spacing w:before="200" w:line-rule="auto"/>
        <w:ind w:firstLine="540"/>
        <w:jc w:val="both"/>
      </w:pPr>
      <w:r>
        <w:rPr>
          <w:sz w:val="20"/>
        </w:rPr>
        <w:t xml:space="preserve">содержание учебного предмета "Физика" по годам обучения.</w:t>
      </w:r>
    </w:p>
    <w:p>
      <w:pPr>
        <w:pStyle w:val="0"/>
        <w:spacing w:before="200" w:line-rule="auto"/>
        <w:ind w:firstLine="540"/>
        <w:jc w:val="both"/>
      </w:pPr>
      <w:r>
        <w:rPr>
          <w:sz w:val="20"/>
        </w:rPr>
        <w:t xml:space="preserve">116.5.6. Программа по физике имеет примерный характер и может быть использована учителями физики для составления своих рабочих программ.</w:t>
      </w:r>
    </w:p>
    <w:p>
      <w:pPr>
        <w:pStyle w:val="0"/>
        <w:spacing w:before="200" w:line-rule="auto"/>
        <w:ind w:firstLine="540"/>
        <w:jc w:val="both"/>
      </w:pPr>
      <w:r>
        <w:rPr>
          <w:sz w:val="20"/>
        </w:rPr>
        <w:t xml:space="preserve">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pPr>
        <w:pStyle w:val="0"/>
        <w:spacing w:before="200" w:line-rule="auto"/>
        <w:ind w:firstLine="540"/>
        <w:jc w:val="both"/>
      </w:pPr>
      <w:r>
        <w:rPr>
          <w:sz w:val="20"/>
        </w:rPr>
        <w:t xml:space="preserve">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pPr>
        <w:pStyle w:val="0"/>
        <w:spacing w:before="200" w:line-rule="auto"/>
        <w:ind w:firstLine="540"/>
        <w:jc w:val="both"/>
      </w:pPr>
      <w:r>
        <w:rPr>
          <w:sz w:val="20"/>
        </w:rPr>
        <w:t xml:space="preserve">116.5.9. В основу курса физики на уровне среднего общего образования положен ряд идей, которые можно рассматривать как принципы его построения.</w:t>
      </w:r>
    </w:p>
    <w:p>
      <w:pPr>
        <w:pStyle w:val="0"/>
        <w:spacing w:before="200" w:line-rule="auto"/>
        <w:ind w:firstLine="540"/>
        <w:jc w:val="both"/>
      </w:pPr>
      <w:r>
        <w:rPr>
          <w:sz w:val="20"/>
        </w:rPr>
        <w:t xml:space="preserve">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pPr>
        <w:pStyle w:val="0"/>
        <w:spacing w:before="200" w:line-rule="auto"/>
        <w:ind w:firstLine="540"/>
        <w:jc w:val="both"/>
      </w:pPr>
      <w:r>
        <w:rPr>
          <w:sz w:val="20"/>
        </w:rP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pPr>
        <w:pStyle w:val="0"/>
        <w:spacing w:before="200" w:line-rule="auto"/>
        <w:ind w:firstLine="540"/>
        <w:jc w:val="both"/>
      </w:pPr>
      <w:r>
        <w:rPr>
          <w:sz w:val="20"/>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pStyle w:val="0"/>
        <w:spacing w:before="200" w:line-rule="auto"/>
        <w:ind w:firstLine="540"/>
        <w:jc w:val="both"/>
      </w:pPr>
      <w:r>
        <w:rPr>
          <w:sz w:val="20"/>
        </w:rPr>
        <w:t xml:space="preserve">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pPr>
        <w:pStyle w:val="0"/>
        <w:spacing w:before="200" w:line-rule="auto"/>
        <w:ind w:firstLine="540"/>
        <w:jc w:val="both"/>
      </w:pPr>
      <w:r>
        <w:rPr>
          <w:sz w:val="20"/>
        </w:rPr>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pStyle w:val="0"/>
        <w:spacing w:before="200" w:line-rule="auto"/>
        <w:ind w:firstLine="540"/>
        <w:jc w:val="both"/>
      </w:pPr>
      <w:r>
        <w:rPr>
          <w:sz w:val="20"/>
        </w:rPr>
        <w:t xml:space="preserve">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pPr>
        <w:pStyle w:val="0"/>
        <w:spacing w:before="200" w:line-rule="auto"/>
        <w:ind w:firstLine="540"/>
        <w:jc w:val="both"/>
      </w:pPr>
      <w:r>
        <w:rPr>
          <w:sz w:val="20"/>
        </w:rPr>
        <w:t xml:space="preserve">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pPr>
        <w:pStyle w:val="0"/>
        <w:spacing w:before="200" w:line-rule="auto"/>
        <w:ind w:firstLine="540"/>
        <w:jc w:val="both"/>
      </w:pPr>
      <w:r>
        <w:rPr>
          <w:sz w:val="20"/>
        </w:rPr>
        <w:t xml:space="preserve">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pPr>
        <w:pStyle w:val="0"/>
        <w:spacing w:before="200" w:line-rule="auto"/>
        <w:ind w:firstLine="540"/>
        <w:jc w:val="both"/>
      </w:pPr>
      <w:r>
        <w:rPr>
          <w:sz w:val="20"/>
        </w:rPr>
        <w:t xml:space="preserve">116.5.13. В соответствии с требованиями </w:t>
      </w:r>
      <w:hyperlink w:history="0" r:id="rId319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pPr>
        <w:pStyle w:val="0"/>
        <w:spacing w:before="200" w:line-rule="auto"/>
        <w:ind w:firstLine="540"/>
        <w:jc w:val="both"/>
      </w:pPr>
      <w:r>
        <w:rPr>
          <w:sz w:val="20"/>
        </w:rPr>
        <w:t xml:space="preserve">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pStyle w:val="0"/>
        <w:spacing w:before="200" w:line-rule="auto"/>
        <w:ind w:firstLine="540"/>
        <w:jc w:val="both"/>
      </w:pPr>
      <w:r>
        <w:rPr>
          <w:sz w:val="20"/>
        </w:rPr>
        <w:t xml:space="preserve">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pStyle w:val="0"/>
        <w:spacing w:before="200" w:line-rule="auto"/>
        <w:ind w:firstLine="540"/>
        <w:jc w:val="both"/>
      </w:pPr>
      <w:r>
        <w:rPr>
          <w:sz w:val="20"/>
        </w:rPr>
        <w:t xml:space="preserve">116.5.16. Основными целями изучения физики в общем образовании являются:</w:t>
      </w:r>
    </w:p>
    <w:p>
      <w:pPr>
        <w:pStyle w:val="0"/>
        <w:spacing w:before="200" w:line-rule="auto"/>
        <w:ind w:firstLine="540"/>
        <w:jc w:val="both"/>
      </w:pPr>
      <w:r>
        <w:rPr>
          <w:sz w:val="20"/>
        </w:rPr>
        <w:t xml:space="preserve">формирование интереса и стремления обучающихся к научному изучению природы, развитие их интеллектуальных и творческих способностей;</w:t>
      </w:r>
    </w:p>
    <w:p>
      <w:pPr>
        <w:pStyle w:val="0"/>
        <w:spacing w:before="200" w:line-rule="auto"/>
        <w:ind w:firstLine="540"/>
        <w:jc w:val="both"/>
      </w:pPr>
      <w:r>
        <w:rPr>
          <w:sz w:val="20"/>
        </w:rPr>
        <w:t xml:space="preserve">развитие представлений о научном методе познания и формирование исследовательского отношения к окружающим явлениям;</w:t>
      </w:r>
    </w:p>
    <w:p>
      <w:pPr>
        <w:pStyle w:val="0"/>
        <w:spacing w:before="200" w:line-rule="auto"/>
        <w:ind w:firstLine="540"/>
        <w:jc w:val="both"/>
      </w:pPr>
      <w:r>
        <w:rPr>
          <w:sz w:val="20"/>
        </w:rPr>
        <w:t xml:space="preserve">формирование научного мировоззрения как результата изучения основ строения материи и фундаментальных законов физики;</w:t>
      </w:r>
    </w:p>
    <w:p>
      <w:pPr>
        <w:pStyle w:val="0"/>
        <w:spacing w:before="200" w:line-rule="auto"/>
        <w:ind w:firstLine="540"/>
        <w:jc w:val="both"/>
      </w:pPr>
      <w:r>
        <w:rPr>
          <w:sz w:val="20"/>
        </w:rPr>
        <w:t xml:space="preserve">формирование умений объяснять явления с использованием физических знаний и научных доказательств;</w:t>
      </w:r>
    </w:p>
    <w:p>
      <w:pPr>
        <w:pStyle w:val="0"/>
        <w:spacing w:before="200" w:line-rule="auto"/>
        <w:ind w:firstLine="540"/>
        <w:jc w:val="both"/>
      </w:pPr>
      <w:r>
        <w:rPr>
          <w:sz w:val="20"/>
        </w:rPr>
        <w:t xml:space="preserve">формирование представлений о роли физики для развития других естественных наук, техники и технологий;</w:t>
      </w:r>
    </w:p>
    <w:p>
      <w:pPr>
        <w:pStyle w:val="0"/>
        <w:spacing w:before="200" w:line-rule="auto"/>
        <w:ind w:firstLine="540"/>
        <w:jc w:val="both"/>
      </w:pPr>
      <w:r>
        <w:rPr>
          <w:sz w:val="20"/>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pPr>
        <w:pStyle w:val="0"/>
        <w:spacing w:before="200" w:line-rule="auto"/>
        <w:ind w:firstLine="540"/>
        <w:jc w:val="both"/>
      </w:pPr>
      <w:r>
        <w:rPr>
          <w:sz w:val="20"/>
        </w:rPr>
        <w:t xml:space="preserve">116.5.17. Достижение этих целей обеспечивается решением следующих задач в процессе изучения курса физики на уровне среднего общего образования:</w:t>
      </w:r>
    </w:p>
    <w:p>
      <w:pPr>
        <w:pStyle w:val="0"/>
        <w:spacing w:before="200" w:line-rule="auto"/>
        <w:ind w:firstLine="540"/>
        <w:jc w:val="both"/>
      </w:pPr>
      <w:r>
        <w:rPr>
          <w:sz w:val="20"/>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pStyle w:val="0"/>
        <w:spacing w:before="200" w:line-rule="auto"/>
        <w:ind w:firstLine="540"/>
        <w:jc w:val="both"/>
      </w:pPr>
      <w:r>
        <w:rPr>
          <w:sz w:val="20"/>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pStyle w:val="0"/>
        <w:spacing w:before="200" w:line-rule="auto"/>
        <w:ind w:firstLine="540"/>
        <w:jc w:val="both"/>
      </w:pPr>
      <w:r>
        <w:rPr>
          <w:sz w:val="20"/>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pPr>
        <w:pStyle w:val="0"/>
        <w:spacing w:before="200" w:line-rule="auto"/>
        <w:ind w:firstLine="540"/>
        <w:jc w:val="both"/>
      </w:pPr>
      <w:r>
        <w:rPr>
          <w:sz w:val="20"/>
        </w:rPr>
        <w:t xml:space="preserve">понимание физических основ и принципов действия технических устройств и технологических процессов, их влияния на окружающую среду;</w:t>
      </w:r>
    </w:p>
    <w:p>
      <w:pPr>
        <w:pStyle w:val="0"/>
        <w:spacing w:before="200" w:line-rule="auto"/>
        <w:ind w:firstLine="540"/>
        <w:jc w:val="both"/>
      </w:pPr>
      <w:r>
        <w:rPr>
          <w:sz w:val="20"/>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pStyle w:val="0"/>
        <w:spacing w:before="200" w:line-rule="auto"/>
        <w:ind w:firstLine="540"/>
        <w:jc w:val="both"/>
      </w:pPr>
      <w:r>
        <w:rPr>
          <w:sz w:val="20"/>
        </w:rPr>
        <w:t xml:space="preserve">создание условий для развития умений проектно-исследовательской, творческой деятельности;</w:t>
      </w:r>
    </w:p>
    <w:p>
      <w:pPr>
        <w:pStyle w:val="0"/>
        <w:spacing w:before="200" w:line-rule="auto"/>
        <w:ind w:firstLine="540"/>
        <w:jc w:val="both"/>
      </w:pPr>
      <w:r>
        <w:rPr>
          <w:sz w:val="20"/>
        </w:rPr>
        <w:t xml:space="preserve">развитие интереса к сферам профессиональной деятельности, связанной с физикой.</w:t>
      </w:r>
    </w:p>
    <w:p>
      <w:pPr>
        <w:pStyle w:val="0"/>
        <w:spacing w:before="200" w:line-rule="auto"/>
        <w:ind w:firstLine="540"/>
        <w:jc w:val="both"/>
      </w:pPr>
      <w:r>
        <w:rPr>
          <w:sz w:val="20"/>
        </w:rPr>
        <w:t xml:space="preserve">116.5.18. В соответствии с требованиями </w:t>
      </w:r>
      <w:hyperlink w:history="0" r:id="rId319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pPr>
        <w:pStyle w:val="0"/>
        <w:spacing w:before="200" w:line-rule="auto"/>
        <w:ind w:firstLine="540"/>
        <w:jc w:val="both"/>
      </w:pPr>
      <w:r>
        <w:rPr>
          <w:sz w:val="20"/>
        </w:rPr>
        <w:t xml:space="preserve">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pPr>
        <w:pStyle w:val="0"/>
        <w:spacing w:before="200" w:line-rule="auto"/>
        <w:ind w:firstLine="540"/>
        <w:jc w:val="both"/>
      </w:pPr>
      <w:r>
        <w:rPr>
          <w:sz w:val="20"/>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pPr>
        <w:pStyle w:val="0"/>
        <w:spacing w:before="200" w:line-rule="auto"/>
        <w:ind w:firstLine="540"/>
        <w:jc w:val="both"/>
      </w:pPr>
      <w:r>
        <w:rPr>
          <w:sz w:val="20"/>
        </w:rPr>
        <w:t xml:space="preserve">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pPr>
        <w:pStyle w:val="0"/>
        <w:ind w:firstLine="540"/>
        <w:jc w:val="both"/>
      </w:pPr>
      <w:r>
        <w:rPr>
          <w:sz w:val="20"/>
        </w:rPr>
      </w:r>
    </w:p>
    <w:p>
      <w:pPr>
        <w:pStyle w:val="2"/>
        <w:outlineLvl w:val="3"/>
        <w:ind w:firstLine="540"/>
        <w:jc w:val="both"/>
      </w:pPr>
      <w:r>
        <w:rPr>
          <w:sz w:val="20"/>
        </w:rPr>
        <w:t xml:space="preserve">116.6. Содержание обучения в 10 классе.</w:t>
      </w:r>
    </w:p>
    <w:p>
      <w:pPr>
        <w:pStyle w:val="0"/>
        <w:spacing w:before="200" w:line-rule="auto"/>
        <w:ind w:firstLine="540"/>
        <w:jc w:val="both"/>
      </w:pPr>
      <w:r>
        <w:rPr>
          <w:sz w:val="20"/>
        </w:rPr>
        <w:t xml:space="preserve">116.6.1. Раздел 1. Научный метод познания природы.</w:t>
      </w:r>
    </w:p>
    <w:p>
      <w:pPr>
        <w:pStyle w:val="0"/>
        <w:spacing w:before="200" w:line-rule="auto"/>
        <w:ind w:firstLine="540"/>
        <w:jc w:val="both"/>
      </w:pPr>
      <w:r>
        <w:rPr>
          <w:sz w:val="20"/>
        </w:rPr>
        <w:t xml:space="preserve">Физика - фундаментальная наука о природе. Научный метод познания и методы исследования физических явлений.</w:t>
      </w:r>
    </w:p>
    <w:p>
      <w:pPr>
        <w:pStyle w:val="0"/>
        <w:spacing w:before="200" w:line-rule="auto"/>
        <w:ind w:firstLine="540"/>
        <w:jc w:val="both"/>
      </w:pPr>
      <w:r>
        <w:rPr>
          <w:sz w:val="20"/>
        </w:rPr>
        <w:t xml:space="preserve">Эксперимент и теория в процессе познания природы. Наблюдение и эксперимент в физике.</w:t>
      </w:r>
    </w:p>
    <w:p>
      <w:pPr>
        <w:pStyle w:val="0"/>
        <w:spacing w:before="200" w:line-rule="auto"/>
        <w:ind w:firstLine="540"/>
        <w:jc w:val="both"/>
      </w:pPr>
      <w:r>
        <w:rPr>
          <w:sz w:val="20"/>
        </w:rPr>
        <w:t xml:space="preserve">Способы измерения физических величин (аналоговые и цифровые измерительные приборы, компьютерные датчиковые системы).</w:t>
      </w:r>
    </w:p>
    <w:p>
      <w:pPr>
        <w:pStyle w:val="0"/>
        <w:spacing w:before="200" w:line-rule="auto"/>
        <w:ind w:firstLine="540"/>
        <w:jc w:val="both"/>
      </w:pPr>
      <w:r>
        <w:rPr>
          <w:sz w:val="20"/>
        </w:rPr>
        <w:t xml:space="preserve">Погрешности измерений физических величин (абсолютная и относительная).</w:t>
      </w:r>
    </w:p>
    <w:p>
      <w:pPr>
        <w:pStyle w:val="0"/>
        <w:spacing w:before="200" w:line-rule="auto"/>
        <w:ind w:firstLine="540"/>
        <w:jc w:val="both"/>
      </w:pPr>
      <w:r>
        <w:rPr>
          <w:sz w:val="20"/>
        </w:rPr>
        <w:t xml:space="preserve">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pPr>
        <w:pStyle w:val="0"/>
        <w:spacing w:before="200" w:line-rule="auto"/>
        <w:ind w:firstLine="540"/>
        <w:jc w:val="both"/>
      </w:pPr>
      <w:r>
        <w:rPr>
          <w:sz w:val="20"/>
        </w:rPr>
        <w:t xml:space="preserve">Роль и место физики в формировании современной научной картины мира, в практической деятельности людей.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силы тока и напряжения в цепи постоянного тока при помощи аналоговых и цифровых измерительных приборов.</w:t>
      </w:r>
    </w:p>
    <w:p>
      <w:pPr>
        <w:pStyle w:val="0"/>
        <w:spacing w:before="200" w:line-rule="auto"/>
        <w:ind w:firstLine="540"/>
        <w:jc w:val="both"/>
      </w:pPr>
      <w:r>
        <w:rPr>
          <w:sz w:val="20"/>
        </w:rPr>
        <w:t xml:space="preserve">Знакомство с цифровой лабораторией по физике. Примеры измерения физических величин при помощи компьютерных датчиков.</w:t>
      </w:r>
    </w:p>
    <w:p>
      <w:pPr>
        <w:pStyle w:val="0"/>
        <w:spacing w:before="200" w:line-rule="auto"/>
        <w:ind w:firstLine="540"/>
        <w:jc w:val="both"/>
      </w:pPr>
      <w:r>
        <w:rPr>
          <w:sz w:val="20"/>
        </w:rPr>
        <w:t xml:space="preserve">116.6.2. Раздел 2. Механика.</w:t>
      </w:r>
    </w:p>
    <w:p>
      <w:pPr>
        <w:pStyle w:val="0"/>
        <w:spacing w:before="200" w:line-rule="auto"/>
        <w:ind w:firstLine="540"/>
        <w:jc w:val="both"/>
      </w:pPr>
      <w:r>
        <w:rPr>
          <w:sz w:val="20"/>
        </w:rPr>
        <w:t xml:space="preserve">116.6.2.1. Тема 1. Кинематика.</w:t>
      </w:r>
    </w:p>
    <w:p>
      <w:pPr>
        <w:pStyle w:val="0"/>
        <w:spacing w:before="200" w:line-rule="auto"/>
        <w:ind w:firstLine="540"/>
        <w:jc w:val="both"/>
      </w:pPr>
      <w:r>
        <w:rPr>
          <w:sz w:val="20"/>
        </w:rPr>
        <w:t xml:space="preserve">Механическое движение. Относительность механического движения. Система отсчета.</w:t>
      </w:r>
    </w:p>
    <w:p>
      <w:pPr>
        <w:pStyle w:val="0"/>
        <w:spacing w:before="200" w:line-rule="auto"/>
        <w:ind w:firstLine="540"/>
        <w:jc w:val="both"/>
      </w:pPr>
      <w:r>
        <w:rPr>
          <w:sz w:val="20"/>
        </w:rPr>
        <w:t xml:space="preserve">Прямая и обратная задачи механики.</w:t>
      </w:r>
    </w:p>
    <w:p>
      <w:pPr>
        <w:pStyle w:val="0"/>
        <w:spacing w:before="200" w:line-rule="auto"/>
        <w:ind w:firstLine="540"/>
        <w:jc w:val="both"/>
      </w:pPr>
      <w:r>
        <w:rPr>
          <w:sz w:val="20"/>
        </w:rPr>
        <w:t xml:space="preserve">Радиус-вектор материальной точки, его проекции на оси системы координат. Траектория.</w:t>
      </w:r>
    </w:p>
    <w:p>
      <w:pPr>
        <w:pStyle w:val="0"/>
        <w:spacing w:before="200" w:line-rule="auto"/>
        <w:ind w:firstLine="540"/>
        <w:jc w:val="both"/>
      </w:pPr>
      <w:r>
        <w:rPr>
          <w:sz w:val="20"/>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pStyle w:val="0"/>
        <w:spacing w:before="200" w:line-rule="auto"/>
        <w:ind w:firstLine="540"/>
        <w:jc w:val="both"/>
      </w:pPr>
      <w:r>
        <w:rPr>
          <w:sz w:val="20"/>
        </w:rPr>
        <w:t xml:space="preserve">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pPr>
        <w:pStyle w:val="0"/>
        <w:spacing w:before="200" w:line-rule="auto"/>
        <w:ind w:firstLine="540"/>
        <w:jc w:val="both"/>
      </w:pPr>
      <w:r>
        <w:rPr>
          <w:sz w:val="20"/>
        </w:rPr>
        <w:t xml:space="preserve">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pPr>
        <w:pStyle w:val="0"/>
        <w:spacing w:before="200" w:line-rule="auto"/>
        <w:ind w:firstLine="540"/>
        <w:jc w:val="both"/>
      </w:pPr>
      <w:r>
        <w:rPr>
          <w:sz w:val="20"/>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pPr>
        <w:pStyle w:val="0"/>
        <w:spacing w:before="200" w:line-rule="auto"/>
        <w:ind w:firstLine="540"/>
        <w:jc w:val="both"/>
      </w:pPr>
      <w:r>
        <w:rPr>
          <w:sz w:val="20"/>
        </w:rPr>
        <w:t xml:space="preserve">Технические устройства и технологические процессы: спидометр, движение снарядов, цепные, шестеренчатые и ременные передачи, скоростные лифты.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системы отсчета, иллюстрация кинематических характеристик движения.</w:t>
      </w:r>
    </w:p>
    <w:p>
      <w:pPr>
        <w:pStyle w:val="0"/>
        <w:spacing w:before="200" w:line-rule="auto"/>
        <w:ind w:firstLine="540"/>
        <w:jc w:val="both"/>
      </w:pPr>
      <w:r>
        <w:rPr>
          <w:sz w:val="20"/>
        </w:rPr>
        <w:t xml:space="preserve">Способы исследования движений.</w:t>
      </w:r>
    </w:p>
    <w:p>
      <w:pPr>
        <w:pStyle w:val="0"/>
        <w:spacing w:before="200" w:line-rule="auto"/>
        <w:ind w:firstLine="540"/>
        <w:jc w:val="both"/>
      </w:pPr>
      <w:r>
        <w:rPr>
          <w:sz w:val="20"/>
        </w:rPr>
        <w:t xml:space="preserve">Иллюстрация предельного перехода и измерение мгновенной скорости.</w:t>
      </w:r>
    </w:p>
    <w:p>
      <w:pPr>
        <w:pStyle w:val="0"/>
        <w:spacing w:before="200" w:line-rule="auto"/>
        <w:ind w:firstLine="540"/>
        <w:jc w:val="both"/>
      </w:pPr>
      <w:r>
        <w:rPr>
          <w:sz w:val="20"/>
        </w:rPr>
        <w:t xml:space="preserve">Преобразование движений с использованием механизмов.</w:t>
      </w:r>
    </w:p>
    <w:p>
      <w:pPr>
        <w:pStyle w:val="0"/>
        <w:spacing w:before="200" w:line-rule="auto"/>
        <w:ind w:firstLine="540"/>
        <w:jc w:val="both"/>
      </w:pPr>
      <w:r>
        <w:rPr>
          <w:sz w:val="20"/>
        </w:rPr>
        <w:t xml:space="preserve">Падение тел в воздухе и в разреженном пространстве.</w:t>
      </w:r>
    </w:p>
    <w:p>
      <w:pPr>
        <w:pStyle w:val="0"/>
        <w:spacing w:before="200" w:line-rule="auto"/>
        <w:ind w:firstLine="540"/>
        <w:jc w:val="both"/>
      </w:pPr>
      <w:r>
        <w:rPr>
          <w:sz w:val="20"/>
        </w:rPr>
        <w:t xml:space="preserve">Наблюдение движения тела, брошенного под углом к горизонту и горизонтально.</w:t>
      </w:r>
    </w:p>
    <w:p>
      <w:pPr>
        <w:pStyle w:val="0"/>
        <w:spacing w:before="200" w:line-rule="auto"/>
        <w:ind w:firstLine="540"/>
        <w:jc w:val="both"/>
      </w:pPr>
      <w:r>
        <w:rPr>
          <w:sz w:val="20"/>
        </w:rPr>
        <w:t xml:space="preserve">Направление скорости при движении по окружности.</w:t>
      </w:r>
    </w:p>
    <w:p>
      <w:pPr>
        <w:pStyle w:val="0"/>
        <w:spacing w:before="200" w:line-rule="auto"/>
        <w:ind w:firstLine="540"/>
        <w:jc w:val="both"/>
      </w:pPr>
      <w:r>
        <w:rPr>
          <w:sz w:val="20"/>
        </w:rPr>
        <w:t xml:space="preserve">Преобразование угловой скорости в редукторе.</w:t>
      </w:r>
    </w:p>
    <w:p>
      <w:pPr>
        <w:pStyle w:val="0"/>
        <w:spacing w:before="200" w:line-rule="auto"/>
        <w:ind w:firstLine="540"/>
        <w:jc w:val="both"/>
      </w:pPr>
      <w:r>
        <w:rPr>
          <w:sz w:val="20"/>
        </w:rPr>
        <w:t xml:space="preserve">Сравнение путей, траекторий, скоростей движения одного и того же тела в разных системах отсчета.</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неравномерного движения с целью определения мгновенной скорости.</w:t>
      </w:r>
    </w:p>
    <w:p>
      <w:pPr>
        <w:pStyle w:val="0"/>
        <w:spacing w:before="200" w:line-rule="auto"/>
        <w:ind w:firstLine="540"/>
        <w:jc w:val="both"/>
      </w:pPr>
      <w:r>
        <w:rPr>
          <w:sz w:val="20"/>
        </w:rPr>
        <w:t xml:space="preserve">Измерение ускорения при прямолинейном равноускоренном движении по наклонной плоскости.</w:t>
      </w:r>
    </w:p>
    <w:p>
      <w:pPr>
        <w:pStyle w:val="0"/>
        <w:spacing w:before="200" w:line-rule="auto"/>
        <w:ind w:firstLine="540"/>
        <w:jc w:val="both"/>
      </w:pPr>
      <w:r>
        <w:rPr>
          <w:sz w:val="20"/>
        </w:rPr>
        <w:t xml:space="preserve">Исследование зависимости пути от времени при равноускоренном движении.</w:t>
      </w:r>
    </w:p>
    <w:p>
      <w:pPr>
        <w:pStyle w:val="0"/>
        <w:spacing w:before="200" w:line-rule="auto"/>
        <w:ind w:firstLine="540"/>
        <w:jc w:val="both"/>
      </w:pPr>
      <w:r>
        <w:rPr>
          <w:sz w:val="20"/>
        </w:rPr>
        <w:t xml:space="preserve">Измерение ускорения свободного падения (рекомендовано использование цифровой лаборатории).</w:t>
      </w:r>
    </w:p>
    <w:p>
      <w:pPr>
        <w:pStyle w:val="0"/>
        <w:spacing w:before="200" w:line-rule="auto"/>
        <w:ind w:firstLine="540"/>
        <w:jc w:val="both"/>
      </w:pPr>
      <w:r>
        <w:rPr>
          <w:sz w:val="20"/>
        </w:rPr>
        <w:t xml:space="preserve">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pPr>
        <w:pStyle w:val="0"/>
        <w:spacing w:before="200" w:line-rule="auto"/>
        <w:ind w:firstLine="540"/>
        <w:jc w:val="both"/>
      </w:pPr>
      <w:r>
        <w:rPr>
          <w:sz w:val="20"/>
        </w:rPr>
        <w:t xml:space="preserve">Изучение движения тела по окружности с постоянной по модулю скоростью.</w:t>
      </w:r>
    </w:p>
    <w:p>
      <w:pPr>
        <w:pStyle w:val="0"/>
        <w:spacing w:before="200" w:line-rule="auto"/>
        <w:ind w:firstLine="540"/>
        <w:jc w:val="both"/>
      </w:pPr>
      <w:r>
        <w:rPr>
          <w:sz w:val="20"/>
        </w:rPr>
        <w:t xml:space="preserve">Исследование зависимости периода обращения конического маятника от его параметров.</w:t>
      </w:r>
    </w:p>
    <w:p>
      <w:pPr>
        <w:pStyle w:val="0"/>
        <w:spacing w:before="200" w:line-rule="auto"/>
        <w:ind w:firstLine="540"/>
        <w:jc w:val="both"/>
      </w:pPr>
      <w:r>
        <w:rPr>
          <w:sz w:val="20"/>
        </w:rPr>
        <w:t xml:space="preserve">116.6.2.2. Тема 2. Динамика.</w:t>
      </w:r>
    </w:p>
    <w:p>
      <w:pPr>
        <w:pStyle w:val="0"/>
        <w:spacing w:before="200" w:line-rule="auto"/>
        <w:ind w:firstLine="540"/>
        <w:jc w:val="both"/>
      </w:pPr>
      <w:r>
        <w:rPr>
          <w:sz w:val="20"/>
        </w:rPr>
        <w:t xml:space="preserve">Первый закон Ньютона. Инерциальные системы отсчета. Принцип относительности Галилея. Неинерциальные системы отсчета (определение, примеры).</w:t>
      </w:r>
    </w:p>
    <w:p>
      <w:pPr>
        <w:pStyle w:val="0"/>
        <w:spacing w:before="200" w:line-rule="auto"/>
        <w:ind w:firstLine="540"/>
        <w:jc w:val="both"/>
      </w:pPr>
      <w:r>
        <w:rPr>
          <w:sz w:val="20"/>
        </w:rPr>
        <w:t xml:space="preserve">Масса тела. Сила. Принцип суперпозиции сил.</w:t>
      </w:r>
    </w:p>
    <w:p>
      <w:pPr>
        <w:pStyle w:val="0"/>
        <w:spacing w:before="200" w:line-rule="auto"/>
        <w:ind w:firstLine="540"/>
        <w:jc w:val="both"/>
      </w:pPr>
      <w:r>
        <w:rPr>
          <w:sz w:val="20"/>
        </w:rPr>
        <w:t xml:space="preserve">Второй закон Ньютона для материальной точки.</w:t>
      </w:r>
    </w:p>
    <w:p>
      <w:pPr>
        <w:pStyle w:val="0"/>
        <w:spacing w:before="200" w:line-rule="auto"/>
        <w:ind w:firstLine="540"/>
        <w:jc w:val="both"/>
      </w:pPr>
      <w:r>
        <w:rPr>
          <w:sz w:val="20"/>
        </w:rPr>
        <w:t xml:space="preserve">Третий закон Ньютона для материальных точек.</w:t>
      </w:r>
    </w:p>
    <w:p>
      <w:pPr>
        <w:pStyle w:val="0"/>
        <w:spacing w:before="200" w:line-rule="auto"/>
        <w:ind w:firstLine="540"/>
        <w:jc w:val="both"/>
      </w:pPr>
      <w:r>
        <w:rPr>
          <w:sz w:val="20"/>
        </w:rPr>
        <w:t xml:space="preserve">Закон всемирного тяготения. Эквивалентность гравитационной и инертной массы.</w:t>
      </w:r>
    </w:p>
    <w:p>
      <w:pPr>
        <w:pStyle w:val="0"/>
        <w:spacing w:before="200" w:line-rule="auto"/>
        <w:ind w:firstLine="540"/>
        <w:jc w:val="both"/>
      </w:pPr>
      <w:r>
        <w:rPr>
          <w:sz w:val="20"/>
        </w:rPr>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pPr>
        <w:pStyle w:val="0"/>
        <w:spacing w:before="200" w:line-rule="auto"/>
        <w:ind w:firstLine="540"/>
        <w:jc w:val="both"/>
      </w:pPr>
      <w:r>
        <w:rPr>
          <w:sz w:val="20"/>
        </w:rPr>
        <w:t xml:space="preserve">Сила упругости. Закон Гука. Вес тела. Вес тела, движущегося с ускорением.</w:t>
      </w:r>
    </w:p>
    <w:p>
      <w:pPr>
        <w:pStyle w:val="0"/>
        <w:spacing w:before="200" w:line-rule="auto"/>
        <w:ind w:firstLine="540"/>
        <w:jc w:val="both"/>
      </w:pPr>
      <w:r>
        <w:rPr>
          <w:sz w:val="20"/>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pPr>
        <w:pStyle w:val="0"/>
        <w:spacing w:before="200" w:line-rule="auto"/>
        <w:ind w:firstLine="540"/>
        <w:jc w:val="both"/>
      </w:pPr>
      <w:r>
        <w:rPr>
          <w:sz w:val="20"/>
        </w:rPr>
        <w:t xml:space="preserve">Давление. Гидростатическое давление. Сила Архимеда.</w:t>
      </w:r>
    </w:p>
    <w:p>
      <w:pPr>
        <w:pStyle w:val="0"/>
        <w:spacing w:before="200" w:line-rule="auto"/>
        <w:ind w:firstLine="540"/>
        <w:jc w:val="both"/>
      </w:pPr>
      <w:r>
        <w:rPr>
          <w:sz w:val="20"/>
        </w:rPr>
        <w:t xml:space="preserve">Технические устройства и технологические процессы: подшипники, движение искусственных спутников.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Наблюдение движения тел в инерциальных и неинерциальных системах отсчета.</w:t>
      </w:r>
    </w:p>
    <w:p>
      <w:pPr>
        <w:pStyle w:val="0"/>
        <w:spacing w:before="200" w:line-rule="auto"/>
        <w:ind w:firstLine="540"/>
        <w:jc w:val="both"/>
      </w:pPr>
      <w:r>
        <w:rPr>
          <w:sz w:val="20"/>
        </w:rPr>
        <w:t xml:space="preserve">Принцип относительности.</w:t>
      </w:r>
    </w:p>
    <w:p>
      <w:pPr>
        <w:pStyle w:val="0"/>
        <w:spacing w:before="200" w:line-rule="auto"/>
        <w:ind w:firstLine="540"/>
        <w:jc w:val="both"/>
      </w:pPr>
      <w:r>
        <w:rPr>
          <w:sz w:val="20"/>
        </w:rPr>
        <w:t xml:space="preserve">Качение двух цилиндров или шаров разной массы с одинаковым ускорением относительно неинерциальной системы отсчета.</w:t>
      </w:r>
    </w:p>
    <w:p>
      <w:pPr>
        <w:pStyle w:val="0"/>
        <w:spacing w:before="200" w:line-rule="auto"/>
        <w:ind w:firstLine="540"/>
        <w:jc w:val="both"/>
      </w:pPr>
      <w:r>
        <w:rPr>
          <w:sz w:val="20"/>
        </w:rPr>
        <w:t xml:space="preserve">Сравнение равнодействующей приложенных к телу сил с произведением массы тела на его ускорение в инерциальной системе отсчета.</w:t>
      </w:r>
    </w:p>
    <w:p>
      <w:pPr>
        <w:pStyle w:val="0"/>
        <w:spacing w:before="200" w:line-rule="auto"/>
        <w:ind w:firstLine="540"/>
        <w:jc w:val="both"/>
      </w:pPr>
      <w:r>
        <w:rPr>
          <w:sz w:val="20"/>
        </w:rPr>
        <w:t xml:space="preserve">Равенство сил, возникающих в результате взаимодействия тел.</w:t>
      </w:r>
    </w:p>
    <w:p>
      <w:pPr>
        <w:pStyle w:val="0"/>
        <w:spacing w:before="200" w:line-rule="auto"/>
        <w:ind w:firstLine="540"/>
        <w:jc w:val="both"/>
      </w:pPr>
      <w:r>
        <w:rPr>
          <w:sz w:val="20"/>
        </w:rPr>
        <w:t xml:space="preserve">Измерение масс по взаимодействию.</w:t>
      </w:r>
    </w:p>
    <w:p>
      <w:pPr>
        <w:pStyle w:val="0"/>
        <w:spacing w:before="200" w:line-rule="auto"/>
        <w:ind w:firstLine="540"/>
        <w:jc w:val="both"/>
      </w:pPr>
      <w:r>
        <w:rPr>
          <w:sz w:val="20"/>
        </w:rPr>
        <w:t xml:space="preserve">Невесомость.</w:t>
      </w:r>
    </w:p>
    <w:p>
      <w:pPr>
        <w:pStyle w:val="0"/>
        <w:spacing w:before="200" w:line-rule="auto"/>
        <w:ind w:firstLine="540"/>
        <w:jc w:val="both"/>
      </w:pPr>
      <w:r>
        <w:rPr>
          <w:sz w:val="20"/>
        </w:rPr>
        <w:t xml:space="preserve">Вес тела при ускоренном подъеме и падении.</w:t>
      </w:r>
    </w:p>
    <w:p>
      <w:pPr>
        <w:pStyle w:val="0"/>
        <w:spacing w:before="200" w:line-rule="auto"/>
        <w:ind w:firstLine="540"/>
        <w:jc w:val="both"/>
      </w:pPr>
      <w:r>
        <w:rPr>
          <w:sz w:val="20"/>
        </w:rPr>
        <w:t xml:space="preserve">Центробежные механизмы.</w:t>
      </w:r>
    </w:p>
    <w:p>
      <w:pPr>
        <w:pStyle w:val="0"/>
        <w:spacing w:before="200" w:line-rule="auto"/>
        <w:ind w:firstLine="540"/>
        <w:jc w:val="both"/>
      </w:pPr>
      <w:r>
        <w:rPr>
          <w:sz w:val="20"/>
        </w:rPr>
        <w:t xml:space="preserve">Сравнение сил трения покоя, качения и скольжения.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равнодействующей сил при движении бруска по наклонной плоскости.</w:t>
      </w:r>
    </w:p>
    <w:p>
      <w:pPr>
        <w:pStyle w:val="0"/>
        <w:spacing w:before="200" w:line-rule="auto"/>
        <w:ind w:firstLine="540"/>
        <w:jc w:val="both"/>
      </w:pPr>
      <w:r>
        <w:rPr>
          <w:sz w:val="20"/>
        </w:rPr>
        <w:t xml:space="preserve">Проверка гипотезы о независимости времени движения бруска по наклонной плоскости на заданное расстояние от его массы.</w:t>
      </w:r>
    </w:p>
    <w:p>
      <w:pPr>
        <w:pStyle w:val="0"/>
        <w:spacing w:before="200" w:line-rule="auto"/>
        <w:ind w:firstLine="540"/>
        <w:jc w:val="both"/>
      </w:pPr>
      <w:r>
        <w:rPr>
          <w:sz w:val="20"/>
        </w:rPr>
        <w:t xml:space="preserve">Исследование зависимости сил упругости, возникающих в пружине и резиновом образце, от их деформации.</w:t>
      </w:r>
    </w:p>
    <w:p>
      <w:pPr>
        <w:pStyle w:val="0"/>
        <w:spacing w:before="200" w:line-rule="auto"/>
        <w:ind w:firstLine="540"/>
        <w:jc w:val="both"/>
      </w:pPr>
      <w:r>
        <w:rPr>
          <w:sz w:val="20"/>
        </w:rPr>
        <w:t xml:space="preserve">Изучение движения системы тел, связанных нитью, перекинутой через легкий блок.</w:t>
      </w:r>
    </w:p>
    <w:p>
      <w:pPr>
        <w:pStyle w:val="0"/>
        <w:spacing w:before="200" w:line-rule="auto"/>
        <w:ind w:firstLine="540"/>
        <w:jc w:val="both"/>
      </w:pPr>
      <w:r>
        <w:rPr>
          <w:sz w:val="20"/>
        </w:rPr>
        <w:t xml:space="preserve">Измерение коэффициента трения по величине углового коэффициента зависимости F</w:t>
      </w:r>
      <w:r>
        <w:rPr>
          <w:sz w:val="20"/>
          <w:vertAlign w:val="subscript"/>
        </w:rPr>
        <w:t xml:space="preserve">TP</w:t>
      </w:r>
      <w:r>
        <w:rPr>
          <w:sz w:val="20"/>
        </w:rPr>
        <w:t xml:space="preserve">(N).</w:t>
      </w:r>
    </w:p>
    <w:p>
      <w:pPr>
        <w:pStyle w:val="0"/>
        <w:spacing w:before="200" w:line-rule="auto"/>
        <w:ind w:firstLine="540"/>
        <w:jc w:val="both"/>
      </w:pPr>
      <w:r>
        <w:rPr>
          <w:sz w:val="20"/>
        </w:rPr>
        <w:t xml:space="preserve">Исследование движения бруска по наклонной плоскости с переменным коэффициентом трения.</w:t>
      </w:r>
    </w:p>
    <w:p>
      <w:pPr>
        <w:pStyle w:val="0"/>
        <w:spacing w:before="200" w:line-rule="auto"/>
        <w:ind w:firstLine="540"/>
        <w:jc w:val="both"/>
      </w:pPr>
      <w:r>
        <w:rPr>
          <w:sz w:val="20"/>
        </w:rPr>
        <w:t xml:space="preserve">Изучение движения груза на валу с трением.</w:t>
      </w:r>
    </w:p>
    <w:p>
      <w:pPr>
        <w:pStyle w:val="0"/>
        <w:spacing w:before="200" w:line-rule="auto"/>
        <w:ind w:firstLine="540"/>
        <w:jc w:val="both"/>
      </w:pPr>
      <w:r>
        <w:rPr>
          <w:sz w:val="20"/>
        </w:rPr>
        <w:t xml:space="preserve">116.6.2.3. Тема 3. Статика твердого тела.</w:t>
      </w:r>
    </w:p>
    <w:p>
      <w:pPr>
        <w:pStyle w:val="0"/>
        <w:spacing w:before="200" w:line-rule="auto"/>
        <w:ind w:firstLine="540"/>
        <w:jc w:val="both"/>
      </w:pPr>
      <w:r>
        <w:rPr>
          <w:sz w:val="20"/>
        </w:rPr>
        <w:t xml:space="preserve">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pPr>
        <w:pStyle w:val="0"/>
        <w:spacing w:before="200" w:line-rule="auto"/>
        <w:ind w:firstLine="540"/>
        <w:jc w:val="both"/>
      </w:pPr>
      <w:r>
        <w:rPr>
          <w:sz w:val="20"/>
        </w:rPr>
        <w:t xml:space="preserve">Условия равновесия твердого тела.</w:t>
      </w:r>
    </w:p>
    <w:p>
      <w:pPr>
        <w:pStyle w:val="0"/>
        <w:spacing w:before="200" w:line-rule="auto"/>
        <w:ind w:firstLine="540"/>
        <w:jc w:val="both"/>
      </w:pPr>
      <w:r>
        <w:rPr>
          <w:sz w:val="20"/>
        </w:rPr>
        <w:t xml:space="preserve">Устойчивое, неустойчивое, безразличное равновесие.</w:t>
      </w:r>
    </w:p>
    <w:p>
      <w:pPr>
        <w:pStyle w:val="0"/>
        <w:spacing w:before="200" w:line-rule="auto"/>
        <w:ind w:firstLine="540"/>
        <w:jc w:val="both"/>
      </w:pPr>
      <w:r>
        <w:rPr>
          <w:sz w:val="20"/>
        </w:rPr>
        <w:t xml:space="preserve">Технические устройства и технологические процессы: кронштейн, строительный кран, решетчатые конструкции.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Условия равновесия.</w:t>
      </w:r>
    </w:p>
    <w:p>
      <w:pPr>
        <w:pStyle w:val="0"/>
        <w:spacing w:before="200" w:line-rule="auto"/>
        <w:ind w:firstLine="540"/>
        <w:jc w:val="both"/>
      </w:pPr>
      <w:r>
        <w:rPr>
          <w:sz w:val="20"/>
        </w:rPr>
        <w:t xml:space="preserve">Виды равновесия.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условий равновесия твердого тела, имеющего ось вращения.</w:t>
      </w:r>
    </w:p>
    <w:p>
      <w:pPr>
        <w:pStyle w:val="0"/>
        <w:spacing w:before="200" w:line-rule="auto"/>
        <w:ind w:firstLine="540"/>
        <w:jc w:val="both"/>
      </w:pPr>
      <w:r>
        <w:rPr>
          <w:sz w:val="20"/>
        </w:rPr>
        <w:t xml:space="preserve">Конструирование кронштейнов и расчет сил упругости.</w:t>
      </w:r>
    </w:p>
    <w:p>
      <w:pPr>
        <w:pStyle w:val="0"/>
        <w:spacing w:before="200" w:line-rule="auto"/>
        <w:ind w:firstLine="540"/>
        <w:jc w:val="both"/>
      </w:pPr>
      <w:r>
        <w:rPr>
          <w:sz w:val="20"/>
        </w:rPr>
        <w:t xml:space="preserve">Изучение устойчивости твердого тела, имеющего площадь опоры.</w:t>
      </w:r>
    </w:p>
    <w:p>
      <w:pPr>
        <w:pStyle w:val="0"/>
        <w:spacing w:before="200" w:line-rule="auto"/>
        <w:ind w:firstLine="540"/>
        <w:jc w:val="both"/>
      </w:pPr>
      <w:r>
        <w:rPr>
          <w:sz w:val="20"/>
        </w:rPr>
        <w:t xml:space="preserve">116.6.2.4. Тема 4. Законы сохранения в механике.</w:t>
      </w:r>
    </w:p>
    <w:p>
      <w:pPr>
        <w:pStyle w:val="0"/>
        <w:spacing w:before="200" w:line-rule="auto"/>
        <w:ind w:firstLine="540"/>
        <w:jc w:val="both"/>
      </w:pPr>
      <w:r>
        <w:rPr>
          <w:sz w:val="20"/>
        </w:rPr>
        <w:t xml:space="preserve">Импульс материальной точки, системы материальных точек. Центр масс системы материальных точек. Теорема о движении центра масс.</w:t>
      </w:r>
    </w:p>
    <w:p>
      <w:pPr>
        <w:pStyle w:val="0"/>
        <w:spacing w:before="200" w:line-rule="auto"/>
        <w:ind w:firstLine="540"/>
        <w:jc w:val="both"/>
      </w:pPr>
      <w:r>
        <w:rPr>
          <w:sz w:val="20"/>
        </w:rPr>
        <w:t xml:space="preserve">Импульс силы и изменение импульса тела.</w:t>
      </w:r>
    </w:p>
    <w:p>
      <w:pPr>
        <w:pStyle w:val="0"/>
        <w:spacing w:before="200" w:line-rule="auto"/>
        <w:ind w:firstLine="540"/>
        <w:jc w:val="both"/>
      </w:pPr>
      <w:r>
        <w:rPr>
          <w:sz w:val="20"/>
        </w:rPr>
        <w:t xml:space="preserve">Закон сохранения импульса.</w:t>
      </w:r>
    </w:p>
    <w:p>
      <w:pPr>
        <w:pStyle w:val="0"/>
        <w:spacing w:before="200" w:line-rule="auto"/>
        <w:ind w:firstLine="540"/>
        <w:jc w:val="both"/>
      </w:pPr>
      <w:r>
        <w:rPr>
          <w:sz w:val="20"/>
        </w:rPr>
        <w:t xml:space="preserve">Реактивное движение.</w:t>
      </w:r>
    </w:p>
    <w:p>
      <w:pPr>
        <w:pStyle w:val="0"/>
        <w:spacing w:before="200" w:line-rule="auto"/>
        <w:ind w:firstLine="540"/>
        <w:jc w:val="both"/>
      </w:pPr>
      <w:r>
        <w:rPr>
          <w:sz w:val="20"/>
        </w:rPr>
        <w:t xml:space="preserve">Момент импульса материальной точки. Представление о сохранении момента импульса в центральных полях.</w:t>
      </w:r>
    </w:p>
    <w:p>
      <w:pPr>
        <w:pStyle w:val="0"/>
        <w:spacing w:before="200" w:line-rule="auto"/>
        <w:ind w:firstLine="540"/>
        <w:jc w:val="both"/>
      </w:pPr>
      <w:r>
        <w:rPr>
          <w:sz w:val="20"/>
        </w:rPr>
        <w:t xml:space="preserve">Работа силы на малом и на конечном перемещении. Графическое представление работы силы.</w:t>
      </w:r>
    </w:p>
    <w:p>
      <w:pPr>
        <w:pStyle w:val="0"/>
        <w:spacing w:before="200" w:line-rule="auto"/>
        <w:ind w:firstLine="540"/>
        <w:jc w:val="both"/>
      </w:pPr>
      <w:r>
        <w:rPr>
          <w:sz w:val="20"/>
        </w:rPr>
        <w:t xml:space="preserve">Мощность силы.</w:t>
      </w:r>
    </w:p>
    <w:p>
      <w:pPr>
        <w:pStyle w:val="0"/>
        <w:spacing w:before="200" w:line-rule="auto"/>
        <w:ind w:firstLine="540"/>
        <w:jc w:val="both"/>
      </w:pPr>
      <w:r>
        <w:rPr>
          <w:sz w:val="20"/>
        </w:rPr>
        <w:t xml:space="preserve">Кинетическая энергия материальной точки. Теорема об изменении кинетической энергии материальной точки.</w:t>
      </w:r>
    </w:p>
    <w:p>
      <w:pPr>
        <w:pStyle w:val="0"/>
        <w:spacing w:before="200" w:line-rule="auto"/>
        <w:ind w:firstLine="540"/>
        <w:jc w:val="both"/>
      </w:pPr>
      <w:r>
        <w:rPr>
          <w:sz w:val="20"/>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pPr>
        <w:pStyle w:val="0"/>
        <w:spacing w:before="200" w:line-rule="auto"/>
        <w:ind w:firstLine="540"/>
        <w:jc w:val="both"/>
      </w:pPr>
      <w:r>
        <w:rPr>
          <w:sz w:val="20"/>
        </w:rPr>
        <w:t xml:space="preserve">Связь работы непотенциальных сил с изменением механической энергии системы тел. Закон сохранения механической энергии.</w:t>
      </w:r>
    </w:p>
    <w:p>
      <w:pPr>
        <w:pStyle w:val="0"/>
        <w:spacing w:before="200" w:line-rule="auto"/>
        <w:ind w:firstLine="540"/>
        <w:jc w:val="both"/>
      </w:pPr>
      <w:r>
        <w:rPr>
          <w:sz w:val="20"/>
        </w:rPr>
        <w:t xml:space="preserve">Упругие и неупругие столкновения.</w:t>
      </w:r>
    </w:p>
    <w:p>
      <w:pPr>
        <w:pStyle w:val="0"/>
        <w:spacing w:before="200" w:line-rule="auto"/>
        <w:ind w:firstLine="540"/>
        <w:jc w:val="both"/>
      </w:pPr>
      <w:r>
        <w:rPr>
          <w:sz w:val="20"/>
        </w:rPr>
        <w:t xml:space="preserve">Уравнение Бернулли для идеальной жидкости как следствие закона сохранения механической энергии.</w:t>
      </w:r>
    </w:p>
    <w:p>
      <w:pPr>
        <w:pStyle w:val="0"/>
        <w:spacing w:before="200" w:line-rule="auto"/>
        <w:ind w:firstLine="540"/>
        <w:jc w:val="both"/>
      </w:pPr>
      <w:r>
        <w:rPr>
          <w:sz w:val="20"/>
        </w:rPr>
        <w:t xml:space="preserve">Технические устройства и технологические процессы: движение ракет, водомет, копер, пружинный пистолет, гироскоп, фигурное катание на коньках.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Закон сохранения импульса.</w:t>
      </w:r>
    </w:p>
    <w:p>
      <w:pPr>
        <w:pStyle w:val="0"/>
        <w:spacing w:before="200" w:line-rule="auto"/>
        <w:ind w:firstLine="540"/>
        <w:jc w:val="both"/>
      </w:pPr>
      <w:r>
        <w:rPr>
          <w:sz w:val="20"/>
        </w:rPr>
        <w:t xml:space="preserve">Реактивное движение.</w:t>
      </w:r>
    </w:p>
    <w:p>
      <w:pPr>
        <w:pStyle w:val="0"/>
        <w:spacing w:before="200" w:line-rule="auto"/>
        <w:ind w:firstLine="540"/>
        <w:jc w:val="both"/>
      </w:pPr>
      <w:r>
        <w:rPr>
          <w:sz w:val="20"/>
        </w:rPr>
        <w:t xml:space="preserve">Измерение мощности силы.</w:t>
      </w:r>
    </w:p>
    <w:p>
      <w:pPr>
        <w:pStyle w:val="0"/>
        <w:spacing w:before="200" w:line-rule="auto"/>
        <w:ind w:firstLine="540"/>
        <w:jc w:val="both"/>
      </w:pPr>
      <w:r>
        <w:rPr>
          <w:sz w:val="20"/>
        </w:rPr>
        <w:t xml:space="preserve">Изменение энергии тела при совершении работы.</w:t>
      </w:r>
    </w:p>
    <w:p>
      <w:pPr>
        <w:pStyle w:val="0"/>
        <w:spacing w:before="200" w:line-rule="auto"/>
        <w:ind w:firstLine="540"/>
        <w:jc w:val="both"/>
      </w:pPr>
      <w:r>
        <w:rPr>
          <w:sz w:val="20"/>
        </w:rPr>
        <w:t xml:space="preserve">Взаимные превращения кинетической и потенциальной энергий при действии на тело силы тяжести и силы упругости.</w:t>
      </w:r>
    </w:p>
    <w:p>
      <w:pPr>
        <w:pStyle w:val="0"/>
        <w:spacing w:before="200" w:line-rule="auto"/>
        <w:ind w:firstLine="540"/>
        <w:jc w:val="both"/>
      </w:pPr>
      <w:r>
        <w:rPr>
          <w:sz w:val="20"/>
        </w:rPr>
        <w:t xml:space="preserve">Сохранение энергии при свободном падении.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импульса тела по тормозному пути.</w:t>
      </w:r>
    </w:p>
    <w:p>
      <w:pPr>
        <w:pStyle w:val="0"/>
        <w:spacing w:before="200" w:line-rule="auto"/>
        <w:ind w:firstLine="540"/>
        <w:jc w:val="both"/>
      </w:pPr>
      <w:r>
        <w:rPr>
          <w:sz w:val="20"/>
        </w:rPr>
        <w:t xml:space="preserve">Измерение силы тяги, скорости модели электромобиля и мощности силы тяги.</w:t>
      </w:r>
    </w:p>
    <w:p>
      <w:pPr>
        <w:pStyle w:val="0"/>
        <w:spacing w:before="200" w:line-rule="auto"/>
        <w:ind w:firstLine="540"/>
        <w:jc w:val="both"/>
      </w:pPr>
      <w:r>
        <w:rPr>
          <w:sz w:val="20"/>
        </w:rPr>
        <w:t xml:space="preserve">Сравнение изменения импульса тела с импульсом силы.</w:t>
      </w:r>
    </w:p>
    <w:p>
      <w:pPr>
        <w:pStyle w:val="0"/>
        <w:spacing w:before="200" w:line-rule="auto"/>
        <w:ind w:firstLine="540"/>
        <w:jc w:val="both"/>
      </w:pPr>
      <w:r>
        <w:rPr>
          <w:sz w:val="20"/>
        </w:rPr>
        <w:t xml:space="preserve">Исследование сохранения импульса при упругом взаимодействии.</w:t>
      </w:r>
    </w:p>
    <w:p>
      <w:pPr>
        <w:pStyle w:val="0"/>
        <w:spacing w:before="200" w:line-rule="auto"/>
        <w:ind w:firstLine="540"/>
        <w:jc w:val="both"/>
      </w:pPr>
      <w:r>
        <w:rPr>
          <w:sz w:val="20"/>
        </w:rPr>
        <w:t xml:space="preserve">Измерение кинетической энергии тела по тормозному пути.</w:t>
      </w:r>
    </w:p>
    <w:p>
      <w:pPr>
        <w:pStyle w:val="0"/>
        <w:spacing w:before="200" w:line-rule="auto"/>
        <w:ind w:firstLine="540"/>
        <w:jc w:val="both"/>
      </w:pPr>
      <w:r>
        <w:rPr>
          <w:sz w:val="20"/>
        </w:rPr>
        <w:t xml:space="preserve">Сравнение изменения потенциальной энергии пружины с работой силы трения.</w:t>
      </w:r>
    </w:p>
    <w:p>
      <w:pPr>
        <w:pStyle w:val="0"/>
        <w:spacing w:before="200" w:line-rule="auto"/>
        <w:ind w:firstLine="540"/>
        <w:jc w:val="both"/>
      </w:pPr>
      <w:r>
        <w:rPr>
          <w:sz w:val="20"/>
        </w:rPr>
        <w:t xml:space="preserve">Определение работы силы трения при движении тела по наклонной плоскости.</w:t>
      </w:r>
    </w:p>
    <w:p>
      <w:pPr>
        <w:pStyle w:val="0"/>
        <w:spacing w:before="200" w:line-rule="auto"/>
        <w:ind w:firstLine="540"/>
        <w:jc w:val="both"/>
      </w:pPr>
      <w:r>
        <w:rPr>
          <w:sz w:val="20"/>
        </w:rPr>
        <w:t xml:space="preserve">116.6.3. Раздел 3. Молекулярная физика и термодинамика.</w:t>
      </w:r>
    </w:p>
    <w:p>
      <w:pPr>
        <w:pStyle w:val="0"/>
        <w:spacing w:before="200" w:line-rule="auto"/>
        <w:ind w:firstLine="540"/>
        <w:jc w:val="both"/>
      </w:pPr>
      <w:r>
        <w:rPr>
          <w:sz w:val="20"/>
        </w:rPr>
        <w:t xml:space="preserve">116.6.3.1. Тема 1. Основы молекулярно-кинетической теории.</w:t>
      </w:r>
    </w:p>
    <w:p>
      <w:pPr>
        <w:pStyle w:val="0"/>
        <w:spacing w:before="200" w:line-rule="auto"/>
        <w:ind w:firstLine="540"/>
        <w:jc w:val="both"/>
      </w:pPr>
      <w:r>
        <w:rPr>
          <w:sz w:val="20"/>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pPr>
        <w:pStyle w:val="0"/>
        <w:spacing w:before="200" w:line-rule="auto"/>
        <w:ind w:firstLine="540"/>
        <w:jc w:val="both"/>
      </w:pPr>
      <w:r>
        <w:rPr>
          <w:sz w:val="20"/>
        </w:rPr>
        <w:t xml:space="preserve">Тепловое равновесие. Температура и способы ее измерения. Шкала температур Цельсия.</w:t>
      </w:r>
    </w:p>
    <w:p>
      <w:pPr>
        <w:pStyle w:val="0"/>
        <w:spacing w:before="200" w:line-rule="auto"/>
        <w:ind w:firstLine="540"/>
        <w:jc w:val="both"/>
      </w:pPr>
      <w:r>
        <w:rPr>
          <w:sz w:val="20"/>
        </w:rPr>
        <w:t xml:space="preserve">Модель идеального газа в молекулярно-кинетической теории: частицы газа движутся хаотически и не взаимодействуют друг с другом.</w:t>
      </w:r>
    </w:p>
    <w:p>
      <w:pPr>
        <w:pStyle w:val="0"/>
        <w:spacing w:before="200" w:line-rule="auto"/>
        <w:ind w:firstLine="540"/>
        <w:jc w:val="both"/>
      </w:pPr>
      <w:r>
        <w:rPr>
          <w:sz w:val="20"/>
        </w:rPr>
        <w:t xml:space="preserve">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pStyle w:val="0"/>
        <w:spacing w:before="200" w:line-rule="auto"/>
        <w:ind w:firstLine="540"/>
        <w:jc w:val="both"/>
      </w:pPr>
      <w:r>
        <w:rPr>
          <w:sz w:val="20"/>
        </w:rPr>
        <w:t xml:space="preserve">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pPr>
        <w:pStyle w:val="0"/>
        <w:spacing w:before="200" w:line-rule="auto"/>
        <w:ind w:firstLine="540"/>
        <w:jc w:val="both"/>
      </w:pPr>
      <w:r>
        <w:rPr>
          <w:sz w:val="20"/>
        </w:rPr>
        <w:t xml:space="preserve">Связь абсолютной температуры термодинамической системы со средней кинетической энергией поступательного теплового движения ее частиц.</w:t>
      </w:r>
    </w:p>
    <w:p>
      <w:pPr>
        <w:pStyle w:val="0"/>
        <w:spacing w:before="200" w:line-rule="auto"/>
        <w:ind w:firstLine="540"/>
        <w:jc w:val="both"/>
      </w:pPr>
      <w:r>
        <w:rPr>
          <w:sz w:val="20"/>
        </w:rPr>
        <w:t xml:space="preserve">Технические устройства и технологические процессы: термометр, барометр, получение наноматериалов.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Модели движения частиц вещества.</w:t>
      </w:r>
    </w:p>
    <w:p>
      <w:pPr>
        <w:pStyle w:val="0"/>
        <w:spacing w:before="200" w:line-rule="auto"/>
        <w:ind w:firstLine="540"/>
        <w:jc w:val="both"/>
      </w:pPr>
      <w:r>
        <w:rPr>
          <w:sz w:val="20"/>
        </w:rPr>
        <w:t xml:space="preserve">Модель броуновского движения.</w:t>
      </w:r>
    </w:p>
    <w:p>
      <w:pPr>
        <w:pStyle w:val="0"/>
        <w:spacing w:before="200" w:line-rule="auto"/>
        <w:ind w:firstLine="540"/>
        <w:jc w:val="both"/>
      </w:pPr>
      <w:r>
        <w:rPr>
          <w:sz w:val="20"/>
        </w:rPr>
        <w:t xml:space="preserve">Видеоролик с записью реального броуновского движения.</w:t>
      </w:r>
    </w:p>
    <w:p>
      <w:pPr>
        <w:pStyle w:val="0"/>
        <w:spacing w:before="200" w:line-rule="auto"/>
        <w:ind w:firstLine="540"/>
        <w:jc w:val="both"/>
      </w:pPr>
      <w:r>
        <w:rPr>
          <w:sz w:val="20"/>
        </w:rPr>
        <w:t xml:space="preserve">Диффузия жидкостей.</w:t>
      </w:r>
    </w:p>
    <w:p>
      <w:pPr>
        <w:pStyle w:val="0"/>
        <w:spacing w:before="200" w:line-rule="auto"/>
        <w:ind w:firstLine="540"/>
        <w:jc w:val="both"/>
      </w:pPr>
      <w:r>
        <w:rPr>
          <w:sz w:val="20"/>
        </w:rPr>
        <w:t xml:space="preserve">Модель опыта Штерна.</w:t>
      </w:r>
    </w:p>
    <w:p>
      <w:pPr>
        <w:pStyle w:val="0"/>
        <w:spacing w:before="200" w:line-rule="auto"/>
        <w:ind w:firstLine="540"/>
        <w:jc w:val="both"/>
      </w:pPr>
      <w:r>
        <w:rPr>
          <w:sz w:val="20"/>
        </w:rPr>
        <w:t xml:space="preserve">Притяжение молекул.</w:t>
      </w:r>
    </w:p>
    <w:p>
      <w:pPr>
        <w:pStyle w:val="0"/>
        <w:spacing w:before="200" w:line-rule="auto"/>
        <w:ind w:firstLine="540"/>
        <w:jc w:val="both"/>
      </w:pPr>
      <w:r>
        <w:rPr>
          <w:sz w:val="20"/>
        </w:rPr>
        <w:t xml:space="preserve">Модели кристаллических решеток.</w:t>
      </w:r>
    </w:p>
    <w:p>
      <w:pPr>
        <w:pStyle w:val="0"/>
        <w:spacing w:before="200" w:line-rule="auto"/>
        <w:ind w:firstLine="540"/>
        <w:jc w:val="both"/>
      </w:pPr>
      <w:r>
        <w:rPr>
          <w:sz w:val="20"/>
        </w:rPr>
        <w:t xml:space="preserve">Наблюдение и исследование изопроцессов.</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процесса установления теплового равновесия при теплообмене между горячей и холодной водой.</w:t>
      </w:r>
    </w:p>
    <w:p>
      <w:pPr>
        <w:pStyle w:val="0"/>
        <w:spacing w:before="200" w:line-rule="auto"/>
        <w:ind w:firstLine="540"/>
        <w:jc w:val="both"/>
      </w:pPr>
      <w:r>
        <w:rPr>
          <w:sz w:val="20"/>
        </w:rPr>
        <w:t xml:space="preserve">Изучение изотермического процесса (рекомендовано использование цифровой лаборатории).</w:t>
      </w:r>
    </w:p>
    <w:p>
      <w:pPr>
        <w:pStyle w:val="0"/>
        <w:spacing w:before="200" w:line-rule="auto"/>
        <w:ind w:firstLine="540"/>
        <w:jc w:val="both"/>
      </w:pPr>
      <w:r>
        <w:rPr>
          <w:sz w:val="20"/>
        </w:rPr>
        <w:t xml:space="preserve">Изучение изохорного процесса.</w:t>
      </w:r>
    </w:p>
    <w:p>
      <w:pPr>
        <w:pStyle w:val="0"/>
        <w:spacing w:before="200" w:line-rule="auto"/>
        <w:ind w:firstLine="540"/>
        <w:jc w:val="both"/>
      </w:pPr>
      <w:r>
        <w:rPr>
          <w:sz w:val="20"/>
        </w:rPr>
        <w:t xml:space="preserve">Изучение изобарного процесса.</w:t>
      </w:r>
    </w:p>
    <w:p>
      <w:pPr>
        <w:pStyle w:val="0"/>
        <w:spacing w:before="200" w:line-rule="auto"/>
        <w:ind w:firstLine="540"/>
        <w:jc w:val="both"/>
      </w:pPr>
      <w:r>
        <w:rPr>
          <w:sz w:val="20"/>
        </w:rPr>
        <w:t xml:space="preserve">Проверка уравнения состояния.</w:t>
      </w:r>
    </w:p>
    <w:p>
      <w:pPr>
        <w:pStyle w:val="0"/>
        <w:spacing w:before="200" w:line-rule="auto"/>
        <w:ind w:firstLine="540"/>
        <w:jc w:val="both"/>
      </w:pPr>
      <w:r>
        <w:rPr>
          <w:sz w:val="20"/>
        </w:rPr>
        <w:t xml:space="preserve">116.6.3.2. Тема 2. Термодинамика. Тепловые машины.</w:t>
      </w:r>
    </w:p>
    <w:p>
      <w:pPr>
        <w:pStyle w:val="0"/>
        <w:spacing w:before="200" w:line-rule="auto"/>
        <w:ind w:firstLine="540"/>
        <w:jc w:val="both"/>
      </w:pPr>
      <w:r>
        <w:rPr>
          <w:sz w:val="20"/>
        </w:rPr>
        <w:t xml:space="preserve">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pPr>
        <w:pStyle w:val="0"/>
        <w:spacing w:before="200" w:line-rule="auto"/>
        <w:ind w:firstLine="540"/>
        <w:jc w:val="both"/>
      </w:pPr>
      <w:r>
        <w:rPr>
          <w:sz w:val="20"/>
        </w:rPr>
        <w:t xml:space="preserve">Нулевое начало термодинамики. Самопроизвольная релаксация термодинамической системы к тепловому равновесию.</w:t>
      </w:r>
    </w:p>
    <w:p>
      <w:pPr>
        <w:pStyle w:val="0"/>
        <w:spacing w:before="200" w:line-rule="auto"/>
        <w:ind w:firstLine="540"/>
        <w:jc w:val="both"/>
      </w:pPr>
      <w:r>
        <w:rPr>
          <w:sz w:val="20"/>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pPr>
        <w:pStyle w:val="0"/>
        <w:spacing w:before="200" w:line-rule="auto"/>
        <w:ind w:firstLine="540"/>
        <w:jc w:val="both"/>
      </w:pPr>
      <w:r>
        <w:rPr>
          <w:sz w:val="20"/>
        </w:rPr>
        <w:t xml:space="preserve">Квазистатические и нестатические процессы.</w:t>
      </w:r>
    </w:p>
    <w:p>
      <w:pPr>
        <w:pStyle w:val="0"/>
        <w:spacing w:before="200" w:line-rule="auto"/>
        <w:ind w:firstLine="540"/>
        <w:jc w:val="both"/>
      </w:pPr>
      <w:r>
        <w:rPr>
          <w:sz w:val="20"/>
        </w:rPr>
        <w:t xml:space="preserve">Элементарная работа в термодинамике. Вычисление работы по графику процесса на pV-диаграмме.</w:t>
      </w:r>
    </w:p>
    <w:p>
      <w:pPr>
        <w:pStyle w:val="0"/>
        <w:spacing w:before="200" w:line-rule="auto"/>
        <w:ind w:firstLine="540"/>
        <w:jc w:val="both"/>
      </w:pPr>
      <w:r>
        <w:rPr>
          <w:sz w:val="20"/>
        </w:rPr>
        <w:t xml:space="preserve">Теплопередача как способ изменения внутренней энергии термодинамической системы без совершения работы. Конвекция, теплопроводность, излучение.</w:t>
      </w:r>
    </w:p>
    <w:p>
      <w:pPr>
        <w:pStyle w:val="0"/>
        <w:spacing w:before="200" w:line-rule="auto"/>
        <w:ind w:firstLine="540"/>
        <w:jc w:val="both"/>
      </w:pPr>
      <w:r>
        <w:rPr>
          <w:sz w:val="20"/>
        </w:rPr>
        <w:t xml:space="preserve">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pPr>
        <w:pStyle w:val="0"/>
        <w:spacing w:before="200" w:line-rule="auto"/>
        <w:ind w:firstLine="540"/>
        <w:jc w:val="both"/>
      </w:pPr>
      <w:r>
        <w:rPr>
          <w:sz w:val="20"/>
        </w:rPr>
        <w:t xml:space="preserve">Первый закон термодинамики. Внутренняя энергия. Количество теплоты и работа как меры изменения внутренней энергии термодинамической системы.</w:t>
      </w:r>
    </w:p>
    <w:p>
      <w:pPr>
        <w:pStyle w:val="0"/>
        <w:spacing w:before="200" w:line-rule="auto"/>
        <w:ind w:firstLine="540"/>
        <w:jc w:val="both"/>
      </w:pPr>
      <w:r>
        <w:rPr>
          <w:sz w:val="20"/>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pPr>
        <w:pStyle w:val="0"/>
        <w:spacing w:before="200" w:line-rule="auto"/>
        <w:ind w:firstLine="540"/>
        <w:jc w:val="both"/>
      </w:pPr>
      <w:r>
        <w:rPr>
          <w:sz w:val="20"/>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pPr>
        <w:pStyle w:val="0"/>
        <w:spacing w:before="200" w:line-rule="auto"/>
        <w:ind w:firstLine="540"/>
        <w:jc w:val="both"/>
      </w:pPr>
      <w:r>
        <w:rPr>
          <w:sz w:val="20"/>
        </w:rPr>
        <w:t xml:space="preserve">Принципы действия тепловых машин. КПД.</w:t>
      </w:r>
    </w:p>
    <w:p>
      <w:pPr>
        <w:pStyle w:val="0"/>
        <w:spacing w:before="200" w:line-rule="auto"/>
        <w:ind w:firstLine="540"/>
        <w:jc w:val="both"/>
      </w:pPr>
      <w:r>
        <w:rPr>
          <w:sz w:val="20"/>
        </w:rPr>
        <w:t xml:space="preserve">Максимальное значение КПД. Цикл Карно.</w:t>
      </w:r>
    </w:p>
    <w:p>
      <w:pPr>
        <w:pStyle w:val="0"/>
        <w:spacing w:before="200" w:line-rule="auto"/>
        <w:ind w:firstLine="540"/>
        <w:jc w:val="both"/>
      </w:pPr>
      <w:r>
        <w:rPr>
          <w:sz w:val="20"/>
        </w:rPr>
        <w:t xml:space="preserve">Экологические аспекты использования тепловых двигателей. Тепловое загрязнение окружающей среды.</w:t>
      </w:r>
    </w:p>
    <w:p>
      <w:pPr>
        <w:pStyle w:val="0"/>
        <w:spacing w:before="200" w:line-rule="auto"/>
        <w:ind w:firstLine="540"/>
        <w:jc w:val="both"/>
      </w:pPr>
      <w:r>
        <w:rPr>
          <w:sz w:val="20"/>
        </w:rP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Изменение температуры при адиабатическом расширении.</w:t>
      </w:r>
    </w:p>
    <w:p>
      <w:pPr>
        <w:pStyle w:val="0"/>
        <w:spacing w:before="200" w:line-rule="auto"/>
        <w:ind w:firstLine="540"/>
        <w:jc w:val="both"/>
      </w:pPr>
      <w:r>
        <w:rPr>
          <w:sz w:val="20"/>
        </w:rPr>
        <w:t xml:space="preserve">Воздушное огниво.</w:t>
      </w:r>
    </w:p>
    <w:p>
      <w:pPr>
        <w:pStyle w:val="0"/>
        <w:spacing w:before="200" w:line-rule="auto"/>
        <w:ind w:firstLine="540"/>
        <w:jc w:val="both"/>
      </w:pPr>
      <w:r>
        <w:rPr>
          <w:sz w:val="20"/>
        </w:rPr>
        <w:t xml:space="preserve">Сравнение удельных теплоемкостей веществ.</w:t>
      </w:r>
    </w:p>
    <w:p>
      <w:pPr>
        <w:pStyle w:val="0"/>
        <w:spacing w:before="200" w:line-rule="auto"/>
        <w:ind w:firstLine="540"/>
        <w:jc w:val="both"/>
      </w:pPr>
      <w:r>
        <w:rPr>
          <w:sz w:val="20"/>
        </w:rPr>
        <w:t xml:space="preserve">Способы изменения внутренней энергии.</w:t>
      </w:r>
    </w:p>
    <w:p>
      <w:pPr>
        <w:pStyle w:val="0"/>
        <w:spacing w:before="200" w:line-rule="auto"/>
        <w:ind w:firstLine="540"/>
        <w:jc w:val="both"/>
      </w:pPr>
      <w:r>
        <w:rPr>
          <w:sz w:val="20"/>
        </w:rPr>
        <w:t xml:space="preserve">Исследование адиабатного процесса.</w:t>
      </w:r>
    </w:p>
    <w:p>
      <w:pPr>
        <w:pStyle w:val="0"/>
        <w:spacing w:before="200" w:line-rule="auto"/>
        <w:ind w:firstLine="540"/>
        <w:jc w:val="both"/>
      </w:pPr>
      <w:r>
        <w:rPr>
          <w:sz w:val="20"/>
        </w:rPr>
        <w:t xml:space="preserve">Компьютерные модели тепловых двигателей.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удельной теплоемкости.</w:t>
      </w:r>
    </w:p>
    <w:p>
      <w:pPr>
        <w:pStyle w:val="0"/>
        <w:spacing w:before="200" w:line-rule="auto"/>
        <w:ind w:firstLine="540"/>
        <w:jc w:val="both"/>
      </w:pPr>
      <w:r>
        <w:rPr>
          <w:sz w:val="20"/>
        </w:rPr>
        <w:t xml:space="preserve">Исследование процесса остывания вещества.</w:t>
      </w:r>
    </w:p>
    <w:p>
      <w:pPr>
        <w:pStyle w:val="0"/>
        <w:spacing w:before="200" w:line-rule="auto"/>
        <w:ind w:firstLine="540"/>
        <w:jc w:val="both"/>
      </w:pPr>
      <w:r>
        <w:rPr>
          <w:sz w:val="20"/>
        </w:rPr>
        <w:t xml:space="preserve">Исследование адиабатного процесса.</w:t>
      </w:r>
    </w:p>
    <w:p>
      <w:pPr>
        <w:pStyle w:val="0"/>
        <w:spacing w:before="200" w:line-rule="auto"/>
        <w:ind w:firstLine="540"/>
        <w:jc w:val="both"/>
      </w:pPr>
      <w:r>
        <w:rPr>
          <w:sz w:val="20"/>
        </w:rPr>
        <w:t xml:space="preserve">Изучение взаимосвязи энергии межмолекулярного взаимодействия и температуры кипения жидкостей.</w:t>
      </w:r>
    </w:p>
    <w:p>
      <w:pPr>
        <w:pStyle w:val="0"/>
        <w:spacing w:before="200" w:line-rule="auto"/>
        <w:ind w:firstLine="540"/>
        <w:jc w:val="both"/>
      </w:pPr>
      <w:r>
        <w:rPr>
          <w:sz w:val="20"/>
        </w:rPr>
        <w:t xml:space="preserve">116.6.3.3. Тема 3. Агрегатные состояния вещества. Фазовые переходы.</w:t>
      </w:r>
    </w:p>
    <w:p>
      <w:pPr>
        <w:pStyle w:val="0"/>
        <w:spacing w:before="200" w:line-rule="auto"/>
        <w:ind w:firstLine="540"/>
        <w:jc w:val="both"/>
      </w:pPr>
      <w:r>
        <w:rPr>
          <w:sz w:val="20"/>
        </w:rPr>
        <w:t xml:space="preserve">Парообразование и конденсация. Испарение и кипение. Удельная теплота парообразования.</w:t>
      </w:r>
    </w:p>
    <w:p>
      <w:pPr>
        <w:pStyle w:val="0"/>
        <w:spacing w:before="200" w:line-rule="auto"/>
        <w:ind w:firstLine="540"/>
        <w:jc w:val="both"/>
      </w:pPr>
      <w:r>
        <w:rPr>
          <w:sz w:val="20"/>
        </w:rPr>
        <w:t xml:space="preserve">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pPr>
        <w:pStyle w:val="0"/>
        <w:spacing w:before="200" w:line-rule="auto"/>
        <w:ind w:firstLine="540"/>
        <w:jc w:val="both"/>
      </w:pPr>
      <w:r>
        <w:rPr>
          <w:sz w:val="20"/>
        </w:rPr>
        <w:t xml:space="preserve">Влажность воздуха. Абсолютная и относительная влажность.</w:t>
      </w:r>
    </w:p>
    <w:p>
      <w:pPr>
        <w:pStyle w:val="0"/>
        <w:spacing w:before="200" w:line-rule="auto"/>
        <w:ind w:firstLine="540"/>
        <w:jc w:val="both"/>
      </w:pPr>
      <w:r>
        <w:rPr>
          <w:sz w:val="20"/>
        </w:rPr>
        <w:t xml:space="preserve">Твердое тело. Кристаллические и аморфные тела. Анизотропия свойств кристаллов. Плавление и кристаллизация. Удельная теплота плавления. Сублимация.</w:t>
      </w:r>
    </w:p>
    <w:p>
      <w:pPr>
        <w:pStyle w:val="0"/>
        <w:spacing w:before="200" w:line-rule="auto"/>
        <w:ind w:firstLine="540"/>
        <w:jc w:val="both"/>
      </w:pPr>
      <w:r>
        <w:rPr>
          <w:sz w:val="20"/>
        </w:rPr>
        <w:t xml:space="preserve">Деформации твердого тела. Растяжение и сжатие. Сдвиг. Модуль Юнга. Предел упругих деформаций.</w:t>
      </w:r>
    </w:p>
    <w:p>
      <w:pPr>
        <w:pStyle w:val="0"/>
        <w:spacing w:before="200" w:line-rule="auto"/>
        <w:ind w:firstLine="540"/>
        <w:jc w:val="both"/>
      </w:pPr>
      <w:r>
        <w:rPr>
          <w:sz w:val="20"/>
        </w:rPr>
        <w:t xml:space="preserve">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pPr>
        <w:pStyle w:val="0"/>
        <w:spacing w:before="200" w:line-rule="auto"/>
        <w:ind w:firstLine="540"/>
        <w:jc w:val="both"/>
      </w:pPr>
      <w:r>
        <w:rPr>
          <w:sz w:val="20"/>
        </w:rPr>
        <w:t xml:space="preserve">Преобразование энергии в фазовых переходах.</w:t>
      </w:r>
    </w:p>
    <w:p>
      <w:pPr>
        <w:pStyle w:val="0"/>
        <w:spacing w:before="200" w:line-rule="auto"/>
        <w:ind w:firstLine="540"/>
        <w:jc w:val="both"/>
      </w:pPr>
      <w:r>
        <w:rPr>
          <w:sz w:val="20"/>
        </w:rPr>
        <w:t xml:space="preserve">Уравнение теплового баланса.</w:t>
      </w:r>
    </w:p>
    <w:p>
      <w:pPr>
        <w:pStyle w:val="0"/>
        <w:spacing w:before="200" w:line-rule="auto"/>
        <w:ind w:firstLine="540"/>
        <w:jc w:val="both"/>
      </w:pPr>
      <w:r>
        <w:rPr>
          <w:sz w:val="20"/>
        </w:rPr>
        <w:t xml:space="preserve">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pPr>
        <w:pStyle w:val="0"/>
        <w:spacing w:before="200" w:line-rule="auto"/>
        <w:ind w:firstLine="540"/>
        <w:jc w:val="both"/>
      </w:pPr>
      <w:r>
        <w:rPr>
          <w:sz w:val="20"/>
        </w:rPr>
        <w:t xml:space="preserve">Технические устройства и технологические процессы: жидкие кристаллы, современные материалы.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Тепловое расширение.</w:t>
      </w:r>
    </w:p>
    <w:p>
      <w:pPr>
        <w:pStyle w:val="0"/>
        <w:spacing w:before="200" w:line-rule="auto"/>
        <w:ind w:firstLine="540"/>
        <w:jc w:val="both"/>
      </w:pPr>
      <w:r>
        <w:rPr>
          <w:sz w:val="20"/>
        </w:rPr>
        <w:t xml:space="preserve">Свойства насыщенных паров.</w:t>
      </w:r>
    </w:p>
    <w:p>
      <w:pPr>
        <w:pStyle w:val="0"/>
        <w:spacing w:before="200" w:line-rule="auto"/>
        <w:ind w:firstLine="540"/>
        <w:jc w:val="both"/>
      </w:pPr>
      <w:r>
        <w:rPr>
          <w:sz w:val="20"/>
        </w:rPr>
        <w:t xml:space="preserve">Кипение. Кипение при пониженном давлении.</w:t>
      </w:r>
    </w:p>
    <w:p>
      <w:pPr>
        <w:pStyle w:val="0"/>
        <w:spacing w:before="200" w:line-rule="auto"/>
        <w:ind w:firstLine="540"/>
        <w:jc w:val="both"/>
      </w:pPr>
      <w:r>
        <w:rPr>
          <w:sz w:val="20"/>
        </w:rPr>
        <w:t xml:space="preserve">Измерение силы поверхностного натяжения.</w:t>
      </w:r>
    </w:p>
    <w:p>
      <w:pPr>
        <w:pStyle w:val="0"/>
        <w:spacing w:before="200" w:line-rule="auto"/>
        <w:ind w:firstLine="540"/>
        <w:jc w:val="both"/>
      </w:pPr>
      <w:r>
        <w:rPr>
          <w:sz w:val="20"/>
        </w:rPr>
        <w:t xml:space="preserve">Опыты с мыльными пленками.</w:t>
      </w:r>
    </w:p>
    <w:p>
      <w:pPr>
        <w:pStyle w:val="0"/>
        <w:spacing w:before="200" w:line-rule="auto"/>
        <w:ind w:firstLine="540"/>
        <w:jc w:val="both"/>
      </w:pPr>
      <w:r>
        <w:rPr>
          <w:sz w:val="20"/>
        </w:rPr>
        <w:t xml:space="preserve">Смачивание.</w:t>
      </w:r>
    </w:p>
    <w:p>
      <w:pPr>
        <w:pStyle w:val="0"/>
        <w:spacing w:before="200" w:line-rule="auto"/>
        <w:ind w:firstLine="540"/>
        <w:jc w:val="both"/>
      </w:pPr>
      <w:r>
        <w:rPr>
          <w:sz w:val="20"/>
        </w:rPr>
        <w:t xml:space="preserve">Капиллярные явления.</w:t>
      </w:r>
    </w:p>
    <w:p>
      <w:pPr>
        <w:pStyle w:val="0"/>
        <w:spacing w:before="200" w:line-rule="auto"/>
        <w:ind w:firstLine="540"/>
        <w:jc w:val="both"/>
      </w:pPr>
      <w:r>
        <w:rPr>
          <w:sz w:val="20"/>
        </w:rPr>
        <w:t xml:space="preserve">Модели неньютоновской жидкости.</w:t>
      </w:r>
    </w:p>
    <w:p>
      <w:pPr>
        <w:pStyle w:val="0"/>
        <w:spacing w:before="200" w:line-rule="auto"/>
        <w:ind w:firstLine="540"/>
        <w:jc w:val="both"/>
      </w:pPr>
      <w:r>
        <w:rPr>
          <w:sz w:val="20"/>
        </w:rPr>
        <w:t xml:space="preserve">Способы измерения влажности.</w:t>
      </w:r>
    </w:p>
    <w:p>
      <w:pPr>
        <w:pStyle w:val="0"/>
        <w:spacing w:before="200" w:line-rule="auto"/>
        <w:ind w:firstLine="540"/>
        <w:jc w:val="both"/>
      </w:pPr>
      <w:r>
        <w:rPr>
          <w:sz w:val="20"/>
        </w:rPr>
        <w:t xml:space="preserve">Исследование нагревания и плавления кристаллического вещества.</w:t>
      </w:r>
    </w:p>
    <w:p>
      <w:pPr>
        <w:pStyle w:val="0"/>
        <w:spacing w:before="200" w:line-rule="auto"/>
        <w:ind w:firstLine="540"/>
        <w:jc w:val="both"/>
      </w:pPr>
      <w:r>
        <w:rPr>
          <w:sz w:val="20"/>
        </w:rPr>
        <w:t xml:space="preserve">Виды деформаций.</w:t>
      </w:r>
    </w:p>
    <w:p>
      <w:pPr>
        <w:pStyle w:val="0"/>
        <w:spacing w:before="200" w:line-rule="auto"/>
        <w:ind w:firstLine="540"/>
        <w:jc w:val="both"/>
      </w:pPr>
      <w:r>
        <w:rPr>
          <w:sz w:val="20"/>
        </w:rPr>
        <w:t xml:space="preserve">Наблюдение малых деформаций.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закономерностей испарения жидкостей.</w:t>
      </w:r>
    </w:p>
    <w:p>
      <w:pPr>
        <w:pStyle w:val="0"/>
        <w:spacing w:before="200" w:line-rule="auto"/>
        <w:ind w:firstLine="540"/>
        <w:jc w:val="both"/>
      </w:pPr>
      <w:r>
        <w:rPr>
          <w:sz w:val="20"/>
        </w:rPr>
        <w:t xml:space="preserve">Измерение удельной теплоты плавления льда.</w:t>
      </w:r>
    </w:p>
    <w:p>
      <w:pPr>
        <w:pStyle w:val="0"/>
        <w:spacing w:before="200" w:line-rule="auto"/>
        <w:ind w:firstLine="540"/>
        <w:jc w:val="both"/>
      </w:pPr>
      <w:r>
        <w:rPr>
          <w:sz w:val="20"/>
        </w:rPr>
        <w:t xml:space="preserve">Изучение свойств насыщенных паров.</w:t>
      </w:r>
    </w:p>
    <w:p>
      <w:pPr>
        <w:pStyle w:val="0"/>
        <w:spacing w:before="200" w:line-rule="auto"/>
        <w:ind w:firstLine="540"/>
        <w:jc w:val="both"/>
      </w:pPr>
      <w:r>
        <w:rPr>
          <w:sz w:val="20"/>
        </w:rPr>
        <w:t xml:space="preserve">Измерение абсолютной влажности воздуха и оценка массы паров в помещении.</w:t>
      </w:r>
    </w:p>
    <w:p>
      <w:pPr>
        <w:pStyle w:val="0"/>
        <w:spacing w:before="200" w:line-rule="auto"/>
        <w:ind w:firstLine="540"/>
        <w:jc w:val="both"/>
      </w:pPr>
      <w:r>
        <w:rPr>
          <w:sz w:val="20"/>
        </w:rPr>
        <w:t xml:space="preserve">Измерение коэффициента поверхностного натяжения.</w:t>
      </w:r>
    </w:p>
    <w:p>
      <w:pPr>
        <w:pStyle w:val="0"/>
        <w:spacing w:before="200" w:line-rule="auto"/>
        <w:ind w:firstLine="540"/>
        <w:jc w:val="both"/>
      </w:pPr>
      <w:r>
        <w:rPr>
          <w:sz w:val="20"/>
        </w:rPr>
        <w:t xml:space="preserve">Измерение модуля Юнга.</w:t>
      </w:r>
    </w:p>
    <w:p>
      <w:pPr>
        <w:pStyle w:val="0"/>
        <w:spacing w:before="200" w:line-rule="auto"/>
        <w:ind w:firstLine="540"/>
        <w:jc w:val="both"/>
      </w:pPr>
      <w:r>
        <w:rPr>
          <w:sz w:val="20"/>
        </w:rPr>
        <w:t xml:space="preserve">Исследование зависимости деформации резинового образца от приложенной к нему силы.</w:t>
      </w:r>
    </w:p>
    <w:p>
      <w:pPr>
        <w:pStyle w:val="0"/>
        <w:spacing w:before="200" w:line-rule="auto"/>
        <w:ind w:firstLine="540"/>
        <w:jc w:val="both"/>
      </w:pPr>
      <w:r>
        <w:rPr>
          <w:sz w:val="20"/>
        </w:rPr>
        <w:t xml:space="preserve">116.6.4. Раздел 4. Электродинамика.</w:t>
      </w:r>
    </w:p>
    <w:p>
      <w:pPr>
        <w:pStyle w:val="0"/>
        <w:spacing w:before="200" w:line-rule="auto"/>
        <w:ind w:firstLine="540"/>
        <w:jc w:val="both"/>
      </w:pPr>
      <w:r>
        <w:rPr>
          <w:sz w:val="20"/>
        </w:rPr>
        <w:t xml:space="preserve">116.6.4.1. Тема 1. Электрическое поле.</w:t>
      </w:r>
    </w:p>
    <w:p>
      <w:pPr>
        <w:pStyle w:val="0"/>
        <w:spacing w:before="200" w:line-rule="auto"/>
        <w:ind w:firstLine="540"/>
        <w:jc w:val="both"/>
      </w:pPr>
      <w:r>
        <w:rPr>
          <w:sz w:val="20"/>
        </w:rPr>
        <w:t xml:space="preserve">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pPr>
        <w:pStyle w:val="0"/>
        <w:spacing w:before="200" w:line-rule="auto"/>
        <w:ind w:firstLine="540"/>
        <w:jc w:val="both"/>
      </w:pPr>
      <w:r>
        <w:rPr>
          <w:sz w:val="20"/>
        </w:rPr>
        <w:t xml:space="preserve">Взаимодействие зарядов. Точечные заряды. Закон Кулона.</w:t>
      </w:r>
    </w:p>
    <w:p>
      <w:pPr>
        <w:pStyle w:val="0"/>
        <w:spacing w:before="200" w:line-rule="auto"/>
        <w:ind w:firstLine="540"/>
        <w:jc w:val="both"/>
      </w:pPr>
      <w:r>
        <w:rPr>
          <w:sz w:val="20"/>
        </w:rPr>
        <w:t xml:space="preserve">Электрическое поле. Его действие на электрические заряды.</w:t>
      </w:r>
    </w:p>
    <w:p>
      <w:pPr>
        <w:pStyle w:val="0"/>
        <w:spacing w:before="200" w:line-rule="auto"/>
        <w:ind w:firstLine="540"/>
        <w:jc w:val="both"/>
      </w:pPr>
      <w:r>
        <w:rPr>
          <w:sz w:val="20"/>
        </w:rPr>
        <w:t xml:space="preserve">Напряженность электрического поля. Пробный заряд. Линии напряженности электрического поля. Однородное электрическое поле.</w:t>
      </w:r>
    </w:p>
    <w:p>
      <w:pPr>
        <w:pStyle w:val="0"/>
        <w:spacing w:before="200" w:line-rule="auto"/>
        <w:ind w:firstLine="540"/>
        <w:jc w:val="both"/>
      </w:pPr>
      <w:r>
        <w:rPr>
          <w:sz w:val="20"/>
        </w:rP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pPr>
        <w:pStyle w:val="0"/>
        <w:spacing w:before="200" w:line-rule="auto"/>
        <w:ind w:firstLine="540"/>
        <w:jc w:val="both"/>
      </w:pPr>
      <w:r>
        <w:rPr>
          <w:sz w:val="20"/>
        </w:rPr>
        <w:t xml:space="preserve">Принцип суперпозиции электрических полей.</w:t>
      </w:r>
    </w:p>
    <w:p>
      <w:pPr>
        <w:pStyle w:val="0"/>
        <w:spacing w:before="200" w:line-rule="auto"/>
        <w:ind w:firstLine="540"/>
        <w:jc w:val="both"/>
      </w:pPr>
      <w:r>
        <w:rPr>
          <w:sz w:val="20"/>
        </w:rPr>
        <w:t xml:space="preserve">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pPr>
        <w:pStyle w:val="0"/>
        <w:spacing w:before="200" w:line-rule="auto"/>
        <w:ind w:firstLine="540"/>
        <w:jc w:val="both"/>
      </w:pPr>
      <w:r>
        <w:rPr>
          <w:sz w:val="20"/>
        </w:rPr>
        <w:t xml:space="preserve">Проводники в электростатическом поле. Условие равновесия зарядов.</w:t>
      </w:r>
    </w:p>
    <w:p>
      <w:pPr>
        <w:pStyle w:val="0"/>
        <w:spacing w:before="200" w:line-rule="auto"/>
        <w:ind w:firstLine="540"/>
        <w:jc w:val="both"/>
      </w:pPr>
      <w:r>
        <w:rPr>
          <w:sz w:val="20"/>
        </w:rPr>
        <w:t xml:space="preserve">Диэлектрики в электростатическом поле. Диэлектрическая проницаемость вещества.</w:t>
      </w:r>
    </w:p>
    <w:p>
      <w:pPr>
        <w:pStyle w:val="0"/>
        <w:spacing w:before="200" w:line-rule="auto"/>
        <w:ind w:firstLine="540"/>
        <w:jc w:val="both"/>
      </w:pPr>
      <w:r>
        <w:rPr>
          <w:sz w:val="20"/>
        </w:rPr>
        <w:t xml:space="preserve">Конденсатор. Электроемкость конденсатора. Электроемкость плоского конденсатора.</w:t>
      </w:r>
    </w:p>
    <w:p>
      <w:pPr>
        <w:pStyle w:val="0"/>
        <w:spacing w:before="200" w:line-rule="auto"/>
        <w:ind w:firstLine="540"/>
        <w:jc w:val="both"/>
      </w:pPr>
      <w:r>
        <w:rPr>
          <w:sz w:val="20"/>
        </w:rPr>
        <w:t xml:space="preserve">Параллельное соединение конденсаторов. Последовательное соединение конденсаторов.</w:t>
      </w:r>
    </w:p>
    <w:p>
      <w:pPr>
        <w:pStyle w:val="0"/>
        <w:spacing w:before="200" w:line-rule="auto"/>
        <w:ind w:firstLine="540"/>
        <w:jc w:val="both"/>
      </w:pPr>
      <w:r>
        <w:rPr>
          <w:sz w:val="20"/>
        </w:rPr>
        <w:t xml:space="preserve">Энергия заряженного конденсатора.</w:t>
      </w:r>
    </w:p>
    <w:p>
      <w:pPr>
        <w:pStyle w:val="0"/>
        <w:spacing w:before="200" w:line-rule="auto"/>
        <w:ind w:firstLine="540"/>
        <w:jc w:val="both"/>
      </w:pPr>
      <w:r>
        <w:rPr>
          <w:sz w:val="20"/>
        </w:rPr>
        <w:t xml:space="preserve">Движение заряженной частицы в однородном электрическом поле.</w:t>
      </w:r>
    </w:p>
    <w:p>
      <w:pPr>
        <w:pStyle w:val="0"/>
        <w:spacing w:before="200" w:line-rule="auto"/>
        <w:ind w:firstLine="540"/>
        <w:jc w:val="both"/>
      </w:pPr>
      <w:r>
        <w:rPr>
          <w:sz w:val="20"/>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Устройство и принцип действия электрометра.</w:t>
      </w:r>
    </w:p>
    <w:p>
      <w:pPr>
        <w:pStyle w:val="0"/>
        <w:spacing w:before="200" w:line-rule="auto"/>
        <w:ind w:firstLine="540"/>
        <w:jc w:val="both"/>
      </w:pPr>
      <w:r>
        <w:rPr>
          <w:sz w:val="20"/>
        </w:rPr>
        <w:t xml:space="preserve">Электрическое поле заряженных шариков.</w:t>
      </w:r>
    </w:p>
    <w:p>
      <w:pPr>
        <w:pStyle w:val="0"/>
        <w:spacing w:before="200" w:line-rule="auto"/>
        <w:ind w:firstLine="540"/>
        <w:jc w:val="both"/>
      </w:pPr>
      <w:r>
        <w:rPr>
          <w:sz w:val="20"/>
        </w:rPr>
        <w:t xml:space="preserve">Электрическое поле двух заряженных пластин.</w:t>
      </w:r>
    </w:p>
    <w:p>
      <w:pPr>
        <w:pStyle w:val="0"/>
        <w:spacing w:before="200" w:line-rule="auto"/>
        <w:ind w:firstLine="540"/>
        <w:jc w:val="both"/>
      </w:pPr>
      <w:r>
        <w:rPr>
          <w:sz w:val="20"/>
        </w:rPr>
        <w:t xml:space="preserve">Модель электростатического генератора (Ван де Граафа).</w:t>
      </w:r>
    </w:p>
    <w:p>
      <w:pPr>
        <w:pStyle w:val="0"/>
        <w:spacing w:before="200" w:line-rule="auto"/>
        <w:ind w:firstLine="540"/>
        <w:jc w:val="both"/>
      </w:pPr>
      <w:r>
        <w:rPr>
          <w:sz w:val="20"/>
        </w:rPr>
        <w:t xml:space="preserve">Проводники в электрическом поле.</w:t>
      </w:r>
    </w:p>
    <w:p>
      <w:pPr>
        <w:pStyle w:val="0"/>
        <w:spacing w:before="200" w:line-rule="auto"/>
        <w:ind w:firstLine="540"/>
        <w:jc w:val="both"/>
      </w:pPr>
      <w:r>
        <w:rPr>
          <w:sz w:val="20"/>
        </w:rPr>
        <w:t xml:space="preserve">Электростатическая защита.</w:t>
      </w:r>
    </w:p>
    <w:p>
      <w:pPr>
        <w:pStyle w:val="0"/>
        <w:spacing w:before="200" w:line-rule="auto"/>
        <w:ind w:firstLine="540"/>
        <w:jc w:val="both"/>
      </w:pPr>
      <w:r>
        <w:rPr>
          <w:sz w:val="20"/>
        </w:rPr>
        <w:t xml:space="preserve">Устройство и действие конденсатора постоянной и переменной емкости.</w:t>
      </w:r>
    </w:p>
    <w:p>
      <w:pPr>
        <w:pStyle w:val="0"/>
        <w:spacing w:before="200" w:line-rule="auto"/>
        <w:ind w:firstLine="540"/>
        <w:jc w:val="both"/>
      </w:pPr>
      <w:r>
        <w:rPr>
          <w:sz w:val="20"/>
        </w:rPr>
        <w:t xml:space="preserve">Зависимость электроемкости плоского конденсатора от площади пластин, расстояния между ними и диэлектрической проницаемости.</w:t>
      </w:r>
    </w:p>
    <w:p>
      <w:pPr>
        <w:pStyle w:val="0"/>
        <w:spacing w:before="200" w:line-rule="auto"/>
        <w:ind w:firstLine="540"/>
        <w:jc w:val="both"/>
      </w:pPr>
      <w:r>
        <w:rPr>
          <w:sz w:val="20"/>
        </w:rPr>
        <w:t xml:space="preserve">Энергия электрического поля заряженного конденсатора.</w:t>
      </w:r>
    </w:p>
    <w:p>
      <w:pPr>
        <w:pStyle w:val="0"/>
        <w:spacing w:before="200" w:line-rule="auto"/>
        <w:ind w:firstLine="540"/>
        <w:jc w:val="both"/>
      </w:pPr>
      <w:r>
        <w:rPr>
          <w:sz w:val="20"/>
        </w:rPr>
        <w:t xml:space="preserve">Зарядка и разрядка конденсатора через резистор.</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Оценка сил взаимодействия заряженных тел.</w:t>
      </w:r>
    </w:p>
    <w:p>
      <w:pPr>
        <w:pStyle w:val="0"/>
        <w:spacing w:before="200" w:line-rule="auto"/>
        <w:ind w:firstLine="540"/>
        <w:jc w:val="both"/>
      </w:pPr>
      <w:r>
        <w:rPr>
          <w:sz w:val="20"/>
        </w:rPr>
        <w:t xml:space="preserve">Наблюдение превращения энергии заряженного конденсатора в энергию излучения светодиода.</w:t>
      </w:r>
    </w:p>
    <w:p>
      <w:pPr>
        <w:pStyle w:val="0"/>
        <w:spacing w:before="200" w:line-rule="auto"/>
        <w:ind w:firstLine="540"/>
        <w:jc w:val="both"/>
      </w:pPr>
      <w:r>
        <w:rPr>
          <w:sz w:val="20"/>
        </w:rPr>
        <w:t xml:space="preserve">Изучение протекания тока в цепи, содержащей конденсатор.</w:t>
      </w:r>
    </w:p>
    <w:p>
      <w:pPr>
        <w:pStyle w:val="0"/>
        <w:spacing w:before="200" w:line-rule="auto"/>
        <w:ind w:firstLine="540"/>
        <w:jc w:val="both"/>
      </w:pPr>
      <w:r>
        <w:rPr>
          <w:sz w:val="20"/>
        </w:rPr>
        <w:t xml:space="preserve">Распределение разности потенциалов (напряжения) при последовательном соединении конденсаторов.</w:t>
      </w:r>
    </w:p>
    <w:p>
      <w:pPr>
        <w:pStyle w:val="0"/>
        <w:spacing w:before="200" w:line-rule="auto"/>
        <w:ind w:firstLine="540"/>
        <w:jc w:val="both"/>
      </w:pPr>
      <w:r>
        <w:rPr>
          <w:sz w:val="20"/>
        </w:rPr>
        <w:t xml:space="preserve">Исследование разряда конденсатора через резистор.</w:t>
      </w:r>
    </w:p>
    <w:p>
      <w:pPr>
        <w:pStyle w:val="0"/>
        <w:spacing w:before="200" w:line-rule="auto"/>
        <w:ind w:firstLine="540"/>
        <w:jc w:val="both"/>
      </w:pPr>
      <w:r>
        <w:rPr>
          <w:sz w:val="20"/>
        </w:rPr>
        <w:t xml:space="preserve">116.6.4.2. Тема 2. Постоянный электрический ток.</w:t>
      </w:r>
    </w:p>
    <w:p>
      <w:pPr>
        <w:pStyle w:val="0"/>
        <w:spacing w:before="200" w:line-rule="auto"/>
        <w:ind w:firstLine="540"/>
        <w:jc w:val="both"/>
      </w:pPr>
      <w:r>
        <w:rPr>
          <w:sz w:val="20"/>
        </w:rPr>
        <w:t xml:space="preserve">Сила тока. Постоянный ток.</w:t>
      </w:r>
    </w:p>
    <w:p>
      <w:pPr>
        <w:pStyle w:val="0"/>
        <w:spacing w:before="200" w:line-rule="auto"/>
        <w:ind w:firstLine="540"/>
        <w:jc w:val="both"/>
      </w:pPr>
      <w:r>
        <w:rPr>
          <w:sz w:val="20"/>
        </w:rPr>
        <w:t xml:space="preserve">Условия существования постоянного электрического тока. Источники тока. Напряжение U и ЭДС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Закон Ома для участка цепи.</w:t>
      </w:r>
    </w:p>
    <w:p>
      <w:pPr>
        <w:pStyle w:val="0"/>
        <w:spacing w:before="200" w:line-rule="auto"/>
        <w:ind w:firstLine="540"/>
        <w:jc w:val="both"/>
      </w:pPr>
      <w:r>
        <w:rPr>
          <w:sz w:val="20"/>
        </w:rP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pPr>
        <w:pStyle w:val="0"/>
        <w:spacing w:before="200" w:line-rule="auto"/>
        <w:ind w:firstLine="540"/>
        <w:jc w:val="both"/>
      </w:pPr>
      <w:r>
        <w:rPr>
          <w:sz w:val="20"/>
        </w:rPr>
        <w:t xml:space="preserve">Последовательное, параллельное, смешанное соединение проводников. Расчет разветвленных электрических цепей. Правила Кирхгофа.</w:t>
      </w:r>
    </w:p>
    <w:p>
      <w:pPr>
        <w:pStyle w:val="0"/>
        <w:spacing w:before="200" w:line-rule="auto"/>
        <w:ind w:firstLine="540"/>
        <w:jc w:val="both"/>
      </w:pPr>
      <w:r>
        <w:rPr>
          <w:sz w:val="20"/>
        </w:rPr>
        <w:t xml:space="preserve">Работа электрического тока. Закон Джоуля-Ленца.</w:t>
      </w:r>
    </w:p>
    <w:p>
      <w:pPr>
        <w:pStyle w:val="0"/>
        <w:spacing w:before="200" w:line-rule="auto"/>
        <w:ind w:firstLine="540"/>
        <w:jc w:val="both"/>
      </w:pPr>
      <w:r>
        <w:rPr>
          <w:sz w:val="20"/>
        </w:rPr>
        <w:t xml:space="preserve">Мощность электрического тока. Тепловая мощность, выделяемая на резисторе.</w:t>
      </w:r>
    </w:p>
    <w:p>
      <w:pPr>
        <w:pStyle w:val="0"/>
        <w:spacing w:before="200" w:line-rule="auto"/>
        <w:ind w:firstLine="540"/>
        <w:jc w:val="both"/>
      </w:pPr>
      <w:r>
        <w:rPr>
          <w:sz w:val="20"/>
        </w:rPr>
        <w:t xml:space="preserve">ЭДС и внутреннее сопротивление источника тока. Закон Ома для полной (замкнутой) электрической цепи. Мощность источника тока. Короткое замыкание.</w:t>
      </w:r>
    </w:p>
    <w:p>
      <w:pPr>
        <w:pStyle w:val="0"/>
        <w:spacing w:before="200" w:line-rule="auto"/>
        <w:ind w:firstLine="540"/>
        <w:jc w:val="both"/>
      </w:pPr>
      <w:r>
        <w:rPr>
          <w:sz w:val="20"/>
        </w:rPr>
        <w:t xml:space="preserve">Конденсатор в цепи постоянного тока.</w:t>
      </w:r>
    </w:p>
    <w:p>
      <w:pPr>
        <w:pStyle w:val="0"/>
        <w:spacing w:before="200" w:line-rule="auto"/>
        <w:ind w:firstLine="540"/>
        <w:jc w:val="both"/>
      </w:pPr>
      <w:r>
        <w:rPr>
          <w:sz w:val="20"/>
        </w:rPr>
        <w:t xml:space="preserve">Технические устройства и технологические процессы: амперметр, вольтметр, реостат, счетчик электрической энергии.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Измерение силы тока и напряжения.</w:t>
      </w:r>
    </w:p>
    <w:p>
      <w:pPr>
        <w:pStyle w:val="0"/>
        <w:spacing w:before="200" w:line-rule="auto"/>
        <w:ind w:firstLine="540"/>
        <w:jc w:val="both"/>
      </w:pPr>
      <w:r>
        <w:rPr>
          <w:sz w:val="20"/>
        </w:rPr>
        <w:t xml:space="preserve">Исследование зависимости силы тока от напряжения для резистора, лампы накаливания и светодиода.</w:t>
      </w:r>
    </w:p>
    <w:p>
      <w:pPr>
        <w:pStyle w:val="0"/>
        <w:spacing w:before="200" w:line-rule="auto"/>
        <w:ind w:firstLine="540"/>
        <w:jc w:val="both"/>
      </w:pPr>
      <w:r>
        <w:rPr>
          <w:sz w:val="20"/>
        </w:rPr>
        <w:t xml:space="preserve">Зависимость сопротивления цилиндрических проводников от длины, площади поперечного сечения и материала.</w:t>
      </w:r>
    </w:p>
    <w:p>
      <w:pPr>
        <w:pStyle w:val="0"/>
        <w:spacing w:before="200" w:line-rule="auto"/>
        <w:ind w:firstLine="540"/>
        <w:jc w:val="both"/>
      </w:pPr>
      <w:r>
        <w:rPr>
          <w:sz w:val="20"/>
        </w:rPr>
        <w:t xml:space="preserve">Исследование зависимости силы тока от сопротивления при постоянном напряжении.</w:t>
      </w:r>
    </w:p>
    <w:p>
      <w:pPr>
        <w:pStyle w:val="0"/>
        <w:spacing w:before="200" w:line-rule="auto"/>
        <w:ind w:firstLine="540"/>
        <w:jc w:val="both"/>
      </w:pPr>
      <w:r>
        <w:rPr>
          <w:sz w:val="20"/>
        </w:rPr>
        <w:t xml:space="preserve">Прямое измерение ЭДС. Короткое замыкание гальванического элемента и оценка внутреннего сопротивления.</w:t>
      </w:r>
    </w:p>
    <w:p>
      <w:pPr>
        <w:pStyle w:val="0"/>
        <w:spacing w:before="200" w:line-rule="auto"/>
        <w:ind w:firstLine="540"/>
        <w:jc w:val="both"/>
      </w:pPr>
      <w:r>
        <w:rPr>
          <w:sz w:val="20"/>
        </w:rPr>
        <w:t xml:space="preserve">Способы соединения источников тока, ЭДС батарей.</w:t>
      </w:r>
    </w:p>
    <w:p>
      <w:pPr>
        <w:pStyle w:val="0"/>
        <w:spacing w:before="200" w:line-rule="auto"/>
        <w:ind w:firstLine="540"/>
        <w:jc w:val="both"/>
      </w:pPr>
      <w:r>
        <w:rPr>
          <w:sz w:val="20"/>
        </w:rPr>
        <w:t xml:space="preserve">Исследование разности потенциалов между полюсами источника тока от силы тока в цепи.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смешанного соединения резисторов.</w:t>
      </w:r>
    </w:p>
    <w:p>
      <w:pPr>
        <w:pStyle w:val="0"/>
        <w:spacing w:before="200" w:line-rule="auto"/>
        <w:ind w:firstLine="540"/>
        <w:jc w:val="both"/>
      </w:pPr>
      <w:r>
        <w:rPr>
          <w:sz w:val="20"/>
        </w:rPr>
        <w:t xml:space="preserve">Измерение удельного сопротивления проводников.</w:t>
      </w:r>
    </w:p>
    <w:p>
      <w:pPr>
        <w:pStyle w:val="0"/>
        <w:spacing w:before="200" w:line-rule="auto"/>
        <w:ind w:firstLine="540"/>
        <w:jc w:val="both"/>
      </w:pPr>
      <w:r>
        <w:rPr>
          <w:sz w:val="20"/>
        </w:rPr>
        <w:t xml:space="preserve">Исследование зависимости силы тока от напряжения для лампы накаливания. Увеличение предела измерения амперметра (вольтметра).</w:t>
      </w:r>
    </w:p>
    <w:p>
      <w:pPr>
        <w:pStyle w:val="0"/>
        <w:spacing w:before="200" w:line-rule="auto"/>
        <w:ind w:firstLine="540"/>
        <w:jc w:val="both"/>
      </w:pPr>
      <w:r>
        <w:rPr>
          <w:sz w:val="20"/>
        </w:rPr>
        <w:t xml:space="preserve">Измерение ЭДС и внутреннего сопротивления источника тока.</w:t>
      </w:r>
    </w:p>
    <w:p>
      <w:pPr>
        <w:pStyle w:val="0"/>
        <w:spacing w:before="200" w:line-rule="auto"/>
        <w:ind w:firstLine="540"/>
        <w:jc w:val="both"/>
      </w:pPr>
      <w:r>
        <w:rPr>
          <w:sz w:val="20"/>
        </w:rPr>
        <w:t xml:space="preserve">Исследование зависимости ЭДС гальванического элемента от времени при коротком замыкании.</w:t>
      </w:r>
    </w:p>
    <w:p>
      <w:pPr>
        <w:pStyle w:val="0"/>
        <w:spacing w:before="200" w:line-rule="auto"/>
        <w:ind w:firstLine="540"/>
        <w:jc w:val="both"/>
      </w:pPr>
      <w:r>
        <w:rPr>
          <w:sz w:val="20"/>
        </w:rPr>
        <w:t xml:space="preserve">Исследование разности потенциалов между полюсами источника тока от силы тока в цепи.</w:t>
      </w:r>
    </w:p>
    <w:p>
      <w:pPr>
        <w:pStyle w:val="0"/>
        <w:spacing w:before="200" w:line-rule="auto"/>
        <w:ind w:firstLine="540"/>
        <w:jc w:val="both"/>
      </w:pPr>
      <w:r>
        <w:rPr>
          <w:sz w:val="20"/>
        </w:rPr>
        <w:t xml:space="preserve">Исследование зависимости полезной мощности источника тока от силы тока.</w:t>
      </w:r>
    </w:p>
    <w:p>
      <w:pPr>
        <w:pStyle w:val="0"/>
        <w:spacing w:before="200" w:line-rule="auto"/>
        <w:ind w:firstLine="540"/>
        <w:jc w:val="both"/>
      </w:pPr>
      <w:r>
        <w:rPr>
          <w:sz w:val="20"/>
        </w:rPr>
        <w:t xml:space="preserve">116.6.4.3. Тема 3. Токи в различных средах.</w:t>
      </w:r>
    </w:p>
    <w:p>
      <w:pPr>
        <w:pStyle w:val="0"/>
        <w:spacing w:before="200" w:line-rule="auto"/>
        <w:ind w:firstLine="540"/>
        <w:jc w:val="both"/>
      </w:pPr>
      <w:r>
        <w:rPr>
          <w:sz w:val="20"/>
        </w:rPr>
        <w:t xml:space="preserve">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pPr>
        <w:pStyle w:val="0"/>
        <w:spacing w:before="200" w:line-rule="auto"/>
        <w:ind w:firstLine="540"/>
        <w:jc w:val="both"/>
      </w:pPr>
      <w:r>
        <w:rPr>
          <w:sz w:val="20"/>
        </w:rPr>
        <w:t xml:space="preserve">Электрический ток в вакууме. Свойства электронных пучков.</w:t>
      </w:r>
    </w:p>
    <w:p>
      <w:pPr>
        <w:pStyle w:val="0"/>
        <w:spacing w:before="200" w:line-rule="auto"/>
        <w:ind w:firstLine="540"/>
        <w:jc w:val="both"/>
      </w:pPr>
      <w:r>
        <w:rPr>
          <w:sz w:val="20"/>
        </w:rPr>
        <w:t xml:space="preserve">Полупроводники. Собственная и примесная проводимость полупроводников. Свойства p-n-перехода. Полупроводниковые приборы.</w:t>
      </w:r>
    </w:p>
    <w:p>
      <w:pPr>
        <w:pStyle w:val="0"/>
        <w:spacing w:before="200" w:line-rule="auto"/>
        <w:ind w:firstLine="540"/>
        <w:jc w:val="both"/>
      </w:pPr>
      <w:r>
        <w:rPr>
          <w:sz w:val="20"/>
        </w:rPr>
        <w:t xml:space="preserve">Электрический ток в электролитах. Электролитическая диссоциация. Электролиз. Законы Фарадея для электролиза.</w:t>
      </w:r>
    </w:p>
    <w:p>
      <w:pPr>
        <w:pStyle w:val="0"/>
        <w:spacing w:before="200" w:line-rule="auto"/>
        <w:ind w:firstLine="540"/>
        <w:jc w:val="both"/>
      </w:pPr>
      <w:r>
        <w:rPr>
          <w:sz w:val="20"/>
        </w:rPr>
        <w:t xml:space="preserve">Электрический ток в газах. Самостоятельный и несамостоятельный разряд. Различные типы самостоятельного разряда. Молния. Плазма.</w:t>
      </w:r>
    </w:p>
    <w:p>
      <w:pPr>
        <w:pStyle w:val="0"/>
        <w:spacing w:before="200" w:line-rule="auto"/>
        <w:ind w:firstLine="540"/>
        <w:jc w:val="both"/>
      </w:pPr>
      <w:r>
        <w:rPr>
          <w:sz w:val="20"/>
        </w:rP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Зависимость сопротивления металлов от температуры.</w:t>
      </w:r>
    </w:p>
    <w:p>
      <w:pPr>
        <w:pStyle w:val="0"/>
        <w:spacing w:before="200" w:line-rule="auto"/>
        <w:ind w:firstLine="540"/>
        <w:jc w:val="both"/>
      </w:pPr>
      <w:r>
        <w:rPr>
          <w:sz w:val="20"/>
        </w:rPr>
        <w:t xml:space="preserve">Проводимость электролитов.</w:t>
      </w:r>
    </w:p>
    <w:p>
      <w:pPr>
        <w:pStyle w:val="0"/>
        <w:spacing w:before="200" w:line-rule="auto"/>
        <w:ind w:firstLine="540"/>
        <w:jc w:val="both"/>
      </w:pPr>
      <w:r>
        <w:rPr>
          <w:sz w:val="20"/>
        </w:rPr>
        <w:t xml:space="preserve">Законы электролиза Фарадея.</w:t>
      </w:r>
    </w:p>
    <w:p>
      <w:pPr>
        <w:pStyle w:val="0"/>
        <w:spacing w:before="200" w:line-rule="auto"/>
        <w:ind w:firstLine="540"/>
        <w:jc w:val="both"/>
      </w:pPr>
      <w:r>
        <w:rPr>
          <w:sz w:val="20"/>
        </w:rPr>
        <w:t xml:space="preserve">Искровой разряд и проводимость воздуха.</w:t>
      </w:r>
    </w:p>
    <w:p>
      <w:pPr>
        <w:pStyle w:val="0"/>
        <w:spacing w:before="200" w:line-rule="auto"/>
        <w:ind w:firstLine="540"/>
        <w:jc w:val="both"/>
      </w:pPr>
      <w:r>
        <w:rPr>
          <w:sz w:val="20"/>
        </w:rPr>
        <w:t xml:space="preserve">Сравнение проводимости металлов и полупроводников.</w:t>
      </w:r>
    </w:p>
    <w:p>
      <w:pPr>
        <w:pStyle w:val="0"/>
        <w:spacing w:before="200" w:line-rule="auto"/>
        <w:ind w:firstLine="540"/>
        <w:jc w:val="both"/>
      </w:pPr>
      <w:r>
        <w:rPr>
          <w:sz w:val="20"/>
        </w:rPr>
        <w:t xml:space="preserve">Односторонняя проводимость диода.</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Наблюдение электролиза.</w:t>
      </w:r>
    </w:p>
    <w:p>
      <w:pPr>
        <w:pStyle w:val="0"/>
        <w:spacing w:before="200" w:line-rule="auto"/>
        <w:ind w:firstLine="540"/>
        <w:jc w:val="both"/>
      </w:pPr>
      <w:r>
        <w:rPr>
          <w:sz w:val="20"/>
        </w:rPr>
        <w:t xml:space="preserve">Измерение заряда одновалентного иона.</w:t>
      </w:r>
    </w:p>
    <w:p>
      <w:pPr>
        <w:pStyle w:val="0"/>
        <w:spacing w:before="200" w:line-rule="auto"/>
        <w:ind w:firstLine="540"/>
        <w:jc w:val="both"/>
      </w:pPr>
      <w:r>
        <w:rPr>
          <w:sz w:val="20"/>
        </w:rPr>
        <w:t xml:space="preserve">Исследование зависимости сопротивления терморезистора от температуры.</w:t>
      </w:r>
    </w:p>
    <w:p>
      <w:pPr>
        <w:pStyle w:val="0"/>
        <w:spacing w:before="200" w:line-rule="auto"/>
        <w:ind w:firstLine="540"/>
        <w:jc w:val="both"/>
      </w:pPr>
      <w:r>
        <w:rPr>
          <w:sz w:val="20"/>
        </w:rPr>
        <w:t xml:space="preserve">Снятие вольт-амперной характеристики диода.</w:t>
      </w:r>
    </w:p>
    <w:p>
      <w:pPr>
        <w:pStyle w:val="0"/>
        <w:spacing w:before="200" w:line-rule="auto"/>
        <w:ind w:firstLine="540"/>
        <w:jc w:val="both"/>
      </w:pPr>
      <w:r>
        <w:rPr>
          <w:sz w:val="20"/>
        </w:rPr>
        <w:t xml:space="preserve">116.6.5. Физический практикум.</w:t>
      </w:r>
    </w:p>
    <w:p>
      <w:pPr>
        <w:pStyle w:val="0"/>
        <w:spacing w:before="200" w:line-rule="auto"/>
        <w:ind w:firstLine="540"/>
        <w:jc w:val="both"/>
      </w:pPr>
      <w:r>
        <w:rPr>
          <w:sz w:val="20"/>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pStyle w:val="0"/>
        <w:spacing w:before="200" w:line-rule="auto"/>
        <w:ind w:firstLine="540"/>
        <w:jc w:val="both"/>
      </w:pPr>
      <w:r>
        <w:rPr>
          <w:sz w:val="20"/>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pStyle w:val="0"/>
        <w:spacing w:before="200" w:line-rule="auto"/>
        <w:ind w:firstLine="540"/>
        <w:jc w:val="both"/>
      </w:pPr>
      <w:r>
        <w:rPr>
          <w:sz w:val="20"/>
        </w:rPr>
        <w:t xml:space="preserve">116.6.6. Межпредметные связи.</w:t>
      </w:r>
    </w:p>
    <w:p>
      <w:pPr>
        <w:pStyle w:val="0"/>
        <w:spacing w:before="200" w:line-rule="auto"/>
        <w:ind w:firstLine="540"/>
        <w:jc w:val="both"/>
      </w:pPr>
      <w:r>
        <w:rPr>
          <w:sz w:val="20"/>
        </w:rPr>
        <w:t xml:space="preserve">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0"/>
        <w:spacing w:before="200" w:line-rule="auto"/>
        <w:ind w:firstLine="540"/>
        <w:jc w:val="both"/>
      </w:pPr>
      <w:r>
        <w:rPr>
          <w:sz w:val="20"/>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pStyle w:val="0"/>
        <w:spacing w:before="200" w:line-rule="auto"/>
        <w:ind w:firstLine="540"/>
        <w:jc w:val="both"/>
      </w:pPr>
      <w:r>
        <w:rPr>
          <w:sz w:val="20"/>
        </w:rP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pPr>
        <w:pStyle w:val="0"/>
        <w:spacing w:before="200" w:line-rule="auto"/>
        <w:ind w:firstLine="540"/>
        <w:jc w:val="both"/>
      </w:pPr>
      <w:r>
        <w:rPr>
          <w:sz w:val="20"/>
        </w:rPr>
        <w:t xml:space="preserve">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pPr>
        <w:pStyle w:val="0"/>
        <w:spacing w:before="200" w:line-rule="auto"/>
        <w:ind w:firstLine="540"/>
        <w:jc w:val="both"/>
      </w:pPr>
      <w:r>
        <w:rPr>
          <w:sz w:val="20"/>
        </w:rPr>
        <w:t xml:space="preserve">География: влажность воздуха, ветры, барометр, термометр.</w:t>
      </w:r>
    </w:p>
    <w:p>
      <w:pPr>
        <w:pStyle w:val="0"/>
        <w:spacing w:before="200" w:line-rule="auto"/>
        <w:ind w:firstLine="540"/>
        <w:jc w:val="both"/>
      </w:pPr>
      <w:r>
        <w:rPr>
          <w:sz w:val="20"/>
        </w:rPr>
        <w:t xml:space="preserve">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pPr>
        <w:pStyle w:val="0"/>
        <w:ind w:firstLine="540"/>
        <w:jc w:val="both"/>
      </w:pPr>
      <w:r>
        <w:rPr>
          <w:sz w:val="20"/>
        </w:rPr>
      </w:r>
    </w:p>
    <w:p>
      <w:pPr>
        <w:pStyle w:val="2"/>
        <w:outlineLvl w:val="3"/>
        <w:ind w:firstLine="540"/>
        <w:jc w:val="both"/>
      </w:pPr>
      <w:r>
        <w:rPr>
          <w:sz w:val="20"/>
        </w:rPr>
        <w:t xml:space="preserve">116.7. Содержание обучения в 11 классе.</w:t>
      </w:r>
    </w:p>
    <w:p>
      <w:pPr>
        <w:pStyle w:val="0"/>
        <w:spacing w:before="200" w:line-rule="auto"/>
        <w:ind w:firstLine="540"/>
        <w:jc w:val="both"/>
      </w:pPr>
      <w:r>
        <w:rPr>
          <w:sz w:val="20"/>
        </w:rPr>
        <w:t xml:space="preserve">116.7.1. Раздел 4. Электродинамика.</w:t>
      </w:r>
    </w:p>
    <w:p>
      <w:pPr>
        <w:pStyle w:val="0"/>
        <w:spacing w:before="200" w:line-rule="auto"/>
        <w:ind w:firstLine="540"/>
        <w:jc w:val="both"/>
      </w:pPr>
      <w:r>
        <w:rPr>
          <w:sz w:val="20"/>
        </w:rPr>
        <w:t xml:space="preserve">116.7.1.1. Тема 4. Магнитное поле.</w:t>
      </w:r>
    </w:p>
    <w:p>
      <w:pPr>
        <w:pStyle w:val="0"/>
        <w:spacing w:before="200" w:line-rule="auto"/>
        <w:ind w:firstLine="540"/>
        <w:jc w:val="both"/>
      </w:pPr>
      <w:r>
        <w:rPr>
          <w:sz w:val="20"/>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pPr>
        <w:pStyle w:val="0"/>
        <w:spacing w:before="200" w:line-rule="auto"/>
        <w:ind w:firstLine="540"/>
        <w:jc w:val="both"/>
      </w:pPr>
      <w:r>
        <w:rPr>
          <w:sz w:val="20"/>
        </w:rPr>
        <w:t xml:space="preserve">Магнитное поле проводника с током (прямого проводника, катушки и кругового витка). Опыт Эрстеда.</w:t>
      </w:r>
    </w:p>
    <w:p>
      <w:pPr>
        <w:pStyle w:val="0"/>
        <w:spacing w:before="200" w:line-rule="auto"/>
        <w:ind w:firstLine="540"/>
        <w:jc w:val="both"/>
      </w:pPr>
      <w:r>
        <w:rPr>
          <w:sz w:val="20"/>
        </w:rPr>
        <w:t xml:space="preserve">Сила Ампера, ее направление и модуль.</w:t>
      </w:r>
    </w:p>
    <w:p>
      <w:pPr>
        <w:pStyle w:val="0"/>
        <w:spacing w:before="200" w:line-rule="auto"/>
        <w:ind w:firstLine="540"/>
        <w:jc w:val="both"/>
      </w:pPr>
      <w:r>
        <w:rPr>
          <w:sz w:val="20"/>
        </w:rPr>
        <w:t xml:space="preserve">Сила Лоренца, ее направление и модуль. Движение заряженной частицы в однородном магнитном поле. Работа силы Лоренца.</w:t>
      </w:r>
    </w:p>
    <w:p>
      <w:pPr>
        <w:pStyle w:val="0"/>
        <w:spacing w:before="200" w:line-rule="auto"/>
        <w:ind w:firstLine="540"/>
        <w:jc w:val="both"/>
      </w:pPr>
      <w:r>
        <w:rPr>
          <w:sz w:val="20"/>
        </w:rPr>
        <w:t xml:space="preserve">Магнитное поле в веществе. Ферромагнетики, пара- и диамагнетики.</w:t>
      </w:r>
    </w:p>
    <w:p>
      <w:pPr>
        <w:pStyle w:val="0"/>
        <w:spacing w:before="200" w:line-rule="auto"/>
        <w:ind w:firstLine="540"/>
        <w:jc w:val="both"/>
      </w:pPr>
      <w:r>
        <w:rPr>
          <w:sz w:val="20"/>
        </w:rP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Картина линий индукции магнитного поля полосового и подковообразного постоянных магнитов.</w:t>
      </w:r>
    </w:p>
    <w:p>
      <w:pPr>
        <w:pStyle w:val="0"/>
        <w:spacing w:before="200" w:line-rule="auto"/>
        <w:ind w:firstLine="540"/>
        <w:jc w:val="both"/>
      </w:pPr>
      <w:r>
        <w:rPr>
          <w:sz w:val="20"/>
        </w:rPr>
        <w:t xml:space="preserve">Картина линий магнитной индукции поля длинного прямого проводника и замкнутого кольцевого проводника, катушки с током.</w:t>
      </w:r>
    </w:p>
    <w:p>
      <w:pPr>
        <w:pStyle w:val="0"/>
        <w:spacing w:before="200" w:line-rule="auto"/>
        <w:ind w:firstLine="540"/>
        <w:jc w:val="both"/>
      </w:pPr>
      <w:r>
        <w:rPr>
          <w:sz w:val="20"/>
        </w:rPr>
        <w:t xml:space="preserve">Взаимодействие двух проводников с током.</w:t>
      </w:r>
    </w:p>
    <w:p>
      <w:pPr>
        <w:pStyle w:val="0"/>
        <w:spacing w:before="200" w:line-rule="auto"/>
        <w:ind w:firstLine="540"/>
        <w:jc w:val="both"/>
      </w:pPr>
      <w:r>
        <w:rPr>
          <w:sz w:val="20"/>
        </w:rPr>
        <w:t xml:space="preserve">Сила Ампера.</w:t>
      </w:r>
    </w:p>
    <w:p>
      <w:pPr>
        <w:pStyle w:val="0"/>
        <w:spacing w:before="200" w:line-rule="auto"/>
        <w:ind w:firstLine="540"/>
        <w:jc w:val="both"/>
      </w:pPr>
      <w:r>
        <w:rPr>
          <w:sz w:val="20"/>
        </w:rPr>
        <w:t xml:space="preserve">Действие силы Лоренца на ионы электролита.</w:t>
      </w:r>
    </w:p>
    <w:p>
      <w:pPr>
        <w:pStyle w:val="0"/>
        <w:spacing w:before="200" w:line-rule="auto"/>
        <w:ind w:firstLine="540"/>
        <w:jc w:val="both"/>
      </w:pPr>
      <w:r>
        <w:rPr>
          <w:sz w:val="20"/>
        </w:rPr>
        <w:t xml:space="preserve">Наблюдение движения пучка электронов в магнитном поле.</w:t>
      </w:r>
    </w:p>
    <w:p>
      <w:pPr>
        <w:pStyle w:val="0"/>
        <w:spacing w:before="200" w:line-rule="auto"/>
        <w:ind w:firstLine="540"/>
        <w:jc w:val="both"/>
      </w:pPr>
      <w:r>
        <w:rPr>
          <w:sz w:val="20"/>
        </w:rPr>
        <w:t xml:space="preserve">Принцип действия электроизмерительного прибора магнитоэлектрической системы.</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магнитного поля постоянных магнитов.</w:t>
      </w:r>
    </w:p>
    <w:p>
      <w:pPr>
        <w:pStyle w:val="0"/>
        <w:spacing w:before="200" w:line-rule="auto"/>
        <w:ind w:firstLine="540"/>
        <w:jc w:val="both"/>
      </w:pPr>
      <w:r>
        <w:rPr>
          <w:sz w:val="20"/>
        </w:rPr>
        <w:t xml:space="preserve">Исследование свойств ферромагнетиков.</w:t>
      </w:r>
    </w:p>
    <w:p>
      <w:pPr>
        <w:pStyle w:val="0"/>
        <w:spacing w:before="200" w:line-rule="auto"/>
        <w:ind w:firstLine="540"/>
        <w:jc w:val="both"/>
      </w:pPr>
      <w:r>
        <w:rPr>
          <w:sz w:val="20"/>
        </w:rPr>
        <w:t xml:space="preserve">Исследование действия постоянного магнита на рамку с током.</w:t>
      </w:r>
    </w:p>
    <w:p>
      <w:pPr>
        <w:pStyle w:val="0"/>
        <w:spacing w:before="200" w:line-rule="auto"/>
        <w:ind w:firstLine="540"/>
        <w:jc w:val="both"/>
      </w:pPr>
      <w:r>
        <w:rPr>
          <w:sz w:val="20"/>
        </w:rPr>
        <w:t xml:space="preserve">Измерение силы Ампера.</w:t>
      </w:r>
    </w:p>
    <w:p>
      <w:pPr>
        <w:pStyle w:val="0"/>
        <w:spacing w:before="200" w:line-rule="auto"/>
        <w:ind w:firstLine="540"/>
        <w:jc w:val="both"/>
      </w:pPr>
      <w:r>
        <w:rPr>
          <w:sz w:val="20"/>
        </w:rPr>
        <w:t xml:space="preserve">Изучение зависимости силы Ампера от силы тока.</w:t>
      </w:r>
    </w:p>
    <w:p>
      <w:pPr>
        <w:pStyle w:val="0"/>
        <w:spacing w:before="200" w:line-rule="auto"/>
        <w:ind w:firstLine="540"/>
        <w:jc w:val="both"/>
      </w:pPr>
      <w:r>
        <w:rPr>
          <w:sz w:val="20"/>
        </w:rPr>
        <w:t xml:space="preserve">Определение магнитной индукции на основе измерения силы Ампера.</w:t>
      </w:r>
    </w:p>
    <w:p>
      <w:pPr>
        <w:pStyle w:val="0"/>
        <w:spacing w:before="200" w:line-rule="auto"/>
        <w:ind w:firstLine="540"/>
        <w:jc w:val="both"/>
      </w:pPr>
      <w:r>
        <w:rPr>
          <w:sz w:val="20"/>
        </w:rPr>
        <w:t xml:space="preserve">116.7.1.2. Тема 5. Электромагнитная индукция.</w:t>
      </w:r>
    </w:p>
    <w:p>
      <w:pPr>
        <w:pStyle w:val="0"/>
        <w:spacing w:before="200" w:line-rule="auto"/>
        <w:ind w:firstLine="540"/>
        <w:jc w:val="both"/>
      </w:pPr>
      <w:r>
        <w:rPr>
          <w:sz w:val="20"/>
        </w:rP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pPr>
        <w:pStyle w:val="0"/>
        <w:spacing w:before="200" w:line-rule="auto"/>
        <w:ind w:firstLine="540"/>
        <w:jc w:val="both"/>
      </w:pPr>
      <w:r>
        <w:rPr>
          <w:sz w:val="20"/>
        </w:rPr>
        <w:t xml:space="preserve">ЭДС индукции в проводнике, движущемся в однородном магнитном поле.</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Индуктивность. Катушка индуктивности в цепи постоянного тока. Явление самоиндукции. ЭДС самоиндукции.</w:t>
      </w:r>
    </w:p>
    <w:p>
      <w:pPr>
        <w:pStyle w:val="0"/>
        <w:spacing w:before="200" w:line-rule="auto"/>
        <w:ind w:firstLine="540"/>
        <w:jc w:val="both"/>
      </w:pPr>
      <w:r>
        <w:rPr>
          <w:sz w:val="20"/>
        </w:rPr>
        <w:t xml:space="preserve">Энергия магнитного поля катушки с током.</w:t>
      </w:r>
    </w:p>
    <w:p>
      <w:pPr>
        <w:pStyle w:val="0"/>
        <w:spacing w:before="200" w:line-rule="auto"/>
        <w:ind w:firstLine="540"/>
        <w:jc w:val="both"/>
      </w:pPr>
      <w:r>
        <w:rPr>
          <w:sz w:val="20"/>
        </w:rPr>
        <w:t xml:space="preserve">Электромагнитное поле.</w:t>
      </w:r>
    </w:p>
    <w:p>
      <w:pPr>
        <w:pStyle w:val="0"/>
        <w:spacing w:before="200" w:line-rule="auto"/>
        <w:ind w:firstLine="540"/>
        <w:jc w:val="both"/>
      </w:pPr>
      <w:r>
        <w:rPr>
          <w:sz w:val="20"/>
        </w:rPr>
        <w:t xml:space="preserve">Технические устройства и технологические процессы: индукционная печь, соленоид, защита от электризации тел при движении в магнитном поле Земли.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Наблюдение явления электромагнитной индукции.</w:t>
      </w:r>
    </w:p>
    <w:p>
      <w:pPr>
        <w:pStyle w:val="0"/>
        <w:spacing w:before="200" w:line-rule="auto"/>
        <w:ind w:firstLine="540"/>
        <w:jc w:val="both"/>
      </w:pPr>
      <w:r>
        <w:rPr>
          <w:sz w:val="20"/>
        </w:rPr>
        <w:t xml:space="preserve">Исследование зависимости ЭДС индукции от скорости изменения магнитного потока.</w:t>
      </w:r>
    </w:p>
    <w:p>
      <w:pPr>
        <w:pStyle w:val="0"/>
        <w:spacing w:before="200" w:line-rule="auto"/>
        <w:ind w:firstLine="540"/>
        <w:jc w:val="both"/>
      </w:pPr>
      <w:r>
        <w:rPr>
          <w:sz w:val="20"/>
        </w:rPr>
        <w:t xml:space="preserve">Правило Ленца.</w:t>
      </w:r>
    </w:p>
    <w:p>
      <w:pPr>
        <w:pStyle w:val="0"/>
        <w:spacing w:before="200" w:line-rule="auto"/>
        <w:ind w:firstLine="540"/>
        <w:jc w:val="both"/>
      </w:pPr>
      <w:r>
        <w:rPr>
          <w:sz w:val="20"/>
        </w:rPr>
        <w:t xml:space="preserve">Падение магнита в алюминиевой (медной) трубе.</w:t>
      </w:r>
    </w:p>
    <w:p>
      <w:pPr>
        <w:pStyle w:val="0"/>
        <w:spacing w:before="200" w:line-rule="auto"/>
        <w:ind w:firstLine="540"/>
        <w:jc w:val="both"/>
      </w:pPr>
      <w:r>
        <w:rPr>
          <w:sz w:val="20"/>
        </w:rPr>
        <w:t xml:space="preserve">Явление самоиндукции.</w:t>
      </w:r>
    </w:p>
    <w:p>
      <w:pPr>
        <w:pStyle w:val="0"/>
        <w:spacing w:before="200" w:line-rule="auto"/>
        <w:ind w:firstLine="540"/>
        <w:jc w:val="both"/>
      </w:pPr>
      <w:r>
        <w:rPr>
          <w:sz w:val="20"/>
        </w:rPr>
        <w:t xml:space="preserve">Исследование зависимости ЭДС самоиндукции от скорости изменения силы тока в цепи.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явления электромагнитной индукции.</w:t>
      </w:r>
    </w:p>
    <w:p>
      <w:pPr>
        <w:pStyle w:val="0"/>
        <w:spacing w:before="200" w:line-rule="auto"/>
        <w:ind w:firstLine="540"/>
        <w:jc w:val="both"/>
      </w:pPr>
      <w:r>
        <w:rPr>
          <w:sz w:val="20"/>
        </w:rPr>
        <w:t xml:space="preserve">Определение индукции вихревого магнитного поля.</w:t>
      </w:r>
    </w:p>
    <w:p>
      <w:pPr>
        <w:pStyle w:val="0"/>
        <w:spacing w:before="200" w:line-rule="auto"/>
        <w:ind w:firstLine="540"/>
        <w:jc w:val="both"/>
      </w:pPr>
      <w:r>
        <w:rPr>
          <w:sz w:val="20"/>
        </w:rPr>
        <w:t xml:space="preserve">Исследование явления самоиндукции.</w:t>
      </w:r>
    </w:p>
    <w:p>
      <w:pPr>
        <w:pStyle w:val="0"/>
        <w:spacing w:before="200" w:line-rule="auto"/>
        <w:ind w:firstLine="540"/>
        <w:jc w:val="both"/>
      </w:pPr>
      <w:r>
        <w:rPr>
          <w:sz w:val="20"/>
        </w:rPr>
        <w:t xml:space="preserve">Сборка модели электромагнитного генератора.</w:t>
      </w:r>
    </w:p>
    <w:p>
      <w:pPr>
        <w:pStyle w:val="0"/>
        <w:spacing w:before="200" w:line-rule="auto"/>
        <w:ind w:firstLine="540"/>
        <w:jc w:val="both"/>
      </w:pPr>
      <w:r>
        <w:rPr>
          <w:sz w:val="20"/>
        </w:rPr>
        <w:t xml:space="preserve">116.7.2. Раздел 5. Колебания и волны.</w:t>
      </w:r>
    </w:p>
    <w:p>
      <w:pPr>
        <w:pStyle w:val="0"/>
        <w:spacing w:before="200" w:line-rule="auto"/>
        <w:ind w:firstLine="540"/>
        <w:jc w:val="both"/>
      </w:pPr>
      <w:r>
        <w:rPr>
          <w:sz w:val="20"/>
        </w:rPr>
        <w:t xml:space="preserve">116.7.2.1. Тема 1. Механические колебания.</w:t>
      </w:r>
    </w:p>
    <w:p>
      <w:pPr>
        <w:pStyle w:val="0"/>
        <w:spacing w:before="200" w:line-rule="auto"/>
        <w:ind w:firstLine="540"/>
        <w:jc w:val="both"/>
      </w:pPr>
      <w:r>
        <w:rPr>
          <w:sz w:val="20"/>
        </w:rPr>
        <w:t xml:space="preserve">Колебательная система. Свободные колебания.</w:t>
      </w:r>
    </w:p>
    <w:p>
      <w:pPr>
        <w:pStyle w:val="0"/>
        <w:spacing w:before="200" w:line-rule="auto"/>
        <w:ind w:firstLine="540"/>
        <w:jc w:val="both"/>
      </w:pPr>
      <w:r>
        <w:rPr>
          <w:sz w:val="20"/>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pPr>
        <w:pStyle w:val="0"/>
        <w:spacing w:before="200" w:line-rule="auto"/>
        <w:ind w:firstLine="540"/>
        <w:jc w:val="both"/>
      </w:pPr>
      <w:r>
        <w:rPr>
          <w:sz w:val="20"/>
        </w:rPr>
        <w:t xml:space="preserve">Амплитуда и фаза колебаний. Связь амплитуды колебаний исходной величины с амплитудами колебаний ее скорости и ускорения.</w:t>
      </w:r>
    </w:p>
    <w:p>
      <w:pPr>
        <w:pStyle w:val="0"/>
        <w:spacing w:before="200" w:line-rule="auto"/>
        <w:ind w:firstLine="540"/>
        <w:jc w:val="both"/>
      </w:pPr>
      <w:r>
        <w:rPr>
          <w:sz w:val="20"/>
        </w:rPr>
        <w:t xml:space="preserve">Период и частота колебаний. Период малых свободных колебаний математического маятника. Период свободных колебаний пружинного маятника.</w:t>
      </w:r>
    </w:p>
    <w:p>
      <w:pPr>
        <w:pStyle w:val="0"/>
        <w:spacing w:before="200" w:line-rule="auto"/>
        <w:ind w:firstLine="540"/>
        <w:jc w:val="both"/>
      </w:pPr>
      <w:r>
        <w:rPr>
          <w:sz w:val="20"/>
        </w:rPr>
        <w:t xml:space="preserve">Понятие о затухающих колебаниях. Вынужденные колебания. Резонанс. Резонансная кривая. Влияние затухания на вид резонансной кривой. Автоколебания.</w:t>
      </w:r>
    </w:p>
    <w:p>
      <w:pPr>
        <w:pStyle w:val="0"/>
        <w:spacing w:before="200" w:line-rule="auto"/>
        <w:ind w:firstLine="540"/>
        <w:jc w:val="both"/>
      </w:pPr>
      <w:r>
        <w:rPr>
          <w:sz w:val="20"/>
        </w:rPr>
        <w:t xml:space="preserve">Технические устройства и технологические процессы: метроном, часы, качели, музыкальные инструменты, сейсмограф.</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Запись колебательного движения.</w:t>
      </w:r>
    </w:p>
    <w:p>
      <w:pPr>
        <w:pStyle w:val="0"/>
        <w:spacing w:before="200" w:line-rule="auto"/>
        <w:ind w:firstLine="540"/>
        <w:jc w:val="both"/>
      </w:pPr>
      <w:r>
        <w:rPr>
          <w:sz w:val="20"/>
        </w:rPr>
        <w:t xml:space="preserve">Наблюдение независимости периода малых колебаний груза на нити от амплитуды.</w:t>
      </w:r>
    </w:p>
    <w:p>
      <w:pPr>
        <w:pStyle w:val="0"/>
        <w:spacing w:before="200" w:line-rule="auto"/>
        <w:ind w:firstLine="540"/>
        <w:jc w:val="both"/>
      </w:pPr>
      <w:r>
        <w:rPr>
          <w:sz w:val="20"/>
        </w:rPr>
        <w:t xml:space="preserve">Исследование затухающих колебаний и зависимости периода свободных колебаний от сопротивления.</w:t>
      </w:r>
    </w:p>
    <w:p>
      <w:pPr>
        <w:pStyle w:val="0"/>
        <w:spacing w:before="200" w:line-rule="auto"/>
        <w:ind w:firstLine="540"/>
        <w:jc w:val="both"/>
      </w:pPr>
      <w:r>
        <w:rPr>
          <w:sz w:val="20"/>
        </w:rPr>
        <w:t xml:space="preserve">Исследование колебаний груза на массивной пружине с целью формирования представлений об идеальной модели пружинного маятника.</w:t>
      </w:r>
    </w:p>
    <w:p>
      <w:pPr>
        <w:pStyle w:val="0"/>
        <w:spacing w:before="200" w:line-rule="auto"/>
        <w:ind w:firstLine="540"/>
        <w:jc w:val="both"/>
      </w:pPr>
      <w:r>
        <w:rPr>
          <w:sz w:val="20"/>
        </w:rPr>
        <w:t xml:space="preserve">Закон сохранения энергии при колебаниях груза на пружине.</w:t>
      </w:r>
    </w:p>
    <w:p>
      <w:pPr>
        <w:pStyle w:val="0"/>
        <w:spacing w:before="200" w:line-rule="auto"/>
        <w:ind w:firstLine="540"/>
        <w:jc w:val="both"/>
      </w:pPr>
      <w:r>
        <w:rPr>
          <w:sz w:val="20"/>
        </w:rPr>
        <w:t xml:space="preserve">Исследование вынужденных колебаний.</w:t>
      </w:r>
    </w:p>
    <w:p>
      <w:pPr>
        <w:pStyle w:val="0"/>
        <w:spacing w:before="200" w:line-rule="auto"/>
        <w:ind w:firstLine="540"/>
        <w:jc w:val="both"/>
      </w:pPr>
      <w:r>
        <w:rPr>
          <w:sz w:val="20"/>
        </w:rPr>
        <w:t xml:space="preserve">Наблюдение резонанса.</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периода свободных колебаний нитяного и пружинного маятников.</w:t>
      </w:r>
    </w:p>
    <w:p>
      <w:pPr>
        <w:pStyle w:val="0"/>
        <w:spacing w:before="200" w:line-rule="auto"/>
        <w:ind w:firstLine="540"/>
        <w:jc w:val="both"/>
      </w:pPr>
      <w:r>
        <w:rPr>
          <w:sz w:val="20"/>
        </w:rPr>
        <w:t xml:space="preserve">Изучение законов движения тела в ходе колебаний на упругом подвесе.</w:t>
      </w:r>
    </w:p>
    <w:p>
      <w:pPr>
        <w:pStyle w:val="0"/>
        <w:spacing w:before="200" w:line-rule="auto"/>
        <w:ind w:firstLine="540"/>
        <w:jc w:val="both"/>
      </w:pPr>
      <w:r>
        <w:rPr>
          <w:sz w:val="20"/>
        </w:rPr>
        <w:t xml:space="preserve">Изучение движения нитяного маятника.</w:t>
      </w:r>
    </w:p>
    <w:p>
      <w:pPr>
        <w:pStyle w:val="0"/>
        <w:spacing w:before="200" w:line-rule="auto"/>
        <w:ind w:firstLine="540"/>
        <w:jc w:val="both"/>
      </w:pPr>
      <w:r>
        <w:rPr>
          <w:sz w:val="20"/>
        </w:rPr>
        <w:t xml:space="preserve">Преобразование энергии в пружинном маятнике.</w:t>
      </w:r>
    </w:p>
    <w:p>
      <w:pPr>
        <w:pStyle w:val="0"/>
        <w:spacing w:before="200" w:line-rule="auto"/>
        <w:ind w:firstLine="540"/>
        <w:jc w:val="both"/>
      </w:pPr>
      <w:r>
        <w:rPr>
          <w:sz w:val="20"/>
        </w:rPr>
        <w:t xml:space="preserve">Исследование убывания амплитуды затухающих колебаний.</w:t>
      </w:r>
    </w:p>
    <w:p>
      <w:pPr>
        <w:pStyle w:val="0"/>
        <w:spacing w:before="200" w:line-rule="auto"/>
        <w:ind w:firstLine="540"/>
        <w:jc w:val="both"/>
      </w:pPr>
      <w:r>
        <w:rPr>
          <w:sz w:val="20"/>
        </w:rPr>
        <w:t xml:space="preserve">Исследование вынужденных колебаний.</w:t>
      </w:r>
    </w:p>
    <w:p>
      <w:pPr>
        <w:pStyle w:val="0"/>
        <w:spacing w:before="200" w:line-rule="auto"/>
        <w:ind w:firstLine="540"/>
        <w:jc w:val="both"/>
      </w:pPr>
      <w:r>
        <w:rPr>
          <w:sz w:val="20"/>
        </w:rPr>
        <w:t xml:space="preserve">116.7.2.2. Тема 2. Электромагнитные колебания.</w:t>
      </w:r>
    </w:p>
    <w:p>
      <w:pPr>
        <w:pStyle w:val="0"/>
        <w:spacing w:before="200" w:line-rule="auto"/>
        <w:ind w:firstLine="540"/>
        <w:jc w:val="both"/>
      </w:pPr>
      <w:r>
        <w:rPr>
          <w:sz w:val="20"/>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pPr>
        <w:pStyle w:val="0"/>
        <w:spacing w:before="200" w:line-rule="auto"/>
        <w:ind w:firstLine="540"/>
        <w:jc w:val="both"/>
      </w:pPr>
      <w:r>
        <w:rPr>
          <w:sz w:val="20"/>
        </w:rPr>
        <w:t xml:space="preserve">Закон сохранения энергии в идеальном колебательном контуре.</w:t>
      </w:r>
    </w:p>
    <w:p>
      <w:pPr>
        <w:pStyle w:val="0"/>
        <w:spacing w:before="200" w:line-rule="auto"/>
        <w:ind w:firstLine="540"/>
        <w:jc w:val="both"/>
      </w:pPr>
      <w:r>
        <w:rPr>
          <w:sz w:val="20"/>
        </w:rPr>
        <w:t xml:space="preserve">Затухающие электромагнитные колебания. Вынужденные электромагнитные колебания.</w:t>
      </w:r>
    </w:p>
    <w:p>
      <w:pPr>
        <w:pStyle w:val="0"/>
        <w:spacing w:before="200" w:line-rule="auto"/>
        <w:ind w:firstLine="540"/>
        <w:jc w:val="both"/>
      </w:pPr>
      <w:r>
        <w:rPr>
          <w:sz w:val="20"/>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pPr>
        <w:pStyle w:val="0"/>
        <w:spacing w:before="200" w:line-rule="auto"/>
        <w:ind w:firstLine="540"/>
        <w:jc w:val="both"/>
      </w:pPr>
      <w:r>
        <w:rPr>
          <w:sz w:val="20"/>
        </w:rPr>
        <w:t xml:space="preserve">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pPr>
        <w:pStyle w:val="0"/>
        <w:spacing w:before="200" w:line-rule="auto"/>
        <w:ind w:firstLine="540"/>
        <w:jc w:val="both"/>
      </w:pPr>
      <w:r>
        <w:rPr>
          <w:sz w:val="20"/>
        </w:rPr>
        <w:t xml:space="preserve">Идеальный трансформатор. Производство, передача и потребление электрической энергии.</w:t>
      </w:r>
    </w:p>
    <w:p>
      <w:pPr>
        <w:pStyle w:val="0"/>
        <w:spacing w:before="200" w:line-rule="auto"/>
        <w:ind w:firstLine="540"/>
        <w:jc w:val="both"/>
      </w:pPr>
      <w:r>
        <w:rPr>
          <w:sz w:val="20"/>
        </w:rPr>
        <w:t xml:space="preserve">Экологические риски при производстве электроэнергии. Культура использования электроэнергии в повседневной жизни.</w:t>
      </w:r>
    </w:p>
    <w:p>
      <w:pPr>
        <w:pStyle w:val="0"/>
        <w:spacing w:before="200" w:line-rule="auto"/>
        <w:ind w:firstLine="540"/>
        <w:jc w:val="both"/>
      </w:pPr>
      <w:r>
        <w:rPr>
          <w:sz w:val="20"/>
        </w:rPr>
        <w:t xml:space="preserve">Технические устройства и технологические процессы: электрический звонок, генератор переменного тока, линии электропередач.</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Свободные электромагнитные колебания.</w:t>
      </w:r>
    </w:p>
    <w:p>
      <w:pPr>
        <w:pStyle w:val="0"/>
        <w:spacing w:before="200" w:line-rule="auto"/>
        <w:ind w:firstLine="540"/>
        <w:jc w:val="both"/>
      </w:pPr>
      <w:r>
        <w:rPr>
          <w:sz w:val="20"/>
        </w:rPr>
        <w:t xml:space="preserve">Зависимость частоты свободных колебаний от индуктивности и емкости контура.</w:t>
      </w:r>
    </w:p>
    <w:p>
      <w:pPr>
        <w:pStyle w:val="0"/>
        <w:spacing w:before="200" w:line-rule="auto"/>
        <w:ind w:firstLine="540"/>
        <w:jc w:val="both"/>
      </w:pPr>
      <w:r>
        <w:rPr>
          <w:sz w:val="20"/>
        </w:rPr>
        <w:t xml:space="preserve">Осциллограммы электромагнитных колебаний.</w:t>
      </w:r>
    </w:p>
    <w:p>
      <w:pPr>
        <w:pStyle w:val="0"/>
        <w:spacing w:before="200" w:line-rule="auto"/>
        <w:ind w:firstLine="540"/>
        <w:jc w:val="both"/>
      </w:pPr>
      <w:r>
        <w:rPr>
          <w:sz w:val="20"/>
        </w:rPr>
        <w:t xml:space="preserve">Генератор незатухающих электромагнитных колебаний.</w:t>
      </w:r>
    </w:p>
    <w:p>
      <w:pPr>
        <w:pStyle w:val="0"/>
        <w:spacing w:before="200" w:line-rule="auto"/>
        <w:ind w:firstLine="540"/>
        <w:jc w:val="both"/>
      </w:pPr>
      <w:r>
        <w:rPr>
          <w:sz w:val="20"/>
        </w:rPr>
        <w:t xml:space="preserve">Модель электромагнитного генератора.</w:t>
      </w:r>
    </w:p>
    <w:p>
      <w:pPr>
        <w:pStyle w:val="0"/>
        <w:spacing w:before="200" w:line-rule="auto"/>
        <w:ind w:firstLine="540"/>
        <w:jc w:val="both"/>
      </w:pPr>
      <w:r>
        <w:rPr>
          <w:sz w:val="20"/>
        </w:rPr>
        <w:t xml:space="preserve">Вынужденные синусоидальные колебания.</w:t>
      </w:r>
    </w:p>
    <w:p>
      <w:pPr>
        <w:pStyle w:val="0"/>
        <w:spacing w:before="200" w:line-rule="auto"/>
        <w:ind w:firstLine="540"/>
        <w:jc w:val="both"/>
      </w:pPr>
      <w:r>
        <w:rPr>
          <w:sz w:val="20"/>
        </w:rPr>
        <w:t xml:space="preserve">Резистор, катушка индуктивности и конденсатор в цепи переменного тока.</w:t>
      </w:r>
    </w:p>
    <w:p>
      <w:pPr>
        <w:pStyle w:val="0"/>
        <w:spacing w:before="200" w:line-rule="auto"/>
        <w:ind w:firstLine="540"/>
        <w:jc w:val="both"/>
      </w:pPr>
      <w:r>
        <w:rPr>
          <w:sz w:val="20"/>
        </w:rPr>
        <w:t xml:space="preserve">Резонанс при последовательном соединении резистора, катушки индуктивности и конденсатора.</w:t>
      </w:r>
    </w:p>
    <w:p>
      <w:pPr>
        <w:pStyle w:val="0"/>
        <w:spacing w:before="200" w:line-rule="auto"/>
        <w:ind w:firstLine="540"/>
        <w:jc w:val="both"/>
      </w:pPr>
      <w:r>
        <w:rPr>
          <w:sz w:val="20"/>
        </w:rPr>
        <w:t xml:space="preserve">Устройство и принцип действия трансформатора.</w:t>
      </w:r>
    </w:p>
    <w:p>
      <w:pPr>
        <w:pStyle w:val="0"/>
        <w:spacing w:before="200" w:line-rule="auto"/>
        <w:ind w:firstLine="540"/>
        <w:jc w:val="both"/>
      </w:pPr>
      <w:r>
        <w:rPr>
          <w:sz w:val="20"/>
        </w:rPr>
        <w:t xml:space="preserve">Модель линии электропередачи.</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трансформатора.</w:t>
      </w:r>
    </w:p>
    <w:p>
      <w:pPr>
        <w:pStyle w:val="0"/>
        <w:spacing w:before="200" w:line-rule="auto"/>
        <w:ind w:firstLine="540"/>
        <w:jc w:val="both"/>
      </w:pPr>
      <w:r>
        <w:rPr>
          <w:sz w:val="20"/>
        </w:rPr>
        <w:t xml:space="preserve">Исследование переменного тока через последовательно соединенные конденсатор, катушку и резистор.</w:t>
      </w:r>
    </w:p>
    <w:p>
      <w:pPr>
        <w:pStyle w:val="0"/>
        <w:spacing w:before="200" w:line-rule="auto"/>
        <w:ind w:firstLine="540"/>
        <w:jc w:val="both"/>
      </w:pPr>
      <w:r>
        <w:rPr>
          <w:sz w:val="20"/>
        </w:rPr>
        <w:t xml:space="preserve">Наблюдение электромагнитного резонанса.</w:t>
      </w:r>
    </w:p>
    <w:p>
      <w:pPr>
        <w:pStyle w:val="0"/>
        <w:spacing w:before="200" w:line-rule="auto"/>
        <w:ind w:firstLine="540"/>
        <w:jc w:val="both"/>
      </w:pPr>
      <w:r>
        <w:rPr>
          <w:sz w:val="20"/>
        </w:rPr>
        <w:t xml:space="preserve">Исследование работы источников света в цепи переменного тока.</w:t>
      </w:r>
    </w:p>
    <w:p>
      <w:pPr>
        <w:pStyle w:val="0"/>
        <w:spacing w:before="200" w:line-rule="auto"/>
        <w:ind w:firstLine="540"/>
        <w:jc w:val="both"/>
      </w:pPr>
      <w:r>
        <w:rPr>
          <w:sz w:val="20"/>
        </w:rPr>
        <w:t xml:space="preserve">116.7.2.3. Тема 3. Механические и электромагнитные волны.</w:t>
      </w:r>
    </w:p>
    <w:p>
      <w:pPr>
        <w:pStyle w:val="0"/>
        <w:spacing w:before="200" w:line-rule="auto"/>
        <w:ind w:firstLine="540"/>
        <w:jc w:val="both"/>
      </w:pPr>
      <w:r>
        <w:rPr>
          <w:sz w:val="20"/>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pPr>
        <w:pStyle w:val="0"/>
        <w:spacing w:before="200" w:line-rule="auto"/>
        <w:ind w:firstLine="540"/>
        <w:jc w:val="both"/>
      </w:pPr>
      <w:r>
        <w:rPr>
          <w:sz w:val="20"/>
        </w:rPr>
        <w:t xml:space="preserve">Звук. Скорость звука. Громкость звука. Высота тона. Тембр звука.</w:t>
      </w:r>
    </w:p>
    <w:p>
      <w:pPr>
        <w:pStyle w:val="0"/>
        <w:spacing w:before="200" w:line-rule="auto"/>
        <w:ind w:firstLine="540"/>
        <w:jc w:val="both"/>
      </w:pPr>
      <w:r>
        <w:rPr>
          <w:sz w:val="20"/>
        </w:rPr>
        <w:t xml:space="preserve">Шумовое загрязнение окружающей среды.</w:t>
      </w:r>
    </w:p>
    <w:p>
      <w:pPr>
        <w:pStyle w:val="0"/>
        <w:spacing w:before="200" w:line-rule="auto"/>
        <w:ind w:firstLine="540"/>
        <w:jc w:val="both"/>
      </w:pPr>
      <w:r>
        <w:rPr>
          <w:sz w:val="20"/>
        </w:rPr>
        <w:t xml:space="preserve">Электромагнитные волны. Условия излучения электромагнитных волн. Взаимная ориентация векторов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в электромагнитной волне.</w:t>
      </w:r>
    </w:p>
    <w:p>
      <w:pPr>
        <w:pStyle w:val="0"/>
        <w:spacing w:before="200" w:line-rule="auto"/>
        <w:ind w:firstLine="540"/>
        <w:jc w:val="both"/>
      </w:pPr>
      <w:r>
        <w:rPr>
          <w:sz w:val="20"/>
        </w:rPr>
        <w:t xml:space="preserve">Свойства электромагнитных волн: отражение, преломление, поляризация, интерференция и дифракция.</w:t>
      </w:r>
    </w:p>
    <w:p>
      <w:pPr>
        <w:pStyle w:val="0"/>
        <w:spacing w:before="200" w:line-rule="auto"/>
        <w:ind w:firstLine="540"/>
        <w:jc w:val="both"/>
      </w:pPr>
      <w:r>
        <w:rPr>
          <w:sz w:val="20"/>
        </w:rPr>
        <w:t xml:space="preserve">Шкала электромагнитных волн. Применение электромагнитных волн в технике и быту.</w:t>
      </w:r>
    </w:p>
    <w:p>
      <w:pPr>
        <w:pStyle w:val="0"/>
        <w:spacing w:before="200" w:line-rule="auto"/>
        <w:ind w:firstLine="540"/>
        <w:jc w:val="both"/>
      </w:pPr>
      <w:r>
        <w:rPr>
          <w:sz w:val="20"/>
        </w:rPr>
        <w:t xml:space="preserve">Принципы радиосвязи и телевидения. Радиолокация.</w:t>
      </w:r>
    </w:p>
    <w:p>
      <w:pPr>
        <w:pStyle w:val="0"/>
        <w:spacing w:before="200" w:line-rule="auto"/>
        <w:ind w:firstLine="540"/>
        <w:jc w:val="both"/>
      </w:pPr>
      <w:r>
        <w:rPr>
          <w:sz w:val="20"/>
        </w:rPr>
        <w:t xml:space="preserve">Электромагнитное загрязнение окружающей среды.</w:t>
      </w:r>
    </w:p>
    <w:p>
      <w:pPr>
        <w:pStyle w:val="0"/>
        <w:spacing w:before="200" w:line-rule="auto"/>
        <w:ind w:firstLine="540"/>
        <w:jc w:val="both"/>
      </w:pPr>
      <w:r>
        <w:rPr>
          <w:sz w:val="20"/>
        </w:rPr>
        <w:t xml:space="preserve">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Образование и распространение поперечных и продольных волн.</w:t>
      </w:r>
    </w:p>
    <w:p>
      <w:pPr>
        <w:pStyle w:val="0"/>
        <w:spacing w:before="200" w:line-rule="auto"/>
        <w:ind w:firstLine="540"/>
        <w:jc w:val="both"/>
      </w:pPr>
      <w:r>
        <w:rPr>
          <w:sz w:val="20"/>
        </w:rPr>
        <w:t xml:space="preserve">Колеблющееся тело как источник звука.</w:t>
      </w:r>
    </w:p>
    <w:p>
      <w:pPr>
        <w:pStyle w:val="0"/>
        <w:spacing w:before="200" w:line-rule="auto"/>
        <w:ind w:firstLine="540"/>
        <w:jc w:val="both"/>
      </w:pPr>
      <w:r>
        <w:rPr>
          <w:sz w:val="20"/>
        </w:rPr>
        <w:t xml:space="preserve">Зависимость длины волны от частоты колебаний.</w:t>
      </w:r>
    </w:p>
    <w:p>
      <w:pPr>
        <w:pStyle w:val="0"/>
        <w:spacing w:before="200" w:line-rule="auto"/>
        <w:ind w:firstLine="540"/>
        <w:jc w:val="both"/>
      </w:pPr>
      <w:r>
        <w:rPr>
          <w:sz w:val="20"/>
        </w:rPr>
        <w:t xml:space="preserve">Наблюдение отражения и преломления механических волн.</w:t>
      </w:r>
    </w:p>
    <w:p>
      <w:pPr>
        <w:pStyle w:val="0"/>
        <w:spacing w:before="200" w:line-rule="auto"/>
        <w:ind w:firstLine="540"/>
        <w:jc w:val="both"/>
      </w:pPr>
      <w:r>
        <w:rPr>
          <w:sz w:val="20"/>
        </w:rPr>
        <w:t xml:space="preserve">Наблюдение интерференции и дифракции механических волн.</w:t>
      </w:r>
    </w:p>
    <w:p>
      <w:pPr>
        <w:pStyle w:val="0"/>
        <w:spacing w:before="200" w:line-rule="auto"/>
        <w:ind w:firstLine="540"/>
        <w:jc w:val="both"/>
      </w:pPr>
      <w:r>
        <w:rPr>
          <w:sz w:val="20"/>
        </w:rPr>
        <w:t xml:space="preserve">Акустический резонанс.</w:t>
      </w:r>
    </w:p>
    <w:p>
      <w:pPr>
        <w:pStyle w:val="0"/>
        <w:spacing w:before="200" w:line-rule="auto"/>
        <w:ind w:firstLine="540"/>
        <w:jc w:val="both"/>
      </w:pPr>
      <w:r>
        <w:rPr>
          <w:sz w:val="20"/>
        </w:rPr>
        <w:t xml:space="preserve">Свойства ультразвука и его применение.</w:t>
      </w:r>
    </w:p>
    <w:p>
      <w:pPr>
        <w:pStyle w:val="0"/>
        <w:spacing w:before="200" w:line-rule="auto"/>
        <w:ind w:firstLine="540"/>
        <w:jc w:val="both"/>
      </w:pPr>
      <w:r>
        <w:rPr>
          <w:sz w:val="20"/>
        </w:rPr>
        <w:t xml:space="preserve">Наблюдение связи громкости звука и высоты тона с амплитудой и частотой колебаний.</w:t>
      </w:r>
    </w:p>
    <w:p>
      <w:pPr>
        <w:pStyle w:val="0"/>
        <w:spacing w:before="200" w:line-rule="auto"/>
        <w:ind w:firstLine="540"/>
        <w:jc w:val="both"/>
      </w:pPr>
      <w:r>
        <w:rPr>
          <w:sz w:val="20"/>
        </w:rPr>
        <w:t xml:space="preserve">Исследование свойств электромагнитных волн: отражение, преломление, поляризация, дифракция, интерференция.</w:t>
      </w:r>
    </w:p>
    <w:p>
      <w:pPr>
        <w:pStyle w:val="0"/>
        <w:spacing w:before="200" w:line-rule="auto"/>
        <w:ind w:firstLine="540"/>
        <w:jc w:val="both"/>
      </w:pPr>
      <w:r>
        <w:rPr>
          <w:sz w:val="20"/>
        </w:rPr>
        <w:t xml:space="preserve">Обнаружение инфракрасного и ультрафиолетового излучений.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Изучение параметров звуковой волны.</w:t>
      </w:r>
    </w:p>
    <w:p>
      <w:pPr>
        <w:pStyle w:val="0"/>
        <w:spacing w:before="200" w:line-rule="auto"/>
        <w:ind w:firstLine="540"/>
        <w:jc w:val="both"/>
      </w:pPr>
      <w:r>
        <w:rPr>
          <w:sz w:val="20"/>
        </w:rPr>
        <w:t xml:space="preserve">Изучение распространения звуковых волн в замкнутом пространстве.</w:t>
      </w:r>
    </w:p>
    <w:p>
      <w:pPr>
        <w:pStyle w:val="0"/>
        <w:spacing w:before="200" w:line-rule="auto"/>
        <w:ind w:firstLine="540"/>
        <w:jc w:val="both"/>
      </w:pPr>
      <w:r>
        <w:rPr>
          <w:sz w:val="20"/>
        </w:rPr>
        <w:t xml:space="preserve">116.7.2.4. Тема 4. Оптика.</w:t>
      </w:r>
    </w:p>
    <w:p>
      <w:pPr>
        <w:pStyle w:val="0"/>
        <w:spacing w:before="200" w:line-rule="auto"/>
        <w:ind w:firstLine="540"/>
        <w:jc w:val="both"/>
      </w:pPr>
      <w:r>
        <w:rPr>
          <w:sz w:val="20"/>
        </w:rPr>
        <w:t xml:space="preserve">Прямолинейное распространение света в однородной среде. Луч света. Точечный источник света.</w:t>
      </w:r>
    </w:p>
    <w:p>
      <w:pPr>
        <w:pStyle w:val="0"/>
        <w:spacing w:before="200" w:line-rule="auto"/>
        <w:ind w:firstLine="540"/>
        <w:jc w:val="both"/>
      </w:pPr>
      <w:r>
        <w:rPr>
          <w:sz w:val="20"/>
        </w:rPr>
        <w:t xml:space="preserve">Отражение света. Законы отражения света. Построение изображений в плоском зеркале. Сферические зеркала.</w:t>
      </w:r>
    </w:p>
    <w:p>
      <w:pPr>
        <w:pStyle w:val="0"/>
        <w:spacing w:before="200" w:line-rule="auto"/>
        <w:ind w:firstLine="540"/>
        <w:jc w:val="both"/>
      </w:pPr>
      <w:r>
        <w:rPr>
          <w:sz w:val="20"/>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pPr>
        <w:pStyle w:val="0"/>
        <w:spacing w:before="200" w:line-rule="auto"/>
        <w:ind w:firstLine="540"/>
        <w:jc w:val="both"/>
      </w:pPr>
      <w:r>
        <w:rPr>
          <w:sz w:val="20"/>
        </w:rPr>
        <w:t xml:space="preserve">Ход лучей в призме. Дисперсия света. Сложный состав белого света. Цвет.</w:t>
      </w:r>
    </w:p>
    <w:p>
      <w:pPr>
        <w:pStyle w:val="0"/>
        <w:spacing w:before="200" w:line-rule="auto"/>
        <w:ind w:firstLine="540"/>
        <w:jc w:val="both"/>
      </w:pPr>
      <w:r>
        <w:rPr>
          <w:sz w:val="20"/>
        </w:rPr>
        <w:t xml:space="preserve">Полное внутреннее отражение. Предельный угол полного внутреннего отражения.</w:t>
      </w:r>
    </w:p>
    <w:p>
      <w:pPr>
        <w:pStyle w:val="0"/>
        <w:spacing w:before="200" w:line-rule="auto"/>
        <w:ind w:firstLine="540"/>
        <w:jc w:val="both"/>
      </w:pPr>
      <w:r>
        <w:rPr>
          <w:sz w:val="20"/>
        </w:rPr>
        <w:t xml:space="preserve">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pPr>
        <w:pStyle w:val="0"/>
        <w:spacing w:before="200" w:line-rule="auto"/>
        <w:ind w:firstLine="540"/>
        <w:jc w:val="both"/>
      </w:pPr>
      <w:r>
        <w:rPr>
          <w:sz w:val="20"/>
        </w:rPr>
        <w:t xml:space="preserve">Формула тонкой линзы. Увеличение, даваемое линзой.</w:t>
      </w:r>
    </w:p>
    <w:p>
      <w:pPr>
        <w:pStyle w:val="0"/>
        <w:spacing w:before="200" w:line-rule="auto"/>
        <w:ind w:firstLine="540"/>
        <w:jc w:val="both"/>
      </w:pPr>
      <w:r>
        <w:rPr>
          <w:sz w:val="20"/>
        </w:rPr>
        <w:t xml:space="preserve">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pPr>
        <w:pStyle w:val="0"/>
        <w:spacing w:before="200" w:line-rule="auto"/>
        <w:ind w:firstLine="540"/>
        <w:jc w:val="both"/>
      </w:pPr>
      <w:r>
        <w:rPr>
          <w:sz w:val="20"/>
        </w:rPr>
        <w:t xml:space="preserve">Оптические приборы. Разрешающая способность. Глаз как оптическая система.</w:t>
      </w:r>
    </w:p>
    <w:p>
      <w:pPr>
        <w:pStyle w:val="0"/>
        <w:spacing w:before="200" w:line-rule="auto"/>
        <w:ind w:firstLine="540"/>
        <w:jc w:val="both"/>
      </w:pPr>
      <w:r>
        <w:rPr>
          <w:sz w:val="20"/>
        </w:rPr>
        <w:t xml:space="preserve">Пределы применимости геометрической оптики.</w:t>
      </w:r>
    </w:p>
    <w:p>
      <w:pPr>
        <w:pStyle w:val="0"/>
        <w:spacing w:before="200" w:line-rule="auto"/>
        <w:ind w:firstLine="540"/>
        <w:jc w:val="both"/>
      </w:pPr>
      <w:r>
        <w:rPr>
          <w:sz w:val="20"/>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pPr>
        <w:pStyle w:val="0"/>
        <w:spacing w:before="200" w:line-rule="auto"/>
        <w:ind w:firstLine="540"/>
        <w:jc w:val="both"/>
      </w:pPr>
      <w:r>
        <w:rPr>
          <w:sz w:val="20"/>
        </w:rP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w:t>
      </w:r>
    </w:p>
    <w:p>
      <w:pPr>
        <w:pStyle w:val="0"/>
        <w:spacing w:before="200" w:line-rule="auto"/>
        <w:ind w:firstLine="540"/>
        <w:jc w:val="both"/>
      </w:pPr>
      <w:r>
        <w:rPr>
          <w:sz w:val="20"/>
        </w:rPr>
        <w:t xml:space="preserve">Поляризация света.</w:t>
      </w:r>
    </w:p>
    <w:p>
      <w:pPr>
        <w:pStyle w:val="0"/>
        <w:spacing w:before="200" w:line-rule="auto"/>
        <w:ind w:firstLine="540"/>
        <w:jc w:val="both"/>
      </w:pPr>
      <w:r>
        <w:rPr>
          <w:sz w:val="20"/>
        </w:rP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Законы отражения света.</w:t>
      </w:r>
    </w:p>
    <w:p>
      <w:pPr>
        <w:pStyle w:val="0"/>
        <w:spacing w:before="200" w:line-rule="auto"/>
        <w:ind w:firstLine="540"/>
        <w:jc w:val="both"/>
      </w:pPr>
      <w:r>
        <w:rPr>
          <w:sz w:val="20"/>
        </w:rPr>
        <w:t xml:space="preserve">Исследование преломления света.</w:t>
      </w:r>
    </w:p>
    <w:p>
      <w:pPr>
        <w:pStyle w:val="0"/>
        <w:spacing w:before="200" w:line-rule="auto"/>
        <w:ind w:firstLine="540"/>
        <w:jc w:val="both"/>
      </w:pPr>
      <w:r>
        <w:rPr>
          <w:sz w:val="20"/>
        </w:rPr>
        <w:t xml:space="preserve">Наблюдение полного внутреннего отражения. Модель световода.</w:t>
      </w:r>
    </w:p>
    <w:p>
      <w:pPr>
        <w:pStyle w:val="0"/>
        <w:spacing w:before="200" w:line-rule="auto"/>
        <w:ind w:firstLine="540"/>
        <w:jc w:val="both"/>
      </w:pPr>
      <w:r>
        <w:rPr>
          <w:sz w:val="20"/>
        </w:rPr>
        <w:t xml:space="preserve">Исследование хода световых пучков через плоскопараллельную пластину и призму.</w:t>
      </w:r>
    </w:p>
    <w:p>
      <w:pPr>
        <w:pStyle w:val="0"/>
        <w:spacing w:before="200" w:line-rule="auto"/>
        <w:ind w:firstLine="540"/>
        <w:jc w:val="both"/>
      </w:pPr>
      <w:r>
        <w:rPr>
          <w:sz w:val="20"/>
        </w:rPr>
        <w:t xml:space="preserve">Исследование свойств изображений в линзах.</w:t>
      </w:r>
    </w:p>
    <w:p>
      <w:pPr>
        <w:pStyle w:val="0"/>
        <w:spacing w:before="200" w:line-rule="auto"/>
        <w:ind w:firstLine="540"/>
        <w:jc w:val="both"/>
      </w:pPr>
      <w:r>
        <w:rPr>
          <w:sz w:val="20"/>
        </w:rPr>
        <w:t xml:space="preserve">Модели микроскопа, телескопа.</w:t>
      </w:r>
    </w:p>
    <w:p>
      <w:pPr>
        <w:pStyle w:val="0"/>
        <w:spacing w:before="200" w:line-rule="auto"/>
        <w:ind w:firstLine="540"/>
        <w:jc w:val="both"/>
      </w:pPr>
      <w:r>
        <w:rPr>
          <w:sz w:val="20"/>
        </w:rPr>
        <w:t xml:space="preserve">Наблюдение интерференции света.</w:t>
      </w:r>
    </w:p>
    <w:p>
      <w:pPr>
        <w:pStyle w:val="0"/>
        <w:spacing w:before="200" w:line-rule="auto"/>
        <w:ind w:firstLine="540"/>
        <w:jc w:val="both"/>
      </w:pPr>
      <w:r>
        <w:rPr>
          <w:sz w:val="20"/>
        </w:rPr>
        <w:t xml:space="preserve">Наблюдение цветов тонких пленок.</w:t>
      </w:r>
    </w:p>
    <w:p>
      <w:pPr>
        <w:pStyle w:val="0"/>
        <w:spacing w:before="200" w:line-rule="auto"/>
        <w:ind w:firstLine="540"/>
        <w:jc w:val="both"/>
      </w:pPr>
      <w:r>
        <w:rPr>
          <w:sz w:val="20"/>
        </w:rPr>
        <w:t xml:space="preserve">Наблюдение дифракции света.</w:t>
      </w:r>
    </w:p>
    <w:p>
      <w:pPr>
        <w:pStyle w:val="0"/>
        <w:spacing w:before="200" w:line-rule="auto"/>
        <w:ind w:firstLine="540"/>
        <w:jc w:val="both"/>
      </w:pPr>
      <w:r>
        <w:rPr>
          <w:sz w:val="20"/>
        </w:rPr>
        <w:t xml:space="preserve">Изучение дифракционной решетки.</w:t>
      </w:r>
    </w:p>
    <w:p>
      <w:pPr>
        <w:pStyle w:val="0"/>
        <w:spacing w:before="200" w:line-rule="auto"/>
        <w:ind w:firstLine="540"/>
        <w:jc w:val="both"/>
      </w:pPr>
      <w:r>
        <w:rPr>
          <w:sz w:val="20"/>
        </w:rPr>
        <w:t xml:space="preserve">Наблюдение дифракционного спектра.</w:t>
      </w:r>
    </w:p>
    <w:p>
      <w:pPr>
        <w:pStyle w:val="0"/>
        <w:spacing w:before="200" w:line-rule="auto"/>
        <w:ind w:firstLine="540"/>
        <w:jc w:val="both"/>
      </w:pPr>
      <w:r>
        <w:rPr>
          <w:sz w:val="20"/>
        </w:rPr>
        <w:t xml:space="preserve">Наблюдение дисперсии света.</w:t>
      </w:r>
    </w:p>
    <w:p>
      <w:pPr>
        <w:pStyle w:val="0"/>
        <w:spacing w:before="200" w:line-rule="auto"/>
        <w:ind w:firstLine="540"/>
        <w:jc w:val="both"/>
      </w:pPr>
      <w:r>
        <w:rPr>
          <w:sz w:val="20"/>
        </w:rPr>
        <w:t xml:space="preserve">Наблюдение поляризации света.</w:t>
      </w:r>
    </w:p>
    <w:p>
      <w:pPr>
        <w:pStyle w:val="0"/>
        <w:spacing w:before="200" w:line-rule="auto"/>
        <w:ind w:firstLine="540"/>
        <w:jc w:val="both"/>
      </w:pPr>
      <w:r>
        <w:rPr>
          <w:sz w:val="20"/>
        </w:rPr>
        <w:t xml:space="preserve">Применение поляроидов для изучения механических напряжений.</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Измерение показателя преломления стекла.</w:t>
      </w:r>
    </w:p>
    <w:p>
      <w:pPr>
        <w:pStyle w:val="0"/>
        <w:spacing w:before="200" w:line-rule="auto"/>
        <w:ind w:firstLine="540"/>
        <w:jc w:val="both"/>
      </w:pPr>
      <w:r>
        <w:rPr>
          <w:sz w:val="20"/>
        </w:rPr>
        <w:t xml:space="preserve">Исследование зависимости фокусного расстояния от вещества (на примере жидких линз).</w:t>
      </w:r>
    </w:p>
    <w:p>
      <w:pPr>
        <w:pStyle w:val="0"/>
        <w:spacing w:before="200" w:line-rule="auto"/>
        <w:ind w:firstLine="540"/>
        <w:jc w:val="both"/>
      </w:pPr>
      <w:r>
        <w:rPr>
          <w:sz w:val="20"/>
        </w:rPr>
        <w:t xml:space="preserve">Измерение фокусного расстояния рассеивающих линз.</w:t>
      </w:r>
    </w:p>
    <w:p>
      <w:pPr>
        <w:pStyle w:val="0"/>
        <w:spacing w:before="200" w:line-rule="auto"/>
        <w:ind w:firstLine="540"/>
        <w:jc w:val="both"/>
      </w:pPr>
      <w:r>
        <w:rPr>
          <w:sz w:val="20"/>
        </w:rPr>
        <w:t xml:space="preserve">Получение изображения в системе из плоского зеркала и линзы.</w:t>
      </w:r>
    </w:p>
    <w:p>
      <w:pPr>
        <w:pStyle w:val="0"/>
        <w:spacing w:before="200" w:line-rule="auto"/>
        <w:ind w:firstLine="540"/>
        <w:jc w:val="both"/>
      </w:pPr>
      <w:r>
        <w:rPr>
          <w:sz w:val="20"/>
        </w:rPr>
        <w:t xml:space="preserve">Получение изображения в системе из двух линз.</w:t>
      </w:r>
    </w:p>
    <w:p>
      <w:pPr>
        <w:pStyle w:val="0"/>
        <w:spacing w:before="200" w:line-rule="auto"/>
        <w:ind w:firstLine="540"/>
        <w:jc w:val="both"/>
      </w:pPr>
      <w:r>
        <w:rPr>
          <w:sz w:val="20"/>
        </w:rPr>
        <w:t xml:space="preserve">Конструирование телескопических систем.</w:t>
      </w:r>
    </w:p>
    <w:p>
      <w:pPr>
        <w:pStyle w:val="0"/>
        <w:spacing w:before="200" w:line-rule="auto"/>
        <w:ind w:firstLine="540"/>
        <w:jc w:val="both"/>
      </w:pPr>
      <w:r>
        <w:rPr>
          <w:sz w:val="20"/>
        </w:rPr>
        <w:t xml:space="preserve">Наблюдение дифракции, интерференции и поляризации света.</w:t>
      </w:r>
    </w:p>
    <w:p>
      <w:pPr>
        <w:pStyle w:val="0"/>
        <w:spacing w:before="200" w:line-rule="auto"/>
        <w:ind w:firstLine="540"/>
        <w:jc w:val="both"/>
      </w:pPr>
      <w:r>
        <w:rPr>
          <w:sz w:val="20"/>
        </w:rPr>
        <w:t xml:space="preserve">Изучение поляризации света, отраженного от поверхности диэлектрика.</w:t>
      </w:r>
    </w:p>
    <w:p>
      <w:pPr>
        <w:pStyle w:val="0"/>
        <w:spacing w:before="200" w:line-rule="auto"/>
        <w:ind w:firstLine="540"/>
        <w:jc w:val="both"/>
      </w:pPr>
      <w:r>
        <w:rPr>
          <w:sz w:val="20"/>
        </w:rPr>
        <w:t xml:space="preserve">Изучение интерференции лазерного излучения на двух щелях.</w:t>
      </w:r>
    </w:p>
    <w:p>
      <w:pPr>
        <w:pStyle w:val="0"/>
        <w:spacing w:before="200" w:line-rule="auto"/>
        <w:ind w:firstLine="540"/>
        <w:jc w:val="both"/>
      </w:pPr>
      <w:r>
        <w:rPr>
          <w:sz w:val="20"/>
        </w:rPr>
        <w:t xml:space="preserve">Наблюдение дисперсии.</w:t>
      </w:r>
    </w:p>
    <w:p>
      <w:pPr>
        <w:pStyle w:val="0"/>
        <w:spacing w:before="200" w:line-rule="auto"/>
        <w:ind w:firstLine="540"/>
        <w:jc w:val="both"/>
      </w:pPr>
      <w:r>
        <w:rPr>
          <w:sz w:val="20"/>
        </w:rPr>
        <w:t xml:space="preserve">Наблюдение и исследование дифракционного спектра.</w:t>
      </w:r>
    </w:p>
    <w:p>
      <w:pPr>
        <w:pStyle w:val="0"/>
        <w:spacing w:before="200" w:line-rule="auto"/>
        <w:ind w:firstLine="540"/>
        <w:jc w:val="both"/>
      </w:pPr>
      <w:r>
        <w:rPr>
          <w:sz w:val="20"/>
        </w:rPr>
        <w:t xml:space="preserve">Измерение длины световой волны.</w:t>
      </w:r>
    </w:p>
    <w:p>
      <w:pPr>
        <w:pStyle w:val="0"/>
        <w:spacing w:before="200" w:line-rule="auto"/>
        <w:ind w:firstLine="540"/>
        <w:jc w:val="both"/>
      </w:pPr>
      <w:r>
        <w:rPr>
          <w:sz w:val="20"/>
        </w:rPr>
        <w:t xml:space="preserve">Получение спектра излучения светодиода при помощи дифракционной решетки.</w:t>
      </w:r>
    </w:p>
    <w:p>
      <w:pPr>
        <w:pStyle w:val="0"/>
        <w:spacing w:before="200" w:line-rule="auto"/>
        <w:ind w:firstLine="540"/>
        <w:jc w:val="both"/>
      </w:pPr>
      <w:r>
        <w:rPr>
          <w:sz w:val="20"/>
        </w:rPr>
        <w:t xml:space="preserve">116.7.3. Раздел 6. Основы специальной теории относительности.</w:t>
      </w:r>
    </w:p>
    <w:p>
      <w:pPr>
        <w:pStyle w:val="0"/>
        <w:spacing w:before="200" w:line-rule="auto"/>
        <w:ind w:firstLine="540"/>
        <w:jc w:val="both"/>
      </w:pPr>
      <w:r>
        <w:rPr>
          <w:sz w:val="20"/>
        </w:rPr>
        <w:t xml:space="preserve">Границы применимости классической механики. Постулаты специальной теории относительности.</w:t>
      </w:r>
    </w:p>
    <w:p>
      <w:pPr>
        <w:pStyle w:val="0"/>
        <w:spacing w:before="200" w:line-rule="auto"/>
        <w:ind w:firstLine="540"/>
        <w:jc w:val="both"/>
      </w:pPr>
      <w:r>
        <w:rPr>
          <w:sz w:val="20"/>
        </w:rPr>
        <w:t xml:space="preserve">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pPr>
        <w:pStyle w:val="0"/>
        <w:spacing w:before="200" w:line-rule="auto"/>
        <w:ind w:firstLine="540"/>
        <w:jc w:val="both"/>
      </w:pPr>
      <w:r>
        <w:rPr>
          <w:sz w:val="20"/>
        </w:rPr>
        <w:t xml:space="preserve">Энергия и импульс релятивистской частицы.</w:t>
      </w:r>
    </w:p>
    <w:p>
      <w:pPr>
        <w:pStyle w:val="0"/>
        <w:spacing w:before="200" w:line-rule="auto"/>
        <w:ind w:firstLine="540"/>
        <w:jc w:val="both"/>
      </w:pPr>
      <w:r>
        <w:rPr>
          <w:sz w:val="20"/>
        </w:rPr>
        <w:t xml:space="preserve">Связь массы с энергией и импульсом релятивистской частицы. Энергия покоя.</w:t>
      </w:r>
    </w:p>
    <w:p>
      <w:pPr>
        <w:pStyle w:val="0"/>
        <w:spacing w:before="200" w:line-rule="auto"/>
        <w:ind w:firstLine="540"/>
        <w:jc w:val="both"/>
      </w:pPr>
      <w:r>
        <w:rPr>
          <w:sz w:val="20"/>
        </w:rPr>
        <w:t xml:space="preserve">Технические устройства и технологические процессы: спутниковые приемники, ускорители заряженных частиц.</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Определение импульса и энергии релятивистских частиц (по фотографиям треков заряженных частиц в магнитном поле).</w:t>
      </w:r>
    </w:p>
    <w:p>
      <w:pPr>
        <w:pStyle w:val="0"/>
        <w:spacing w:before="200" w:line-rule="auto"/>
        <w:ind w:firstLine="540"/>
        <w:jc w:val="both"/>
      </w:pPr>
      <w:r>
        <w:rPr>
          <w:sz w:val="20"/>
        </w:rPr>
        <w:t xml:space="preserve">116.7.4. Раздел 7. Квантовая физика.</w:t>
      </w:r>
    </w:p>
    <w:p>
      <w:pPr>
        <w:pStyle w:val="0"/>
        <w:spacing w:before="200" w:line-rule="auto"/>
        <w:ind w:firstLine="540"/>
        <w:jc w:val="both"/>
      </w:pPr>
      <w:r>
        <w:rPr>
          <w:sz w:val="20"/>
        </w:rPr>
        <w:t xml:space="preserve">116.7.4.1. Тема 1. Корпускулярно-волновой дуализм.</w:t>
      </w:r>
    </w:p>
    <w:p>
      <w:pPr>
        <w:pStyle w:val="0"/>
        <w:spacing w:before="200" w:line-rule="auto"/>
        <w:ind w:firstLine="540"/>
        <w:jc w:val="both"/>
      </w:pPr>
      <w:r>
        <w:rPr>
          <w:sz w:val="20"/>
        </w:rPr>
        <w:t xml:space="preserve">Равновесное тепловое излучение (излучение абсолютно черного тела). Закон смещения Вина. Гипотеза Планка о квантах.</w:t>
      </w:r>
    </w:p>
    <w:p>
      <w:pPr>
        <w:pStyle w:val="0"/>
        <w:spacing w:before="200" w:line-rule="auto"/>
        <w:ind w:firstLine="540"/>
        <w:jc w:val="both"/>
      </w:pPr>
      <w:r>
        <w:rPr>
          <w:sz w:val="20"/>
        </w:rPr>
        <w:t xml:space="preserve">Фотоны. Энергия и импульс фотона.</w:t>
      </w:r>
    </w:p>
    <w:p>
      <w:pPr>
        <w:pStyle w:val="0"/>
        <w:spacing w:before="200" w:line-rule="auto"/>
        <w:ind w:firstLine="540"/>
        <w:jc w:val="both"/>
      </w:pPr>
      <w:r>
        <w:rPr>
          <w:sz w:val="20"/>
        </w:rPr>
        <w:t xml:space="preserve">Фотоэффект. Опыты А.Г. Столетова. Законы фотоэффекта. Уравнение Эйнштейна для фотоэффекта. "Красная граница" фотоэффекта.</w:t>
      </w:r>
    </w:p>
    <w:p>
      <w:pPr>
        <w:pStyle w:val="0"/>
        <w:spacing w:before="200" w:line-rule="auto"/>
        <w:ind w:firstLine="540"/>
        <w:jc w:val="both"/>
      </w:pPr>
      <w:r>
        <w:rPr>
          <w:sz w:val="20"/>
        </w:rPr>
        <w:t xml:space="preserve">Давление света (в частности, давление света на абсолютно поглощающую и абсолютно отражающую поверхность). Опыты П.Н. Лебедева.</w:t>
      </w:r>
    </w:p>
    <w:p>
      <w:pPr>
        <w:pStyle w:val="0"/>
        <w:spacing w:before="200" w:line-rule="auto"/>
        <w:ind w:firstLine="540"/>
        <w:jc w:val="both"/>
      </w:pPr>
      <w:r>
        <w:rPr>
          <w:sz w:val="20"/>
        </w:rPr>
        <w:t xml:space="preserve">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pPr>
        <w:pStyle w:val="0"/>
        <w:spacing w:before="200" w:line-rule="auto"/>
        <w:ind w:firstLine="540"/>
        <w:jc w:val="both"/>
      </w:pPr>
      <w:r>
        <w:rPr>
          <w:sz w:val="20"/>
        </w:rPr>
        <w:t xml:space="preserve">Специфика измерений в микромире. Соотношения неопределенностей Гейзенберга.</w:t>
      </w:r>
    </w:p>
    <w:p>
      <w:pPr>
        <w:pStyle w:val="0"/>
        <w:spacing w:before="200" w:line-rule="auto"/>
        <w:ind w:firstLine="540"/>
        <w:jc w:val="both"/>
      </w:pPr>
      <w:r>
        <w:rPr>
          <w:sz w:val="20"/>
        </w:rPr>
        <w:t xml:space="preserve">Технические устройства и технологические процессы: спектрометр, фотоэлемент, фотодатчик, туннельный микроскоп, солнечная батарея, светодиод.</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Фотоэффект на установке с цинковой пластиной.</w:t>
      </w:r>
    </w:p>
    <w:p>
      <w:pPr>
        <w:pStyle w:val="0"/>
        <w:spacing w:before="200" w:line-rule="auto"/>
        <w:ind w:firstLine="540"/>
        <w:jc w:val="both"/>
      </w:pPr>
      <w:r>
        <w:rPr>
          <w:sz w:val="20"/>
        </w:rPr>
        <w:t xml:space="preserve">Исследование законов внешнего фотоэффекта.</w:t>
      </w:r>
    </w:p>
    <w:p>
      <w:pPr>
        <w:pStyle w:val="0"/>
        <w:spacing w:before="200" w:line-rule="auto"/>
        <w:ind w:firstLine="540"/>
        <w:jc w:val="both"/>
      </w:pPr>
      <w:r>
        <w:rPr>
          <w:sz w:val="20"/>
        </w:rPr>
        <w:t xml:space="preserve">Исследование зависимости сопротивления полупроводников от освещенности.</w:t>
      </w:r>
    </w:p>
    <w:p>
      <w:pPr>
        <w:pStyle w:val="0"/>
        <w:spacing w:before="200" w:line-rule="auto"/>
        <w:ind w:firstLine="540"/>
        <w:jc w:val="both"/>
      </w:pPr>
      <w:r>
        <w:rPr>
          <w:sz w:val="20"/>
        </w:rPr>
        <w:t xml:space="preserve">Светодиод.</w:t>
      </w:r>
    </w:p>
    <w:p>
      <w:pPr>
        <w:pStyle w:val="0"/>
        <w:spacing w:before="200" w:line-rule="auto"/>
        <w:ind w:firstLine="540"/>
        <w:jc w:val="both"/>
      </w:pPr>
      <w:r>
        <w:rPr>
          <w:sz w:val="20"/>
        </w:rPr>
        <w:t xml:space="preserve">Солнечная батарея.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фоторезистора.</w:t>
      </w:r>
    </w:p>
    <w:p>
      <w:pPr>
        <w:pStyle w:val="0"/>
        <w:spacing w:before="200" w:line-rule="auto"/>
        <w:ind w:firstLine="540"/>
        <w:jc w:val="both"/>
      </w:pPr>
      <w:r>
        <w:rPr>
          <w:sz w:val="20"/>
        </w:rPr>
        <w:t xml:space="preserve">Измерение постоянной Планка на основе исследования фотоэффекта.</w:t>
      </w:r>
    </w:p>
    <w:p>
      <w:pPr>
        <w:pStyle w:val="0"/>
        <w:spacing w:before="200" w:line-rule="auto"/>
        <w:ind w:firstLine="540"/>
        <w:jc w:val="both"/>
      </w:pPr>
      <w:r>
        <w:rPr>
          <w:sz w:val="20"/>
        </w:rPr>
        <w:t xml:space="preserve">Исследование зависимости силы тока через светодиод от напряжения.</w:t>
      </w:r>
    </w:p>
    <w:p>
      <w:pPr>
        <w:pStyle w:val="0"/>
        <w:spacing w:before="200" w:line-rule="auto"/>
        <w:ind w:firstLine="540"/>
        <w:jc w:val="both"/>
      </w:pPr>
      <w:r>
        <w:rPr>
          <w:sz w:val="20"/>
        </w:rPr>
        <w:t xml:space="preserve">116.7.4.2. Тема 2. Физика атома.</w:t>
      </w:r>
    </w:p>
    <w:p>
      <w:pPr>
        <w:pStyle w:val="0"/>
        <w:spacing w:before="200" w:line-rule="auto"/>
        <w:ind w:firstLine="540"/>
        <w:jc w:val="both"/>
      </w:pPr>
      <w:r>
        <w:rPr>
          <w:sz w:val="20"/>
        </w:rPr>
        <w:t xml:space="preserve">Опыты по исследованию строения атома. Планетарная модель атома Резерфорда.</w:t>
      </w:r>
    </w:p>
    <w:p>
      <w:pPr>
        <w:pStyle w:val="0"/>
        <w:spacing w:before="200" w:line-rule="auto"/>
        <w:ind w:firstLine="540"/>
        <w:jc w:val="both"/>
      </w:pPr>
      <w:r>
        <w:rPr>
          <w:sz w:val="20"/>
        </w:rPr>
        <w:t xml:space="preserve">Постулаты Бора. Излучение и поглощение фотонов при переходе атома с одного уровня энергии на другой.</w:t>
      </w:r>
    </w:p>
    <w:p>
      <w:pPr>
        <w:pStyle w:val="0"/>
        <w:spacing w:before="200" w:line-rule="auto"/>
        <w:ind w:firstLine="540"/>
        <w:jc w:val="both"/>
      </w:pPr>
      <w:r>
        <w:rPr>
          <w:sz w:val="20"/>
        </w:rPr>
        <w:t xml:space="preserve">Виды спектров. Спектр уровней энергии атома водорода.</w:t>
      </w:r>
    </w:p>
    <w:p>
      <w:pPr>
        <w:pStyle w:val="0"/>
        <w:spacing w:before="200" w:line-rule="auto"/>
        <w:ind w:firstLine="540"/>
        <w:jc w:val="both"/>
      </w:pPr>
      <w:r>
        <w:rPr>
          <w:sz w:val="20"/>
        </w:rPr>
        <w:t xml:space="preserve">Спонтанное и вынужденное излучение света. Лазер.</w:t>
      </w:r>
    </w:p>
    <w:p>
      <w:pPr>
        <w:pStyle w:val="0"/>
        <w:spacing w:before="200" w:line-rule="auto"/>
        <w:ind w:firstLine="540"/>
        <w:jc w:val="both"/>
      </w:pPr>
      <w:r>
        <w:rPr>
          <w:sz w:val="20"/>
        </w:rPr>
        <w:t xml:space="preserve">Технические устройства и технологические процессы: спектральный анализ (спектроскоп), лазер, квантовый компьютер.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Модель опыта Резерфорда.</w:t>
      </w:r>
    </w:p>
    <w:p>
      <w:pPr>
        <w:pStyle w:val="0"/>
        <w:spacing w:before="200" w:line-rule="auto"/>
        <w:ind w:firstLine="540"/>
        <w:jc w:val="both"/>
      </w:pPr>
      <w:r>
        <w:rPr>
          <w:sz w:val="20"/>
        </w:rPr>
        <w:t xml:space="preserve">Наблюдение линейчатых спектров.</w:t>
      </w:r>
    </w:p>
    <w:p>
      <w:pPr>
        <w:pStyle w:val="0"/>
        <w:spacing w:before="200" w:line-rule="auto"/>
        <w:ind w:firstLine="540"/>
        <w:jc w:val="both"/>
      </w:pPr>
      <w:r>
        <w:rPr>
          <w:sz w:val="20"/>
        </w:rPr>
        <w:t xml:space="preserve">Устройство и действие счетчика ионизирующих частиц.</w:t>
      </w:r>
    </w:p>
    <w:p>
      <w:pPr>
        <w:pStyle w:val="0"/>
        <w:spacing w:before="200" w:line-rule="auto"/>
        <w:ind w:firstLine="540"/>
        <w:jc w:val="both"/>
      </w:pPr>
      <w:r>
        <w:rPr>
          <w:sz w:val="20"/>
        </w:rPr>
        <w:t xml:space="preserve">Определение длины волны лазерного излучения.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Наблюдение линейчатого спектра.</w:t>
      </w:r>
    </w:p>
    <w:p>
      <w:pPr>
        <w:pStyle w:val="0"/>
        <w:spacing w:before="200" w:line-rule="auto"/>
        <w:ind w:firstLine="540"/>
        <w:jc w:val="both"/>
      </w:pPr>
      <w:r>
        <w:rPr>
          <w:sz w:val="20"/>
        </w:rPr>
        <w:t xml:space="preserve">Исследование спектра разреженного атомарного водорода и измерение постоянной Ридберга.</w:t>
      </w:r>
    </w:p>
    <w:p>
      <w:pPr>
        <w:pStyle w:val="0"/>
        <w:spacing w:before="200" w:line-rule="auto"/>
        <w:ind w:firstLine="540"/>
        <w:jc w:val="both"/>
      </w:pPr>
      <w:r>
        <w:rPr>
          <w:sz w:val="20"/>
        </w:rPr>
        <w:t xml:space="preserve">116.7.4.3. Тема 3. Физика атомного ядра и элементарных частиц.</w:t>
      </w:r>
    </w:p>
    <w:p>
      <w:pPr>
        <w:pStyle w:val="0"/>
        <w:spacing w:before="200" w:line-rule="auto"/>
        <w:ind w:firstLine="540"/>
        <w:jc w:val="both"/>
      </w:pPr>
      <w:r>
        <w:rPr>
          <w:sz w:val="20"/>
        </w:rPr>
        <w:t xml:space="preserve">Нуклонная модель ядра Гейзенберга - Иваненко. Заряд ядра. Массовое число ядра. Изотопы.</w:t>
      </w:r>
    </w:p>
    <w:p>
      <w:pPr>
        <w:pStyle w:val="0"/>
        <w:spacing w:before="200" w:line-rule="auto"/>
        <w:ind w:firstLine="540"/>
        <w:jc w:val="both"/>
      </w:pPr>
      <w:r>
        <w:rPr>
          <w:sz w:val="20"/>
        </w:rPr>
        <w:t xml:space="preserve">Радиоактивность. Альфа-распад. Электронный и позитронный бета-распад. Гамма-излучение.</w:t>
      </w:r>
    </w:p>
    <w:p>
      <w:pPr>
        <w:pStyle w:val="0"/>
        <w:spacing w:before="200" w:line-rule="auto"/>
        <w:ind w:firstLine="540"/>
        <w:jc w:val="both"/>
      </w:pPr>
      <w:r>
        <w:rPr>
          <w:sz w:val="20"/>
        </w:rP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pPr>
        <w:pStyle w:val="0"/>
        <w:spacing w:before="200" w:line-rule="auto"/>
        <w:ind w:firstLine="540"/>
        <w:jc w:val="both"/>
      </w:pPr>
      <w:r>
        <w:rPr>
          <w:sz w:val="20"/>
        </w:rPr>
        <w:t xml:space="preserve">Энергия связи нуклонов в ядре. Ядерные силы. Дефект массы ядра.</w:t>
      </w:r>
    </w:p>
    <w:p>
      <w:pPr>
        <w:pStyle w:val="0"/>
        <w:spacing w:before="200" w:line-rule="auto"/>
        <w:ind w:firstLine="540"/>
        <w:jc w:val="both"/>
      </w:pPr>
      <w:r>
        <w:rPr>
          <w:sz w:val="20"/>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pPr>
        <w:pStyle w:val="0"/>
        <w:spacing w:before="200" w:line-rule="auto"/>
        <w:ind w:firstLine="540"/>
        <w:jc w:val="both"/>
      </w:pPr>
      <w:r>
        <w:rPr>
          <w:sz w:val="20"/>
        </w:rPr>
        <w:t xml:space="preserve">Методы регистрации и исследования элементарных частиц.</w:t>
      </w:r>
    </w:p>
    <w:p>
      <w:pPr>
        <w:pStyle w:val="0"/>
        <w:spacing w:before="200" w:line-rule="auto"/>
        <w:ind w:firstLine="540"/>
        <w:jc w:val="both"/>
      </w:pPr>
      <w:r>
        <w:rPr>
          <w:sz w:val="20"/>
        </w:rPr>
        <w:t xml:space="preserve">Фундаментальные взаимодействия. Барионы, мезоны и лептоны. Представление о Стандартной модели. Кварк-глюонная модель адронов.</w:t>
      </w:r>
    </w:p>
    <w:p>
      <w:pPr>
        <w:pStyle w:val="0"/>
        <w:spacing w:before="200" w:line-rule="auto"/>
        <w:ind w:firstLine="540"/>
        <w:jc w:val="both"/>
      </w:pPr>
      <w:r>
        <w:rPr>
          <w:sz w:val="20"/>
        </w:rPr>
        <w:t xml:space="preserve">Физика за пределами Стандартной модели. Темная материя и темная энергия.</w:t>
      </w:r>
    </w:p>
    <w:p>
      <w:pPr>
        <w:pStyle w:val="0"/>
        <w:spacing w:before="200" w:line-rule="auto"/>
        <w:ind w:firstLine="540"/>
        <w:jc w:val="both"/>
      </w:pPr>
      <w:r>
        <w:rPr>
          <w:sz w:val="20"/>
        </w:rPr>
        <w:t xml:space="preserve">Единство физической картины мира.</w:t>
      </w:r>
    </w:p>
    <w:p>
      <w:pPr>
        <w:pStyle w:val="0"/>
        <w:spacing w:before="200" w:line-rule="auto"/>
        <w:ind w:firstLine="540"/>
        <w:jc w:val="both"/>
      </w:pPr>
      <w:r>
        <w:rPr>
          <w:sz w:val="20"/>
        </w:rPr>
        <w:t xml:space="preserve">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pPr>
        <w:pStyle w:val="0"/>
        <w:spacing w:before="200" w:line-rule="auto"/>
        <w:ind w:firstLine="540"/>
        <w:jc w:val="both"/>
      </w:pPr>
      <w:r>
        <w:rPr>
          <w:sz w:val="20"/>
        </w:rPr>
        <w:t xml:space="preserve">Ученический эксперимент, лабораторные работы, практикум.</w:t>
      </w:r>
    </w:p>
    <w:p>
      <w:pPr>
        <w:pStyle w:val="0"/>
        <w:spacing w:before="200" w:line-rule="auto"/>
        <w:ind w:firstLine="540"/>
        <w:jc w:val="both"/>
      </w:pPr>
      <w:r>
        <w:rPr>
          <w:sz w:val="20"/>
        </w:rPr>
        <w:t xml:space="preserve">Исследование треков частиц (по готовым фотографиям).</w:t>
      </w:r>
    </w:p>
    <w:p>
      <w:pPr>
        <w:pStyle w:val="0"/>
        <w:spacing w:before="200" w:line-rule="auto"/>
        <w:ind w:firstLine="540"/>
        <w:jc w:val="both"/>
      </w:pPr>
      <w:r>
        <w:rPr>
          <w:sz w:val="20"/>
        </w:rPr>
        <w:t xml:space="preserve">Исследование радиоактивного фона с использованием дозиметра.</w:t>
      </w:r>
    </w:p>
    <w:p>
      <w:pPr>
        <w:pStyle w:val="0"/>
        <w:spacing w:before="200" w:line-rule="auto"/>
        <w:ind w:firstLine="540"/>
        <w:jc w:val="both"/>
      </w:pPr>
      <w:r>
        <w:rPr>
          <w:sz w:val="20"/>
        </w:rPr>
        <w:t xml:space="preserve">Изучение поглощения бета-частиц алюминием.</w:t>
      </w:r>
    </w:p>
    <w:p>
      <w:pPr>
        <w:pStyle w:val="0"/>
        <w:spacing w:before="200" w:line-rule="auto"/>
        <w:ind w:firstLine="540"/>
        <w:jc w:val="both"/>
      </w:pPr>
      <w:r>
        <w:rPr>
          <w:sz w:val="20"/>
        </w:rPr>
        <w:t xml:space="preserve">116.7.5. Раздел 8. Элементы астрономии и астрофизики.</w:t>
      </w:r>
    </w:p>
    <w:p>
      <w:pPr>
        <w:pStyle w:val="0"/>
        <w:spacing w:before="200" w:line-rule="auto"/>
        <w:ind w:firstLine="540"/>
        <w:jc w:val="both"/>
      </w:pPr>
      <w:r>
        <w:rPr>
          <w:sz w:val="20"/>
        </w:rP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pPr>
        <w:pStyle w:val="0"/>
        <w:spacing w:before="200" w:line-rule="auto"/>
        <w:ind w:firstLine="540"/>
        <w:jc w:val="both"/>
      </w:pPr>
      <w:r>
        <w:rPr>
          <w:sz w:val="20"/>
        </w:rPr>
        <w:t xml:space="preserve">Методы астрономических исследований. Современные оптические телескопы, радиотелескопы, внеатмосферная астрономия.</w:t>
      </w:r>
    </w:p>
    <w:p>
      <w:pPr>
        <w:pStyle w:val="0"/>
        <w:spacing w:before="200" w:line-rule="auto"/>
        <w:ind w:firstLine="540"/>
        <w:jc w:val="both"/>
      </w:pPr>
      <w:r>
        <w:rPr>
          <w:sz w:val="20"/>
        </w:rPr>
        <w:t xml:space="preserve">Вид звездного неба. Созвездия, яркие звезды, планеты, их видимое движение.</w:t>
      </w:r>
    </w:p>
    <w:p>
      <w:pPr>
        <w:pStyle w:val="0"/>
        <w:spacing w:before="200" w:line-rule="auto"/>
        <w:ind w:firstLine="540"/>
        <w:jc w:val="both"/>
      </w:pPr>
      <w:r>
        <w:rPr>
          <w:sz w:val="20"/>
        </w:rPr>
        <w:t xml:space="preserve">Солнечная система.</w:t>
      </w:r>
    </w:p>
    <w:p>
      <w:pPr>
        <w:pStyle w:val="0"/>
        <w:spacing w:before="200" w:line-rule="auto"/>
        <w:ind w:firstLine="540"/>
        <w:jc w:val="both"/>
      </w:pPr>
      <w:r>
        <w:rPr>
          <w:sz w:val="20"/>
        </w:rPr>
        <w:t xml:space="preserve">Солнце. Солнечная активность. Источник энергии Солнца и звезд.</w:t>
      </w:r>
    </w:p>
    <w:p>
      <w:pPr>
        <w:pStyle w:val="0"/>
        <w:spacing w:before="200" w:line-rule="auto"/>
        <w:ind w:firstLine="540"/>
        <w:jc w:val="both"/>
      </w:pPr>
      <w:r>
        <w:rPr>
          <w:sz w:val="20"/>
        </w:rPr>
        <w:t xml:space="preserve">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pPr>
        <w:pStyle w:val="0"/>
        <w:spacing w:before="200" w:line-rule="auto"/>
        <w:ind w:firstLine="540"/>
        <w:jc w:val="both"/>
      </w:pPr>
      <w:r>
        <w:rPr>
          <w:sz w:val="20"/>
        </w:rPr>
        <w:t xml:space="preserve">Млечный Путь - наша Галактика. Положение и движение Солнца в Галактике. Типы галактик. Радиогалактики и квазары. Черные дыры в ядрах галактик.</w:t>
      </w:r>
    </w:p>
    <w:p>
      <w:pPr>
        <w:pStyle w:val="0"/>
        <w:spacing w:before="200" w:line-rule="auto"/>
        <w:ind w:firstLine="540"/>
        <w:jc w:val="both"/>
      </w:pPr>
      <w:r>
        <w:rPr>
          <w:sz w:val="20"/>
        </w:rPr>
        <w:t xml:space="preserve">Вселенная. Расширение Вселенной. Закон Хаббла. Разбегание галактик. Теория Большого взрыва. Реликтовое излучение.</w:t>
      </w:r>
    </w:p>
    <w:p>
      <w:pPr>
        <w:pStyle w:val="0"/>
        <w:spacing w:before="200" w:line-rule="auto"/>
        <w:ind w:firstLine="540"/>
        <w:jc w:val="both"/>
      </w:pPr>
      <w:r>
        <w:rPr>
          <w:sz w:val="20"/>
        </w:rPr>
        <w:t xml:space="preserve">Масштабная структура Вселенной. Метагалактика.</w:t>
      </w:r>
    </w:p>
    <w:p>
      <w:pPr>
        <w:pStyle w:val="0"/>
        <w:spacing w:before="200" w:line-rule="auto"/>
        <w:ind w:firstLine="540"/>
        <w:jc w:val="both"/>
      </w:pPr>
      <w:r>
        <w:rPr>
          <w:sz w:val="20"/>
        </w:rPr>
        <w:t xml:space="preserve">Нерешенные проблемы астрономии.</w:t>
      </w:r>
    </w:p>
    <w:p>
      <w:pPr>
        <w:pStyle w:val="0"/>
        <w:spacing w:before="200" w:line-rule="auto"/>
        <w:ind w:firstLine="540"/>
        <w:jc w:val="both"/>
      </w:pPr>
      <w:r>
        <w:rPr>
          <w:sz w:val="20"/>
        </w:rPr>
        <w:t xml:space="preserve">Ученические наблюдения.</w:t>
      </w:r>
    </w:p>
    <w:p>
      <w:pPr>
        <w:pStyle w:val="0"/>
        <w:spacing w:before="200" w:line-rule="auto"/>
        <w:ind w:firstLine="540"/>
        <w:jc w:val="both"/>
      </w:pPr>
      <w:r>
        <w:rPr>
          <w:sz w:val="20"/>
        </w:rPr>
        <w:t xml:space="preserve">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pPr>
        <w:pStyle w:val="0"/>
        <w:spacing w:before="200" w:line-rule="auto"/>
        <w:ind w:firstLine="540"/>
        <w:jc w:val="both"/>
      </w:pPr>
      <w:r>
        <w:rPr>
          <w:sz w:val="20"/>
        </w:rPr>
        <w:t xml:space="preserve">Наблюдения в телескоп Луны, планет, туманностей и звездных скоплений.</w:t>
      </w:r>
    </w:p>
    <w:p>
      <w:pPr>
        <w:pStyle w:val="0"/>
        <w:spacing w:before="200" w:line-rule="auto"/>
        <w:ind w:firstLine="540"/>
        <w:jc w:val="both"/>
      </w:pPr>
      <w:r>
        <w:rPr>
          <w:sz w:val="20"/>
        </w:rPr>
        <w:t xml:space="preserve">116.7.6. Физический практикум.</w:t>
      </w:r>
    </w:p>
    <w:p>
      <w:pPr>
        <w:pStyle w:val="0"/>
        <w:spacing w:before="200" w:line-rule="auto"/>
        <w:ind w:firstLine="540"/>
        <w:jc w:val="both"/>
      </w:pPr>
      <w:r>
        <w:rPr>
          <w:sz w:val="20"/>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pStyle w:val="0"/>
        <w:spacing w:before="200" w:line-rule="auto"/>
        <w:ind w:firstLine="540"/>
        <w:jc w:val="both"/>
      </w:pPr>
      <w:r>
        <w:rPr>
          <w:sz w:val="20"/>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pStyle w:val="0"/>
        <w:spacing w:before="200" w:line-rule="auto"/>
        <w:ind w:firstLine="540"/>
        <w:jc w:val="both"/>
      </w:pPr>
      <w:r>
        <w:rPr>
          <w:sz w:val="20"/>
        </w:rPr>
        <w:t xml:space="preserve">116.7.7. Обобщающее повторение.</w:t>
      </w:r>
    </w:p>
    <w:p>
      <w:pPr>
        <w:pStyle w:val="0"/>
        <w:spacing w:before="200" w:line-rule="auto"/>
        <w:ind w:firstLine="540"/>
        <w:jc w:val="both"/>
      </w:pPr>
      <w:r>
        <w:rPr>
          <w:sz w:val="20"/>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pPr>
        <w:pStyle w:val="0"/>
        <w:spacing w:before="200" w:line-rule="auto"/>
        <w:ind w:firstLine="540"/>
        <w:jc w:val="both"/>
      </w:pPr>
      <w:r>
        <w:rPr>
          <w:sz w:val="20"/>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0"/>
        <w:spacing w:before="200" w:line-rule="auto"/>
        <w:ind w:firstLine="540"/>
        <w:jc w:val="both"/>
      </w:pPr>
      <w:r>
        <w:rPr>
          <w:sz w:val="20"/>
        </w:rPr>
        <w:t xml:space="preserve">116.7.8. Межпредметные связи.</w:t>
      </w:r>
    </w:p>
    <w:p>
      <w:pPr>
        <w:pStyle w:val="0"/>
        <w:spacing w:before="200" w:line-rule="auto"/>
        <w:ind w:firstLine="540"/>
        <w:jc w:val="both"/>
      </w:pPr>
      <w:r>
        <w:rPr>
          <w:sz w:val="20"/>
        </w:rPr>
        <w:t xml:space="preserve">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pPr>
        <w:pStyle w:val="0"/>
        <w:spacing w:before="200" w:line-rule="auto"/>
        <w:ind w:firstLine="540"/>
        <w:jc w:val="both"/>
      </w:pPr>
      <w:r>
        <w:rPr>
          <w:sz w:val="20"/>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pStyle w:val="0"/>
        <w:spacing w:before="200" w:line-rule="auto"/>
        <w:ind w:firstLine="540"/>
        <w:jc w:val="both"/>
      </w:pPr>
      <w:r>
        <w:rPr>
          <w:sz w:val="20"/>
        </w:rP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pPr>
        <w:pStyle w:val="0"/>
        <w:spacing w:before="200" w:line-rule="auto"/>
        <w:ind w:firstLine="540"/>
        <w:jc w:val="both"/>
      </w:pPr>
      <w:r>
        <w:rPr>
          <w:sz w:val="20"/>
        </w:rP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pPr>
        <w:pStyle w:val="0"/>
        <w:spacing w:before="200" w:line-rule="auto"/>
        <w:ind w:firstLine="540"/>
        <w:jc w:val="both"/>
      </w:pPr>
      <w:r>
        <w:rPr>
          <w:sz w:val="20"/>
        </w:rPr>
        <w:t xml:space="preserve">Химия: строение атомов и молекул, кристаллическая структура твердых тел, механизмы образования кристаллической решетки, спектральный анализ.</w:t>
      </w:r>
    </w:p>
    <w:p>
      <w:pPr>
        <w:pStyle w:val="0"/>
        <w:spacing w:before="200" w:line-rule="auto"/>
        <w:ind w:firstLine="540"/>
        <w:jc w:val="both"/>
      </w:pPr>
      <w:r>
        <w:rPr>
          <w:sz w:val="20"/>
        </w:rPr>
        <w:t xml:space="preserve">География: магнитные полюса Земли, залежи магнитных руд, фотосъемка земной поверхности, сейсмограф.</w:t>
      </w:r>
    </w:p>
    <w:p>
      <w:pPr>
        <w:pStyle w:val="0"/>
        <w:spacing w:before="200" w:line-rule="auto"/>
        <w:ind w:firstLine="540"/>
        <w:jc w:val="both"/>
      </w:pPr>
      <w:r>
        <w:rPr>
          <w:sz w:val="20"/>
        </w:rPr>
        <w:t xml:space="preserve">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pPr>
        <w:pStyle w:val="0"/>
        <w:ind w:firstLine="540"/>
        <w:jc w:val="both"/>
      </w:pPr>
      <w:r>
        <w:rPr>
          <w:sz w:val="20"/>
        </w:rPr>
      </w:r>
    </w:p>
    <w:p>
      <w:pPr>
        <w:pStyle w:val="2"/>
        <w:outlineLvl w:val="3"/>
        <w:ind w:firstLine="540"/>
        <w:jc w:val="both"/>
      </w:pPr>
      <w:r>
        <w:rPr>
          <w:sz w:val="20"/>
        </w:rPr>
        <w:t xml:space="preserve">116.8. Планируемые результаты освоения программы по физике на уровне среднего общего образования</w:t>
      </w:r>
    </w:p>
    <w:p>
      <w:pPr>
        <w:pStyle w:val="0"/>
        <w:spacing w:before="200" w:line-rule="auto"/>
        <w:ind w:firstLine="540"/>
        <w:jc w:val="both"/>
      </w:pPr>
      <w:r>
        <w:rPr>
          <w:sz w:val="20"/>
        </w:rPr>
        <w:t xml:space="preserve">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pPr>
        <w:pStyle w:val="0"/>
        <w:spacing w:before="200" w:line-rule="auto"/>
        <w:ind w:firstLine="540"/>
        <w:jc w:val="both"/>
      </w:pPr>
      <w:r>
        <w:rPr>
          <w:sz w:val="20"/>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принятие традиционных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w:t>
      </w:r>
    </w:p>
    <w:p>
      <w:pPr>
        <w:pStyle w:val="0"/>
        <w:spacing w:before="200" w:line-rule="auto"/>
        <w:ind w:firstLine="540"/>
        <w:jc w:val="both"/>
      </w:pPr>
      <w:r>
        <w:rPr>
          <w:sz w:val="20"/>
        </w:rPr>
        <w:t xml:space="preserve">ценностное отношение к государственным символам, достижениям российских ученых в области физики и технике;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научного творчества, присущего физической науке;</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в области физики на протяжении всей жизни;</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сформированность экологической культуры,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расширение опыта деятельности экологической направленности на основе имеющихся знаний по физике;</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физической науки;</w:t>
      </w:r>
    </w:p>
    <w:p>
      <w:pPr>
        <w:pStyle w:val="0"/>
        <w:spacing w:before="200" w:line-rule="auto"/>
        <w:ind w:firstLine="540"/>
        <w:jc w:val="both"/>
      </w:pPr>
      <w:r>
        <w:rPr>
          <w:sz w:val="20"/>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116.8.3.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116.8.3.1. Овладение универсальными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физических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научной терминологией, ключевыми понятиями и методами физической науки;</w:t>
      </w:r>
    </w:p>
    <w:p>
      <w:pPr>
        <w:pStyle w:val="0"/>
        <w:spacing w:before="200" w:line-rule="auto"/>
        <w:ind w:firstLine="540"/>
        <w:jc w:val="both"/>
      </w:pPr>
      <w:r>
        <w:rPr>
          <w:sz w:val="20"/>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в том числе при изучении физики;</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по физике в практическую область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116.8.3.2.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общение на уроках физики и во внеурочной деятельности;</w:t>
      </w:r>
    </w:p>
    <w:p>
      <w:pPr>
        <w:pStyle w:val="0"/>
        <w:spacing w:before="200" w:line-rule="auto"/>
        <w:ind w:firstLine="540"/>
        <w:jc w:val="both"/>
      </w:pPr>
      <w:r>
        <w:rPr>
          <w:sz w:val="20"/>
        </w:rPr>
        <w:t xml:space="preserve">распознавать предпосылки конфликтных ситуаций и смягчать конфликты;</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116.8.3.3.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pStyle w:val="0"/>
        <w:spacing w:before="200" w:line-rule="auto"/>
        <w:ind w:firstLine="540"/>
        <w:jc w:val="both"/>
      </w:pPr>
      <w:r>
        <w:rPr>
          <w:sz w:val="20"/>
        </w:rPr>
        <w:t xml:space="preserve">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на себя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эрудиции в области физики,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принятие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pPr>
        <w:pStyle w:val="0"/>
        <w:spacing w:before="200" w:line-rule="auto"/>
        <w:ind w:firstLine="540"/>
        <w:jc w:val="both"/>
      </w:pPr>
      <w:r>
        <w:rPr>
          <w:sz w:val="20"/>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pPr>
        <w:pStyle w:val="0"/>
        <w:spacing w:before="200" w:line-rule="auto"/>
        <w:ind w:firstLine="540"/>
        <w:jc w:val="both"/>
      </w:pPr>
      <w:r>
        <w:rPr>
          <w:sz w:val="20"/>
        </w:rPr>
        <w:t xml:space="preserve">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pPr>
        <w:pStyle w:val="0"/>
        <w:spacing w:before="200" w:line-rule="auto"/>
        <w:ind w:firstLine="540"/>
        <w:jc w:val="both"/>
      </w:pPr>
      <w:r>
        <w:rPr>
          <w:sz w:val="20"/>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pStyle w:val="0"/>
        <w:spacing w:before="200" w:line-rule="auto"/>
        <w:ind w:firstLine="540"/>
        <w:jc w:val="both"/>
      </w:pPr>
      <w:r>
        <w:rPr>
          <w:sz w:val="20"/>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pPr>
        <w:pStyle w:val="0"/>
        <w:spacing w:before="200" w:line-rule="auto"/>
        <w:ind w:firstLine="540"/>
        <w:jc w:val="both"/>
      </w:pPr>
      <w:r>
        <w:rPr>
          <w:sz w:val="20"/>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pPr>
        <w:pStyle w:val="0"/>
        <w:spacing w:before="200" w:line-rule="auto"/>
        <w:ind w:firstLine="540"/>
        <w:jc w:val="both"/>
      </w:pPr>
      <w:r>
        <w:rPr>
          <w:sz w:val="20"/>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pPr>
        <w:pStyle w:val="0"/>
        <w:spacing w:before="200" w:line-rule="auto"/>
        <w:ind w:firstLine="540"/>
        <w:jc w:val="both"/>
      </w:pPr>
      <w:r>
        <w:rPr>
          <w:sz w:val="20"/>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pPr>
        <w:pStyle w:val="0"/>
        <w:spacing w:before="200" w:line-rule="auto"/>
        <w:ind w:firstLine="540"/>
        <w:jc w:val="both"/>
      </w:pPr>
      <w:r>
        <w:rPr>
          <w:sz w:val="20"/>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pPr>
        <w:pStyle w:val="0"/>
        <w:spacing w:before="200" w:line-rule="auto"/>
        <w:ind w:firstLine="540"/>
        <w:jc w:val="both"/>
      </w:pPr>
      <w:r>
        <w:rPr>
          <w:sz w:val="20"/>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pPr>
        <w:pStyle w:val="0"/>
        <w:spacing w:before="200" w:line-rule="auto"/>
        <w:ind w:firstLine="540"/>
        <w:jc w:val="both"/>
      </w:pPr>
      <w:r>
        <w:rPr>
          <w:sz w:val="20"/>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pStyle w:val="0"/>
        <w:spacing w:before="200" w:line-rule="auto"/>
        <w:ind w:firstLine="540"/>
        <w:jc w:val="both"/>
      </w:pPr>
      <w:r>
        <w:rPr>
          <w:sz w:val="20"/>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pPr>
        <w:pStyle w:val="0"/>
        <w:spacing w:before="200" w:line-rule="auto"/>
        <w:ind w:firstLine="540"/>
        <w:jc w:val="both"/>
      </w:pPr>
      <w:r>
        <w:rPr>
          <w:sz w:val="20"/>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pPr>
        <w:pStyle w:val="0"/>
        <w:spacing w:before="200" w:line-rule="auto"/>
        <w:ind w:firstLine="540"/>
        <w:jc w:val="both"/>
      </w:pPr>
      <w:r>
        <w:rPr>
          <w:sz w:val="20"/>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0"/>
        <w:spacing w:before="200" w:line-rule="auto"/>
        <w:ind w:firstLine="540"/>
        <w:jc w:val="both"/>
      </w:pPr>
      <w:r>
        <w:rPr>
          <w:sz w:val="20"/>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pPr>
        <w:pStyle w:val="0"/>
        <w:spacing w:before="200" w:line-rule="auto"/>
        <w:ind w:firstLine="540"/>
        <w:jc w:val="both"/>
      </w:pPr>
      <w:r>
        <w:rPr>
          <w:sz w:val="2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pPr>
        <w:pStyle w:val="0"/>
        <w:spacing w:before="200" w:line-rule="auto"/>
        <w:ind w:firstLine="540"/>
        <w:jc w:val="both"/>
      </w:pPr>
      <w:r>
        <w:rPr>
          <w:sz w:val="20"/>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pPr>
        <w:pStyle w:val="0"/>
        <w:spacing w:before="200" w:line-rule="auto"/>
        <w:ind w:firstLine="540"/>
        <w:jc w:val="both"/>
      </w:pPr>
      <w:r>
        <w:rPr>
          <w:sz w:val="20"/>
        </w:rPr>
        <w:t xml:space="preserve">проявлять мотивацию к будущей профессиональной деятельности по специальностям физико-технического профиля.</w:t>
      </w:r>
    </w:p>
    <w:p>
      <w:pPr>
        <w:pStyle w:val="0"/>
        <w:spacing w:before="200" w:line-rule="auto"/>
        <w:ind w:firstLine="540"/>
        <w:jc w:val="both"/>
      </w:pPr>
      <w:r>
        <w:rPr>
          <w:sz w:val="20"/>
        </w:rPr>
        <w:t xml:space="preserve">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pPr>
        <w:pStyle w:val="0"/>
        <w:spacing w:before="200" w:line-rule="auto"/>
        <w:ind w:firstLine="540"/>
        <w:jc w:val="both"/>
      </w:pPr>
      <w:r>
        <w:rPr>
          <w:sz w:val="20"/>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pStyle w:val="0"/>
        <w:spacing w:before="200" w:line-rule="auto"/>
        <w:ind w:firstLine="540"/>
        <w:jc w:val="both"/>
      </w:pPr>
      <w:r>
        <w:rPr>
          <w:sz w:val="20"/>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pPr>
        <w:pStyle w:val="0"/>
        <w:spacing w:before="200" w:line-rule="auto"/>
        <w:ind w:firstLine="540"/>
        <w:jc w:val="both"/>
      </w:pPr>
      <w:r>
        <w:rPr>
          <w:sz w:val="20"/>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pStyle w:val="0"/>
        <w:spacing w:before="200" w:line-rule="auto"/>
        <w:ind w:firstLine="540"/>
        <w:jc w:val="both"/>
      </w:pPr>
      <w:r>
        <w:rPr>
          <w:sz w:val="20"/>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pPr>
        <w:pStyle w:val="0"/>
        <w:spacing w:before="200" w:line-rule="auto"/>
        <w:ind w:firstLine="540"/>
        <w:jc w:val="both"/>
      </w:pPr>
      <w:r>
        <w:rPr>
          <w:sz w:val="20"/>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pPr>
        <w:pStyle w:val="0"/>
        <w:spacing w:before="200" w:line-rule="auto"/>
        <w:ind w:firstLine="540"/>
        <w:jc w:val="both"/>
      </w:pPr>
      <w:r>
        <w:rPr>
          <w:sz w:val="20"/>
        </w:rPr>
        <w:t xml:space="preserve">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pPr>
        <w:pStyle w:val="0"/>
        <w:spacing w:before="200" w:line-rule="auto"/>
        <w:ind w:firstLine="540"/>
        <w:jc w:val="both"/>
      </w:pPr>
      <w:r>
        <w:rPr>
          <w:sz w:val="20"/>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pPr>
        <w:pStyle w:val="0"/>
        <w:spacing w:before="200" w:line-rule="auto"/>
        <w:ind w:firstLine="540"/>
        <w:jc w:val="both"/>
      </w:pPr>
      <w:r>
        <w:rPr>
          <w:sz w:val="20"/>
        </w:rPr>
        <w:t xml:space="preserve">определять направление индукции магнитного поля проводника с током, силы Ампера и силы Лоренца;</w:t>
      </w:r>
    </w:p>
    <w:p>
      <w:pPr>
        <w:pStyle w:val="0"/>
        <w:spacing w:before="200" w:line-rule="auto"/>
        <w:ind w:firstLine="540"/>
        <w:jc w:val="both"/>
      </w:pPr>
      <w:r>
        <w:rPr>
          <w:sz w:val="20"/>
        </w:rPr>
        <w:t xml:space="preserve">строить изображение, создаваемое плоским зеркалом, тонкой линзой, и рассчитывать его характеристики;</w:t>
      </w:r>
    </w:p>
    <w:p>
      <w:pPr>
        <w:pStyle w:val="0"/>
        <w:spacing w:before="200" w:line-rule="auto"/>
        <w:ind w:firstLine="540"/>
        <w:jc w:val="both"/>
      </w:pPr>
      <w:r>
        <w:rPr>
          <w:sz w:val="20"/>
        </w:rPr>
        <w:t xml:space="preserve">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pPr>
        <w:pStyle w:val="0"/>
        <w:spacing w:before="200" w:line-rule="auto"/>
        <w:ind w:firstLine="540"/>
        <w:jc w:val="both"/>
      </w:pPr>
      <w:r>
        <w:rPr>
          <w:sz w:val="20"/>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pPr>
        <w:pStyle w:val="0"/>
        <w:spacing w:before="200" w:line-rule="auto"/>
        <w:ind w:firstLine="540"/>
        <w:jc w:val="both"/>
      </w:pPr>
      <w:r>
        <w:rPr>
          <w:sz w:val="20"/>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pStyle w:val="0"/>
        <w:spacing w:before="200" w:line-rule="auto"/>
        <w:ind w:firstLine="540"/>
        <w:jc w:val="both"/>
      </w:pPr>
      <w:r>
        <w:rPr>
          <w:sz w:val="20"/>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pStyle w:val="0"/>
        <w:spacing w:before="200" w:line-rule="auto"/>
        <w:ind w:firstLine="540"/>
        <w:jc w:val="both"/>
      </w:pPr>
      <w:r>
        <w:rPr>
          <w:sz w:val="20"/>
        </w:rPr>
        <w:t xml:space="preserve">описывать методы получения научных астрономических знаний;</w:t>
      </w:r>
    </w:p>
    <w:p>
      <w:pPr>
        <w:pStyle w:val="0"/>
        <w:spacing w:before="200" w:line-rule="auto"/>
        <w:ind w:firstLine="540"/>
        <w:jc w:val="both"/>
      </w:pPr>
      <w:r>
        <w:rPr>
          <w:sz w:val="20"/>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pStyle w:val="0"/>
        <w:spacing w:before="200" w:line-rule="auto"/>
        <w:ind w:firstLine="540"/>
        <w:jc w:val="both"/>
      </w:pPr>
      <w:r>
        <w:rPr>
          <w:sz w:val="20"/>
        </w:rPr>
        <w:t xml:space="preserve">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pPr>
        <w:pStyle w:val="0"/>
        <w:spacing w:before="200" w:line-rule="auto"/>
        <w:ind w:firstLine="540"/>
        <w:jc w:val="both"/>
      </w:pPr>
      <w:r>
        <w:rPr>
          <w:sz w:val="20"/>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pPr>
        <w:pStyle w:val="0"/>
        <w:spacing w:before="200" w:line-rule="auto"/>
        <w:ind w:firstLine="540"/>
        <w:jc w:val="both"/>
      </w:pPr>
      <w:r>
        <w:rPr>
          <w:sz w:val="20"/>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pStyle w:val="0"/>
        <w:spacing w:before="200" w:line-rule="auto"/>
        <w:ind w:firstLine="540"/>
        <w:jc w:val="both"/>
      </w:pPr>
      <w:r>
        <w:rPr>
          <w:sz w:val="20"/>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pPr>
        <w:pStyle w:val="0"/>
        <w:spacing w:before="200" w:line-rule="auto"/>
        <w:ind w:firstLine="540"/>
        <w:jc w:val="both"/>
      </w:pPr>
      <w:r>
        <w:rPr>
          <w:sz w:val="20"/>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pStyle w:val="0"/>
        <w:spacing w:before="200" w:line-rule="auto"/>
        <w:ind w:firstLine="540"/>
        <w:jc w:val="both"/>
      </w:pPr>
      <w:r>
        <w:rPr>
          <w:sz w:val="20"/>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pPr>
        <w:pStyle w:val="0"/>
        <w:spacing w:before="200" w:line-rule="auto"/>
        <w:ind w:firstLine="540"/>
        <w:jc w:val="both"/>
      </w:pPr>
      <w:r>
        <w:rPr>
          <w:sz w:val="20"/>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pPr>
        <w:pStyle w:val="0"/>
        <w:spacing w:before="200" w:line-rule="auto"/>
        <w:ind w:firstLine="540"/>
        <w:jc w:val="both"/>
      </w:pPr>
      <w:r>
        <w:rPr>
          <w:sz w:val="20"/>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pPr>
        <w:pStyle w:val="0"/>
        <w:spacing w:before="200" w:line-rule="auto"/>
        <w:ind w:firstLine="540"/>
        <w:jc w:val="both"/>
      </w:pPr>
      <w:r>
        <w:rPr>
          <w:sz w:val="20"/>
        </w:rPr>
        <w:t xml:space="preserve">проявлять мотивацию к будущей профессиональной деятельности по специальностям физико-технического профиля.</w:t>
      </w:r>
    </w:p>
    <w:p>
      <w:pPr>
        <w:pStyle w:val="0"/>
        <w:ind w:firstLine="540"/>
        <w:jc w:val="both"/>
      </w:pPr>
      <w:r>
        <w:rPr>
          <w:sz w:val="20"/>
        </w:rPr>
      </w:r>
    </w:p>
    <w:p>
      <w:pPr>
        <w:pStyle w:val="2"/>
        <w:outlineLvl w:val="2"/>
        <w:ind w:firstLine="540"/>
        <w:jc w:val="both"/>
      </w:pPr>
      <w:r>
        <w:rPr>
          <w:sz w:val="20"/>
        </w:rPr>
        <w:t xml:space="preserve">117. Федеральная рабочая программа по учебному предмету "Химия" (базовый уровень).</w:t>
      </w:r>
    </w:p>
    <w:p>
      <w:pPr>
        <w:pStyle w:val="0"/>
        <w:spacing w:before="200" w:line-rule="auto"/>
        <w:ind w:firstLine="540"/>
        <w:jc w:val="both"/>
      </w:pPr>
      <w:r>
        <w:rPr>
          <w:sz w:val="20"/>
        </w:rPr>
        <w:t xml:space="preserve">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0"/>
        <w:spacing w:before="200" w:line-rule="auto"/>
        <w:ind w:firstLine="540"/>
        <w:jc w:val="both"/>
      </w:pPr>
      <w:r>
        <w:rPr>
          <w:sz w:val="20"/>
        </w:rPr>
        <w:t xml:space="preserve">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117.5. Пояснительная записка.</w:t>
      </w:r>
    </w:p>
    <w:p>
      <w:pPr>
        <w:pStyle w:val="0"/>
        <w:spacing w:before="200" w:line-rule="auto"/>
        <w:ind w:firstLine="540"/>
        <w:jc w:val="both"/>
      </w:pPr>
      <w:r>
        <w:rPr>
          <w:sz w:val="20"/>
        </w:rP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19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w:t>
      </w:r>
      <w:hyperlink w:history="0" r:id="rId3195" w:tooltip="&quot;Концепция преподавания учебного предмета &quot;Химия&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 {КонсультантПлюс}">
        <w:r>
          <w:rPr>
            <w:sz w:val="20"/>
            <w:color w:val="0000ff"/>
          </w:rPr>
          <w:t xml:space="preserve">Концепции</w:t>
        </w:r>
      </w:hyperlink>
      <w:r>
        <w:rPr>
          <w:sz w:val="20"/>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pPr>
        <w:pStyle w:val="0"/>
        <w:spacing w:before="200" w:line-rule="auto"/>
        <w:ind w:firstLine="540"/>
        <w:jc w:val="both"/>
      </w:pPr>
      <w:r>
        <w:rPr>
          <w:sz w:val="20"/>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w:history="0" r:id="rId319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взаимообусловленности целей, содержания, результатов обучения и требований к уровню подготовки выпускников.</w:t>
      </w:r>
    </w:p>
    <w:p>
      <w:pPr>
        <w:pStyle w:val="0"/>
        <w:spacing w:before="200" w:line-rule="auto"/>
        <w:ind w:firstLine="540"/>
        <w:jc w:val="both"/>
      </w:pPr>
      <w:r>
        <w:rPr>
          <w:sz w:val="20"/>
        </w:rPr>
        <w:t xml:space="preserve">117.5.3. В соответствии с данными положениями программа по химии (базовый уровень) на уровне среднего общего образования:</w:t>
      </w:r>
    </w:p>
    <w:p>
      <w:pPr>
        <w:pStyle w:val="0"/>
        <w:spacing w:before="200" w:line-rule="auto"/>
        <w:ind w:firstLine="540"/>
        <w:jc w:val="both"/>
      </w:pPr>
      <w:r>
        <w:rPr>
          <w:sz w:val="20"/>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pPr>
        <w:pStyle w:val="0"/>
        <w:spacing w:before="200" w:line-rule="auto"/>
        <w:ind w:firstLine="540"/>
        <w:jc w:val="both"/>
      </w:pPr>
      <w:r>
        <w:rPr>
          <w:sz w:val="20"/>
        </w:rPr>
        <w:t xml:space="preserve">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pPr>
        <w:pStyle w:val="0"/>
        <w:spacing w:before="200" w:line-rule="auto"/>
        <w:ind w:firstLine="540"/>
        <w:jc w:val="both"/>
      </w:pPr>
      <w:r>
        <w:rPr>
          <w:sz w:val="20"/>
        </w:rPr>
        <w:t xml:space="preserve">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pPr>
        <w:pStyle w:val="0"/>
        <w:spacing w:before="200" w:line-rule="auto"/>
        <w:ind w:firstLine="540"/>
        <w:jc w:val="both"/>
      </w:pPr>
      <w:r>
        <w:rPr>
          <w:sz w:val="20"/>
        </w:rPr>
        <w:t xml:space="preserve">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pPr>
        <w:pStyle w:val="0"/>
        <w:spacing w:before="200" w:line-rule="auto"/>
        <w:ind w:firstLine="540"/>
        <w:jc w:val="both"/>
      </w:pPr>
      <w:r>
        <w:rPr>
          <w:sz w:val="20"/>
        </w:rPr>
        <w:t xml:space="preserve">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pPr>
        <w:pStyle w:val="0"/>
        <w:spacing w:before="200" w:line-rule="auto"/>
        <w:ind w:firstLine="540"/>
        <w:jc w:val="both"/>
      </w:pPr>
      <w:r>
        <w:rPr>
          <w:sz w:val="20"/>
        </w:rPr>
        <w:t xml:space="preserve">При формировании содержания предмета "Химия" учтены следующие положения о специфике и значении науки химии.</w:t>
      </w:r>
    </w:p>
    <w:p>
      <w:pPr>
        <w:pStyle w:val="0"/>
        <w:spacing w:before="200" w:line-rule="auto"/>
        <w:ind w:firstLine="540"/>
        <w:jc w:val="both"/>
      </w:pPr>
      <w:r>
        <w:rPr>
          <w:sz w:val="20"/>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pPr>
        <w:pStyle w:val="0"/>
        <w:spacing w:before="200" w:line-rule="auto"/>
        <w:ind w:firstLine="540"/>
        <w:jc w:val="both"/>
      </w:pPr>
      <w:r>
        <w:rPr>
          <w:sz w:val="20"/>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pPr>
        <w:pStyle w:val="0"/>
        <w:spacing w:before="200" w:line-rule="auto"/>
        <w:ind w:firstLine="540"/>
        <w:jc w:val="both"/>
      </w:pPr>
      <w:r>
        <w:rPr>
          <w:sz w:val="20"/>
        </w:rPr>
        <w:t xml:space="preserve">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pPr>
        <w:pStyle w:val="0"/>
        <w:spacing w:before="200" w:line-rule="auto"/>
        <w:ind w:firstLine="540"/>
        <w:jc w:val="both"/>
      </w:pPr>
      <w:r>
        <w:rPr>
          <w:sz w:val="20"/>
        </w:rPr>
        <w:t xml:space="preserve">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pPr>
        <w:pStyle w:val="0"/>
        <w:spacing w:before="200" w:line-rule="auto"/>
        <w:ind w:firstLine="540"/>
        <w:jc w:val="both"/>
      </w:pPr>
      <w:r>
        <w:rPr>
          <w:sz w:val="20"/>
        </w:rPr>
        <w:t xml:space="preserve">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pPr>
        <w:pStyle w:val="0"/>
        <w:spacing w:before="200" w:line-rule="auto"/>
        <w:ind w:firstLine="540"/>
        <w:jc w:val="both"/>
      </w:pPr>
      <w:r>
        <w:rPr>
          <w:sz w:val="20"/>
        </w:rPr>
        <w:t xml:space="preserve">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pPr>
        <w:pStyle w:val="0"/>
        <w:spacing w:before="200" w:line-rule="auto"/>
        <w:ind w:firstLine="540"/>
        <w:jc w:val="both"/>
      </w:pPr>
      <w:r>
        <w:rPr>
          <w:sz w:val="20"/>
        </w:rP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pPr>
        <w:pStyle w:val="0"/>
        <w:spacing w:before="200" w:line-rule="auto"/>
        <w:ind w:firstLine="540"/>
        <w:jc w:val="both"/>
      </w:pPr>
      <w:r>
        <w:rPr>
          <w:sz w:val="20"/>
        </w:rPr>
        <w:t xml:space="preserve">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pPr>
        <w:pStyle w:val="0"/>
        <w:spacing w:before="200" w:line-rule="auto"/>
        <w:ind w:firstLine="540"/>
        <w:jc w:val="both"/>
      </w:pPr>
      <w:r>
        <w:rPr>
          <w:sz w:val="20"/>
        </w:rPr>
        <w:t xml:space="preserve">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pPr>
        <w:pStyle w:val="0"/>
        <w:spacing w:before="200" w:line-rule="auto"/>
        <w:ind w:firstLine="540"/>
        <w:jc w:val="both"/>
      </w:pPr>
      <w:r>
        <w:rPr>
          <w:sz w:val="20"/>
        </w:rPr>
        <w:t xml:space="preserve">117.5.13. Главными целями изучения предмета "Химия" на уровне среднего общего образования на базовом уровне являются:</w:t>
      </w:r>
    </w:p>
    <w:p>
      <w:pPr>
        <w:pStyle w:val="0"/>
        <w:spacing w:before="200" w:line-rule="auto"/>
        <w:ind w:firstLine="540"/>
        <w:jc w:val="both"/>
      </w:pPr>
      <w:r>
        <w:rPr>
          <w:sz w:val="20"/>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pPr>
        <w:pStyle w:val="0"/>
        <w:spacing w:before="200" w:line-rule="auto"/>
        <w:ind w:firstLine="540"/>
        <w:jc w:val="both"/>
      </w:pPr>
      <w:r>
        <w:rPr>
          <w:sz w:val="20"/>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pPr>
        <w:pStyle w:val="0"/>
        <w:spacing w:before="200" w:line-rule="auto"/>
        <w:ind w:firstLine="540"/>
        <w:jc w:val="both"/>
      </w:pPr>
      <w:r>
        <w:rPr>
          <w:sz w:val="20"/>
        </w:rP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pPr>
        <w:pStyle w:val="0"/>
        <w:spacing w:before="200" w:line-rule="auto"/>
        <w:ind w:firstLine="540"/>
        <w:jc w:val="both"/>
      </w:pPr>
      <w:r>
        <w:rPr>
          <w:sz w:val="20"/>
        </w:rPr>
        <w:t xml:space="preserve">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pPr>
        <w:pStyle w:val="0"/>
        <w:spacing w:before="200" w:line-rule="auto"/>
        <w:ind w:firstLine="540"/>
        <w:jc w:val="both"/>
      </w:pPr>
      <w:r>
        <w:rPr>
          <w:sz w:val="20"/>
        </w:rPr>
        <w:t xml:space="preserve">117.5.15. В этой связи при изучении предмета "Химия" доминирующее значение приобретают такие цели и задачи, как:</w:t>
      </w:r>
    </w:p>
    <w:p>
      <w:pPr>
        <w:pStyle w:val="0"/>
        <w:spacing w:before="200" w:line-rule="auto"/>
        <w:ind w:firstLine="540"/>
        <w:jc w:val="both"/>
      </w:pPr>
      <w:r>
        <w:rPr>
          <w:sz w:val="20"/>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pPr>
        <w:pStyle w:val="0"/>
        <w:spacing w:before="200" w:line-rule="auto"/>
        <w:ind w:firstLine="540"/>
        <w:jc w:val="both"/>
      </w:pPr>
      <w:r>
        <w:rPr>
          <w:sz w:val="20"/>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pPr>
        <w:pStyle w:val="0"/>
        <w:spacing w:before="200" w:line-rule="auto"/>
        <w:ind w:firstLine="540"/>
        <w:jc w:val="both"/>
      </w:pPr>
      <w:r>
        <w:rPr>
          <w:sz w:val="20"/>
        </w:rP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pPr>
        <w:pStyle w:val="0"/>
        <w:spacing w:before="200" w:line-rule="auto"/>
        <w:ind w:firstLine="540"/>
        <w:jc w:val="both"/>
      </w:pPr>
      <w:r>
        <w:rPr>
          <w:sz w:val="20"/>
        </w:rPr>
        <w:t xml:space="preserve">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pPr>
        <w:pStyle w:val="0"/>
        <w:spacing w:before="200" w:line-rule="auto"/>
        <w:ind w:firstLine="540"/>
        <w:jc w:val="both"/>
      </w:pPr>
      <w:r>
        <w:rPr>
          <w:sz w:val="20"/>
        </w:rPr>
        <w:t xml:space="preserve">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pPr>
        <w:pStyle w:val="0"/>
        <w:spacing w:before="200" w:line-rule="auto"/>
        <w:ind w:firstLine="540"/>
        <w:jc w:val="both"/>
      </w:pPr>
      <w:r>
        <w:rPr>
          <w:sz w:val="20"/>
        </w:rPr>
        <w:t xml:space="preserve">117.5.17. В учебном плане среднего общего образования предмет "Химия" базового уровня входит в состав предметной области "Естественно-научные предметы".</w:t>
      </w:r>
    </w:p>
    <w:p>
      <w:pPr>
        <w:pStyle w:val="0"/>
        <w:spacing w:before="200" w:line-rule="auto"/>
        <w:ind w:firstLine="540"/>
        <w:jc w:val="both"/>
      </w:pPr>
      <w:r>
        <w:rPr>
          <w:sz w:val="20"/>
        </w:rPr>
        <w:t xml:space="preserve">Общее число часов, рекомендованных для изучения химии, - 68 часов: в 10 классе - 34 часа (1 час в неделю), в 11 классе - 34 часа (1 час в неделю).</w:t>
      </w:r>
    </w:p>
    <w:p>
      <w:pPr>
        <w:pStyle w:val="0"/>
        <w:ind w:firstLine="540"/>
        <w:jc w:val="both"/>
      </w:pPr>
      <w:r>
        <w:rPr>
          <w:sz w:val="20"/>
        </w:rPr>
      </w:r>
    </w:p>
    <w:p>
      <w:pPr>
        <w:pStyle w:val="2"/>
        <w:outlineLvl w:val="3"/>
        <w:ind w:firstLine="540"/>
        <w:jc w:val="both"/>
      </w:pPr>
      <w:r>
        <w:rPr>
          <w:sz w:val="20"/>
        </w:rPr>
        <w:t xml:space="preserve">117.6. Содержание обучения в 10 классе.</w:t>
      </w:r>
    </w:p>
    <w:p>
      <w:pPr>
        <w:pStyle w:val="0"/>
        <w:spacing w:before="200" w:line-rule="auto"/>
        <w:ind w:firstLine="540"/>
        <w:jc w:val="both"/>
      </w:pPr>
      <w:r>
        <w:rPr>
          <w:sz w:val="20"/>
        </w:rPr>
        <w:t xml:space="preserve">117.6.1. Органическая химия.</w:t>
      </w:r>
    </w:p>
    <w:p>
      <w:pPr>
        <w:pStyle w:val="0"/>
        <w:spacing w:before="200" w:line-rule="auto"/>
        <w:ind w:firstLine="540"/>
        <w:jc w:val="both"/>
      </w:pPr>
      <w:r>
        <w:rPr>
          <w:sz w:val="20"/>
        </w:rPr>
        <w:t xml:space="preserve">117.6.1.1. Теоретические основы органической химии.</w:t>
      </w:r>
    </w:p>
    <w:p>
      <w:pPr>
        <w:pStyle w:val="0"/>
        <w:spacing w:before="200" w:line-rule="auto"/>
        <w:ind w:firstLine="540"/>
        <w:jc w:val="both"/>
      </w:pPr>
      <w:r>
        <w:rPr>
          <w:sz w:val="20"/>
        </w:rPr>
        <w:t xml:space="preserve">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pPr>
        <w:pStyle w:val="0"/>
        <w:spacing w:before="200" w:line-rule="auto"/>
        <w:ind w:firstLine="540"/>
        <w:jc w:val="both"/>
      </w:pPr>
      <w:r>
        <w:rPr>
          <w:sz w:val="20"/>
        </w:rP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pPr>
        <w:pStyle w:val="0"/>
        <w:spacing w:before="200" w:line-rule="auto"/>
        <w:ind w:firstLine="540"/>
        <w:jc w:val="both"/>
      </w:pPr>
      <w:r>
        <w:rPr>
          <w:sz w:val="20"/>
        </w:rPr>
        <w:t xml:space="preserve">117.6.1.2. Углеводороды.</w:t>
      </w:r>
    </w:p>
    <w:p>
      <w:pPr>
        <w:pStyle w:val="0"/>
        <w:spacing w:before="200" w:line-rule="auto"/>
        <w:ind w:firstLine="540"/>
        <w:jc w:val="both"/>
      </w:pPr>
      <w:r>
        <w:rPr>
          <w:sz w:val="20"/>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pPr>
        <w:pStyle w:val="0"/>
        <w:spacing w:before="200" w:line-rule="auto"/>
        <w:ind w:firstLine="540"/>
        <w:jc w:val="both"/>
      </w:pPr>
      <w:r>
        <w:rPr>
          <w:sz w:val="20"/>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pPr>
        <w:pStyle w:val="0"/>
        <w:spacing w:before="200" w:line-rule="auto"/>
        <w:ind w:firstLine="540"/>
        <w:jc w:val="both"/>
      </w:pPr>
      <w:r>
        <w:rPr>
          <w:sz w:val="20"/>
        </w:rP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w:t>
      </w:r>
    </w:p>
    <w:p>
      <w:pPr>
        <w:pStyle w:val="0"/>
        <w:spacing w:before="200" w:line-rule="auto"/>
        <w:ind w:firstLine="540"/>
        <w:jc w:val="both"/>
      </w:pPr>
      <w:r>
        <w:rPr>
          <w:sz w:val="20"/>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pPr>
        <w:pStyle w:val="0"/>
        <w:spacing w:before="200" w:line-rule="auto"/>
        <w:ind w:firstLine="540"/>
        <w:jc w:val="both"/>
      </w:pPr>
      <w:r>
        <w:rPr>
          <w:sz w:val="20"/>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pPr>
        <w:pStyle w:val="0"/>
        <w:spacing w:before="200" w:line-rule="auto"/>
        <w:ind w:firstLine="540"/>
        <w:jc w:val="both"/>
      </w:pPr>
      <w:r>
        <w:rPr>
          <w:sz w:val="20"/>
        </w:rPr>
        <w:t xml:space="preserve">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pPr>
        <w:pStyle w:val="0"/>
        <w:spacing w:before="200" w:line-rule="auto"/>
        <w:ind w:firstLine="540"/>
        <w:jc w:val="both"/>
      </w:pPr>
      <w:r>
        <w:rPr>
          <w:sz w:val="20"/>
        </w:rPr>
        <w:t xml:space="preserve">117.6.1.3. Кислородсодержащие органические соединения.</w:t>
      </w:r>
    </w:p>
    <w:p>
      <w:pPr>
        <w:pStyle w:val="0"/>
        <w:spacing w:before="200" w:line-rule="auto"/>
        <w:ind w:firstLine="540"/>
        <w:jc w:val="both"/>
      </w:pPr>
      <w:r>
        <w:rPr>
          <w:sz w:val="20"/>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pPr>
        <w:pStyle w:val="0"/>
        <w:spacing w:before="200" w:line-rule="auto"/>
        <w:ind w:firstLine="540"/>
        <w:jc w:val="both"/>
      </w:pPr>
      <w:r>
        <w:rPr>
          <w:sz w:val="20"/>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pPr>
        <w:pStyle w:val="0"/>
        <w:spacing w:before="200" w:line-rule="auto"/>
        <w:ind w:firstLine="540"/>
        <w:jc w:val="both"/>
      </w:pPr>
      <w:r>
        <w:rPr>
          <w:sz w:val="20"/>
        </w:rPr>
        <w:t xml:space="preserve">Фенол: строение молекулы, физические и химические свойства. Токсичность фенола. Применение фенола.</w:t>
      </w:r>
    </w:p>
    <w:p>
      <w:pPr>
        <w:pStyle w:val="0"/>
        <w:spacing w:before="200" w:line-rule="auto"/>
        <w:ind w:firstLine="540"/>
        <w:jc w:val="both"/>
      </w:pPr>
      <w:r>
        <w:rPr>
          <w:sz w:val="20"/>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pPr>
        <w:pStyle w:val="0"/>
        <w:spacing w:before="200" w:line-rule="auto"/>
        <w:ind w:firstLine="540"/>
        <w:jc w:val="both"/>
      </w:pPr>
      <w:r>
        <w:rPr>
          <w:sz w:val="20"/>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pPr>
        <w:pStyle w:val="0"/>
        <w:spacing w:before="200" w:line-rule="auto"/>
        <w:ind w:firstLine="540"/>
        <w:jc w:val="both"/>
      </w:pPr>
      <w:r>
        <w:rPr>
          <w:sz w:val="20"/>
        </w:rPr>
        <w:t xml:space="preserve">Сложные эфиры как производные карбоновых кислот. Гидролиз сложных эфиров. Жиры. Гидролиз жиров. Применение жиров. Биологическая роль жиров.</w:t>
      </w:r>
    </w:p>
    <w:p>
      <w:pPr>
        <w:pStyle w:val="0"/>
        <w:spacing w:before="200" w:line-rule="auto"/>
        <w:ind w:firstLine="540"/>
        <w:jc w:val="both"/>
      </w:pPr>
      <w:r>
        <w:rPr>
          <w:sz w:val="20"/>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pPr>
        <w:pStyle w:val="0"/>
        <w:spacing w:before="200" w:line-rule="auto"/>
        <w:ind w:firstLine="540"/>
        <w:jc w:val="both"/>
      </w:pPr>
      <w:r>
        <w:rPr>
          <w:sz w:val="20"/>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pPr>
        <w:pStyle w:val="0"/>
        <w:spacing w:before="200" w:line-rule="auto"/>
        <w:ind w:firstLine="540"/>
        <w:jc w:val="both"/>
      </w:pPr>
      <w:r>
        <w:rPr>
          <w:sz w:val="20"/>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pPr>
        <w:pStyle w:val="0"/>
        <w:spacing w:before="200" w:line-rule="auto"/>
        <w:ind w:firstLine="540"/>
        <w:jc w:val="both"/>
      </w:pPr>
      <w:r>
        <w:rPr>
          <w:sz w:val="20"/>
        </w:rPr>
        <w:t xml:space="preserve">117.6.1.4. Азотсодержащие органические соединения.</w:t>
      </w:r>
    </w:p>
    <w:p>
      <w:pPr>
        <w:pStyle w:val="0"/>
        <w:spacing w:before="200" w:line-rule="auto"/>
        <w:ind w:firstLine="540"/>
        <w:jc w:val="both"/>
      </w:pPr>
      <w:r>
        <w:rPr>
          <w:sz w:val="20"/>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pPr>
        <w:pStyle w:val="0"/>
        <w:spacing w:before="200" w:line-rule="auto"/>
        <w:ind w:firstLine="540"/>
        <w:jc w:val="both"/>
      </w:pPr>
      <w:r>
        <w:rPr>
          <w:sz w:val="20"/>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pPr>
        <w:pStyle w:val="0"/>
        <w:spacing w:before="200" w:line-rule="auto"/>
        <w:ind w:firstLine="540"/>
        <w:jc w:val="both"/>
      </w:pPr>
      <w:r>
        <w:rPr>
          <w:sz w:val="20"/>
        </w:rP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pPr>
        <w:pStyle w:val="0"/>
        <w:spacing w:before="200" w:line-rule="auto"/>
        <w:ind w:firstLine="540"/>
        <w:jc w:val="both"/>
      </w:pPr>
      <w:r>
        <w:rPr>
          <w:sz w:val="20"/>
        </w:rPr>
        <w:t xml:space="preserve">117.6.1.5. Высокомолекулярные соединения.</w:t>
      </w:r>
    </w:p>
    <w:p>
      <w:pPr>
        <w:pStyle w:val="0"/>
        <w:spacing w:before="200" w:line-rule="auto"/>
        <w:ind w:firstLine="540"/>
        <w:jc w:val="both"/>
      </w:pPr>
      <w:r>
        <w:rPr>
          <w:sz w:val="2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w:t>
      </w:r>
    </w:p>
    <w:p>
      <w:pPr>
        <w:pStyle w:val="0"/>
        <w:spacing w:before="200" w:line-rule="auto"/>
        <w:ind w:firstLine="540"/>
        <w:jc w:val="both"/>
      </w:pPr>
      <w:r>
        <w:rPr>
          <w:sz w:val="20"/>
        </w:rPr>
        <w:t xml:space="preserve">117.6.1.6. Межпредметные связи.</w:t>
      </w:r>
    </w:p>
    <w:p>
      <w:pPr>
        <w:pStyle w:val="0"/>
        <w:spacing w:before="200" w:line-rule="auto"/>
        <w:ind w:firstLine="540"/>
        <w:jc w:val="both"/>
      </w:pPr>
      <w:r>
        <w:rPr>
          <w:sz w:val="20"/>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0"/>
        <w:spacing w:before="200" w:line-rule="auto"/>
        <w:ind w:firstLine="540"/>
        <w:jc w:val="both"/>
      </w:pPr>
      <w:r>
        <w:rPr>
          <w:sz w:val="20"/>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pPr>
        <w:pStyle w:val="0"/>
        <w:spacing w:before="200" w:line-rule="auto"/>
        <w:ind w:firstLine="540"/>
        <w:jc w:val="both"/>
      </w:pPr>
      <w:r>
        <w:rPr>
          <w:sz w:val="20"/>
        </w:rPr>
        <w:t xml:space="preserve">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pPr>
        <w:pStyle w:val="0"/>
        <w:spacing w:before="200" w:line-rule="auto"/>
        <w:ind w:firstLine="540"/>
        <w:jc w:val="both"/>
      </w:pPr>
      <w:r>
        <w:rPr>
          <w:sz w:val="20"/>
        </w:rPr>
        <w:t xml:space="preserve">Биология: клетка, организм, биосфера, обмен веществ в организме, фотосинтез, биологически активные вещества (белки, углеводы, жиры, ферменты).</w:t>
      </w:r>
    </w:p>
    <w:p>
      <w:pPr>
        <w:pStyle w:val="0"/>
        <w:spacing w:before="200" w:line-rule="auto"/>
        <w:ind w:firstLine="540"/>
        <w:jc w:val="both"/>
      </w:pPr>
      <w:r>
        <w:rPr>
          <w:sz w:val="20"/>
        </w:rPr>
        <w:t xml:space="preserve">География: минералы, горные породы, полезные ископаемые, топливо, ресурсы.</w:t>
      </w:r>
    </w:p>
    <w:p>
      <w:pPr>
        <w:pStyle w:val="0"/>
        <w:spacing w:before="200" w:line-rule="auto"/>
        <w:ind w:firstLine="540"/>
        <w:jc w:val="both"/>
      </w:pPr>
      <w:r>
        <w:rPr>
          <w:sz w:val="20"/>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pPr>
        <w:pStyle w:val="0"/>
        <w:ind w:firstLine="540"/>
        <w:jc w:val="both"/>
      </w:pPr>
      <w:r>
        <w:rPr>
          <w:sz w:val="20"/>
        </w:rPr>
      </w:r>
    </w:p>
    <w:p>
      <w:pPr>
        <w:pStyle w:val="2"/>
        <w:outlineLvl w:val="3"/>
        <w:ind w:firstLine="540"/>
        <w:jc w:val="both"/>
      </w:pPr>
      <w:r>
        <w:rPr>
          <w:sz w:val="20"/>
        </w:rPr>
        <w:t xml:space="preserve">117.7. Содержание обучения в 11 классе.</w:t>
      </w:r>
    </w:p>
    <w:p>
      <w:pPr>
        <w:pStyle w:val="0"/>
        <w:spacing w:before="200" w:line-rule="auto"/>
        <w:ind w:firstLine="540"/>
        <w:jc w:val="both"/>
      </w:pPr>
      <w:r>
        <w:rPr>
          <w:sz w:val="20"/>
        </w:rPr>
        <w:t xml:space="preserve">117.7.1. Общая и неорганическая химия.</w:t>
      </w:r>
    </w:p>
    <w:p>
      <w:pPr>
        <w:pStyle w:val="0"/>
        <w:spacing w:before="200" w:line-rule="auto"/>
        <w:ind w:firstLine="540"/>
        <w:jc w:val="both"/>
      </w:pPr>
      <w:r>
        <w:rPr>
          <w:sz w:val="20"/>
        </w:rPr>
        <w:t xml:space="preserve">117.7.1.1. Теоретические основы химии.</w:t>
      </w:r>
    </w:p>
    <w:p>
      <w:pPr>
        <w:pStyle w:val="0"/>
        <w:spacing w:before="200" w:line-rule="auto"/>
        <w:ind w:firstLine="540"/>
        <w:jc w:val="both"/>
      </w:pPr>
      <w:r>
        <w:rPr>
          <w:sz w:val="20"/>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pPr>
        <w:pStyle w:val="0"/>
        <w:spacing w:before="200" w:line-rule="auto"/>
        <w:ind w:firstLine="540"/>
        <w:jc w:val="both"/>
      </w:pPr>
      <w:r>
        <w:rPr>
          <w:sz w:val="20"/>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pPr>
        <w:pStyle w:val="0"/>
        <w:spacing w:before="200" w:line-rule="auto"/>
        <w:ind w:firstLine="540"/>
        <w:jc w:val="both"/>
      </w:pPr>
      <w:r>
        <w:rPr>
          <w:sz w:val="20"/>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pPr>
        <w:pStyle w:val="0"/>
        <w:spacing w:before="200" w:line-rule="auto"/>
        <w:ind w:firstLine="540"/>
        <w:jc w:val="both"/>
      </w:pPr>
      <w:r>
        <w:rPr>
          <w:sz w:val="20"/>
        </w:rPr>
        <w:t xml:space="preserve">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pPr>
        <w:pStyle w:val="0"/>
        <w:spacing w:before="200" w:line-rule="auto"/>
        <w:ind w:firstLine="540"/>
        <w:jc w:val="both"/>
      </w:pPr>
      <w:r>
        <w:rPr>
          <w:sz w:val="20"/>
        </w:rPr>
        <w:t xml:space="preserve">Понятие о дисперсных системах. Истинные и коллоидные растворы. Массовая доля вещества в растворе.</w:t>
      </w:r>
    </w:p>
    <w:p>
      <w:pPr>
        <w:pStyle w:val="0"/>
        <w:spacing w:before="200" w:line-rule="auto"/>
        <w:ind w:firstLine="540"/>
        <w:jc w:val="both"/>
      </w:pPr>
      <w:r>
        <w:rPr>
          <w:sz w:val="20"/>
        </w:rP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pPr>
        <w:pStyle w:val="0"/>
        <w:spacing w:before="200" w:line-rule="auto"/>
        <w:ind w:firstLine="540"/>
        <w:jc w:val="both"/>
      </w:pPr>
      <w:r>
        <w:rPr>
          <w:sz w:val="20"/>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pPr>
        <w:pStyle w:val="0"/>
        <w:spacing w:before="200" w:line-rule="auto"/>
        <w:ind w:firstLine="540"/>
        <w:jc w:val="both"/>
      </w:pPr>
      <w:r>
        <w:rPr>
          <w:sz w:val="20"/>
        </w:rPr>
        <w:t xml:space="preserve">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pPr>
        <w:pStyle w:val="0"/>
        <w:spacing w:before="200" w:line-rule="auto"/>
        <w:ind w:firstLine="540"/>
        <w:jc w:val="both"/>
      </w:pPr>
      <w:r>
        <w:rPr>
          <w:sz w:val="20"/>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w:t>
      </w:r>
    </w:p>
    <w:p>
      <w:pPr>
        <w:pStyle w:val="0"/>
        <w:spacing w:before="200" w:line-rule="auto"/>
        <w:ind w:firstLine="540"/>
        <w:jc w:val="both"/>
      </w:pPr>
      <w:r>
        <w:rPr>
          <w:sz w:val="20"/>
        </w:rPr>
        <w:t xml:space="preserve">Окислительно-восстановительные реакции.</w:t>
      </w:r>
    </w:p>
    <w:p>
      <w:pPr>
        <w:pStyle w:val="0"/>
        <w:spacing w:before="200" w:line-rule="auto"/>
        <w:ind w:firstLine="540"/>
        <w:jc w:val="both"/>
      </w:pPr>
      <w:r>
        <w:rPr>
          <w:sz w:val="20"/>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Расчеты по уравнениям химических реакций, в том числе термохимические расчеты, расчеты с использованием понятия "массовая доля вещества".</w:t>
      </w:r>
    </w:p>
    <w:p>
      <w:pPr>
        <w:pStyle w:val="0"/>
        <w:spacing w:before="200" w:line-rule="auto"/>
        <w:ind w:firstLine="540"/>
        <w:jc w:val="both"/>
      </w:pPr>
      <w:r>
        <w:rPr>
          <w:sz w:val="20"/>
        </w:rPr>
        <w:t xml:space="preserve">117.7.1.2. Раздел 2. Неорганическая химия.</w:t>
      </w:r>
    </w:p>
    <w:p>
      <w:pPr>
        <w:pStyle w:val="0"/>
        <w:spacing w:before="200" w:line-rule="auto"/>
        <w:ind w:firstLine="540"/>
        <w:jc w:val="both"/>
      </w:pPr>
      <w:r>
        <w:rPr>
          <w:sz w:val="20"/>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pPr>
        <w:pStyle w:val="0"/>
        <w:spacing w:before="200" w:line-rule="auto"/>
        <w:ind w:firstLine="540"/>
        <w:jc w:val="both"/>
      </w:pPr>
      <w:r>
        <w:rPr>
          <w:sz w:val="20"/>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pPr>
        <w:pStyle w:val="0"/>
        <w:spacing w:before="200" w:line-rule="auto"/>
        <w:ind w:firstLine="540"/>
        <w:jc w:val="both"/>
      </w:pPr>
      <w:r>
        <w:rPr>
          <w:sz w:val="20"/>
        </w:rPr>
        <w:t xml:space="preserve">Применение важнейших неметаллов и их соединений.</w:t>
      </w:r>
    </w:p>
    <w:p>
      <w:pPr>
        <w:pStyle w:val="0"/>
        <w:spacing w:before="200" w:line-rule="auto"/>
        <w:ind w:firstLine="540"/>
        <w:jc w:val="both"/>
      </w:pPr>
      <w:r>
        <w:rPr>
          <w:sz w:val="20"/>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pPr>
        <w:pStyle w:val="0"/>
        <w:spacing w:before="200" w:line-rule="auto"/>
        <w:ind w:firstLine="540"/>
        <w:jc w:val="both"/>
      </w:pPr>
      <w:r>
        <w:rPr>
          <w:sz w:val="20"/>
        </w:rPr>
        <w:t xml:space="preserve">Химические свойства важнейших металлов (натрий, калий, кальций, магний, алюминий, цинк, хром, железо, медь) и их соединений.</w:t>
      </w:r>
    </w:p>
    <w:p>
      <w:pPr>
        <w:pStyle w:val="0"/>
        <w:spacing w:before="200" w:line-rule="auto"/>
        <w:ind w:firstLine="540"/>
        <w:jc w:val="both"/>
      </w:pPr>
      <w:r>
        <w:rPr>
          <w:sz w:val="20"/>
        </w:rPr>
        <w:t xml:space="preserve">Общие способы получения металлов. Применение металлов в быту и технике.</w:t>
      </w:r>
    </w:p>
    <w:p>
      <w:pPr>
        <w:pStyle w:val="0"/>
        <w:spacing w:before="200" w:line-rule="auto"/>
        <w:ind w:firstLine="540"/>
        <w:jc w:val="both"/>
      </w:pPr>
      <w:r>
        <w:rPr>
          <w:sz w:val="20"/>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pPr>
        <w:pStyle w:val="0"/>
        <w:spacing w:before="200" w:line-rule="auto"/>
        <w:ind w:firstLine="540"/>
        <w:jc w:val="both"/>
      </w:pPr>
      <w:r>
        <w:rPr>
          <w:sz w:val="20"/>
        </w:rPr>
        <w:t xml:space="preserve">117.7.1.3. Химия и жизнь. Межпредметные связи.</w:t>
      </w:r>
    </w:p>
    <w:p>
      <w:pPr>
        <w:pStyle w:val="0"/>
        <w:spacing w:before="200" w:line-rule="auto"/>
        <w:ind w:firstLine="540"/>
        <w:jc w:val="both"/>
      </w:pPr>
      <w:r>
        <w:rPr>
          <w:sz w:val="20"/>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pPr>
        <w:pStyle w:val="0"/>
        <w:spacing w:before="200" w:line-rule="auto"/>
        <w:ind w:firstLine="540"/>
        <w:jc w:val="both"/>
      </w:pPr>
      <w:r>
        <w:rPr>
          <w:sz w:val="20"/>
        </w:rPr>
        <w:t xml:space="preserve">Представления об общих научных принципах промышленного получения важнейших веществ.</w:t>
      </w:r>
    </w:p>
    <w:p>
      <w:pPr>
        <w:pStyle w:val="0"/>
        <w:spacing w:before="200" w:line-rule="auto"/>
        <w:ind w:firstLine="540"/>
        <w:jc w:val="both"/>
      </w:pPr>
      <w:r>
        <w:rPr>
          <w:sz w:val="20"/>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pPr>
        <w:pStyle w:val="0"/>
        <w:spacing w:before="200" w:line-rule="auto"/>
        <w:ind w:firstLine="540"/>
        <w:jc w:val="both"/>
      </w:pPr>
      <w:r>
        <w:rPr>
          <w:sz w:val="20"/>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pPr>
        <w:pStyle w:val="0"/>
        <w:spacing w:before="200" w:line-rule="auto"/>
        <w:ind w:firstLine="540"/>
        <w:jc w:val="both"/>
      </w:pPr>
      <w:r>
        <w:rPr>
          <w:sz w:val="20"/>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0"/>
        <w:spacing w:before="200" w:line-rule="auto"/>
        <w:ind w:firstLine="540"/>
        <w:jc w:val="both"/>
      </w:pPr>
      <w:r>
        <w:rPr>
          <w:sz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pPr>
        <w:pStyle w:val="0"/>
        <w:spacing w:before="200" w:line-rule="auto"/>
        <w:ind w:firstLine="540"/>
        <w:jc w:val="both"/>
      </w:pPr>
      <w:r>
        <w:rPr>
          <w:sz w:val="20"/>
        </w:rPr>
        <w:t xml:space="preserve">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pPr>
        <w:pStyle w:val="0"/>
        <w:spacing w:before="200" w:line-rule="auto"/>
        <w:ind w:firstLine="540"/>
        <w:jc w:val="both"/>
      </w:pPr>
      <w:r>
        <w:rPr>
          <w:sz w:val="20"/>
        </w:rPr>
        <w:t xml:space="preserve">Биология: клетка, организм, экосистема, биосфера, макро- и микроэлементы, витамины, обмен веществ в организме.</w:t>
      </w:r>
    </w:p>
    <w:p>
      <w:pPr>
        <w:pStyle w:val="0"/>
        <w:spacing w:before="200" w:line-rule="auto"/>
        <w:ind w:firstLine="540"/>
        <w:jc w:val="both"/>
      </w:pPr>
      <w:r>
        <w:rPr>
          <w:sz w:val="20"/>
        </w:rPr>
        <w:t xml:space="preserve">География: минералы, горные породы, полезные ископаемые, топливо, ресурсы.</w:t>
      </w:r>
    </w:p>
    <w:p>
      <w:pPr>
        <w:pStyle w:val="0"/>
        <w:spacing w:before="200" w:line-rule="auto"/>
        <w:ind w:firstLine="540"/>
        <w:jc w:val="both"/>
      </w:pPr>
      <w:r>
        <w:rPr>
          <w:sz w:val="20"/>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0"/>
        <w:ind w:firstLine="540"/>
        <w:jc w:val="both"/>
      </w:pPr>
      <w:r>
        <w:rPr>
          <w:sz w:val="20"/>
        </w:rPr>
      </w:r>
    </w:p>
    <w:p>
      <w:pPr>
        <w:pStyle w:val="2"/>
        <w:outlineLvl w:val="3"/>
        <w:ind w:firstLine="540"/>
        <w:jc w:val="both"/>
      </w:pPr>
      <w:r>
        <w:rPr>
          <w:sz w:val="20"/>
        </w:rPr>
        <w:t xml:space="preserve">117.8. Планируемые результаты освоения программы по химии на уровне среднего общего образования.</w:t>
      </w:r>
    </w:p>
    <w:p>
      <w:pPr>
        <w:pStyle w:val="0"/>
        <w:spacing w:before="200" w:line-rule="auto"/>
        <w:ind w:firstLine="540"/>
        <w:jc w:val="both"/>
      </w:pPr>
      <w:r>
        <w:rPr>
          <w:sz w:val="20"/>
        </w:rPr>
        <w:t xml:space="preserve">117.8.1. </w:t>
      </w:r>
      <w:hyperlink w:history="0" r:id="rId319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pPr>
        <w:pStyle w:val="0"/>
        <w:spacing w:before="200" w:line-rule="auto"/>
        <w:ind w:firstLine="540"/>
        <w:jc w:val="both"/>
      </w:pPr>
      <w:r>
        <w:rPr>
          <w:sz w:val="20"/>
        </w:rPr>
        <w:t xml:space="preserve">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0"/>
        <w:spacing w:before="200" w:line-rule="auto"/>
        <w:ind w:firstLine="540"/>
        <w:jc w:val="both"/>
      </w:pPr>
      <w:r>
        <w:rPr>
          <w:sz w:val="20"/>
        </w:rPr>
        <w:t xml:space="preserve">осознание обучающимися российской гражданской идентичности - готовности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w:t>
      </w:r>
    </w:p>
    <w:p>
      <w:pPr>
        <w:pStyle w:val="0"/>
        <w:spacing w:before="200" w:line-rule="auto"/>
        <w:ind w:firstLine="540"/>
        <w:jc w:val="both"/>
      </w:pPr>
      <w:r>
        <w:rPr>
          <w:sz w:val="20"/>
        </w:rPr>
        <w:t xml:space="preserve">целенаправленное развитие внутренних убеждений личности на основе ключевых ценностей и исторических традиций базовой науки химии;</w:t>
      </w:r>
    </w:p>
    <w:p>
      <w:pPr>
        <w:pStyle w:val="0"/>
        <w:spacing w:before="200" w:line-rule="auto"/>
        <w:ind w:firstLine="540"/>
        <w:jc w:val="both"/>
      </w:pPr>
      <w:r>
        <w:rPr>
          <w:sz w:val="20"/>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pPr>
        <w:pStyle w:val="0"/>
        <w:spacing w:before="200" w:line-rule="auto"/>
        <w:ind w:firstLine="540"/>
        <w:jc w:val="both"/>
      </w:pPr>
      <w:r>
        <w:rPr>
          <w:sz w:val="20"/>
        </w:rPr>
        <w:t xml:space="preserve">наличие правосознания экологической культуры и способности ставить цели и строить жизненные планы.</w:t>
      </w:r>
    </w:p>
    <w:p>
      <w:pPr>
        <w:pStyle w:val="0"/>
        <w:spacing w:before="200" w:line-rule="auto"/>
        <w:ind w:firstLine="540"/>
        <w:jc w:val="both"/>
      </w:pPr>
      <w:r>
        <w:rPr>
          <w:sz w:val="20"/>
        </w:rPr>
        <w:t xml:space="preserve">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pPr>
        <w:pStyle w:val="0"/>
        <w:spacing w:before="200" w:line-rule="auto"/>
        <w:ind w:firstLine="540"/>
        <w:jc w:val="both"/>
      </w:pPr>
      <w:r>
        <w:rPr>
          <w:sz w:val="20"/>
        </w:rPr>
        <w:t xml:space="preserve">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осознания обучающимися своих конституционных прав и обязанностей, уважения к закону и правопорядку;</w:t>
      </w:r>
    </w:p>
    <w:p>
      <w:pPr>
        <w:pStyle w:val="0"/>
        <w:spacing w:before="200" w:line-rule="auto"/>
        <w:ind w:firstLine="540"/>
        <w:jc w:val="both"/>
      </w:pPr>
      <w:r>
        <w:rPr>
          <w:sz w:val="20"/>
        </w:rPr>
        <w:t xml:space="preserve">представления о социальных нормах и правилах межличностных отношений в коллективе;</w:t>
      </w:r>
    </w:p>
    <w:p>
      <w:pPr>
        <w:pStyle w:val="0"/>
        <w:spacing w:before="200" w:line-rule="auto"/>
        <w:ind w:firstLine="540"/>
        <w:jc w:val="both"/>
      </w:pPr>
      <w:r>
        <w:rPr>
          <w:sz w:val="2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pPr>
        <w:pStyle w:val="0"/>
        <w:spacing w:before="200" w:line-rule="auto"/>
        <w:ind w:firstLine="540"/>
        <w:jc w:val="both"/>
      </w:pPr>
      <w:r>
        <w:rPr>
          <w:sz w:val="20"/>
        </w:rPr>
        <w:t xml:space="preserve">способности понимать и принимать мотивы, намерения, логику и аргументы других при анализе различных видов учебной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ценностного отношения к историческому и научному наследию отечественной химии;</w:t>
      </w:r>
    </w:p>
    <w:p>
      <w:pPr>
        <w:pStyle w:val="0"/>
        <w:spacing w:before="200" w:line-rule="auto"/>
        <w:ind w:firstLine="540"/>
        <w:jc w:val="both"/>
      </w:pPr>
      <w:r>
        <w:rPr>
          <w:sz w:val="20"/>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pPr>
        <w:pStyle w:val="0"/>
        <w:spacing w:before="200" w:line-rule="auto"/>
        <w:ind w:firstLine="540"/>
        <w:jc w:val="both"/>
      </w:pPr>
      <w:r>
        <w:rPr>
          <w:sz w:val="20"/>
        </w:rPr>
        <w:t xml:space="preserve">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нравственного сознания, этического поведения;</w:t>
      </w:r>
    </w:p>
    <w:p>
      <w:pPr>
        <w:pStyle w:val="0"/>
        <w:spacing w:before="200" w:line-rule="auto"/>
        <w:ind w:firstLine="540"/>
        <w:jc w:val="both"/>
      </w:pPr>
      <w:r>
        <w:rPr>
          <w:sz w:val="20"/>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готовности оценивать свое поведение и поступки своих товарищей с позиций нравственных и правовых норм и осознание последствий этих поступков;</w:t>
      </w:r>
    </w:p>
    <w:p>
      <w:pPr>
        <w:pStyle w:val="0"/>
        <w:spacing w:before="200" w:line-rule="auto"/>
        <w:ind w:firstLine="540"/>
        <w:jc w:val="both"/>
      </w:pPr>
      <w:r>
        <w:rPr>
          <w:sz w:val="20"/>
        </w:rPr>
        <w:t xml:space="preserve">4) формирования культуры здоровья:</w:t>
      </w:r>
    </w:p>
    <w:p>
      <w:pPr>
        <w:pStyle w:val="0"/>
        <w:spacing w:before="200" w:line-rule="auto"/>
        <w:ind w:firstLine="540"/>
        <w:jc w:val="both"/>
      </w:pPr>
      <w:r>
        <w:rPr>
          <w:sz w:val="20"/>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0"/>
        <w:spacing w:before="200" w:line-rule="auto"/>
        <w:ind w:firstLine="540"/>
        <w:jc w:val="both"/>
      </w:pPr>
      <w:r>
        <w:rPr>
          <w:sz w:val="20"/>
        </w:rPr>
        <w:t xml:space="preserve">соблюдения правил безопасного обращения с веществами в быту, повседневной жизни и в трудовой деятельности;</w:t>
      </w:r>
    </w:p>
    <w:p>
      <w:pPr>
        <w:pStyle w:val="0"/>
        <w:spacing w:before="200" w:line-rule="auto"/>
        <w:ind w:firstLine="540"/>
        <w:jc w:val="both"/>
      </w:pPr>
      <w:r>
        <w:rPr>
          <w:sz w:val="20"/>
        </w:rPr>
        <w:t xml:space="preserve">понимания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осознания последствий и неприятия вредных привычек (употребления алкоголя, наркотиков, курения);</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коммуникативной компетентности в учебно-исследовательской деятельности, общественно полезной, творческой и других видах деятельности;</w:t>
      </w:r>
    </w:p>
    <w:p>
      <w:pPr>
        <w:pStyle w:val="0"/>
        <w:spacing w:before="200" w:line-rule="auto"/>
        <w:ind w:firstLine="540"/>
        <w:jc w:val="both"/>
      </w:pPr>
      <w:r>
        <w:rPr>
          <w:sz w:val="20"/>
        </w:rPr>
        <w:t xml:space="preserve">установки на активное участие в решении практических задач социальной направленности (в рамках своего класса, школы);</w:t>
      </w:r>
    </w:p>
    <w:p>
      <w:pPr>
        <w:pStyle w:val="0"/>
        <w:spacing w:before="200" w:line-rule="auto"/>
        <w:ind w:firstLine="540"/>
        <w:jc w:val="both"/>
      </w:pPr>
      <w:r>
        <w:rPr>
          <w:sz w:val="20"/>
        </w:rPr>
        <w:t xml:space="preserve">интереса к практическому изучению профессий различного рода, в том числе на основе применения предметных знаний по химии;</w:t>
      </w:r>
    </w:p>
    <w:p>
      <w:pPr>
        <w:pStyle w:val="0"/>
        <w:spacing w:before="200" w:line-rule="auto"/>
        <w:ind w:firstLine="540"/>
        <w:jc w:val="both"/>
      </w:pPr>
      <w:r>
        <w:rPr>
          <w:sz w:val="20"/>
        </w:rPr>
        <w:t xml:space="preserve">уважения к труду, людям труда и результатам трудовой деятельности;</w:t>
      </w:r>
    </w:p>
    <w:p>
      <w:pPr>
        <w:pStyle w:val="0"/>
        <w:spacing w:before="200" w:line-rule="auto"/>
        <w:ind w:firstLine="540"/>
        <w:jc w:val="both"/>
      </w:pPr>
      <w:r>
        <w:rPr>
          <w:sz w:val="20"/>
        </w:rPr>
        <w:t xml:space="preserve">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экологически целесообразного отношения к природе, как источнику существования жизни на Земле;</w:t>
      </w:r>
    </w:p>
    <w:p>
      <w:pPr>
        <w:pStyle w:val="0"/>
        <w:spacing w:before="200" w:line-rule="auto"/>
        <w:ind w:firstLine="540"/>
        <w:jc w:val="both"/>
      </w:pPr>
      <w:r>
        <w:rPr>
          <w:sz w:val="20"/>
        </w:rPr>
        <w:t xml:space="preserve">понимания глобального характера экологических проблем, влияния экономических процессов на состояние природной и социальной среды;</w:t>
      </w:r>
    </w:p>
    <w:p>
      <w:pPr>
        <w:pStyle w:val="0"/>
        <w:spacing w:before="200" w:line-rule="auto"/>
        <w:ind w:firstLine="540"/>
        <w:jc w:val="both"/>
      </w:pPr>
      <w:r>
        <w:rPr>
          <w:sz w:val="20"/>
        </w:rPr>
        <w:t xml:space="preserve">осознания необходимости использования достижений химии для решения вопросов рационального природопользования;</w:t>
      </w:r>
    </w:p>
    <w:p>
      <w:pPr>
        <w:pStyle w:val="0"/>
        <w:spacing w:before="200" w:line-rule="auto"/>
        <w:ind w:firstLine="540"/>
        <w:jc w:val="both"/>
      </w:pPr>
      <w:r>
        <w:rPr>
          <w:sz w:val="2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сформированное мировоззрения, соответствующего современному уровню развития науки и общественной практики;</w:t>
      </w:r>
    </w:p>
    <w:p>
      <w:pPr>
        <w:pStyle w:val="0"/>
        <w:spacing w:before="200" w:line-rule="auto"/>
        <w:ind w:firstLine="540"/>
        <w:jc w:val="both"/>
      </w:pPr>
      <w:r>
        <w:rPr>
          <w:sz w:val="20"/>
        </w:rPr>
        <w:t xml:space="preserve">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0"/>
        <w:spacing w:before="200" w:line-rule="auto"/>
        <w:ind w:firstLine="540"/>
        <w:jc w:val="both"/>
      </w:pPr>
      <w:r>
        <w:rPr>
          <w:sz w:val="20"/>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способности самостоятельно использовать химические знания для решения проблем в реальных жизненных ситуациях;</w:t>
      </w:r>
    </w:p>
    <w:p>
      <w:pPr>
        <w:pStyle w:val="0"/>
        <w:spacing w:before="200" w:line-rule="auto"/>
        <w:ind w:firstLine="540"/>
        <w:jc w:val="both"/>
      </w:pPr>
      <w:r>
        <w:rPr>
          <w:sz w:val="20"/>
        </w:rPr>
        <w:t xml:space="preserve">интереса к познанию и исследовательской деятельности;</w:t>
      </w:r>
    </w:p>
    <w:p>
      <w:pPr>
        <w:pStyle w:val="0"/>
        <w:spacing w:before="200" w:line-rule="auto"/>
        <w:ind w:firstLine="540"/>
        <w:jc w:val="both"/>
      </w:pPr>
      <w:r>
        <w:rPr>
          <w:sz w:val="2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pPr>
        <w:pStyle w:val="0"/>
        <w:spacing w:before="200" w:line-rule="auto"/>
        <w:ind w:firstLine="540"/>
        <w:jc w:val="both"/>
      </w:pPr>
      <w:r>
        <w:rPr>
          <w:sz w:val="20"/>
        </w:rPr>
        <w:t xml:space="preserve">интереса к особенностям труда в различных сферах профессиональной деятельности.</w:t>
      </w:r>
    </w:p>
    <w:p>
      <w:pPr>
        <w:pStyle w:val="0"/>
        <w:spacing w:before="200" w:line-rule="auto"/>
        <w:ind w:firstLine="540"/>
        <w:jc w:val="both"/>
      </w:pPr>
      <w:r>
        <w:rPr>
          <w:sz w:val="20"/>
        </w:rPr>
        <w:t xml:space="preserve">117.8.5. Метапредметные результаты освоения учебного предмета "Химия" на уровне среднего общего образования включают:</w:t>
      </w:r>
    </w:p>
    <w:p>
      <w:pPr>
        <w:pStyle w:val="0"/>
        <w:spacing w:before="200" w:line-rule="auto"/>
        <w:ind w:firstLine="540"/>
        <w:jc w:val="both"/>
      </w:pPr>
      <w:r>
        <w:rPr>
          <w:sz w:val="2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pPr>
        <w:pStyle w:val="0"/>
        <w:spacing w:before="200" w:line-rule="auto"/>
        <w:ind w:firstLine="540"/>
        <w:jc w:val="both"/>
      </w:pPr>
      <w:r>
        <w:rPr>
          <w:sz w:val="20"/>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pStyle w:val="0"/>
        <w:spacing w:before="200" w:line-rule="auto"/>
        <w:ind w:firstLine="540"/>
        <w:jc w:val="both"/>
      </w:pPr>
      <w:r>
        <w:rPr>
          <w:sz w:val="20"/>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117.8.6. Метапредметные результаты отражают овладение универсальными учебными познавательными, коммуникативными и регулятивными действиями.</w:t>
      </w:r>
    </w:p>
    <w:p>
      <w:pPr>
        <w:pStyle w:val="0"/>
        <w:spacing w:before="200" w:line-rule="auto"/>
        <w:ind w:firstLine="540"/>
        <w:jc w:val="both"/>
      </w:pPr>
      <w:r>
        <w:rPr>
          <w:sz w:val="20"/>
        </w:rPr>
        <w:t xml:space="preserve">117.8.6.1.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всесторонне ее рассматривать;</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0"/>
        <w:spacing w:before="200" w:line-rule="auto"/>
        <w:ind w:firstLine="540"/>
        <w:jc w:val="both"/>
      </w:pPr>
      <w:r>
        <w:rPr>
          <w:sz w:val="20"/>
        </w:rPr>
        <w:t xml:space="preserve">выбирать основания и критерии для классификации веществ и химических реакций;</w:t>
      </w:r>
    </w:p>
    <w:p>
      <w:pPr>
        <w:pStyle w:val="0"/>
        <w:spacing w:before="200" w:line-rule="auto"/>
        <w:ind w:firstLine="540"/>
        <w:jc w:val="both"/>
      </w:pPr>
      <w:r>
        <w:rPr>
          <w:sz w:val="20"/>
        </w:rPr>
        <w:t xml:space="preserve">устанавливать причинно-следственные связи между изучаемыми явлениями;</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основами методов научного познания веществ и химических реакций;</w:t>
      </w:r>
    </w:p>
    <w:p>
      <w:pPr>
        <w:pStyle w:val="0"/>
        <w:spacing w:before="200" w:line-rule="auto"/>
        <w:ind w:firstLine="540"/>
        <w:jc w:val="both"/>
      </w:pPr>
      <w:r>
        <w:rPr>
          <w:sz w:val="20"/>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0"/>
        <w:spacing w:before="200" w:line-rule="auto"/>
        <w:ind w:firstLine="540"/>
        <w:jc w:val="both"/>
      </w:pPr>
      <w:r>
        <w:rPr>
          <w:sz w:val="20"/>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pPr>
        <w:pStyle w:val="0"/>
        <w:spacing w:before="200" w:line-rule="auto"/>
        <w:ind w:firstLine="540"/>
        <w:jc w:val="both"/>
      </w:pPr>
      <w:r>
        <w:rPr>
          <w:sz w:val="20"/>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информации, необходимой для выполнения учебных задач определенного типа;</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и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информации (схемы, графики, диаграммы, таблицы, рисунки и другие);</w:t>
      </w:r>
    </w:p>
    <w:p>
      <w:pPr>
        <w:pStyle w:val="0"/>
        <w:spacing w:before="200" w:line-rule="auto"/>
        <w:ind w:firstLine="540"/>
        <w:jc w:val="both"/>
      </w:pPr>
      <w:r>
        <w:rPr>
          <w:sz w:val="20"/>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0"/>
        <w:spacing w:before="200" w:line-rule="auto"/>
        <w:ind w:firstLine="540"/>
        <w:jc w:val="both"/>
      </w:pPr>
      <w:r>
        <w:rPr>
          <w:sz w:val="20"/>
        </w:rPr>
        <w:t xml:space="preserve">использовать и преобразовывать знаково-символические средства наглядности.</w:t>
      </w:r>
    </w:p>
    <w:p>
      <w:pPr>
        <w:pStyle w:val="0"/>
        <w:spacing w:before="200" w:line-rule="auto"/>
        <w:ind w:firstLine="540"/>
        <w:jc w:val="both"/>
      </w:pPr>
      <w:r>
        <w:rPr>
          <w:sz w:val="20"/>
        </w:rPr>
        <w:t xml:space="preserve">117.8.6.2. Овладение универсальными коммуникативными действиями:</w:t>
      </w:r>
    </w:p>
    <w:p>
      <w:pPr>
        <w:pStyle w:val="0"/>
        <w:spacing w:before="200" w:line-rule="auto"/>
        <w:ind w:firstLine="540"/>
        <w:jc w:val="both"/>
      </w:pPr>
      <w:r>
        <w:rPr>
          <w:sz w:val="20"/>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0"/>
        <w:spacing w:before="200" w:line-rule="auto"/>
        <w:ind w:firstLine="540"/>
        <w:jc w:val="both"/>
      </w:pPr>
      <w:r>
        <w:rPr>
          <w:sz w:val="20"/>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pPr>
        <w:pStyle w:val="0"/>
        <w:spacing w:before="200" w:line-rule="auto"/>
        <w:ind w:firstLine="540"/>
        <w:jc w:val="both"/>
      </w:pPr>
      <w:r>
        <w:rPr>
          <w:sz w:val="20"/>
        </w:rPr>
        <w:t xml:space="preserve">117.8.6.3. Овладение универсальными регулятивными действиями:</w:t>
      </w:r>
    </w:p>
    <w:p>
      <w:pPr>
        <w:pStyle w:val="0"/>
        <w:spacing w:before="200" w:line-rule="auto"/>
        <w:ind w:firstLine="540"/>
        <w:jc w:val="both"/>
      </w:pPr>
      <w:r>
        <w:rPr>
          <w:sz w:val="20"/>
        </w:rP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pPr>
        <w:pStyle w:val="0"/>
        <w:spacing w:before="200" w:line-rule="auto"/>
        <w:ind w:firstLine="540"/>
        <w:jc w:val="both"/>
      </w:pPr>
      <w:r>
        <w:rPr>
          <w:sz w:val="20"/>
        </w:rPr>
        <w:t xml:space="preserve">осуществлять самоконтроль своей деятельности на основе самоанализа и самооценки.</w:t>
      </w:r>
    </w:p>
    <w:p>
      <w:pPr>
        <w:pStyle w:val="0"/>
        <w:spacing w:before="200" w:line-rule="auto"/>
        <w:ind w:firstLine="540"/>
        <w:jc w:val="both"/>
      </w:pPr>
      <w:r>
        <w:rPr>
          <w:sz w:val="20"/>
        </w:rPr>
        <w:t xml:space="preserve">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pPr>
        <w:pStyle w:val="0"/>
        <w:spacing w:before="200" w:line-rule="auto"/>
        <w:ind w:firstLine="540"/>
        <w:jc w:val="both"/>
      </w:pPr>
      <w:r>
        <w:rPr>
          <w:sz w:val="20"/>
        </w:rPr>
        <w:t xml:space="preserve">117.8.8. К концу обучения в 10 классе предметные результаты освоения курса "Органическая химия" отражают:</w:t>
      </w:r>
    </w:p>
    <w:p>
      <w:pPr>
        <w:pStyle w:val="0"/>
        <w:spacing w:before="200" w:line-rule="auto"/>
        <w:ind w:firstLine="540"/>
        <w:jc w:val="both"/>
      </w:pPr>
      <w:r>
        <w:rPr>
          <w:sz w:val="20"/>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владение системой химических знаний, которая включает:</w:t>
      </w:r>
    </w:p>
    <w:p>
      <w:pPr>
        <w:pStyle w:val="0"/>
        <w:spacing w:before="200" w:line-rule="auto"/>
        <w:ind w:firstLine="540"/>
        <w:jc w:val="both"/>
      </w:pPr>
      <w:r>
        <w:rPr>
          <w:sz w:val="20"/>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pPr>
        <w:pStyle w:val="0"/>
        <w:spacing w:before="200" w:line-rule="auto"/>
        <w:ind w:firstLine="540"/>
        <w:jc w:val="both"/>
      </w:pPr>
      <w:r>
        <w:rPr>
          <w:sz w:val="20"/>
        </w:rPr>
        <w:t xml:space="preserve">теории и законы (теория строения органических веществ А.М. Бутлерова, закон сохранения массы веществ);</w:t>
      </w:r>
    </w:p>
    <w:p>
      <w:pPr>
        <w:pStyle w:val="0"/>
        <w:spacing w:before="200" w:line-rule="auto"/>
        <w:ind w:firstLine="540"/>
        <w:jc w:val="both"/>
      </w:pPr>
      <w:r>
        <w:rPr>
          <w:sz w:val="20"/>
        </w:rPr>
        <w:t xml:space="preserve">закономерности, символический язык химии;</w:t>
      </w:r>
    </w:p>
    <w:p>
      <w:pPr>
        <w:pStyle w:val="0"/>
        <w:spacing w:before="200" w:line-rule="auto"/>
        <w:ind w:firstLine="540"/>
        <w:jc w:val="both"/>
      </w:pPr>
      <w:r>
        <w:rPr>
          <w:sz w:val="20"/>
        </w:rP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pPr>
        <w:pStyle w:val="0"/>
        <w:spacing w:before="200" w:line-rule="auto"/>
        <w:ind w:firstLine="540"/>
        <w:jc w:val="both"/>
      </w:pPr>
      <w:r>
        <w:rPr>
          <w:sz w:val="20"/>
        </w:rPr>
        <w:t xml:space="preserve">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pPr>
        <w:pStyle w:val="0"/>
        <w:spacing w:before="200" w:line-rule="auto"/>
        <w:ind w:firstLine="540"/>
        <w:jc w:val="both"/>
      </w:pPr>
      <w:r>
        <w:rPr>
          <w:sz w:val="20"/>
        </w:rP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pPr>
        <w:pStyle w:val="0"/>
        <w:spacing w:before="200" w:line-rule="auto"/>
        <w:ind w:firstLine="540"/>
        <w:jc w:val="both"/>
      </w:pPr>
      <w:r>
        <w:rPr>
          <w:sz w:val="20"/>
        </w:rPr>
        <w:t xml:space="preserve">сформированность умения определять виды химической связи в органических соединениях (одинарные и кратные);</w:t>
      </w:r>
    </w:p>
    <w:p>
      <w:pPr>
        <w:pStyle w:val="0"/>
        <w:spacing w:before="200" w:line-rule="auto"/>
        <w:ind w:firstLine="540"/>
        <w:jc w:val="both"/>
      </w:pPr>
      <w:r>
        <w:rPr>
          <w:sz w:val="20"/>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pPr>
        <w:pStyle w:val="0"/>
        <w:spacing w:before="200" w:line-rule="auto"/>
        <w:ind w:firstLine="540"/>
        <w:jc w:val="both"/>
      </w:pPr>
      <w:r>
        <w:rPr>
          <w:sz w:val="20"/>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pPr>
        <w:pStyle w:val="0"/>
        <w:spacing w:before="200" w:line-rule="auto"/>
        <w:ind w:firstLine="540"/>
        <w:jc w:val="both"/>
      </w:pPr>
      <w:r>
        <w:rPr>
          <w:sz w:val="20"/>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pPr>
        <w:pStyle w:val="0"/>
        <w:spacing w:before="200" w:line-rule="auto"/>
        <w:ind w:firstLine="540"/>
        <w:jc w:val="both"/>
      </w:pPr>
      <w:r>
        <w:rPr>
          <w:sz w:val="20"/>
        </w:rPr>
        <w:t xml:space="preserve">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pPr>
        <w:pStyle w:val="0"/>
        <w:spacing w:before="200" w:line-rule="auto"/>
        <w:ind w:firstLine="540"/>
        <w:jc w:val="both"/>
      </w:pPr>
      <w:r>
        <w:rPr>
          <w:sz w:val="20"/>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pPr>
        <w:pStyle w:val="0"/>
        <w:spacing w:before="200" w:line-rule="auto"/>
        <w:ind w:firstLine="540"/>
        <w:jc w:val="both"/>
      </w:pPr>
      <w:r>
        <w:rPr>
          <w:sz w:val="20"/>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0"/>
        <w:spacing w:before="200" w:line-rule="auto"/>
        <w:ind w:firstLine="540"/>
        <w:jc w:val="both"/>
      </w:pPr>
      <w:r>
        <w:rPr>
          <w:sz w:val="20"/>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pStyle w:val="0"/>
        <w:spacing w:before="200" w:line-rule="auto"/>
        <w:ind w:firstLine="540"/>
        <w:jc w:val="both"/>
      </w:pPr>
      <w:r>
        <w:rPr>
          <w:sz w:val="20"/>
        </w:rPr>
        <w:t xml:space="preserve">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pPr>
        <w:pStyle w:val="0"/>
        <w:spacing w:before="200" w:line-rule="auto"/>
        <w:ind w:firstLine="540"/>
        <w:jc w:val="both"/>
      </w:pPr>
      <w:r>
        <w:rPr>
          <w:sz w:val="20"/>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pPr>
        <w:pStyle w:val="0"/>
        <w:spacing w:before="200" w:line-rule="auto"/>
        <w:ind w:firstLine="540"/>
        <w:jc w:val="both"/>
      </w:pPr>
      <w:r>
        <w:rPr>
          <w:sz w:val="20"/>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0"/>
        <w:spacing w:before="200" w:line-rule="auto"/>
        <w:ind w:firstLine="540"/>
        <w:jc w:val="both"/>
      </w:pPr>
      <w:r>
        <w:rPr>
          <w:sz w:val="20"/>
        </w:rPr>
        <w:t xml:space="preserve">для слепых и слабовидящих обучающихся: умение использовать рельефно точечную систему обозначений Л. Брайля для записи химических формул.</w:t>
      </w:r>
    </w:p>
    <w:p>
      <w:pPr>
        <w:pStyle w:val="0"/>
        <w:spacing w:before="200" w:line-rule="auto"/>
        <w:ind w:firstLine="540"/>
        <w:jc w:val="both"/>
      </w:pPr>
      <w:r>
        <w:rPr>
          <w:sz w:val="20"/>
        </w:rPr>
        <w:t xml:space="preserve">117.8.9. К концу обучения в 11 классе предметные результаты освоения курса "Общая и неорганическая химия" отражают:</w:t>
      </w:r>
    </w:p>
    <w:p>
      <w:pPr>
        <w:pStyle w:val="0"/>
        <w:spacing w:before="200" w:line-rule="auto"/>
        <w:ind w:firstLine="540"/>
        <w:jc w:val="both"/>
      </w:pPr>
      <w:r>
        <w:rPr>
          <w:sz w:val="20"/>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владение системой химических знаний, которая включает:</w:t>
      </w:r>
    </w:p>
    <w:p>
      <w:pPr>
        <w:pStyle w:val="0"/>
        <w:spacing w:before="200" w:line-rule="auto"/>
        <w:ind w:firstLine="540"/>
        <w:jc w:val="both"/>
      </w:pPr>
      <w:r>
        <w:rPr>
          <w:sz w:val="20"/>
        </w:rPr>
        <w:t xml:space="preserve">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pPr>
        <w:pStyle w:val="0"/>
        <w:spacing w:before="200" w:line-rule="auto"/>
        <w:ind w:firstLine="540"/>
        <w:jc w:val="both"/>
      </w:pPr>
      <w:r>
        <w:rPr>
          <w:sz w:val="20"/>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pStyle w:val="0"/>
        <w:spacing w:before="200" w:line-rule="auto"/>
        <w:ind w:firstLine="540"/>
        <w:jc w:val="both"/>
      </w:pPr>
      <w:r>
        <w:rPr>
          <w:sz w:val="20"/>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pPr>
        <w:pStyle w:val="0"/>
        <w:spacing w:before="200" w:line-rule="auto"/>
        <w:ind w:firstLine="540"/>
        <w:jc w:val="both"/>
      </w:pPr>
      <w:r>
        <w:rPr>
          <w:sz w:val="20"/>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pPr>
        <w:pStyle w:val="0"/>
        <w:spacing w:before="200" w:line-rule="auto"/>
        <w:ind w:firstLine="540"/>
        <w:jc w:val="both"/>
      </w:pPr>
      <w:r>
        <w:rPr>
          <w:sz w:val="20"/>
        </w:rPr>
        <w:t xml:space="preserve">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pPr>
        <w:pStyle w:val="0"/>
        <w:spacing w:before="200" w:line-rule="auto"/>
        <w:ind w:firstLine="540"/>
        <w:jc w:val="both"/>
      </w:pPr>
      <w:r>
        <w:rPr>
          <w:sz w:val="20"/>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pPr>
        <w:pStyle w:val="0"/>
        <w:spacing w:before="200" w:line-rule="auto"/>
        <w:ind w:firstLine="540"/>
        <w:jc w:val="both"/>
      </w:pPr>
      <w:r>
        <w:rPr>
          <w:sz w:val="20"/>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pPr>
        <w:pStyle w:val="0"/>
        <w:spacing w:before="200" w:line-rule="auto"/>
        <w:ind w:firstLine="540"/>
        <w:jc w:val="both"/>
      </w:pPr>
      <w:r>
        <w:rPr>
          <w:sz w:val="20"/>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0"/>
        <w:spacing w:before="200" w:line-rule="auto"/>
        <w:ind w:firstLine="540"/>
        <w:jc w:val="both"/>
      </w:pPr>
      <w:r>
        <w:rPr>
          <w:sz w:val="20"/>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pPr>
        <w:pStyle w:val="0"/>
        <w:spacing w:before="200" w:line-rule="auto"/>
        <w:ind w:firstLine="540"/>
        <w:jc w:val="both"/>
      </w:pPr>
      <w:r>
        <w:rPr>
          <w:sz w:val="20"/>
        </w:rPr>
        <w:t xml:space="preserve">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pPr>
        <w:pStyle w:val="0"/>
        <w:spacing w:before="200" w:line-rule="auto"/>
        <w:ind w:firstLine="540"/>
        <w:jc w:val="both"/>
      </w:pPr>
      <w:r>
        <w:rPr>
          <w:sz w:val="20"/>
        </w:rPr>
        <w:t xml:space="preserve">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pPr>
        <w:pStyle w:val="0"/>
        <w:spacing w:before="200" w:line-rule="auto"/>
        <w:ind w:firstLine="540"/>
        <w:jc w:val="both"/>
      </w:pPr>
      <w:r>
        <w:rPr>
          <w:sz w:val="20"/>
        </w:rPr>
        <w:t xml:space="preserve">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pPr>
        <w:pStyle w:val="0"/>
        <w:spacing w:before="200" w:line-rule="auto"/>
        <w:ind w:firstLine="540"/>
        <w:jc w:val="both"/>
      </w:pPr>
      <w:r>
        <w:rPr>
          <w:sz w:val="20"/>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pPr>
        <w:pStyle w:val="0"/>
        <w:spacing w:before="200" w:line-rule="auto"/>
        <w:ind w:firstLine="540"/>
        <w:jc w:val="both"/>
      </w:pPr>
      <w:r>
        <w:rPr>
          <w:sz w:val="20"/>
        </w:rP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pPr>
        <w:pStyle w:val="0"/>
        <w:spacing w:before="200" w:line-rule="auto"/>
        <w:ind w:firstLine="540"/>
        <w:jc w:val="both"/>
      </w:pPr>
      <w:r>
        <w:rPr>
          <w:sz w:val="20"/>
        </w:rPr>
        <w:t xml:space="preserve">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pPr>
        <w:pStyle w:val="0"/>
        <w:spacing w:before="200" w:line-rule="auto"/>
        <w:ind w:firstLine="540"/>
        <w:jc w:val="both"/>
      </w:pPr>
      <w:r>
        <w:rPr>
          <w:sz w:val="20"/>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pStyle w:val="0"/>
        <w:spacing w:before="200" w:line-rule="auto"/>
        <w:ind w:firstLine="540"/>
        <w:jc w:val="both"/>
      </w:pPr>
      <w:r>
        <w:rPr>
          <w:sz w:val="20"/>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pStyle w:val="0"/>
        <w:spacing w:before="200" w:line-rule="auto"/>
        <w:ind w:firstLine="540"/>
        <w:jc w:val="both"/>
      </w:pPr>
      <w:r>
        <w:rPr>
          <w:sz w:val="20"/>
        </w:rP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pPr>
        <w:pStyle w:val="0"/>
        <w:spacing w:before="200" w:line-rule="auto"/>
        <w:ind w:firstLine="540"/>
        <w:jc w:val="both"/>
      </w:pPr>
      <w:r>
        <w:rPr>
          <w:sz w:val="20"/>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pStyle w:val="0"/>
        <w:spacing w:before="200" w:line-rule="auto"/>
        <w:ind w:firstLine="540"/>
        <w:jc w:val="both"/>
      </w:pPr>
      <w:r>
        <w:rPr>
          <w:sz w:val="20"/>
        </w:rPr>
        <w:t xml:space="preserve">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pStyle w:val="0"/>
        <w:spacing w:before="200" w:line-rule="auto"/>
        <w:ind w:firstLine="540"/>
        <w:jc w:val="both"/>
      </w:pPr>
      <w:r>
        <w:rPr>
          <w:sz w:val="20"/>
        </w:rPr>
        <w:t xml:space="preserve">для слепых и слабовидящих обучающихся: умение использовать рельефно-точечную систему обозначений Л. Брайля для записи химических формул.</w:t>
      </w:r>
    </w:p>
    <w:p>
      <w:pPr>
        <w:pStyle w:val="0"/>
        <w:ind w:firstLine="540"/>
        <w:jc w:val="both"/>
      </w:pPr>
      <w:r>
        <w:rPr>
          <w:sz w:val="20"/>
        </w:rPr>
      </w:r>
    </w:p>
    <w:p>
      <w:pPr>
        <w:pStyle w:val="2"/>
        <w:outlineLvl w:val="2"/>
        <w:ind w:firstLine="540"/>
        <w:jc w:val="both"/>
      </w:pPr>
      <w:r>
        <w:rPr>
          <w:sz w:val="20"/>
        </w:rPr>
        <w:t xml:space="preserve">118. Федеральная рабочая программа по учебному предмету "Химия" (углубленный уровень).</w:t>
      </w:r>
    </w:p>
    <w:p>
      <w:pPr>
        <w:pStyle w:val="0"/>
        <w:spacing w:before="200" w:line-rule="auto"/>
        <w:ind w:firstLine="540"/>
        <w:jc w:val="both"/>
      </w:pPr>
      <w:r>
        <w:rPr>
          <w:sz w:val="20"/>
        </w:rPr>
        <w:t xml:space="preserve">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pStyle w:val="0"/>
        <w:spacing w:before="200" w:line-rule="auto"/>
        <w:ind w:firstLine="540"/>
        <w:jc w:val="both"/>
      </w:pPr>
      <w:r>
        <w:rPr>
          <w:sz w:val="20"/>
        </w:rPr>
        <w:t xml:space="preserve">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pPr>
        <w:pStyle w:val="0"/>
        <w:ind w:firstLine="540"/>
        <w:jc w:val="both"/>
      </w:pPr>
      <w:r>
        <w:rPr>
          <w:sz w:val="20"/>
        </w:rPr>
      </w:r>
    </w:p>
    <w:p>
      <w:pPr>
        <w:pStyle w:val="2"/>
        <w:outlineLvl w:val="3"/>
        <w:ind w:firstLine="540"/>
        <w:jc w:val="both"/>
      </w:pPr>
      <w:r>
        <w:rPr>
          <w:sz w:val="20"/>
        </w:rPr>
        <w:t xml:space="preserve">118.5. Пояснительная записка.</w:t>
      </w:r>
    </w:p>
    <w:p>
      <w:pPr>
        <w:pStyle w:val="0"/>
        <w:spacing w:before="200" w:line-rule="auto"/>
        <w:ind w:firstLine="540"/>
        <w:jc w:val="both"/>
      </w:pPr>
      <w:r>
        <w:rPr>
          <w:sz w:val="20"/>
        </w:rP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19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pPr>
        <w:pStyle w:val="0"/>
        <w:spacing w:before="200" w:line-rule="auto"/>
        <w:ind w:firstLine="540"/>
        <w:jc w:val="both"/>
      </w:pPr>
      <w:r>
        <w:rPr>
          <w:sz w:val="20"/>
        </w:rP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w:history="0" r:id="rId319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pPr>
        <w:pStyle w:val="0"/>
        <w:spacing w:before="200" w:line-rule="auto"/>
        <w:ind w:firstLine="540"/>
        <w:jc w:val="both"/>
      </w:pPr>
      <w:r>
        <w:rPr>
          <w:sz w:val="20"/>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pPr>
        <w:pStyle w:val="0"/>
        <w:spacing w:before="200" w:line-rule="auto"/>
        <w:ind w:firstLine="540"/>
        <w:jc w:val="both"/>
      </w:pPr>
      <w:r>
        <w:rPr>
          <w:sz w:val="20"/>
        </w:rPr>
        <w:t xml:space="preserve">организационно-планирующая, которая предусматривает определение:</w:t>
      </w:r>
    </w:p>
    <w:p>
      <w:pPr>
        <w:pStyle w:val="0"/>
        <w:spacing w:before="200" w:line-rule="auto"/>
        <w:ind w:firstLine="540"/>
        <w:jc w:val="both"/>
      </w:pPr>
      <w:r>
        <w:rPr>
          <w:sz w:val="20"/>
        </w:rPr>
        <w:t xml:space="preserve">принципов структурирования и последовательности изучения учебного материала, количественных и качественных его характеристик;</w:t>
      </w:r>
    </w:p>
    <w:p>
      <w:pPr>
        <w:pStyle w:val="0"/>
        <w:spacing w:before="200" w:line-rule="auto"/>
        <w:ind w:firstLine="540"/>
        <w:jc w:val="both"/>
      </w:pPr>
      <w:r>
        <w:rPr>
          <w:sz w:val="20"/>
        </w:rPr>
        <w:t xml:space="preserve">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pPr>
        <w:pStyle w:val="0"/>
        <w:spacing w:before="200" w:line-rule="auto"/>
        <w:ind w:firstLine="540"/>
        <w:jc w:val="both"/>
      </w:pPr>
      <w:r>
        <w:rPr>
          <w:sz w:val="20"/>
        </w:rPr>
        <w:t xml:space="preserve">118.5.4. Программа для углубленного изучения химии:</w:t>
      </w:r>
    </w:p>
    <w:p>
      <w:pPr>
        <w:pStyle w:val="0"/>
        <w:spacing w:before="200" w:line-rule="auto"/>
        <w:ind w:firstLine="540"/>
        <w:jc w:val="both"/>
      </w:pPr>
      <w:r>
        <w:rPr>
          <w:sz w:val="20"/>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pPr>
        <w:pStyle w:val="0"/>
        <w:spacing w:before="200" w:line-rule="auto"/>
        <w:ind w:firstLine="540"/>
        <w:jc w:val="both"/>
      </w:pPr>
      <w:r>
        <w:rPr>
          <w:sz w:val="20"/>
        </w:rPr>
        <w:t xml:space="preserve">дает примерное распределение учебного времени, рекомендуемого для изучения отдельных тем;</w:t>
      </w:r>
    </w:p>
    <w:p>
      <w:pPr>
        <w:pStyle w:val="0"/>
        <w:spacing w:before="200" w:line-rule="auto"/>
        <w:ind w:firstLine="540"/>
        <w:jc w:val="both"/>
      </w:pPr>
      <w:r>
        <w:rPr>
          <w:sz w:val="20"/>
        </w:rPr>
        <w:t xml:space="preserve">предлагает примерную последовательность изучения учебного материала с учетом логики построения курса, внутрипредметных и межпредметных связей;</w:t>
      </w:r>
    </w:p>
    <w:p>
      <w:pPr>
        <w:pStyle w:val="0"/>
        <w:spacing w:before="200" w:line-rule="auto"/>
        <w:ind w:firstLine="540"/>
        <w:jc w:val="both"/>
      </w:pPr>
      <w:r>
        <w:rPr>
          <w:sz w:val="20"/>
        </w:rPr>
        <w:t xml:space="preserve">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pPr>
        <w:pStyle w:val="0"/>
        <w:spacing w:before="200" w:line-rule="auto"/>
        <w:ind w:firstLine="540"/>
        <w:jc w:val="both"/>
      </w:pPr>
      <w:r>
        <w:rPr>
          <w:sz w:val="20"/>
        </w:rPr>
        <w:t xml:space="preserve">118.5.5. По всем позициям в программе по химии предусмотрена преемственность с обучением химии на уровне основного общего образования.</w:t>
      </w:r>
    </w:p>
    <w:p>
      <w:pPr>
        <w:pStyle w:val="0"/>
        <w:spacing w:before="200" w:line-rule="auto"/>
        <w:ind w:firstLine="540"/>
        <w:jc w:val="both"/>
      </w:pPr>
      <w:r>
        <w:rPr>
          <w:sz w:val="20"/>
        </w:rPr>
        <w:t xml:space="preserve">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pPr>
        <w:pStyle w:val="0"/>
        <w:spacing w:before="200" w:line-rule="auto"/>
        <w:ind w:firstLine="540"/>
        <w:jc w:val="both"/>
      </w:pPr>
      <w:r>
        <w:rPr>
          <w:sz w:val="20"/>
        </w:rPr>
        <w:t xml:space="preserve">118.5.7. В соответствии с концептуальными положениями </w:t>
      </w:r>
      <w:hyperlink w:history="0" r:id="rId32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w:history="0" r:id="rId320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pPr>
        <w:pStyle w:val="0"/>
        <w:spacing w:before="200" w:line-rule="auto"/>
        <w:ind w:firstLine="540"/>
        <w:jc w:val="both"/>
      </w:pPr>
      <w:r>
        <w:rPr>
          <w:sz w:val="20"/>
        </w:rP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w:history="0" r:id="rId320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различиях базового и углубленного уровней изучения предмета.</w:t>
      </w:r>
    </w:p>
    <w:p>
      <w:pPr>
        <w:pStyle w:val="0"/>
        <w:spacing w:before="200" w:line-rule="auto"/>
        <w:ind w:firstLine="540"/>
        <w:jc w:val="both"/>
      </w:pPr>
      <w:r>
        <w:rPr>
          <w:sz w:val="20"/>
        </w:rPr>
        <w:t xml:space="preserve">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pPr>
        <w:pStyle w:val="0"/>
        <w:spacing w:before="200" w:line-rule="auto"/>
        <w:ind w:firstLine="540"/>
        <w:jc w:val="both"/>
      </w:pPr>
      <w:r>
        <w:rPr>
          <w:sz w:val="20"/>
        </w:rPr>
        <w:t xml:space="preserve">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pPr>
        <w:pStyle w:val="0"/>
        <w:spacing w:before="200" w:line-rule="auto"/>
        <w:ind w:firstLine="540"/>
        <w:jc w:val="both"/>
      </w:pPr>
      <w:r>
        <w:rPr>
          <w:sz w:val="20"/>
        </w:rPr>
        <w:t xml:space="preserve">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pPr>
        <w:pStyle w:val="0"/>
        <w:spacing w:before="200" w:line-rule="auto"/>
        <w:ind w:firstLine="540"/>
        <w:jc w:val="both"/>
      </w:pPr>
      <w:r>
        <w:rPr>
          <w:sz w:val="20"/>
        </w:rPr>
        <w:t xml:space="preserve">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pPr>
        <w:pStyle w:val="0"/>
        <w:spacing w:before="200" w:line-rule="auto"/>
        <w:ind w:firstLine="540"/>
        <w:jc w:val="both"/>
      </w:pPr>
      <w:r>
        <w:rPr>
          <w:sz w:val="20"/>
        </w:rPr>
        <w:t xml:space="preserve">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pPr>
        <w:pStyle w:val="0"/>
        <w:spacing w:before="200" w:line-rule="auto"/>
        <w:ind w:firstLine="540"/>
        <w:jc w:val="both"/>
      </w:pPr>
      <w:r>
        <w:rPr>
          <w:sz w:val="20"/>
        </w:rPr>
        <w:t xml:space="preserve">формирование представлений:</w:t>
      </w:r>
    </w:p>
    <w:p>
      <w:pPr>
        <w:pStyle w:val="0"/>
        <w:spacing w:before="200" w:line-rule="auto"/>
        <w:ind w:firstLine="540"/>
        <w:jc w:val="both"/>
      </w:pPr>
      <w:r>
        <w:rPr>
          <w:sz w:val="20"/>
        </w:rPr>
        <w:t xml:space="preserve">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pPr>
        <w:pStyle w:val="0"/>
        <w:spacing w:before="200" w:line-rule="auto"/>
        <w:ind w:firstLine="540"/>
        <w:jc w:val="both"/>
      </w:pPr>
      <w:r>
        <w:rPr>
          <w:sz w:val="20"/>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pPr>
        <w:pStyle w:val="0"/>
        <w:spacing w:before="200" w:line-rule="auto"/>
        <w:ind w:firstLine="540"/>
        <w:jc w:val="both"/>
      </w:pPr>
      <w:r>
        <w:rPr>
          <w:sz w:val="20"/>
        </w:rP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pPr>
        <w:pStyle w:val="0"/>
        <w:spacing w:before="200" w:line-rule="auto"/>
        <w:ind w:firstLine="540"/>
        <w:jc w:val="both"/>
      </w:pPr>
      <w:r>
        <w:rPr>
          <w:sz w:val="20"/>
        </w:rPr>
        <w:t xml:space="preserve">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pPr>
        <w:pStyle w:val="0"/>
        <w:spacing w:before="200" w:line-rule="auto"/>
        <w:ind w:firstLine="540"/>
        <w:jc w:val="both"/>
      </w:pPr>
      <w:r>
        <w:rPr>
          <w:sz w:val="20"/>
        </w:rPr>
        <w:t xml:space="preserve">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pPr>
        <w:pStyle w:val="0"/>
        <w:spacing w:before="200" w:line-rule="auto"/>
        <w:ind w:firstLine="540"/>
        <w:jc w:val="both"/>
      </w:pPr>
      <w:r>
        <w:rPr>
          <w:sz w:val="20"/>
        </w:rPr>
        <w:t xml:space="preserve">развитие мотивации к обучению и познанию, способностей к самоконтролю и самовоспитанию на основе усвоения общечеловеческих ценностей;</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pPr>
        <w:pStyle w:val="0"/>
        <w:spacing w:before="200" w:line-rule="auto"/>
        <w:ind w:firstLine="540"/>
        <w:jc w:val="both"/>
      </w:pPr>
      <w:r>
        <w:rPr>
          <w:sz w:val="20"/>
        </w:rP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pPr>
        <w:pStyle w:val="0"/>
        <w:spacing w:before="200" w:line-rule="auto"/>
        <w:ind w:firstLine="540"/>
        <w:jc w:val="both"/>
      </w:pPr>
      <w:r>
        <w:rPr>
          <w:sz w:val="20"/>
        </w:rPr>
        <w:t xml:space="preserve">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pPr>
        <w:pStyle w:val="0"/>
        <w:ind w:firstLine="540"/>
        <w:jc w:val="both"/>
      </w:pPr>
      <w:r>
        <w:rPr>
          <w:sz w:val="20"/>
        </w:rPr>
      </w:r>
    </w:p>
    <w:p>
      <w:pPr>
        <w:pStyle w:val="2"/>
        <w:outlineLvl w:val="3"/>
        <w:ind w:firstLine="540"/>
        <w:jc w:val="both"/>
      </w:pPr>
      <w:r>
        <w:rPr>
          <w:sz w:val="20"/>
        </w:rPr>
        <w:t xml:space="preserve">118.6. Содержание обучения в 10 классе.</w:t>
      </w:r>
    </w:p>
    <w:p>
      <w:pPr>
        <w:pStyle w:val="0"/>
        <w:spacing w:before="200" w:line-rule="auto"/>
        <w:ind w:firstLine="540"/>
        <w:jc w:val="both"/>
      </w:pPr>
      <w:r>
        <w:rPr>
          <w:sz w:val="20"/>
        </w:rPr>
        <w:t xml:space="preserve">118.6.1. Органическая химия.</w:t>
      </w:r>
    </w:p>
    <w:p>
      <w:pPr>
        <w:pStyle w:val="0"/>
        <w:spacing w:before="200" w:line-rule="auto"/>
        <w:ind w:firstLine="540"/>
        <w:jc w:val="both"/>
      </w:pPr>
      <w:r>
        <w:rPr>
          <w:sz w:val="20"/>
        </w:rPr>
        <w:t xml:space="preserve">118.6.1.1. Теоретические основы органической химии.</w:t>
      </w:r>
    </w:p>
    <w:p>
      <w:pPr>
        <w:pStyle w:val="0"/>
        <w:spacing w:before="200" w:line-rule="auto"/>
        <w:ind w:firstLine="540"/>
        <w:jc w:val="both"/>
      </w:pPr>
      <w:r>
        <w:rPr>
          <w:sz w:val="20"/>
        </w:rPr>
        <w:t xml:space="preserve">Предмет и значение органической химии, представление о многообразии органических соединений.</w:t>
      </w:r>
    </w:p>
    <w:p>
      <w:pPr>
        <w:pStyle w:val="0"/>
        <w:spacing w:before="200" w:line-rule="auto"/>
        <w:ind w:firstLine="540"/>
        <w:jc w:val="both"/>
      </w:pPr>
      <w:r>
        <w:rPr>
          <w:sz w:val="20"/>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pPr>
        <w:pStyle w:val="0"/>
        <w:spacing w:before="200" w:line-rule="auto"/>
        <w:ind w:firstLine="540"/>
        <w:jc w:val="both"/>
      </w:pPr>
      <w:r>
        <w:rPr>
          <w:sz w:val="20"/>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pPr>
        <w:pStyle w:val="0"/>
        <w:spacing w:before="200" w:line-rule="auto"/>
        <w:ind w:firstLine="540"/>
        <w:jc w:val="both"/>
      </w:pPr>
      <w:r>
        <w:rPr>
          <w:sz w:val="20"/>
        </w:rPr>
        <w:t xml:space="preserve">Изомерия. Виды изомерии: структурная, пространственная.</w:t>
      </w:r>
    </w:p>
    <w:p>
      <w:pPr>
        <w:pStyle w:val="0"/>
        <w:spacing w:before="200" w:line-rule="auto"/>
        <w:ind w:firstLine="540"/>
        <w:jc w:val="both"/>
      </w:pPr>
      <w:r>
        <w:rPr>
          <w:sz w:val="20"/>
        </w:rPr>
        <w:t xml:space="preserve">Электронные эффекты в молекулах органических соединений (индуктивный и мезомерный эффекты).</w:t>
      </w:r>
    </w:p>
    <w:p>
      <w:pPr>
        <w:pStyle w:val="0"/>
        <w:spacing w:before="200" w:line-rule="auto"/>
        <w:ind w:firstLine="540"/>
        <w:jc w:val="both"/>
      </w:pPr>
      <w:r>
        <w:rPr>
          <w:sz w:val="20"/>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pPr>
        <w:pStyle w:val="0"/>
        <w:spacing w:before="200" w:line-rule="auto"/>
        <w:ind w:firstLine="540"/>
        <w:jc w:val="both"/>
      </w:pPr>
      <w:r>
        <w:rPr>
          <w:sz w:val="20"/>
        </w:rPr>
        <w:t xml:space="preserve">Особенности и классификация органических реакций. Окислительно-восстановительные реакции в органической химии.</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pPr>
        <w:pStyle w:val="0"/>
        <w:spacing w:before="200" w:line-rule="auto"/>
        <w:ind w:firstLine="540"/>
        <w:jc w:val="both"/>
      </w:pPr>
      <w:r>
        <w:rPr>
          <w:sz w:val="20"/>
        </w:rPr>
        <w:t xml:space="preserve">118.6.1.2. Углеводороды.</w:t>
      </w:r>
    </w:p>
    <w:p>
      <w:pPr>
        <w:pStyle w:val="0"/>
        <w:spacing w:before="200" w:line-rule="auto"/>
        <w:ind w:firstLine="540"/>
        <w:jc w:val="both"/>
      </w:pPr>
      <w:r>
        <w:rPr>
          <w:sz w:val="20"/>
        </w:rPr>
        <w:t xml:space="preserve">Алканы. Гомологический ряд алканов, общая формула, номенклатура и изомерия. Электронное и пространственное строение молекул алканов, sp</w:t>
      </w:r>
      <w:r>
        <w:rPr>
          <w:sz w:val="20"/>
          <w:vertAlign w:val="superscript"/>
        </w:rPr>
        <w:t xml:space="preserve">3</w:t>
      </w:r>
      <w:r>
        <w:rPr>
          <w:sz w:val="20"/>
        </w:rPr>
        <w:t xml:space="preserve">-гибридизация атомных орбиталей углерода,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-связь. Физические свойства алканов.</w:t>
      </w:r>
    </w:p>
    <w:p>
      <w:pPr>
        <w:pStyle w:val="0"/>
        <w:spacing w:before="200" w:line-rule="auto"/>
        <w:ind w:firstLine="540"/>
        <w:jc w:val="both"/>
      </w:pPr>
      <w:r>
        <w:rPr>
          <w:sz w:val="20"/>
        </w:rPr>
        <w:t xml:space="preserve">Химические свойства алканов: реакции замещения, изомеризации, дегидрирования, циклизации, пиролиза, крекинга, горения.</w:t>
      </w:r>
    </w:p>
    <w:p>
      <w:pPr>
        <w:pStyle w:val="0"/>
        <w:spacing w:before="200" w:line-rule="auto"/>
        <w:ind w:firstLine="540"/>
        <w:jc w:val="both"/>
      </w:pPr>
      <w:r>
        <w:rPr>
          <w:sz w:val="20"/>
        </w:rPr>
        <w:t xml:space="preserve">Нахождение в природе. Способы получения и применение алканов.</w:t>
      </w:r>
    </w:p>
    <w:p>
      <w:pPr>
        <w:pStyle w:val="0"/>
        <w:spacing w:before="200" w:line-rule="auto"/>
        <w:ind w:firstLine="540"/>
        <w:jc w:val="both"/>
      </w:pPr>
      <w:r>
        <w:rPr>
          <w:sz w:val="20"/>
        </w:rP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pPr>
        <w:pStyle w:val="0"/>
        <w:spacing w:before="200" w:line-rule="auto"/>
        <w:ind w:firstLine="540"/>
        <w:jc w:val="both"/>
      </w:pPr>
      <w:r>
        <w:rPr>
          <w:sz w:val="20"/>
        </w:rPr>
        <w:t xml:space="preserve">Алкены. Гомологический ряд алкенов, общая формула, номенклатура. Электронное и пространственное строение молекул алкенов, sp</w:t>
      </w:r>
      <w:r>
        <w:rPr>
          <w:sz w:val="20"/>
          <w:vertAlign w:val="superscript"/>
        </w:rPr>
        <w:t xml:space="preserve">2</w:t>
      </w:r>
      <w:r>
        <w:rPr>
          <w:sz w:val="20"/>
        </w:rPr>
        <w:t xml:space="preserve">-гибридизация атомных орбиталей углерода,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-связи. Структурная и геометрическая (цис-транс-) изомерия. Физические свойства алкенов.</w:t>
      </w:r>
    </w:p>
    <w:p>
      <w:pPr>
        <w:pStyle w:val="0"/>
        <w:spacing w:before="200" w:line-rule="auto"/>
        <w:ind w:firstLine="540"/>
        <w:jc w:val="both"/>
      </w:pPr>
      <w:r>
        <w:rPr>
          <w:sz w:val="20"/>
        </w:rPr>
        <w:t xml:space="preserve">Химические свойства: реакции присоединения, замещения в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-положение при двойной связи, полимеризации и окисления. Правило Марковникова. Качественные реакции на двойную связь.</w:t>
      </w:r>
    </w:p>
    <w:p>
      <w:pPr>
        <w:pStyle w:val="0"/>
        <w:spacing w:before="200" w:line-rule="auto"/>
        <w:ind w:firstLine="540"/>
        <w:jc w:val="both"/>
      </w:pPr>
      <w:r>
        <w:rPr>
          <w:sz w:val="20"/>
        </w:rPr>
        <w:t xml:space="preserve">Способы получения и применение алкенов.</w:t>
      </w:r>
    </w:p>
    <w:p>
      <w:pPr>
        <w:pStyle w:val="0"/>
        <w:spacing w:before="200" w:line-rule="auto"/>
        <w:ind w:firstLine="540"/>
        <w:jc w:val="both"/>
      </w:pPr>
      <w:r>
        <w:rPr>
          <w:sz w:val="20"/>
        </w:rPr>
        <w:t xml:space="preserve">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pPr>
        <w:pStyle w:val="0"/>
        <w:spacing w:before="200" w:line-rule="auto"/>
        <w:ind w:firstLine="540"/>
        <w:jc w:val="both"/>
      </w:pPr>
      <w:r>
        <w:rPr>
          <w:sz w:val="20"/>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pPr>
        <w:pStyle w:val="0"/>
        <w:spacing w:before="200" w:line-rule="auto"/>
        <w:ind w:firstLine="540"/>
        <w:jc w:val="both"/>
      </w:pPr>
      <w:r>
        <w:rPr>
          <w:sz w:val="20"/>
        </w:rPr>
        <w:t xml:space="preserve">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pPr>
        <w:pStyle w:val="0"/>
        <w:spacing w:before="200" w:line-rule="auto"/>
        <w:ind w:firstLine="540"/>
        <w:jc w:val="both"/>
      </w:pPr>
      <w:r>
        <w:rPr>
          <w:sz w:val="20"/>
        </w:rPr>
        <w:t xml:space="preserve">Способы получения и применение алкинов.</w:t>
      </w:r>
    </w:p>
    <w:p>
      <w:pPr>
        <w:pStyle w:val="0"/>
        <w:spacing w:before="200" w:line-rule="auto"/>
        <w:ind w:firstLine="540"/>
        <w:jc w:val="both"/>
      </w:pPr>
      <w:r>
        <w:rPr>
          <w:sz w:val="20"/>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pPr>
        <w:pStyle w:val="0"/>
        <w:spacing w:before="200" w:line-rule="auto"/>
        <w:ind w:firstLine="540"/>
        <w:jc w:val="both"/>
      </w:pPr>
      <w:r>
        <w:rPr>
          <w:sz w:val="20"/>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pPr>
        <w:pStyle w:val="0"/>
        <w:spacing w:before="200" w:line-rule="auto"/>
        <w:ind w:firstLine="540"/>
        <w:jc w:val="both"/>
      </w:pPr>
      <w:r>
        <w:rPr>
          <w:sz w:val="20"/>
        </w:rPr>
        <w:t xml:space="preserve">Особенности химических свойств стирола. Полимеризация стирола.</w:t>
      </w:r>
    </w:p>
    <w:p>
      <w:pPr>
        <w:pStyle w:val="0"/>
        <w:spacing w:before="200" w:line-rule="auto"/>
        <w:ind w:firstLine="540"/>
        <w:jc w:val="both"/>
      </w:pPr>
      <w:r>
        <w:rPr>
          <w:sz w:val="20"/>
        </w:rPr>
        <w:t xml:space="preserve">Способы получения и применение ароматических углеводородов.</w:t>
      </w:r>
    </w:p>
    <w:p>
      <w:pPr>
        <w:pStyle w:val="0"/>
        <w:spacing w:before="200" w:line-rule="auto"/>
        <w:ind w:firstLine="540"/>
        <w:jc w:val="both"/>
      </w:pPr>
      <w:r>
        <w:rPr>
          <w:sz w:val="20"/>
        </w:rPr>
        <w:t xml:space="preserve">Природный газ. Попутные нефтяные газы. Нефть и ее происхождение. Каменный уголь и продукты его переработки.</w:t>
      </w:r>
    </w:p>
    <w:p>
      <w:pPr>
        <w:pStyle w:val="0"/>
        <w:spacing w:before="200" w:line-rule="auto"/>
        <w:ind w:firstLine="540"/>
        <w:jc w:val="both"/>
      </w:pPr>
      <w:r>
        <w:rPr>
          <w:sz w:val="20"/>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pPr>
        <w:pStyle w:val="0"/>
        <w:spacing w:before="200" w:line-rule="auto"/>
        <w:ind w:firstLine="540"/>
        <w:jc w:val="both"/>
      </w:pPr>
      <w:r>
        <w:rPr>
          <w:sz w:val="20"/>
        </w:rPr>
        <w:t xml:space="preserve">Генетическая связь между различными классами углеводородов.</w:t>
      </w:r>
    </w:p>
    <w:p>
      <w:pPr>
        <w:pStyle w:val="0"/>
        <w:spacing w:before="200" w:line-rule="auto"/>
        <w:ind w:firstLine="540"/>
        <w:jc w:val="both"/>
      </w:pPr>
      <w:r>
        <w:rPr>
          <w:sz w:val="20"/>
        </w:rPr>
        <w:t xml:space="preserve">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pPr>
        <w:pStyle w:val="0"/>
        <w:spacing w:before="200" w:line-rule="auto"/>
        <w:ind w:firstLine="540"/>
        <w:jc w:val="both"/>
      </w:pPr>
      <w:r>
        <w:rPr>
          <w:sz w:val="20"/>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pPr>
        <w:pStyle w:val="0"/>
        <w:spacing w:before="200" w:line-rule="auto"/>
        <w:ind w:firstLine="540"/>
        <w:jc w:val="both"/>
      </w:pPr>
      <w:r>
        <w:rPr>
          <w:sz w:val="20"/>
        </w:rPr>
        <w:t xml:space="preserve">118.6.1.3. Кислородсодержащие органические соединения.</w:t>
      </w:r>
    </w:p>
    <w:p>
      <w:pPr>
        <w:pStyle w:val="0"/>
        <w:spacing w:before="200" w:line-rule="auto"/>
        <w:ind w:firstLine="540"/>
        <w:jc w:val="both"/>
      </w:pPr>
      <w:r>
        <w:rPr>
          <w:sz w:val="20"/>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pPr>
        <w:pStyle w:val="0"/>
        <w:spacing w:before="200" w:line-rule="auto"/>
        <w:ind w:firstLine="540"/>
        <w:jc w:val="both"/>
      </w:pPr>
      <w:r>
        <w:rPr>
          <w:sz w:val="20"/>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pPr>
        <w:pStyle w:val="0"/>
        <w:spacing w:before="200" w:line-rule="auto"/>
        <w:ind w:firstLine="540"/>
        <w:jc w:val="both"/>
      </w:pPr>
      <w:r>
        <w:rPr>
          <w:sz w:val="20"/>
        </w:rPr>
        <w:t xml:space="preserve">Простые эфиры, номенклатура и изомерия. Особенности физических и химических свойств.</w:t>
      </w:r>
    </w:p>
    <w:p>
      <w:pPr>
        <w:pStyle w:val="0"/>
        <w:spacing w:before="200" w:line-rule="auto"/>
        <w:ind w:firstLine="540"/>
        <w:jc w:val="both"/>
      </w:pPr>
      <w:r>
        <w:rPr>
          <w:sz w:val="20"/>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pPr>
        <w:pStyle w:val="0"/>
        <w:spacing w:before="200" w:line-rule="auto"/>
        <w:ind w:firstLine="540"/>
        <w:jc w:val="both"/>
      </w:pPr>
      <w:r>
        <w:rPr>
          <w:sz w:val="20"/>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pPr>
        <w:pStyle w:val="0"/>
        <w:spacing w:before="200" w:line-rule="auto"/>
        <w:ind w:firstLine="540"/>
        <w:jc w:val="both"/>
      </w:pPr>
      <w:r>
        <w:rPr>
          <w:sz w:val="20"/>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pPr>
        <w:pStyle w:val="0"/>
        <w:spacing w:before="200" w:line-rule="auto"/>
        <w:ind w:firstLine="540"/>
        <w:jc w:val="both"/>
      </w:pPr>
      <w:r>
        <w:rPr>
          <w:sz w:val="20"/>
        </w:rP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pPr>
        <w:pStyle w:val="0"/>
        <w:spacing w:before="200" w:line-rule="auto"/>
        <w:ind w:firstLine="540"/>
        <w:jc w:val="both"/>
      </w:pPr>
      <w:r>
        <w:rPr>
          <w:sz w:val="20"/>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pPr>
        <w:pStyle w:val="0"/>
        <w:spacing w:before="200" w:line-rule="auto"/>
        <w:ind w:firstLine="540"/>
        <w:jc w:val="both"/>
      </w:pPr>
      <w:r>
        <w:rPr>
          <w:sz w:val="20"/>
        </w:rPr>
        <w:t xml:space="preserve">Химические свойства: кислотные свойства, реакция этерификации, реакции с участием углеводородного радикала.</w:t>
      </w:r>
    </w:p>
    <w:p>
      <w:pPr>
        <w:pStyle w:val="0"/>
        <w:spacing w:before="200" w:line-rule="auto"/>
        <w:ind w:firstLine="540"/>
        <w:jc w:val="both"/>
      </w:pPr>
      <w:r>
        <w:rPr>
          <w:sz w:val="20"/>
        </w:rPr>
        <w:t xml:space="preserve">Особенности свойств муравьиной кислоты.</w:t>
      </w:r>
    </w:p>
    <w:p>
      <w:pPr>
        <w:pStyle w:val="0"/>
        <w:spacing w:before="200" w:line-rule="auto"/>
        <w:ind w:firstLine="540"/>
        <w:jc w:val="both"/>
      </w:pPr>
      <w:r>
        <w:rPr>
          <w:sz w:val="20"/>
        </w:rPr>
        <w:t xml:space="preserve">Понятие о производных карбоновых кислот - сложных эфирах.</w:t>
      </w:r>
    </w:p>
    <w:p>
      <w:pPr>
        <w:pStyle w:val="0"/>
        <w:spacing w:before="200" w:line-rule="auto"/>
        <w:ind w:firstLine="540"/>
        <w:jc w:val="both"/>
      </w:pPr>
      <w:r>
        <w:rPr>
          <w:sz w:val="20"/>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pPr>
        <w:pStyle w:val="0"/>
        <w:spacing w:before="200" w:line-rule="auto"/>
        <w:ind w:firstLine="540"/>
        <w:jc w:val="both"/>
      </w:pPr>
      <w:r>
        <w:rPr>
          <w:sz w:val="20"/>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w:t>
      </w:r>
    </w:p>
    <w:p>
      <w:pPr>
        <w:pStyle w:val="0"/>
        <w:spacing w:before="200" w:line-rule="auto"/>
        <w:ind w:firstLine="540"/>
        <w:jc w:val="both"/>
      </w:pPr>
      <w:r>
        <w:rPr>
          <w:sz w:val="20"/>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pPr>
        <w:pStyle w:val="0"/>
        <w:spacing w:before="200" w:line-rule="auto"/>
        <w:ind w:firstLine="540"/>
        <w:jc w:val="both"/>
      </w:pP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0"/>
        </w:rPr>
        <w:t xml:space="preserve"> как соли высших карбоновых кислот, их моющее действие.</w:t>
      </w:r>
    </w:p>
    <w:p>
      <w:pPr>
        <w:pStyle w:val="0"/>
        <w:spacing w:before="200" w:line-rule="auto"/>
        <w:ind w:firstLine="540"/>
        <w:jc w:val="both"/>
      </w:pPr>
      <w:r>
        <w:rPr>
          <w:sz w:val="20"/>
        </w:rPr>
        <w:t xml:space="preserve">Общая характеристика углеводов. Классификация углеводов (моно-, ди- и полисахариды).</w:t>
      </w:r>
    </w:p>
    <w:p>
      <w:pPr>
        <w:pStyle w:val="0"/>
        <w:spacing w:before="200" w:line-rule="auto"/>
        <w:ind w:firstLine="540"/>
        <w:jc w:val="both"/>
      </w:pPr>
      <w:r>
        <w:rPr>
          <w:sz w:val="20"/>
        </w:rPr>
        <w:t xml:space="preserve">Моносахариды: глюкоза, фруктоза. Физические свойства и нахождение в природе. Фотосинтез.</w:t>
      </w:r>
    </w:p>
    <w:p>
      <w:pPr>
        <w:pStyle w:val="0"/>
        <w:spacing w:before="200" w:line-rule="auto"/>
        <w:ind w:firstLine="540"/>
        <w:jc w:val="both"/>
      </w:pPr>
      <w:r>
        <w:rPr>
          <w:sz w:val="20"/>
        </w:rPr>
        <w:t xml:space="preserve">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pPr>
        <w:pStyle w:val="0"/>
        <w:spacing w:before="200" w:line-rule="auto"/>
        <w:ind w:firstLine="540"/>
        <w:jc w:val="both"/>
      </w:pPr>
      <w:r>
        <w:rPr>
          <w:sz w:val="20"/>
        </w:rPr>
        <w:t xml:space="preserve">Дисахариды: сахароза, мальтоза. Восстанавливающие и невосстанавливающие дисахариды. Гидролиз дисахаридов. Нахождение в природе и применение.</w:t>
      </w:r>
    </w:p>
    <w:p>
      <w:pPr>
        <w:pStyle w:val="0"/>
        <w:spacing w:before="200" w:line-rule="auto"/>
        <w:ind w:firstLine="540"/>
        <w:jc w:val="both"/>
      </w:pPr>
      <w:r>
        <w:rPr>
          <w:sz w:val="20"/>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pPr>
        <w:pStyle w:val="0"/>
        <w:spacing w:before="200" w:line-rule="auto"/>
        <w:ind w:firstLine="540"/>
        <w:jc w:val="both"/>
      </w:pPr>
      <w:r>
        <w:rPr>
          <w:sz w:val="20"/>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pPr>
        <w:pStyle w:val="0"/>
        <w:spacing w:before="200" w:line-rule="auto"/>
        <w:ind w:firstLine="540"/>
        <w:jc w:val="both"/>
      </w:pPr>
      <w:r>
        <w:rPr>
          <w:sz w:val="20"/>
        </w:rPr>
        <w:t xml:space="preserve">118.6.1.4. Азотсодержащие органические соединения.</w:t>
      </w:r>
    </w:p>
    <w:p>
      <w:pPr>
        <w:pStyle w:val="0"/>
        <w:spacing w:before="200" w:line-rule="auto"/>
        <w:ind w:firstLine="540"/>
        <w:jc w:val="both"/>
      </w:pPr>
      <w:r>
        <w:rPr>
          <w:sz w:val="20"/>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алкиламмония.</w:t>
      </w:r>
    </w:p>
    <w:p>
      <w:pPr>
        <w:pStyle w:val="0"/>
        <w:spacing w:before="200" w:line-rule="auto"/>
        <w:ind w:firstLine="540"/>
        <w:jc w:val="both"/>
      </w:pPr>
      <w:r>
        <w:rPr>
          <w:sz w:val="20"/>
        </w:rP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pPr>
        <w:pStyle w:val="0"/>
        <w:spacing w:before="200" w:line-rule="auto"/>
        <w:ind w:firstLine="540"/>
        <w:jc w:val="both"/>
      </w:pPr>
      <w:r>
        <w:rPr>
          <w:sz w:val="20"/>
        </w:rPr>
        <w:t xml:space="preserve">Способы получения и применение алифатических аминов. Получение анилина из нитробензола.</w:t>
      </w:r>
    </w:p>
    <w:p>
      <w:pPr>
        <w:pStyle w:val="0"/>
        <w:spacing w:before="200" w:line-rule="auto"/>
        <w:ind w:firstLine="540"/>
        <w:jc w:val="both"/>
      </w:pPr>
      <w:r>
        <w:rPr>
          <w:sz w:val="20"/>
        </w:rPr>
        <w:t xml:space="preserve">Аминокислоты. Номенклатура и изомерия. Отдельные представители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pPr>
        <w:pStyle w:val="0"/>
        <w:spacing w:before="200" w:line-rule="auto"/>
        <w:ind w:firstLine="540"/>
        <w:jc w:val="both"/>
      </w:pPr>
      <w:r>
        <w:rPr>
          <w:sz w:val="20"/>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pPr>
        <w:pStyle w:val="0"/>
        <w:spacing w:before="200" w:line-rule="auto"/>
        <w:ind w:firstLine="540"/>
        <w:jc w:val="both"/>
      </w:pPr>
      <w:r>
        <w:rPr>
          <w:sz w:val="20"/>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pPr>
        <w:pStyle w:val="0"/>
        <w:spacing w:before="200" w:line-rule="auto"/>
        <w:ind w:firstLine="540"/>
        <w:jc w:val="both"/>
      </w:pPr>
      <w:r>
        <w:rPr>
          <w:sz w:val="20"/>
        </w:rPr>
        <w:t xml:space="preserve">118.6.1.5. Высокомолекулярные соединения.</w:t>
      </w:r>
    </w:p>
    <w:p>
      <w:pPr>
        <w:pStyle w:val="0"/>
        <w:spacing w:before="200" w:line-rule="auto"/>
        <w:ind w:firstLine="540"/>
        <w:jc w:val="both"/>
      </w:pPr>
      <w:r>
        <w:rPr>
          <w:sz w:val="20"/>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pPr>
        <w:pStyle w:val="0"/>
        <w:spacing w:before="200" w:line-rule="auto"/>
        <w:ind w:firstLine="540"/>
        <w:jc w:val="both"/>
      </w:pPr>
      <w:r>
        <w:rPr>
          <w:sz w:val="20"/>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pPr>
        <w:pStyle w:val="0"/>
        <w:spacing w:before="200" w:line-rule="auto"/>
        <w:ind w:firstLine="540"/>
        <w:jc w:val="both"/>
      </w:pPr>
      <w:r>
        <w:rPr>
          <w:sz w:val="20"/>
        </w:rPr>
        <w:t xml:space="preserve">Эластомеры: натуральный каучук, синтетические каучуки (бутадиеновый, хлоропреновый, изопреновый). Резина.</w:t>
      </w:r>
    </w:p>
    <w:p>
      <w:pPr>
        <w:pStyle w:val="0"/>
        <w:spacing w:before="200" w:line-rule="auto"/>
        <w:ind w:firstLine="540"/>
        <w:jc w:val="both"/>
      </w:pPr>
      <w:r>
        <w:rPr>
          <w:sz w:val="20"/>
        </w:rPr>
        <w:t xml:space="preserve">Волокна: натуральные (хлопок, шерсть, шелк), искусственные (вискоза, ацетатное волокно), синтетические (капрон и лавсан).</w:t>
      </w:r>
    </w:p>
    <w:p>
      <w:pPr>
        <w:pStyle w:val="0"/>
        <w:spacing w:before="200" w:line-rule="auto"/>
        <w:ind w:firstLine="540"/>
        <w:jc w:val="both"/>
      </w:pPr>
      <w:r>
        <w:rPr>
          <w:sz w:val="20"/>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pPr>
        <w:pStyle w:val="0"/>
        <w:spacing w:before="200" w:line-rule="auto"/>
        <w:ind w:firstLine="540"/>
        <w:jc w:val="both"/>
      </w:pPr>
      <w:r>
        <w:rPr>
          <w:sz w:val="20"/>
        </w:rPr>
        <w:t xml:space="preserve">118.6.1.6. Межпредметные связи.</w:t>
      </w:r>
    </w:p>
    <w:p>
      <w:pPr>
        <w:pStyle w:val="0"/>
        <w:spacing w:before="200" w:line-rule="auto"/>
        <w:ind w:firstLine="540"/>
        <w:jc w:val="both"/>
      </w:pPr>
      <w:r>
        <w:rPr>
          <w:sz w:val="20"/>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0"/>
        <w:spacing w:before="200" w:line-rule="auto"/>
        <w:ind w:firstLine="540"/>
        <w:jc w:val="both"/>
      </w:pPr>
      <w:r>
        <w:rPr>
          <w:sz w:val="20"/>
        </w:rP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pPr>
        <w:pStyle w:val="0"/>
        <w:spacing w:before="200" w:line-rule="auto"/>
        <w:ind w:firstLine="540"/>
        <w:jc w:val="both"/>
      </w:pPr>
      <w:r>
        <w:rPr>
          <w:sz w:val="20"/>
        </w:rPr>
        <w:t xml:space="preserve">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pPr>
        <w:pStyle w:val="0"/>
        <w:spacing w:before="200" w:line-rule="auto"/>
        <w:ind w:firstLine="540"/>
        <w:jc w:val="both"/>
      </w:pPr>
      <w:r>
        <w:rPr>
          <w:sz w:val="20"/>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pPr>
        <w:pStyle w:val="0"/>
        <w:spacing w:before="200" w:line-rule="auto"/>
        <w:ind w:firstLine="540"/>
        <w:jc w:val="both"/>
      </w:pPr>
      <w:r>
        <w:rPr>
          <w:sz w:val="20"/>
        </w:rPr>
        <w:t xml:space="preserve">География: полезные ископаемые, топливо.</w:t>
      </w:r>
    </w:p>
    <w:p>
      <w:pPr>
        <w:pStyle w:val="0"/>
        <w:spacing w:before="200" w:line-rule="auto"/>
        <w:ind w:firstLine="540"/>
        <w:jc w:val="both"/>
      </w:pPr>
      <w:r>
        <w:rPr>
          <w:sz w:val="20"/>
        </w:rPr>
        <w:t xml:space="preserve">Технология: пищевые продукты, основы рационального питания, моющие средства, материалы из искусственных и синтетических волокон.</w:t>
      </w:r>
    </w:p>
    <w:p>
      <w:pPr>
        <w:pStyle w:val="0"/>
        <w:ind w:firstLine="540"/>
        <w:jc w:val="both"/>
      </w:pPr>
      <w:r>
        <w:rPr>
          <w:sz w:val="20"/>
        </w:rPr>
      </w:r>
    </w:p>
    <w:p>
      <w:pPr>
        <w:pStyle w:val="2"/>
        <w:outlineLvl w:val="3"/>
        <w:ind w:firstLine="540"/>
        <w:jc w:val="both"/>
      </w:pPr>
      <w:r>
        <w:rPr>
          <w:sz w:val="20"/>
        </w:rPr>
        <w:t xml:space="preserve">118.7. Содержание обучения в 11 классе.</w:t>
      </w:r>
    </w:p>
    <w:p>
      <w:pPr>
        <w:pStyle w:val="0"/>
        <w:spacing w:before="200" w:line-rule="auto"/>
        <w:ind w:firstLine="540"/>
        <w:jc w:val="both"/>
      </w:pPr>
      <w:r>
        <w:rPr>
          <w:sz w:val="20"/>
        </w:rPr>
        <w:t xml:space="preserve">118.7.1. Общая и неорганическая химия.</w:t>
      </w:r>
    </w:p>
    <w:p>
      <w:pPr>
        <w:pStyle w:val="0"/>
        <w:spacing w:before="200" w:line-rule="auto"/>
        <w:ind w:firstLine="540"/>
        <w:jc w:val="both"/>
      </w:pPr>
      <w:r>
        <w:rPr>
          <w:sz w:val="20"/>
        </w:rPr>
        <w:t xml:space="preserve">118.7.1.1. Теоретические основы химии.</w:t>
      </w:r>
    </w:p>
    <w:p>
      <w:pPr>
        <w:pStyle w:val="0"/>
        <w:spacing w:before="200" w:line-rule="auto"/>
        <w:ind w:firstLine="540"/>
        <w:jc w:val="both"/>
      </w:pPr>
      <w:r>
        <w:rPr>
          <w:sz w:val="20"/>
        </w:rPr>
        <w:t xml:space="preserve">Атом. Состав атомных ядер. Химический элемент. Изотопы.</w:t>
      </w:r>
    </w:p>
    <w:p>
      <w:pPr>
        <w:pStyle w:val="0"/>
        <w:spacing w:before="200" w:line-rule="auto"/>
        <w:ind w:firstLine="540"/>
        <w:jc w:val="both"/>
      </w:pPr>
      <w:r>
        <w:rPr>
          <w:sz w:val="20"/>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pPr>
        <w:pStyle w:val="0"/>
        <w:spacing w:before="200" w:line-rule="auto"/>
        <w:ind w:firstLine="540"/>
        <w:jc w:val="both"/>
      </w:pPr>
      <w:r>
        <w:rPr>
          <w:sz w:val="20"/>
        </w:rPr>
        <w:t xml:space="preserve">Электроотрицательность.</w:t>
      </w:r>
    </w:p>
    <w:p>
      <w:pPr>
        <w:pStyle w:val="0"/>
        <w:spacing w:before="200" w:line-rule="auto"/>
        <w:ind w:firstLine="540"/>
        <w:jc w:val="both"/>
      </w:pPr>
      <w:r>
        <w:rPr>
          <w:sz w:val="20"/>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pPr>
        <w:pStyle w:val="0"/>
        <w:spacing w:before="200" w:line-rule="auto"/>
        <w:ind w:firstLine="540"/>
        <w:jc w:val="both"/>
      </w:pPr>
      <w:r>
        <w:rPr>
          <w:sz w:val="20"/>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pPr>
        <w:pStyle w:val="0"/>
        <w:spacing w:before="200" w:line-rule="auto"/>
        <w:ind w:firstLine="540"/>
        <w:jc w:val="both"/>
      </w:pPr>
      <w:r>
        <w:rPr>
          <w:sz w:val="20"/>
        </w:rP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pPr>
        <w:pStyle w:val="0"/>
        <w:spacing w:before="200" w:line-rule="auto"/>
        <w:ind w:firstLine="540"/>
        <w:jc w:val="both"/>
      </w:pPr>
      <w:r>
        <w:rPr>
          <w:sz w:val="20"/>
        </w:rPr>
        <w:t xml:space="preserve">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pPr>
        <w:pStyle w:val="0"/>
        <w:spacing w:before="200" w:line-rule="auto"/>
        <w:ind w:firstLine="540"/>
        <w:jc w:val="both"/>
      </w:pPr>
      <w:r>
        <w:rPr>
          <w:sz w:val="20"/>
        </w:rPr>
        <w:t xml:space="preserve">Вещества молекулярного и немолекулярного строения. Типы кристаллических решеток (структур) и свойства веществ.</w:t>
      </w:r>
    </w:p>
    <w:p>
      <w:pPr>
        <w:pStyle w:val="0"/>
        <w:spacing w:before="200" w:line-rule="auto"/>
        <w:ind w:firstLine="540"/>
        <w:jc w:val="both"/>
      </w:pPr>
      <w:r>
        <w:rPr>
          <w:sz w:val="20"/>
        </w:rP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pPr>
        <w:pStyle w:val="0"/>
        <w:spacing w:before="200" w:line-rule="auto"/>
        <w:ind w:firstLine="540"/>
        <w:jc w:val="both"/>
      </w:pPr>
      <w:r>
        <w:rPr>
          <w:sz w:val="20"/>
        </w:rPr>
        <w:t xml:space="preserve">Классификация и номенклатура неорганических веществ. Тривиальные названия отдельных представителей неорганических веществ.</w:t>
      </w:r>
    </w:p>
    <w:p>
      <w:pPr>
        <w:pStyle w:val="0"/>
        <w:spacing w:before="200" w:line-rule="auto"/>
        <w:ind w:firstLine="540"/>
        <w:jc w:val="both"/>
      </w:pPr>
      <w:r>
        <w:rPr>
          <w:sz w:val="20"/>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pPr>
        <w:pStyle w:val="0"/>
        <w:spacing w:before="200" w:line-rule="auto"/>
        <w:ind w:firstLine="540"/>
        <w:jc w:val="both"/>
      </w:pPr>
      <w:r>
        <w:rPr>
          <w:sz w:val="20"/>
        </w:rPr>
        <w:t xml:space="preserve">Скорость химической реакции, ее зависимость от различных факторов. Гомогенные и гетерогенные реакции. Катализ и катализаторы.</w:t>
      </w:r>
    </w:p>
    <w:p>
      <w:pPr>
        <w:pStyle w:val="0"/>
        <w:spacing w:before="200" w:line-rule="auto"/>
        <w:ind w:firstLine="540"/>
        <w:jc w:val="both"/>
      </w:pPr>
      <w:r>
        <w:rPr>
          <w:sz w:val="20"/>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pPr>
        <w:pStyle w:val="0"/>
        <w:spacing w:before="200" w:line-rule="auto"/>
        <w:ind w:firstLine="540"/>
        <w:jc w:val="both"/>
      </w:pPr>
      <w:r>
        <w:rPr>
          <w:sz w:val="20"/>
        </w:rPr>
        <w:t xml:space="preserve">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pPr>
        <w:pStyle w:val="0"/>
        <w:spacing w:before="200" w:line-rule="auto"/>
        <w:ind w:firstLine="540"/>
        <w:jc w:val="both"/>
      </w:pPr>
      <w:r>
        <w:rPr>
          <w:sz w:val="20"/>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pPr>
        <w:pStyle w:val="0"/>
        <w:spacing w:before="200" w:line-rule="auto"/>
        <w:ind w:firstLine="540"/>
        <w:jc w:val="both"/>
      </w:pPr>
      <w:r>
        <w:rPr>
          <w:sz w:val="20"/>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pPr>
        <w:pStyle w:val="0"/>
        <w:spacing w:before="200" w:line-rule="auto"/>
        <w:ind w:firstLine="540"/>
        <w:jc w:val="both"/>
      </w:pPr>
      <w:r>
        <w:rPr>
          <w:sz w:val="20"/>
        </w:rPr>
        <w:t xml:space="preserve">118.7.1.2. Неорганическая химия.</w:t>
      </w:r>
    </w:p>
    <w:p>
      <w:pPr>
        <w:pStyle w:val="0"/>
        <w:spacing w:before="200" w:line-rule="auto"/>
        <w:ind w:firstLine="540"/>
        <w:jc w:val="both"/>
      </w:pPr>
      <w:r>
        <w:rPr>
          <w:sz w:val="20"/>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pPr>
        <w:pStyle w:val="0"/>
        <w:spacing w:before="200" w:line-rule="auto"/>
        <w:ind w:firstLine="540"/>
        <w:jc w:val="both"/>
      </w:pPr>
      <w:r>
        <w:rPr>
          <w:sz w:val="20"/>
        </w:rPr>
        <w:t xml:space="preserve">Водород. Получение, физические и химические свойства: реакции с металлами и неметаллами, восстановительные свойства. Гидриды.</w:t>
      </w:r>
    </w:p>
    <w:p>
      <w:pPr>
        <w:pStyle w:val="0"/>
        <w:spacing w:before="200" w:line-rule="auto"/>
        <w:ind w:firstLine="540"/>
        <w:jc w:val="both"/>
      </w:pPr>
      <w:r>
        <w:rPr>
          <w:sz w:val="20"/>
        </w:rP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pPr>
        <w:pStyle w:val="0"/>
        <w:spacing w:before="200" w:line-rule="auto"/>
        <w:ind w:firstLine="540"/>
        <w:jc w:val="both"/>
      </w:pPr>
      <w:r>
        <w:rPr>
          <w:sz w:val="20"/>
        </w:rP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pPr>
        <w:pStyle w:val="0"/>
        <w:spacing w:before="200" w:line-rule="auto"/>
        <w:ind w:firstLine="540"/>
        <w:jc w:val="both"/>
      </w:pPr>
      <w:r>
        <w:rPr>
          <w:sz w:val="20"/>
        </w:rPr>
        <w:t xml:space="preserve">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pPr>
        <w:pStyle w:val="0"/>
        <w:spacing w:before="200" w:line-rule="auto"/>
        <w:ind w:firstLine="540"/>
        <w:jc w:val="both"/>
      </w:pPr>
      <w:r>
        <w:rPr>
          <w:sz w:val="20"/>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pPr>
        <w:pStyle w:val="0"/>
        <w:spacing w:before="200" w:line-rule="auto"/>
        <w:ind w:firstLine="540"/>
        <w:jc w:val="both"/>
      </w:pPr>
      <w:r>
        <w:rPr>
          <w:sz w:val="20"/>
        </w:rPr>
        <w:t xml:space="preserve">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pPr>
        <w:pStyle w:val="0"/>
        <w:spacing w:before="200" w:line-rule="auto"/>
        <w:ind w:firstLine="540"/>
        <w:jc w:val="both"/>
      </w:pPr>
      <w:r>
        <w:rPr>
          <w:sz w:val="20"/>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pPr>
        <w:pStyle w:val="0"/>
        <w:spacing w:before="200" w:line-rule="auto"/>
        <w:ind w:firstLine="540"/>
        <w:jc w:val="both"/>
      </w:pPr>
      <w:r>
        <w:rPr>
          <w:sz w:val="20"/>
        </w:rPr>
        <w:t xml:space="preserve">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pPr>
        <w:pStyle w:val="0"/>
        <w:spacing w:before="200" w:line-rule="auto"/>
        <w:ind w:firstLine="540"/>
        <w:jc w:val="both"/>
      </w:pPr>
      <w:r>
        <w:rPr>
          <w:sz w:val="20"/>
        </w:rPr>
        <w:t xml:space="preserve">Положение металлов в Периодической системе химических элементов. Особенности строения электронных оболочек атомов металлов.</w:t>
      </w:r>
    </w:p>
    <w:p>
      <w:pPr>
        <w:pStyle w:val="0"/>
        <w:spacing w:before="200" w:line-rule="auto"/>
        <w:ind w:firstLine="540"/>
        <w:jc w:val="both"/>
      </w:pPr>
      <w:r>
        <w:rPr>
          <w:sz w:val="20"/>
        </w:rPr>
        <w:t xml:space="preserve">Общие физические свойства металлов. Применение металлов в быту и технике. Сплавы металлов.</w:t>
      </w:r>
    </w:p>
    <w:p>
      <w:pPr>
        <w:pStyle w:val="0"/>
        <w:spacing w:before="200" w:line-rule="auto"/>
        <w:ind w:firstLine="540"/>
        <w:jc w:val="both"/>
      </w:pPr>
      <w:r>
        <w:rPr>
          <w:sz w:val="20"/>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pPr>
        <w:pStyle w:val="0"/>
        <w:spacing w:before="200" w:line-rule="auto"/>
        <w:ind w:firstLine="540"/>
        <w:jc w:val="both"/>
      </w:pPr>
      <w:r>
        <w:rPr>
          <w:sz w:val="20"/>
        </w:rPr>
        <w:t xml:space="preserve">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pPr>
        <w:pStyle w:val="0"/>
        <w:spacing w:before="200" w:line-rule="auto"/>
        <w:ind w:firstLine="540"/>
        <w:jc w:val="both"/>
      </w:pPr>
      <w:r>
        <w:rPr>
          <w:sz w:val="20"/>
        </w:rPr>
        <w:t xml:space="preserve">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pPr>
        <w:pStyle w:val="0"/>
        <w:spacing w:before="200" w:line-rule="auto"/>
        <w:ind w:firstLine="540"/>
        <w:jc w:val="both"/>
      </w:pPr>
      <w:r>
        <w:rPr>
          <w:sz w:val="20"/>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pPr>
        <w:pStyle w:val="0"/>
        <w:spacing w:before="200" w:line-rule="auto"/>
        <w:ind w:firstLine="540"/>
        <w:jc w:val="both"/>
      </w:pPr>
      <w:r>
        <w:rPr>
          <w:sz w:val="20"/>
        </w:rPr>
        <w:t xml:space="preserve">Общая характеристика металлов побочных подгрупп (Б-групп) Периодической системы химических элементов.</w:t>
      </w:r>
    </w:p>
    <w:p>
      <w:pPr>
        <w:pStyle w:val="0"/>
        <w:spacing w:before="200" w:line-rule="auto"/>
        <w:ind w:firstLine="540"/>
        <w:jc w:val="both"/>
      </w:pPr>
      <w:r>
        <w:rPr>
          <w:sz w:val="20"/>
        </w:rPr>
        <w:t xml:space="preserve">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pPr>
        <w:pStyle w:val="0"/>
        <w:spacing w:before="200" w:line-rule="auto"/>
        <w:ind w:firstLine="540"/>
        <w:jc w:val="both"/>
      </w:pPr>
      <w:r>
        <w:rPr>
          <w:sz w:val="20"/>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pPr>
        <w:pStyle w:val="0"/>
        <w:spacing w:before="200" w:line-rule="auto"/>
        <w:ind w:firstLine="540"/>
        <w:jc w:val="both"/>
      </w:pPr>
      <w:r>
        <w:rPr>
          <w:sz w:val="20"/>
        </w:rPr>
        <w:t xml:space="preserve">Физические и химические свойства железа и его соединений. Оксиды, гидроксиды и соли железа(II) и железа(III). Получение и применение железа и его сплавов.</w:t>
      </w:r>
    </w:p>
    <w:p>
      <w:pPr>
        <w:pStyle w:val="0"/>
        <w:spacing w:before="200" w:line-rule="auto"/>
        <w:ind w:firstLine="540"/>
        <w:jc w:val="both"/>
      </w:pPr>
      <w:r>
        <w:rPr>
          <w:sz w:val="20"/>
        </w:rPr>
        <w:t xml:space="preserve">Физические и химические свойства меди и ее соединений. Получение и применение меди и ее соединений.</w:t>
      </w:r>
    </w:p>
    <w:p>
      <w:pPr>
        <w:pStyle w:val="0"/>
        <w:spacing w:before="200" w:line-rule="auto"/>
        <w:ind w:firstLine="540"/>
        <w:jc w:val="both"/>
      </w:pPr>
      <w:r>
        <w:rPr>
          <w:sz w:val="20"/>
        </w:rP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pPr>
        <w:pStyle w:val="0"/>
        <w:spacing w:before="200" w:line-rule="auto"/>
        <w:ind w:firstLine="540"/>
        <w:jc w:val="both"/>
      </w:pPr>
      <w:r>
        <w:rPr>
          <w:sz w:val="20"/>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pPr>
        <w:pStyle w:val="0"/>
        <w:spacing w:before="200" w:line-rule="auto"/>
        <w:ind w:firstLine="540"/>
        <w:jc w:val="both"/>
      </w:pPr>
      <w:r>
        <w:rPr>
          <w:sz w:val="20"/>
        </w:rPr>
        <w:t xml:space="preserve">118.7.1.3. Химия и жизнь.</w:t>
      </w:r>
    </w:p>
    <w:p>
      <w:pPr>
        <w:pStyle w:val="0"/>
        <w:spacing w:before="200" w:line-rule="auto"/>
        <w:ind w:firstLine="540"/>
        <w:jc w:val="both"/>
      </w:pPr>
      <w:r>
        <w:rPr>
          <w:sz w:val="20"/>
        </w:rPr>
        <w:t xml:space="preserve">Роль химии в обеспечении устойчивого развития человечества.</w:t>
      </w:r>
    </w:p>
    <w:p>
      <w:pPr>
        <w:pStyle w:val="0"/>
        <w:spacing w:before="200" w:line-rule="auto"/>
        <w:ind w:firstLine="540"/>
        <w:jc w:val="both"/>
      </w:pPr>
      <w:r>
        <w:rPr>
          <w:sz w:val="20"/>
        </w:rPr>
        <w:t xml:space="preserve">Понятие о научных методах познания и методологии научного исследования.</w:t>
      </w:r>
    </w:p>
    <w:p>
      <w:pPr>
        <w:pStyle w:val="0"/>
        <w:spacing w:before="200" w:line-rule="auto"/>
        <w:ind w:firstLine="540"/>
        <w:jc w:val="both"/>
      </w:pPr>
      <w:r>
        <w:rPr>
          <w:sz w:val="20"/>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pPr>
        <w:pStyle w:val="0"/>
        <w:spacing w:before="200" w:line-rule="auto"/>
        <w:ind w:firstLine="540"/>
        <w:jc w:val="both"/>
      </w:pPr>
      <w:r>
        <w:rPr>
          <w:sz w:val="20"/>
        </w:rPr>
        <w:t xml:space="preserve">Химия и здоровье человека. Лекарственные средства. Правила использования лекарственных препаратов. Роль химии в развитии медицины.</w:t>
      </w:r>
    </w:p>
    <w:p>
      <w:pPr>
        <w:pStyle w:val="0"/>
        <w:spacing w:before="200" w:line-rule="auto"/>
        <w:ind w:firstLine="540"/>
        <w:jc w:val="both"/>
      </w:pPr>
      <w:r>
        <w:rPr>
          <w:sz w:val="20"/>
        </w:rPr>
        <w:t xml:space="preserve">Химия пищи: основные компоненты, пищевые добавки. Роль химии в обеспечении пищевой безопасности.</w:t>
      </w:r>
    </w:p>
    <w:p>
      <w:pPr>
        <w:pStyle w:val="0"/>
        <w:spacing w:before="200" w:line-rule="auto"/>
        <w:ind w:firstLine="540"/>
        <w:jc w:val="both"/>
      </w:pPr>
      <w:r>
        <w:rPr>
          <w:sz w:val="20"/>
        </w:rPr>
        <w:t xml:space="preserve">Косметические и парфюмерные средства. Бытовая химия. Правила безопасного использования препаратов бытовой химии в повседневной жизни.</w:t>
      </w:r>
    </w:p>
    <w:p>
      <w:pPr>
        <w:pStyle w:val="0"/>
        <w:spacing w:before="200" w:line-rule="auto"/>
        <w:ind w:firstLine="540"/>
        <w:jc w:val="both"/>
      </w:pPr>
      <w:r>
        <w:rPr>
          <w:sz w:val="20"/>
        </w:rPr>
        <w:t xml:space="preserve">Химия в строительстве: важнейшие строительные материалы (цемент, бетон).</w:t>
      </w:r>
    </w:p>
    <w:p>
      <w:pPr>
        <w:pStyle w:val="0"/>
        <w:spacing w:before="200" w:line-rule="auto"/>
        <w:ind w:firstLine="540"/>
        <w:jc w:val="both"/>
      </w:pPr>
      <w:r>
        <w:rPr>
          <w:sz w:val="20"/>
        </w:rPr>
        <w:t xml:space="preserve">Химия в сельском хозяйстве. Органические и минеральные удобрения.</w:t>
      </w:r>
    </w:p>
    <w:p>
      <w:pPr>
        <w:pStyle w:val="0"/>
        <w:spacing w:before="200" w:line-rule="auto"/>
        <w:ind w:firstLine="540"/>
        <w:jc w:val="both"/>
      </w:pPr>
      <w:r>
        <w:rPr>
          <w:sz w:val="20"/>
        </w:rPr>
        <w:t xml:space="preserve">Современные конструкционные материалы, краски, стекло, керамика.</w:t>
      </w:r>
    </w:p>
    <w:p>
      <w:pPr>
        <w:pStyle w:val="0"/>
        <w:spacing w:before="200" w:line-rule="auto"/>
        <w:ind w:firstLine="540"/>
        <w:jc w:val="both"/>
      </w:pPr>
      <w:r>
        <w:rPr>
          <w:sz w:val="20"/>
        </w:rPr>
        <w:t xml:space="preserve">Расчетные задачи.</w:t>
      </w:r>
    </w:p>
    <w:p>
      <w:pPr>
        <w:pStyle w:val="0"/>
        <w:spacing w:before="200" w:line-rule="auto"/>
        <w:ind w:firstLine="540"/>
        <w:jc w:val="both"/>
      </w:pPr>
      <w:r>
        <w:rPr>
          <w:sz w:val="20"/>
        </w:rPr>
        <w:t xml:space="preserve">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pPr>
        <w:pStyle w:val="0"/>
        <w:spacing w:before="200" w:line-rule="auto"/>
        <w:ind w:firstLine="540"/>
        <w:jc w:val="both"/>
      </w:pPr>
      <w:r>
        <w:rPr>
          <w:sz w:val="20"/>
        </w:rPr>
        <w:t xml:space="preserve">118.7.1.4. Межпредметные связи.</w:t>
      </w:r>
    </w:p>
    <w:p>
      <w:pPr>
        <w:pStyle w:val="0"/>
        <w:spacing w:before="200" w:line-rule="auto"/>
        <w:ind w:firstLine="540"/>
        <w:jc w:val="both"/>
      </w:pPr>
      <w:r>
        <w:rPr>
          <w:sz w:val="20"/>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pPr>
        <w:pStyle w:val="0"/>
        <w:spacing w:before="200" w:line-rule="auto"/>
        <w:ind w:firstLine="540"/>
        <w:jc w:val="both"/>
      </w:pPr>
      <w:r>
        <w:rPr>
          <w:sz w:val="20"/>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pPr>
        <w:pStyle w:val="0"/>
        <w:spacing w:before="200" w:line-rule="auto"/>
        <w:ind w:firstLine="540"/>
        <w:jc w:val="both"/>
      </w:pPr>
      <w:r>
        <w:rPr>
          <w:sz w:val="20"/>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pPr>
        <w:pStyle w:val="0"/>
        <w:spacing w:before="200" w:line-rule="auto"/>
        <w:ind w:firstLine="540"/>
        <w:jc w:val="both"/>
      </w:pPr>
      <w:r>
        <w:rPr>
          <w:sz w:val="20"/>
        </w:rP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pPr>
        <w:pStyle w:val="0"/>
        <w:spacing w:before="200" w:line-rule="auto"/>
        <w:ind w:firstLine="540"/>
        <w:jc w:val="both"/>
      </w:pPr>
      <w:r>
        <w:rPr>
          <w:sz w:val="20"/>
        </w:rPr>
        <w:t xml:space="preserve">География: минералы, горные породы, полезные ископаемые, топливо, ресурсы.</w:t>
      </w:r>
    </w:p>
    <w:p>
      <w:pPr>
        <w:pStyle w:val="0"/>
        <w:spacing w:before="200" w:line-rule="auto"/>
        <w:ind w:firstLine="540"/>
        <w:jc w:val="both"/>
      </w:pPr>
      <w:r>
        <w:rPr>
          <w:sz w:val="20"/>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pStyle w:val="0"/>
        <w:ind w:firstLine="540"/>
        <w:jc w:val="both"/>
      </w:pPr>
      <w:r>
        <w:rPr>
          <w:sz w:val="20"/>
        </w:rPr>
      </w:r>
    </w:p>
    <w:p>
      <w:pPr>
        <w:pStyle w:val="2"/>
        <w:outlineLvl w:val="3"/>
        <w:ind w:firstLine="540"/>
        <w:jc w:val="both"/>
      </w:pPr>
      <w:r>
        <w:rPr>
          <w:sz w:val="20"/>
        </w:rPr>
        <w:t xml:space="preserve">118.8. Планируемые результаты освоения программы по химии (углубленный уровень) на уровне среднего общего образования.</w:t>
      </w:r>
    </w:p>
    <w:p>
      <w:pPr>
        <w:pStyle w:val="0"/>
        <w:spacing w:before="200" w:line-rule="auto"/>
        <w:ind w:firstLine="540"/>
        <w:jc w:val="both"/>
      </w:pPr>
      <w:r>
        <w:rPr>
          <w:sz w:val="20"/>
        </w:rPr>
        <w:t xml:space="preserve">118.8.1. </w:t>
      </w:r>
      <w:hyperlink w:history="0" r:id="rId320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pPr>
        <w:pStyle w:val="0"/>
        <w:spacing w:before="200" w:line-rule="auto"/>
        <w:ind w:firstLine="540"/>
        <w:jc w:val="both"/>
      </w:pPr>
      <w:r>
        <w:rPr>
          <w:sz w:val="20"/>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pPr>
        <w:pStyle w:val="0"/>
        <w:spacing w:before="200" w:line-rule="auto"/>
        <w:ind w:firstLine="540"/>
        <w:jc w:val="both"/>
      </w:pPr>
      <w:r>
        <w:rPr>
          <w:sz w:val="20"/>
        </w:rPr>
        <w:t xml:space="preserve">осознание обучающимися российской гражданской идентичности;</w:t>
      </w:r>
    </w:p>
    <w:p>
      <w:pPr>
        <w:pStyle w:val="0"/>
        <w:spacing w:before="200" w:line-rule="auto"/>
        <w:ind w:firstLine="540"/>
        <w:jc w:val="both"/>
      </w:pPr>
      <w:r>
        <w:rPr>
          <w:sz w:val="20"/>
        </w:rPr>
        <w:t xml:space="preserve">готовность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w:t>
      </w:r>
    </w:p>
    <w:p>
      <w:pPr>
        <w:pStyle w:val="0"/>
        <w:spacing w:before="200" w:line-rule="auto"/>
        <w:ind w:firstLine="540"/>
        <w:jc w:val="both"/>
      </w:pPr>
      <w:r>
        <w:rPr>
          <w:sz w:val="20"/>
        </w:rPr>
        <w:t xml:space="preserve">готовность и способность обучающихся руководствоваться принятыми в обществе правилами и нормами поведения;</w:t>
      </w:r>
    </w:p>
    <w:p>
      <w:pPr>
        <w:pStyle w:val="0"/>
        <w:spacing w:before="200" w:line-rule="auto"/>
        <w:ind w:firstLine="540"/>
        <w:jc w:val="both"/>
      </w:pPr>
      <w:r>
        <w:rPr>
          <w:sz w:val="20"/>
        </w:rPr>
        <w:t xml:space="preserve">наличие правосознания, экологической культуры;</w:t>
      </w:r>
    </w:p>
    <w:p>
      <w:pPr>
        <w:pStyle w:val="0"/>
        <w:spacing w:before="200" w:line-rule="auto"/>
        <w:ind w:firstLine="540"/>
        <w:jc w:val="both"/>
      </w:pPr>
      <w:r>
        <w:rPr>
          <w:sz w:val="20"/>
        </w:rPr>
        <w:t xml:space="preserve">способность ставить цели и строить жизненные планы.</w:t>
      </w:r>
    </w:p>
    <w:p>
      <w:pPr>
        <w:pStyle w:val="0"/>
        <w:spacing w:before="200" w:line-rule="auto"/>
        <w:ind w:firstLine="540"/>
        <w:jc w:val="both"/>
      </w:pPr>
      <w:r>
        <w:rPr>
          <w:sz w:val="20"/>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pPr>
        <w:pStyle w:val="0"/>
        <w:spacing w:before="200" w:line-rule="auto"/>
        <w:ind w:firstLine="540"/>
        <w:jc w:val="both"/>
      </w:pPr>
      <w:r>
        <w:rPr>
          <w:sz w:val="20"/>
        </w:rPr>
        <w:t xml:space="preserve">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осознания обучающимися своих конституционных прав и обязанностей, уважения к закону и правопорядку;</w:t>
      </w:r>
    </w:p>
    <w:p>
      <w:pPr>
        <w:pStyle w:val="0"/>
        <w:spacing w:before="200" w:line-rule="auto"/>
        <w:ind w:firstLine="540"/>
        <w:jc w:val="both"/>
      </w:pPr>
      <w:r>
        <w:rPr>
          <w:sz w:val="20"/>
        </w:rPr>
        <w:t xml:space="preserve">представления о социальных нормах и правилах межличностных отношений в коллективе;</w:t>
      </w:r>
    </w:p>
    <w:p>
      <w:pPr>
        <w:pStyle w:val="0"/>
        <w:spacing w:before="200" w:line-rule="auto"/>
        <w:ind w:firstLine="540"/>
        <w:jc w:val="both"/>
      </w:pPr>
      <w:r>
        <w:rPr>
          <w:sz w:val="20"/>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pPr>
        <w:pStyle w:val="0"/>
        <w:spacing w:before="200" w:line-rule="auto"/>
        <w:ind w:firstLine="540"/>
        <w:jc w:val="both"/>
      </w:pPr>
      <w:r>
        <w:rPr>
          <w:sz w:val="20"/>
        </w:rPr>
        <w:t xml:space="preserve">способности понимать и принимать мотивы, намерения, логику и аргументы других при анализе различных видов учебной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ценностного отношения к историческому и научному наследию отечественной химии;</w:t>
      </w:r>
    </w:p>
    <w:p>
      <w:pPr>
        <w:pStyle w:val="0"/>
        <w:spacing w:before="200" w:line-rule="auto"/>
        <w:ind w:firstLine="540"/>
        <w:jc w:val="both"/>
      </w:pPr>
      <w:r>
        <w:rPr>
          <w:sz w:val="20"/>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pPr>
        <w:pStyle w:val="0"/>
        <w:spacing w:before="200" w:line-rule="auto"/>
        <w:ind w:firstLine="540"/>
        <w:jc w:val="both"/>
      </w:pPr>
      <w:r>
        <w:rPr>
          <w:sz w:val="20"/>
        </w:rPr>
        <w:t xml:space="preserve">интереса и познавательных мотивов в получении и последующем анализе информации о передовых достижениях современной отечественной химии;</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нравственного сознания, этического поведения;</w:t>
      </w:r>
    </w:p>
    <w:p>
      <w:pPr>
        <w:pStyle w:val="0"/>
        <w:spacing w:before="200" w:line-rule="auto"/>
        <w:ind w:firstLine="540"/>
        <w:jc w:val="both"/>
      </w:pPr>
      <w:r>
        <w:rPr>
          <w:sz w:val="20"/>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pPr>
        <w:pStyle w:val="0"/>
        <w:spacing w:before="200" w:line-rule="auto"/>
        <w:ind w:firstLine="540"/>
        <w:jc w:val="both"/>
      </w:pPr>
      <w:r>
        <w:rPr>
          <w:sz w:val="20"/>
        </w:rPr>
        <w:t xml:space="preserve">4) формирования культуры здоровья:</w:t>
      </w:r>
    </w:p>
    <w:p>
      <w:pPr>
        <w:pStyle w:val="0"/>
        <w:spacing w:before="200" w:line-rule="auto"/>
        <w:ind w:firstLine="540"/>
        <w:jc w:val="both"/>
      </w:pPr>
      <w:r>
        <w:rPr>
          <w:sz w:val="20"/>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pStyle w:val="0"/>
        <w:spacing w:before="200" w:line-rule="auto"/>
        <w:ind w:firstLine="540"/>
        <w:jc w:val="both"/>
      </w:pPr>
      <w:r>
        <w:rPr>
          <w:sz w:val="20"/>
        </w:rPr>
        <w:t xml:space="preserve">соблюдения правил безопасного обращения с веществами в быту, повседневной жизни, в трудовой деятельности;</w:t>
      </w:r>
    </w:p>
    <w:p>
      <w:pPr>
        <w:pStyle w:val="0"/>
        <w:spacing w:before="200" w:line-rule="auto"/>
        <w:ind w:firstLine="540"/>
        <w:jc w:val="both"/>
      </w:pPr>
      <w:r>
        <w:rPr>
          <w:sz w:val="20"/>
        </w:rPr>
        <w:t xml:space="preserve">понимания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осознания последствий и неприятия вредных привычек (употребления алкоголя, наркотиков, курения);</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коммуникативной компетентности в учебно-исследовательской деятельности, общественно полезной, творческой и других видах деятельности;</w:t>
      </w:r>
    </w:p>
    <w:p>
      <w:pPr>
        <w:pStyle w:val="0"/>
        <w:spacing w:before="200" w:line-rule="auto"/>
        <w:ind w:firstLine="540"/>
        <w:jc w:val="both"/>
      </w:pPr>
      <w:r>
        <w:rPr>
          <w:sz w:val="20"/>
        </w:rPr>
        <w:t xml:space="preserve">установки на активное участие в решении практических задач социальной направленности (в рамках своего класса, школы);</w:t>
      </w:r>
    </w:p>
    <w:p>
      <w:pPr>
        <w:pStyle w:val="0"/>
        <w:spacing w:before="200" w:line-rule="auto"/>
        <w:ind w:firstLine="540"/>
        <w:jc w:val="both"/>
      </w:pPr>
      <w:r>
        <w:rPr>
          <w:sz w:val="20"/>
        </w:rPr>
        <w:t xml:space="preserve">интереса к практическому изучению профессий различного рода, в том числе на основе применения предметных знаний по химии;</w:t>
      </w:r>
    </w:p>
    <w:p>
      <w:pPr>
        <w:pStyle w:val="0"/>
        <w:spacing w:before="200" w:line-rule="auto"/>
        <w:ind w:firstLine="540"/>
        <w:jc w:val="both"/>
      </w:pPr>
      <w:r>
        <w:rPr>
          <w:sz w:val="20"/>
        </w:rPr>
        <w:t xml:space="preserve">уважения к труду, людям труда и результатам трудовой деятельности;</w:t>
      </w:r>
    </w:p>
    <w:p>
      <w:pPr>
        <w:pStyle w:val="0"/>
        <w:spacing w:before="200" w:line-rule="auto"/>
        <w:ind w:firstLine="540"/>
        <w:jc w:val="both"/>
      </w:pPr>
      <w:r>
        <w:rPr>
          <w:sz w:val="20"/>
        </w:rPr>
        <w:t xml:space="preserve">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экологически целесообразного отношения к природе как источнику существования жизни на Земле;</w:t>
      </w:r>
    </w:p>
    <w:p>
      <w:pPr>
        <w:pStyle w:val="0"/>
        <w:spacing w:before="200" w:line-rule="auto"/>
        <w:ind w:firstLine="540"/>
        <w:jc w:val="both"/>
      </w:pPr>
      <w:r>
        <w:rPr>
          <w:sz w:val="20"/>
        </w:rPr>
        <w:t xml:space="preserve">понимания глобального характера экологических проблем, влияния экономических процессов на состояние природной и социальной среды;</w:t>
      </w:r>
    </w:p>
    <w:p>
      <w:pPr>
        <w:pStyle w:val="0"/>
        <w:spacing w:before="200" w:line-rule="auto"/>
        <w:ind w:firstLine="540"/>
        <w:jc w:val="both"/>
      </w:pPr>
      <w:r>
        <w:rPr>
          <w:sz w:val="20"/>
        </w:rPr>
        <w:t xml:space="preserve">осознания необходимости использования достижений химии для решения вопросов рационального природопользования;</w:t>
      </w:r>
    </w:p>
    <w:p>
      <w:pPr>
        <w:pStyle w:val="0"/>
        <w:spacing w:before="200" w:line-rule="auto"/>
        <w:ind w:firstLine="540"/>
        <w:jc w:val="both"/>
      </w:pPr>
      <w:r>
        <w:rPr>
          <w:sz w:val="20"/>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мировоззрения, соответствующего современному уровню развития науки и общественной практики;</w:t>
      </w:r>
    </w:p>
    <w:p>
      <w:pPr>
        <w:pStyle w:val="0"/>
        <w:spacing w:before="200" w:line-rule="auto"/>
        <w:ind w:firstLine="540"/>
        <w:jc w:val="both"/>
      </w:pPr>
      <w:r>
        <w:rPr>
          <w:sz w:val="20"/>
        </w:rPr>
        <w:t xml:space="preserve">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pStyle w:val="0"/>
        <w:spacing w:before="200" w:line-rule="auto"/>
        <w:ind w:firstLine="540"/>
        <w:jc w:val="both"/>
      </w:pPr>
      <w:r>
        <w:rPr>
          <w:sz w:val="20"/>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способности самостоятельно использовать химические знания для решения проблем в реальных жизненных ситуациях;</w:t>
      </w:r>
    </w:p>
    <w:p>
      <w:pPr>
        <w:pStyle w:val="0"/>
        <w:spacing w:before="200" w:line-rule="auto"/>
        <w:ind w:firstLine="540"/>
        <w:jc w:val="both"/>
      </w:pPr>
      <w:r>
        <w:rPr>
          <w:sz w:val="20"/>
        </w:rPr>
        <w:t xml:space="preserve">интереса к познанию, исследовательской деятельности;</w:t>
      </w:r>
    </w:p>
    <w:p>
      <w:pPr>
        <w:pStyle w:val="0"/>
        <w:spacing w:before="200" w:line-rule="auto"/>
        <w:ind w:firstLine="540"/>
        <w:jc w:val="both"/>
      </w:pPr>
      <w:r>
        <w:rPr>
          <w:sz w:val="20"/>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pPr>
        <w:pStyle w:val="0"/>
        <w:spacing w:before="200" w:line-rule="auto"/>
        <w:ind w:firstLine="540"/>
        <w:jc w:val="both"/>
      </w:pPr>
      <w:r>
        <w:rPr>
          <w:sz w:val="20"/>
        </w:rPr>
        <w:t xml:space="preserve">интереса к особенностям труда в различных сферах профессиональной деятельности.</w:t>
      </w:r>
    </w:p>
    <w:p>
      <w:pPr>
        <w:pStyle w:val="0"/>
        <w:spacing w:before="200" w:line-rule="auto"/>
        <w:ind w:firstLine="540"/>
        <w:jc w:val="both"/>
      </w:pPr>
      <w:r>
        <w:rPr>
          <w:sz w:val="20"/>
        </w:rPr>
        <w:t xml:space="preserve">118.8.3. Метапредметные результаты освоения программы по химии на уровне среднего общего образования включают:</w:t>
      </w:r>
    </w:p>
    <w:p>
      <w:pPr>
        <w:pStyle w:val="0"/>
        <w:spacing w:before="200" w:line-rule="auto"/>
        <w:ind w:firstLine="540"/>
        <w:jc w:val="both"/>
      </w:pPr>
      <w:r>
        <w:rPr>
          <w:sz w:val="20"/>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pPr>
        <w:pStyle w:val="0"/>
        <w:spacing w:before="200" w:line-rule="auto"/>
        <w:ind w:firstLine="540"/>
        <w:jc w:val="both"/>
      </w:pPr>
      <w:r>
        <w:rPr>
          <w:sz w:val="20"/>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pStyle w:val="0"/>
        <w:spacing w:before="200" w:line-rule="auto"/>
        <w:ind w:firstLine="540"/>
        <w:jc w:val="both"/>
      </w:pPr>
      <w:r>
        <w:rPr>
          <w:sz w:val="20"/>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118.8.4. Метапредметные результаты отражают овладение универсальными учебными познавательными, коммуникативными и регулятивными действиями.</w:t>
      </w:r>
    </w:p>
    <w:p>
      <w:pPr>
        <w:pStyle w:val="0"/>
        <w:spacing w:before="200" w:line-rule="auto"/>
        <w:ind w:firstLine="540"/>
        <w:jc w:val="both"/>
      </w:pPr>
      <w:r>
        <w:rPr>
          <w:sz w:val="20"/>
        </w:rPr>
        <w:t xml:space="preserve">118.8.4.1.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pPr>
        <w:pStyle w:val="0"/>
        <w:spacing w:before="200" w:line-rule="auto"/>
        <w:ind w:firstLine="540"/>
        <w:jc w:val="both"/>
      </w:pPr>
      <w:r>
        <w:rPr>
          <w:sz w:val="20"/>
        </w:rPr>
        <w:t xml:space="preserve">выбирать основания и критерии для классификации веществ и химических реакций;</w:t>
      </w:r>
    </w:p>
    <w:p>
      <w:pPr>
        <w:pStyle w:val="0"/>
        <w:spacing w:before="200" w:line-rule="auto"/>
        <w:ind w:firstLine="540"/>
        <w:jc w:val="both"/>
      </w:pPr>
      <w:r>
        <w:rPr>
          <w:sz w:val="20"/>
        </w:rPr>
        <w:t xml:space="preserve">устанавливать причинно-следственные связи между изучаемыми явлениями;</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основами методов научного познания веществ и химических реакций;</w:t>
      </w:r>
    </w:p>
    <w:p>
      <w:pPr>
        <w:pStyle w:val="0"/>
        <w:spacing w:before="200" w:line-rule="auto"/>
        <w:ind w:firstLine="540"/>
        <w:jc w:val="both"/>
      </w:pPr>
      <w:r>
        <w:rPr>
          <w:sz w:val="20"/>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pStyle w:val="0"/>
        <w:spacing w:before="200" w:line-rule="auto"/>
        <w:ind w:firstLine="540"/>
        <w:jc w:val="both"/>
      </w:pPr>
      <w:r>
        <w:rPr>
          <w:sz w:val="20"/>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pPr>
        <w:pStyle w:val="0"/>
        <w:spacing w:before="200" w:line-rule="auto"/>
        <w:ind w:firstLine="540"/>
        <w:jc w:val="both"/>
      </w:pPr>
      <w:r>
        <w:rPr>
          <w:sz w:val="20"/>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информации, необходимой для выполнения учебных задач определенного типа;</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и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информации (схемы, графики, диаграммы, таблицы, рисунки и другие);</w:t>
      </w:r>
    </w:p>
    <w:p>
      <w:pPr>
        <w:pStyle w:val="0"/>
        <w:spacing w:before="200" w:line-rule="auto"/>
        <w:ind w:firstLine="540"/>
        <w:jc w:val="both"/>
      </w:pPr>
      <w:r>
        <w:rPr>
          <w:sz w:val="20"/>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pStyle w:val="0"/>
        <w:spacing w:before="200" w:line-rule="auto"/>
        <w:ind w:firstLine="540"/>
        <w:jc w:val="both"/>
      </w:pPr>
      <w:r>
        <w:rPr>
          <w:sz w:val="20"/>
        </w:rPr>
        <w:t xml:space="preserve">использовать знаково-символические средства наглядности.</w:t>
      </w:r>
    </w:p>
    <w:p>
      <w:pPr>
        <w:pStyle w:val="0"/>
        <w:spacing w:before="200" w:line-rule="auto"/>
        <w:ind w:firstLine="540"/>
        <w:jc w:val="both"/>
      </w:pPr>
      <w:r>
        <w:rPr>
          <w:sz w:val="20"/>
        </w:rPr>
        <w:t xml:space="preserve">118.8.4.2. Овладение универсальными коммуникативными действиями:</w:t>
      </w:r>
    </w:p>
    <w:p>
      <w:pPr>
        <w:pStyle w:val="0"/>
        <w:spacing w:before="200" w:line-rule="auto"/>
        <w:ind w:firstLine="540"/>
        <w:jc w:val="both"/>
      </w:pPr>
      <w:r>
        <w:rPr>
          <w:sz w:val="20"/>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pStyle w:val="0"/>
        <w:spacing w:before="200" w:line-rule="auto"/>
        <w:ind w:firstLine="540"/>
        <w:jc w:val="both"/>
      </w:pPr>
      <w:r>
        <w:rPr>
          <w:sz w:val="20"/>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pPr>
        <w:pStyle w:val="0"/>
        <w:spacing w:before="200" w:line-rule="auto"/>
        <w:ind w:firstLine="540"/>
        <w:jc w:val="both"/>
      </w:pPr>
      <w:r>
        <w:rPr>
          <w:sz w:val="20"/>
        </w:rPr>
        <w:t xml:space="preserve">118.8.4.3. Овладение универсальными регулятивными действиями:</w:t>
      </w:r>
    </w:p>
    <w:p>
      <w:pPr>
        <w:pStyle w:val="0"/>
        <w:spacing w:before="200" w:line-rule="auto"/>
        <w:ind w:firstLine="540"/>
        <w:jc w:val="both"/>
      </w:pPr>
      <w:r>
        <w:rPr>
          <w:sz w:val="20"/>
        </w:rP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pPr>
        <w:pStyle w:val="0"/>
        <w:spacing w:before="200" w:line-rule="auto"/>
        <w:ind w:firstLine="540"/>
        <w:jc w:val="both"/>
      </w:pPr>
      <w:r>
        <w:rPr>
          <w:sz w:val="20"/>
        </w:rPr>
        <w:t xml:space="preserve">осуществлять самоконтроль деятельности на основе самоанализа и самооценки.</w:t>
      </w:r>
    </w:p>
    <w:p>
      <w:pPr>
        <w:pStyle w:val="0"/>
        <w:spacing w:before="200" w:line-rule="auto"/>
        <w:ind w:firstLine="540"/>
        <w:jc w:val="both"/>
      </w:pPr>
      <w:r>
        <w:rPr>
          <w:sz w:val="20"/>
        </w:rPr>
        <w:t xml:space="preserve">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pPr>
        <w:pStyle w:val="0"/>
        <w:spacing w:before="200" w:line-rule="auto"/>
        <w:ind w:firstLine="540"/>
        <w:jc w:val="both"/>
      </w:pPr>
      <w:r>
        <w:rPr>
          <w:sz w:val="20"/>
        </w:rPr>
        <w:t xml:space="preserve">118.8.6. Предметные результаты освоения курса "Органическая химия" отражают:</w:t>
      </w:r>
    </w:p>
    <w:p>
      <w:pPr>
        <w:pStyle w:val="0"/>
        <w:spacing w:before="200" w:line-rule="auto"/>
        <w:ind w:firstLine="540"/>
        <w:jc w:val="both"/>
      </w:pPr>
      <w:r>
        <w:rPr>
          <w:sz w:val="20"/>
        </w:rPr>
        <w:t xml:space="preserve">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владение системой химических знаний, которая включает:</w:t>
      </w:r>
    </w:p>
    <w:p>
      <w:pPr>
        <w:pStyle w:val="0"/>
        <w:spacing w:before="200" w:line-rule="auto"/>
        <w:ind w:firstLine="540"/>
        <w:jc w:val="both"/>
      </w:pPr>
      <w:r>
        <w:rPr>
          <w:sz w:val="20"/>
        </w:rPr>
        <w:t xml:space="preserve">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pPr>
        <w:pStyle w:val="0"/>
        <w:spacing w:before="200" w:line-rule="auto"/>
        <w:ind w:firstLine="540"/>
        <w:jc w:val="both"/>
      </w:pPr>
      <w:r>
        <w:rPr>
          <w:sz w:val="20"/>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pPr>
        <w:pStyle w:val="0"/>
        <w:spacing w:before="200" w:line-rule="auto"/>
        <w:ind w:firstLine="540"/>
        <w:jc w:val="both"/>
      </w:pPr>
      <w:r>
        <w:rPr>
          <w:sz w:val="20"/>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pPr>
        <w:pStyle w:val="0"/>
        <w:spacing w:before="200" w:line-rule="auto"/>
        <w:ind w:firstLine="540"/>
        <w:jc w:val="both"/>
      </w:pPr>
      <w:r>
        <w:rPr>
          <w:sz w:val="20"/>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использовать химическую символику для составления молекулярных и структурных (развернутых, сокращенных и скелетных) формул органических веществ;</w:t>
      </w:r>
    </w:p>
    <w:p>
      <w:pPr>
        <w:pStyle w:val="0"/>
        <w:spacing w:before="200" w:line-rule="auto"/>
        <w:ind w:firstLine="540"/>
        <w:jc w:val="both"/>
      </w:pPr>
      <w:r>
        <w:rPr>
          <w:sz w:val="20"/>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pPr>
        <w:pStyle w:val="0"/>
        <w:spacing w:before="200" w:line-rule="auto"/>
        <w:ind w:firstLine="540"/>
        <w:jc w:val="both"/>
      </w:pPr>
      <w:r>
        <w:rPr>
          <w:sz w:val="20"/>
        </w:rPr>
        <w:t xml:space="preserve">изготавливать модели молекул органических веществ для иллюстрации их химического и пространственного строения;</w:t>
      </w:r>
    </w:p>
    <w:p>
      <w:pPr>
        <w:pStyle w:val="0"/>
        <w:spacing w:before="200" w:line-rule="auto"/>
        <w:ind w:firstLine="540"/>
        <w:jc w:val="both"/>
      </w:pPr>
      <w:r>
        <w:rPr>
          <w:sz w:val="20"/>
        </w:rP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pPr>
        <w:pStyle w:val="0"/>
        <w:spacing w:before="200" w:line-rule="auto"/>
        <w:ind w:firstLine="540"/>
        <w:jc w:val="both"/>
      </w:pPr>
      <w:r>
        <w:rPr>
          <w:sz w:val="20"/>
        </w:rPr>
        <w:t xml:space="preserve">сформированность умения определять вид химической связи в органических соединениях (ковалентная и ионная связь,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-связь, водородная связь);</w:t>
      </w:r>
    </w:p>
    <w:p>
      <w:pPr>
        <w:pStyle w:val="0"/>
        <w:spacing w:before="200" w:line-rule="auto"/>
        <w:ind w:firstLine="540"/>
        <w:jc w:val="both"/>
      </w:pPr>
      <w:r>
        <w:rPr>
          <w:sz w:val="20"/>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pPr>
        <w:pStyle w:val="0"/>
        <w:spacing w:before="200" w:line-rule="auto"/>
        <w:ind w:firstLine="540"/>
        <w:jc w:val="both"/>
      </w:pPr>
      <w:r>
        <w:rPr>
          <w:sz w:val="20"/>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pPr>
        <w:pStyle w:val="0"/>
        <w:spacing w:before="200" w:line-rule="auto"/>
        <w:ind w:firstLine="540"/>
        <w:jc w:val="both"/>
      </w:pPr>
      <w:r>
        <w:rPr>
          <w:sz w:val="20"/>
        </w:rP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 и </w:t>
      </w:r>
      <w:r>
        <w:rPr>
          <w:position w:val="-1"/>
        </w:rPr>
        <w:drawing>
          <wp:inline distT="0" distB="0" distL="0" distR="0">
            <wp:extent cx="12382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0"/>
        </w:rPr>
        <w:t xml:space="preserve">-связи), взаимного влияния атомов и групп атомов в молекулах;</w:t>
      </w:r>
    </w:p>
    <w:p>
      <w:pPr>
        <w:pStyle w:val="0"/>
        <w:spacing w:before="200" w:line-rule="auto"/>
        <w:ind w:firstLine="540"/>
        <w:jc w:val="both"/>
      </w:pPr>
      <w:r>
        <w:rPr>
          <w:sz w:val="20"/>
        </w:rP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pPr>
        <w:pStyle w:val="0"/>
        <w:spacing w:before="200" w:line-rule="auto"/>
        <w:ind w:firstLine="540"/>
        <w:jc w:val="both"/>
      </w:pPr>
      <w:r>
        <w:rPr>
          <w:sz w:val="20"/>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pPr>
        <w:pStyle w:val="0"/>
        <w:spacing w:before="200" w:line-rule="auto"/>
        <w:ind w:firstLine="540"/>
        <w:jc w:val="both"/>
      </w:pPr>
      <w:r>
        <w:rPr>
          <w:sz w:val="20"/>
        </w:rPr>
        <w:t xml:space="preserve">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pPr>
        <w:pStyle w:val="0"/>
        <w:spacing w:before="200" w:line-rule="auto"/>
        <w:ind w:firstLine="540"/>
        <w:jc w:val="both"/>
      </w:pPr>
      <w:r>
        <w:rPr>
          <w:sz w:val="20"/>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pPr>
        <w:pStyle w:val="0"/>
        <w:spacing w:before="200" w:line-rule="auto"/>
        <w:ind w:firstLine="540"/>
        <w:jc w:val="both"/>
      </w:pPr>
      <w:r>
        <w:rPr>
          <w:sz w:val="20"/>
        </w:rPr>
        <w:t xml:space="preserve">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pPr>
        <w:pStyle w:val="0"/>
        <w:spacing w:before="200" w:line-rule="auto"/>
        <w:ind w:firstLine="540"/>
        <w:jc w:val="both"/>
      </w:pPr>
      <w:r>
        <w:rPr>
          <w:sz w:val="20"/>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pPr>
        <w:pStyle w:val="0"/>
        <w:spacing w:before="200" w:line-rule="auto"/>
        <w:ind w:firstLine="540"/>
        <w:jc w:val="both"/>
      </w:pPr>
      <w:r>
        <w:rPr>
          <w:sz w:val="20"/>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pPr>
        <w:pStyle w:val="0"/>
        <w:spacing w:before="200" w:line-rule="auto"/>
        <w:ind w:firstLine="540"/>
        <w:jc w:val="both"/>
      </w:pPr>
      <w:r>
        <w:rPr>
          <w:sz w:val="20"/>
        </w:rPr>
        <w:t xml:space="preserve">осознавать опасность токсического действия на живые организмы определенных органических веществ, понимая смысл показателя ПДК;</w:t>
      </w:r>
    </w:p>
    <w:p>
      <w:pPr>
        <w:pStyle w:val="0"/>
        <w:spacing w:before="200" w:line-rule="auto"/>
        <w:ind w:firstLine="540"/>
        <w:jc w:val="both"/>
      </w:pPr>
      <w:r>
        <w:rPr>
          <w:sz w:val="20"/>
        </w:rPr>
        <w:t xml:space="preserve">анализировать целесообразность применения органических веществ в промышленности и в быту с точки зрения соотношения риск-польза;</w:t>
      </w:r>
    </w:p>
    <w:p>
      <w:pPr>
        <w:pStyle w:val="0"/>
        <w:spacing w:before="200" w:line-rule="auto"/>
        <w:ind w:firstLine="540"/>
        <w:jc w:val="both"/>
      </w:pPr>
      <w:r>
        <w:rPr>
          <w:sz w:val="20"/>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pPr>
        <w:pStyle w:val="0"/>
        <w:spacing w:before="200" w:line-rule="auto"/>
        <w:ind w:firstLine="540"/>
        <w:jc w:val="both"/>
      </w:pPr>
      <w:r>
        <w:rPr>
          <w:sz w:val="20"/>
        </w:rPr>
        <w:t xml:space="preserve">118.8.8. Предметные результаты освоения курса "Общая и неорганическая химия" отражают:</w:t>
      </w:r>
    </w:p>
    <w:p>
      <w:pPr>
        <w:pStyle w:val="0"/>
        <w:spacing w:before="200" w:line-rule="auto"/>
        <w:ind w:firstLine="540"/>
        <w:jc w:val="both"/>
      </w:pPr>
      <w:r>
        <w:rPr>
          <w:sz w:val="20"/>
        </w:rPr>
        <w:t xml:space="preserve">сформированность представлений:</w:t>
      </w:r>
    </w:p>
    <w:p>
      <w:pPr>
        <w:pStyle w:val="0"/>
        <w:spacing w:before="200" w:line-rule="auto"/>
        <w:ind w:firstLine="540"/>
        <w:jc w:val="both"/>
      </w:pPr>
      <w:r>
        <w:rPr>
          <w:sz w:val="20"/>
        </w:rPr>
        <w:t xml:space="preserve">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pPr>
        <w:pStyle w:val="0"/>
        <w:spacing w:before="200" w:line-rule="auto"/>
        <w:ind w:firstLine="540"/>
        <w:jc w:val="both"/>
      </w:pPr>
      <w:r>
        <w:rPr>
          <w:sz w:val="20"/>
        </w:rPr>
        <w:t xml:space="preserve">сформированность владения системой химических знаний, которая включает:</w:t>
      </w:r>
    </w:p>
    <w:p>
      <w:pPr>
        <w:pStyle w:val="0"/>
        <w:spacing w:before="200" w:line-rule="auto"/>
        <w:ind w:firstLine="540"/>
        <w:jc w:val="both"/>
      </w:pPr>
      <w:r>
        <w:rPr>
          <w:sz w:val="20"/>
        </w:rP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pPr>
        <w:pStyle w:val="0"/>
        <w:spacing w:before="200" w:line-rule="auto"/>
        <w:ind w:firstLine="540"/>
        <w:jc w:val="both"/>
      </w:pPr>
      <w:r>
        <w:rPr>
          <w:sz w:val="20"/>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pPr>
        <w:pStyle w:val="0"/>
        <w:spacing w:before="200" w:line-rule="auto"/>
        <w:ind w:firstLine="540"/>
        <w:jc w:val="both"/>
      </w:pPr>
      <w:r>
        <w:rPr>
          <w:sz w:val="20"/>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pPr>
        <w:pStyle w:val="0"/>
        <w:spacing w:before="200" w:line-rule="auto"/>
        <w:ind w:firstLine="540"/>
        <w:jc w:val="both"/>
      </w:pPr>
      <w:r>
        <w:rPr>
          <w:sz w:val="20"/>
        </w:rPr>
        <w:t xml:space="preserve">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pPr>
        <w:pStyle w:val="0"/>
        <w:spacing w:before="200" w:line-rule="auto"/>
        <w:ind w:firstLine="540"/>
        <w:jc w:val="both"/>
      </w:pPr>
      <w:r>
        <w:rPr>
          <w:sz w:val="20"/>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pStyle w:val="0"/>
        <w:spacing w:before="200" w:line-rule="auto"/>
        <w:ind w:firstLine="540"/>
        <w:jc w:val="both"/>
      </w:pPr>
      <w:r>
        <w:rPr>
          <w:sz w:val="20"/>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pPr>
        <w:pStyle w:val="0"/>
        <w:spacing w:before="200" w:line-rule="auto"/>
        <w:ind w:firstLine="540"/>
        <w:jc w:val="both"/>
      </w:pPr>
      <w:r>
        <w:rPr>
          <w:sz w:val="20"/>
        </w:rPr>
        <w:t xml:space="preserve">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pPr>
        <w:pStyle w:val="0"/>
        <w:spacing w:before="200" w:line-rule="auto"/>
        <w:ind w:firstLine="540"/>
        <w:jc w:val="both"/>
      </w:pPr>
      <w:r>
        <w:rPr>
          <w:sz w:val="20"/>
        </w:rPr>
        <w:t xml:space="preserve">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pPr>
        <w:pStyle w:val="0"/>
        <w:spacing w:before="200" w:line-rule="auto"/>
        <w:ind w:firstLine="540"/>
        <w:jc w:val="both"/>
      </w:pPr>
      <w:r>
        <w:rPr>
          <w:sz w:val="20"/>
        </w:rPr>
        <w:t xml:space="preserve">самостоятельно выбирать основания и критерии для классификации изучаемых веществ и химических реакций;</w:t>
      </w:r>
    </w:p>
    <w:p>
      <w:pPr>
        <w:pStyle w:val="0"/>
        <w:spacing w:before="200" w:line-rule="auto"/>
        <w:ind w:firstLine="540"/>
        <w:jc w:val="both"/>
      </w:pPr>
      <w:r>
        <w:rPr>
          <w:sz w:val="20"/>
        </w:rPr>
        <w:t xml:space="preserve">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pPr>
        <w:pStyle w:val="0"/>
        <w:spacing w:before="200" w:line-rule="auto"/>
        <w:ind w:firstLine="540"/>
        <w:jc w:val="both"/>
      </w:pPr>
      <w:r>
        <w:rPr>
          <w:sz w:val="20"/>
        </w:rPr>
        <w:t xml:space="preserve">сформированность умений:</w:t>
      </w:r>
    </w:p>
    <w:p>
      <w:pPr>
        <w:pStyle w:val="0"/>
        <w:spacing w:before="200" w:line-rule="auto"/>
        <w:ind w:firstLine="540"/>
        <w:jc w:val="both"/>
      </w:pPr>
      <w:r>
        <w:rPr>
          <w:sz w:val="20"/>
        </w:rPr>
        <w:t xml:space="preserve">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pPr>
        <w:pStyle w:val="0"/>
        <w:spacing w:before="200" w:line-rule="auto"/>
        <w:ind w:firstLine="540"/>
        <w:jc w:val="both"/>
      </w:pPr>
      <w:r>
        <w:rPr>
          <w:sz w:val="20"/>
        </w:rP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pPr>
        <w:pStyle w:val="0"/>
        <w:spacing w:before="200" w:line-rule="auto"/>
        <w:ind w:firstLine="540"/>
        <w:jc w:val="both"/>
      </w:pPr>
      <w:r>
        <w:rPr>
          <w:sz w:val="20"/>
        </w:rPr>
        <w:t xml:space="preserve">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pStyle w:val="0"/>
        <w:spacing w:before="200" w:line-rule="auto"/>
        <w:ind w:firstLine="540"/>
        <w:jc w:val="both"/>
      </w:pPr>
      <w:r>
        <w:rPr>
          <w:sz w:val="20"/>
        </w:rPr>
        <w:t xml:space="preserve">сформированность умения раскрывать сущность:</w:t>
      </w:r>
    </w:p>
    <w:p>
      <w:pPr>
        <w:pStyle w:val="0"/>
        <w:spacing w:before="200" w:line-rule="auto"/>
        <w:ind w:firstLine="540"/>
        <w:jc w:val="both"/>
      </w:pPr>
      <w:r>
        <w:rPr>
          <w:sz w:val="20"/>
        </w:rPr>
        <w:t xml:space="preserve">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pPr>
        <w:pStyle w:val="0"/>
        <w:spacing w:before="200" w:line-rule="auto"/>
        <w:ind w:firstLine="540"/>
        <w:jc w:val="both"/>
      </w:pPr>
      <w:r>
        <w:rPr>
          <w:sz w:val="20"/>
        </w:rPr>
        <w:t xml:space="preserve">реакций гидролиза;</w:t>
      </w:r>
    </w:p>
    <w:p>
      <w:pPr>
        <w:pStyle w:val="0"/>
        <w:spacing w:before="200" w:line-rule="auto"/>
        <w:ind w:firstLine="540"/>
        <w:jc w:val="both"/>
      </w:pPr>
      <w:r>
        <w:rPr>
          <w:sz w:val="20"/>
        </w:rPr>
        <w:t xml:space="preserve">реакций комплексообразования (на примере гидроксокомплексов цинка и алюминия);</w:t>
      </w:r>
    </w:p>
    <w:p>
      <w:pPr>
        <w:pStyle w:val="0"/>
        <w:spacing w:before="200" w:line-rule="auto"/>
        <w:ind w:firstLine="540"/>
        <w:jc w:val="both"/>
      </w:pPr>
      <w:r>
        <w:rPr>
          <w:sz w:val="20"/>
        </w:rPr>
        <w:t xml:space="preserve">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pPr>
        <w:pStyle w:val="0"/>
        <w:spacing w:before="200" w:line-rule="auto"/>
        <w:ind w:firstLine="540"/>
        <w:jc w:val="both"/>
      </w:pPr>
      <w:r>
        <w:rPr>
          <w:sz w:val="20"/>
        </w:rPr>
        <w:t xml:space="preserve">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pPr>
        <w:pStyle w:val="0"/>
        <w:spacing w:before="200" w:line-rule="auto"/>
        <w:ind w:firstLine="540"/>
        <w:jc w:val="both"/>
      </w:pPr>
      <w:r>
        <w:rPr>
          <w:sz w:val="20"/>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pPr>
        <w:pStyle w:val="0"/>
        <w:spacing w:before="200" w:line-rule="auto"/>
        <w:ind w:firstLine="540"/>
        <w:jc w:val="both"/>
      </w:pPr>
      <w:r>
        <w:rPr>
          <w:sz w:val="20"/>
        </w:rPr>
        <w:t xml:space="preserve">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pPr>
        <w:pStyle w:val="0"/>
        <w:spacing w:before="200" w:line-rule="auto"/>
        <w:ind w:firstLine="540"/>
        <w:jc w:val="both"/>
      </w:pPr>
      <w:r>
        <w:rPr>
          <w:sz w:val="20"/>
        </w:rPr>
        <w:t xml:space="preserve">сформированность умения проводить расчеты:</w:t>
      </w:r>
    </w:p>
    <w:p>
      <w:pPr>
        <w:pStyle w:val="0"/>
        <w:spacing w:before="200" w:line-rule="auto"/>
        <w:ind w:firstLine="540"/>
        <w:jc w:val="both"/>
      </w:pPr>
      <w:r>
        <w:rPr>
          <w:sz w:val="20"/>
        </w:rPr>
        <w:t xml:space="preserve">с использованием понятий "массовая доля вещества в растворе" и "молярная концентрация";</w:t>
      </w:r>
    </w:p>
    <w:p>
      <w:pPr>
        <w:pStyle w:val="0"/>
        <w:spacing w:before="200" w:line-rule="auto"/>
        <w:ind w:firstLine="540"/>
        <w:jc w:val="both"/>
      </w:pPr>
      <w:r>
        <w:rPr>
          <w:sz w:val="20"/>
        </w:rPr>
        <w:t xml:space="preserve">массы вещества или объема газа по известному количеству вещества, массе или объему одного из участвующих в реакции веществ;</w:t>
      </w:r>
    </w:p>
    <w:p>
      <w:pPr>
        <w:pStyle w:val="0"/>
        <w:spacing w:before="200" w:line-rule="auto"/>
        <w:ind w:firstLine="540"/>
        <w:jc w:val="both"/>
      </w:pPr>
      <w:r>
        <w:rPr>
          <w:sz w:val="20"/>
        </w:rPr>
        <w:t xml:space="preserve">теплового эффекта реакции;</w:t>
      </w:r>
    </w:p>
    <w:p>
      <w:pPr>
        <w:pStyle w:val="0"/>
        <w:spacing w:before="200" w:line-rule="auto"/>
        <w:ind w:firstLine="540"/>
        <w:jc w:val="both"/>
      </w:pPr>
      <w:r>
        <w:rPr>
          <w:sz w:val="20"/>
        </w:rPr>
        <w:t xml:space="preserve">значения водородного показателя растворов кислот и щелочей с известной степенью диссоциации;</w:t>
      </w:r>
    </w:p>
    <w:p>
      <w:pPr>
        <w:pStyle w:val="0"/>
        <w:spacing w:before="200" w:line-rule="auto"/>
        <w:ind w:firstLine="540"/>
        <w:jc w:val="both"/>
      </w:pPr>
      <w:r>
        <w:rPr>
          <w:sz w:val="20"/>
        </w:rPr>
        <w:t xml:space="preserve">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pPr>
        <w:pStyle w:val="0"/>
        <w:spacing w:before="200" w:line-rule="auto"/>
        <w:ind w:firstLine="540"/>
        <w:jc w:val="both"/>
      </w:pPr>
      <w:r>
        <w:rPr>
          <w:sz w:val="20"/>
        </w:rPr>
        <w:t xml:space="preserve">доли выхода продукта реакции;</w:t>
      </w:r>
    </w:p>
    <w:p>
      <w:pPr>
        <w:pStyle w:val="0"/>
        <w:spacing w:before="200" w:line-rule="auto"/>
        <w:ind w:firstLine="540"/>
        <w:jc w:val="both"/>
      </w:pPr>
      <w:r>
        <w:rPr>
          <w:sz w:val="20"/>
        </w:rPr>
        <w:t xml:space="preserve">объемных отношений газов;</w:t>
      </w:r>
    </w:p>
    <w:p>
      <w:pPr>
        <w:pStyle w:val="0"/>
        <w:spacing w:before="200" w:line-rule="auto"/>
        <w:ind w:firstLine="540"/>
        <w:jc w:val="both"/>
      </w:pPr>
      <w:r>
        <w:rPr>
          <w:sz w:val="20"/>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pPr>
        <w:pStyle w:val="0"/>
        <w:spacing w:before="200" w:line-rule="auto"/>
        <w:ind w:firstLine="540"/>
        <w:jc w:val="both"/>
      </w:pPr>
      <w:r>
        <w:rPr>
          <w:sz w:val="20"/>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pPr>
        <w:pStyle w:val="0"/>
        <w:spacing w:before="200" w:line-rule="auto"/>
        <w:ind w:firstLine="540"/>
        <w:jc w:val="both"/>
      </w:pPr>
      <w:r>
        <w:rPr>
          <w:sz w:val="20"/>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pPr>
        <w:pStyle w:val="0"/>
        <w:ind w:firstLine="540"/>
        <w:jc w:val="both"/>
      </w:pPr>
      <w:r>
        <w:rPr>
          <w:sz w:val="20"/>
        </w:rPr>
      </w:r>
    </w:p>
    <w:p>
      <w:pPr>
        <w:pStyle w:val="2"/>
        <w:outlineLvl w:val="2"/>
        <w:ind w:firstLine="540"/>
        <w:jc w:val="both"/>
      </w:pPr>
      <w:r>
        <w:rPr>
          <w:sz w:val="20"/>
        </w:rPr>
        <w:t xml:space="preserve">119. Федеральная рабочая программа по учебному предмету "Биология" (базовый уровень).</w:t>
      </w:r>
    </w:p>
    <w:p>
      <w:pPr>
        <w:pStyle w:val="0"/>
        <w:spacing w:before="200" w:line-rule="auto"/>
        <w:ind w:firstLine="540"/>
        <w:jc w:val="both"/>
      </w:pPr>
      <w:r>
        <w:rPr>
          <w:sz w:val="20"/>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0"/>
        <w:spacing w:before="200" w:line-rule="auto"/>
        <w:ind w:firstLine="540"/>
        <w:jc w:val="both"/>
      </w:pPr>
      <w:r>
        <w:rPr>
          <w:sz w:val="20"/>
        </w:rPr>
        <w:t xml:space="preserve">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119.5. Пояснительная записка.</w:t>
      </w:r>
    </w:p>
    <w:p>
      <w:pPr>
        <w:pStyle w:val="0"/>
        <w:spacing w:before="200" w:line-rule="auto"/>
        <w:ind w:firstLine="540"/>
        <w:jc w:val="both"/>
      </w:pPr>
      <w:r>
        <w:rPr>
          <w:sz w:val="20"/>
        </w:rP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w:history="0" r:id="rId320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pPr>
        <w:pStyle w:val="0"/>
        <w:spacing w:before="200" w:line-rule="auto"/>
        <w:ind w:firstLine="540"/>
        <w:jc w:val="both"/>
      </w:pPr>
      <w:r>
        <w:rPr>
          <w:sz w:val="20"/>
        </w:rPr>
        <w:t xml:space="preserve">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pPr>
        <w:pStyle w:val="0"/>
        <w:spacing w:before="200" w:line-rule="auto"/>
        <w:ind w:firstLine="540"/>
        <w:jc w:val="both"/>
      </w:pPr>
      <w:r>
        <w:rPr>
          <w:sz w:val="20"/>
        </w:rPr>
        <w:t xml:space="preserve">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pPr>
        <w:pStyle w:val="0"/>
        <w:spacing w:before="200" w:line-rule="auto"/>
        <w:ind w:firstLine="540"/>
        <w:jc w:val="both"/>
      </w:pPr>
      <w:r>
        <w:rPr>
          <w:sz w:val="20"/>
        </w:rPr>
        <w:t xml:space="preserve">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pPr>
        <w:pStyle w:val="0"/>
        <w:spacing w:before="200" w:line-rule="auto"/>
        <w:ind w:firstLine="540"/>
        <w:jc w:val="both"/>
      </w:pPr>
      <w:r>
        <w:rPr>
          <w:sz w:val="20"/>
        </w:rPr>
        <w:t xml:space="preserve">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pPr>
        <w:pStyle w:val="0"/>
        <w:spacing w:before="200" w:line-rule="auto"/>
        <w:ind w:firstLine="540"/>
        <w:jc w:val="both"/>
      </w:pPr>
      <w:r>
        <w:rPr>
          <w:sz w:val="20"/>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pPr>
        <w:pStyle w:val="0"/>
        <w:spacing w:before="200" w:line-rule="auto"/>
        <w:ind w:firstLine="540"/>
        <w:jc w:val="both"/>
      </w:pPr>
      <w:r>
        <w:rPr>
          <w:sz w:val="20"/>
        </w:rPr>
        <w:t xml:space="preserve">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pPr>
        <w:pStyle w:val="0"/>
        <w:spacing w:before="200" w:line-rule="auto"/>
        <w:ind w:firstLine="540"/>
        <w:jc w:val="both"/>
      </w:pPr>
      <w:r>
        <w:rPr>
          <w:sz w:val="20"/>
        </w:rPr>
        <w:t xml:space="preserve">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pPr>
        <w:pStyle w:val="0"/>
        <w:spacing w:before="200" w:line-rule="auto"/>
        <w:ind w:firstLine="540"/>
        <w:jc w:val="both"/>
      </w:pPr>
      <w:r>
        <w:rPr>
          <w:sz w:val="20"/>
        </w:rPr>
        <w:t xml:space="preserve">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pPr>
        <w:pStyle w:val="0"/>
        <w:spacing w:before="200" w:line-rule="auto"/>
        <w:ind w:firstLine="540"/>
        <w:jc w:val="both"/>
      </w:pPr>
      <w:r>
        <w:rPr>
          <w:sz w:val="20"/>
        </w:rPr>
        <w:t xml:space="preserve">119.5.10. Достижение цели изучения учебного предмета "Биология" на базовом уровне обеспечивается решением следующих задач:</w:t>
      </w:r>
    </w:p>
    <w:p>
      <w:pPr>
        <w:pStyle w:val="0"/>
        <w:spacing w:before="200" w:line-rule="auto"/>
        <w:ind w:firstLine="540"/>
        <w:jc w:val="both"/>
      </w:pPr>
      <w:r>
        <w:rPr>
          <w:sz w:val="20"/>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pPr>
        <w:pStyle w:val="0"/>
        <w:spacing w:before="200" w:line-rule="auto"/>
        <w:ind w:firstLine="540"/>
        <w:jc w:val="both"/>
      </w:pPr>
      <w:r>
        <w:rPr>
          <w:sz w:val="20"/>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pPr>
        <w:pStyle w:val="0"/>
        <w:spacing w:before="200" w:line-rule="auto"/>
        <w:ind w:firstLine="540"/>
        <w:jc w:val="both"/>
      </w:pPr>
      <w:r>
        <w:rPr>
          <w:sz w:val="20"/>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pPr>
        <w:pStyle w:val="0"/>
        <w:spacing w:before="200" w:line-rule="auto"/>
        <w:ind w:firstLine="540"/>
        <w:jc w:val="both"/>
      </w:pPr>
      <w:r>
        <w:rPr>
          <w:sz w:val="20"/>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pPr>
        <w:pStyle w:val="0"/>
        <w:spacing w:before="200" w:line-rule="auto"/>
        <w:ind w:firstLine="540"/>
        <w:jc w:val="both"/>
      </w:pPr>
      <w:r>
        <w:rPr>
          <w:sz w:val="20"/>
        </w:rPr>
        <w:t xml:space="preserve">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pPr>
        <w:pStyle w:val="0"/>
        <w:spacing w:before="200" w:line-rule="auto"/>
        <w:ind w:firstLine="540"/>
        <w:jc w:val="both"/>
      </w:pPr>
      <w:r>
        <w:rPr>
          <w:sz w:val="20"/>
        </w:rPr>
        <w:t xml:space="preserve">осознание ценности биологических знаний для повышения уровня экологической культуры, для формирования научного мировоззрения;</w:t>
      </w:r>
    </w:p>
    <w:p>
      <w:pPr>
        <w:pStyle w:val="0"/>
        <w:spacing w:before="200" w:line-rule="auto"/>
        <w:ind w:firstLine="540"/>
        <w:jc w:val="both"/>
      </w:pPr>
      <w:r>
        <w:rPr>
          <w:sz w:val="20"/>
        </w:rPr>
        <w:t xml:space="preserve">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pPr>
        <w:pStyle w:val="0"/>
        <w:spacing w:before="200" w:line-rule="auto"/>
        <w:ind w:firstLine="540"/>
        <w:jc w:val="both"/>
      </w:pPr>
      <w:r>
        <w:rPr>
          <w:sz w:val="20"/>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pPr>
        <w:pStyle w:val="0"/>
        <w:spacing w:before="200" w:line-rule="auto"/>
        <w:ind w:firstLine="540"/>
        <w:jc w:val="both"/>
      </w:pPr>
      <w:r>
        <w:rPr>
          <w:sz w:val="20"/>
        </w:rPr>
        <w:t xml:space="preserve">Общее число часов, рекомендованных для изучения биологии - 68 часов: в 10 классе - 34 часов (1 час в неделю), в 11 классе - 34 часов (1 час в неделю).</w:t>
      </w:r>
    </w:p>
    <w:p>
      <w:pPr>
        <w:pStyle w:val="0"/>
        <w:ind w:firstLine="540"/>
        <w:jc w:val="both"/>
      </w:pPr>
      <w:r>
        <w:rPr>
          <w:sz w:val="20"/>
        </w:rPr>
      </w:r>
    </w:p>
    <w:p>
      <w:pPr>
        <w:pStyle w:val="2"/>
        <w:outlineLvl w:val="3"/>
        <w:ind w:firstLine="540"/>
        <w:jc w:val="both"/>
      </w:pPr>
      <w:r>
        <w:rPr>
          <w:sz w:val="20"/>
        </w:rPr>
        <w:t xml:space="preserve">119.6. Содержание обучения в 10 классе.</w:t>
      </w:r>
    </w:p>
    <w:p>
      <w:pPr>
        <w:pStyle w:val="0"/>
        <w:spacing w:before="200" w:line-rule="auto"/>
        <w:ind w:firstLine="540"/>
        <w:jc w:val="both"/>
      </w:pPr>
      <w:r>
        <w:rPr>
          <w:sz w:val="20"/>
        </w:rPr>
        <w:t xml:space="preserve">119.6.1. Тема 1. Биология как наука.</w:t>
      </w:r>
    </w:p>
    <w:p>
      <w:pPr>
        <w:pStyle w:val="0"/>
        <w:spacing w:before="200" w:line-rule="auto"/>
        <w:ind w:firstLine="540"/>
        <w:jc w:val="both"/>
      </w:pPr>
      <w:r>
        <w:rPr>
          <w:sz w:val="20"/>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pPr>
        <w:pStyle w:val="0"/>
        <w:spacing w:before="200" w:line-rule="auto"/>
        <w:ind w:firstLine="540"/>
        <w:jc w:val="both"/>
      </w:pPr>
      <w:r>
        <w:rPr>
          <w:sz w:val="20"/>
        </w:rPr>
        <w:t xml:space="preserve">Методы познания живой природы (наблюдение, эксперимент, описание, измерение, классификация, моделирование, статистическая обработка данных).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Ч. Дарвин, Г. Мендель, Н.К. Кольцов, Дж. Уотсон и Ф. Крик.</w:t>
      </w:r>
    </w:p>
    <w:p>
      <w:pPr>
        <w:pStyle w:val="0"/>
        <w:spacing w:before="200" w:line-rule="auto"/>
        <w:ind w:firstLine="540"/>
        <w:jc w:val="both"/>
      </w:pPr>
      <w:r>
        <w:rPr>
          <w:sz w:val="20"/>
        </w:rPr>
        <w:t xml:space="preserve">Таблицы и схемы: "Методы познания живой природы".</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Практическая работа N 1. "Использование различных методов при изучении биологических объектов".</w:t>
      </w:r>
    </w:p>
    <w:p>
      <w:pPr>
        <w:pStyle w:val="0"/>
        <w:spacing w:before="200" w:line-rule="auto"/>
        <w:ind w:firstLine="540"/>
        <w:jc w:val="both"/>
      </w:pPr>
      <w:r>
        <w:rPr>
          <w:sz w:val="20"/>
        </w:rPr>
        <w:t xml:space="preserve">119.6.2. Тема 2. Живые системы и их организация.</w:t>
      </w:r>
    </w:p>
    <w:p>
      <w:pPr>
        <w:pStyle w:val="0"/>
        <w:spacing w:before="200" w:line-rule="auto"/>
        <w:ind w:firstLine="540"/>
        <w:jc w:val="both"/>
      </w:pPr>
      <w:r>
        <w:rPr>
          <w:sz w:val="20"/>
        </w:rPr>
        <w:t xml:space="preserve">Живые системы (биосистемы) как предмет изучения биологии. Отличие живых систем от неорганической природы.</w:t>
      </w:r>
    </w:p>
    <w:p>
      <w:pPr>
        <w:pStyle w:val="0"/>
        <w:spacing w:before="200" w:line-rule="auto"/>
        <w:ind w:firstLine="540"/>
        <w:jc w:val="both"/>
      </w:pPr>
      <w:r>
        <w:rPr>
          <w:sz w:val="20"/>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"Основные признаки жизни", "Уровни организации живой природы".</w:t>
      </w:r>
    </w:p>
    <w:p>
      <w:pPr>
        <w:pStyle w:val="0"/>
        <w:spacing w:before="200" w:line-rule="auto"/>
        <w:ind w:firstLine="540"/>
        <w:jc w:val="both"/>
      </w:pPr>
      <w:r>
        <w:rPr>
          <w:sz w:val="20"/>
        </w:rPr>
        <w:t xml:space="preserve">Оборудование: модель молекулы ДНК.</w:t>
      </w:r>
    </w:p>
    <w:p>
      <w:pPr>
        <w:pStyle w:val="0"/>
        <w:spacing w:before="200" w:line-rule="auto"/>
        <w:ind w:firstLine="540"/>
        <w:jc w:val="both"/>
      </w:pPr>
      <w:r>
        <w:rPr>
          <w:sz w:val="20"/>
        </w:rPr>
        <w:t xml:space="preserve">119.6.3. Тема 3. Химический состав и строение клетки.</w:t>
      </w:r>
    </w:p>
    <w:p>
      <w:pPr>
        <w:pStyle w:val="0"/>
        <w:spacing w:before="200" w:line-rule="auto"/>
        <w:ind w:firstLine="540"/>
        <w:jc w:val="both"/>
      </w:pPr>
      <w:r>
        <w:rPr>
          <w:sz w:val="20"/>
        </w:rPr>
        <w:t xml:space="preserve">Химический состав клетки. Химические элементы: макроэлементы, микроэлементы. Вода и минеральные вещества.</w:t>
      </w:r>
    </w:p>
    <w:p>
      <w:pPr>
        <w:pStyle w:val="0"/>
        <w:spacing w:before="200" w:line-rule="auto"/>
        <w:ind w:firstLine="540"/>
        <w:jc w:val="both"/>
      </w:pPr>
      <w:r>
        <w:rPr>
          <w:sz w:val="20"/>
        </w:rPr>
        <w:t xml:space="preserve">Функции воды и минеральных веществ в клетке. Поддержание осмотического баланса.</w:t>
      </w:r>
    </w:p>
    <w:p>
      <w:pPr>
        <w:pStyle w:val="0"/>
        <w:spacing w:before="200" w:line-rule="auto"/>
        <w:ind w:firstLine="540"/>
        <w:jc w:val="both"/>
      </w:pPr>
      <w:r>
        <w:rPr>
          <w:sz w:val="20"/>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pPr>
        <w:pStyle w:val="0"/>
        <w:spacing w:before="200" w:line-rule="auto"/>
        <w:ind w:firstLine="540"/>
        <w:jc w:val="both"/>
      </w:pPr>
      <w:r>
        <w:rPr>
          <w:sz w:val="20"/>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pPr>
        <w:pStyle w:val="0"/>
        <w:spacing w:before="200" w:line-rule="auto"/>
        <w:ind w:firstLine="540"/>
        <w:jc w:val="both"/>
      </w:pPr>
      <w:r>
        <w:rPr>
          <w:sz w:val="20"/>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pPr>
        <w:pStyle w:val="0"/>
        <w:spacing w:before="200" w:line-rule="auto"/>
        <w:ind w:firstLine="540"/>
        <w:jc w:val="both"/>
      </w:pPr>
      <w:r>
        <w:rPr>
          <w:sz w:val="20"/>
        </w:rP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pPr>
        <w:pStyle w:val="0"/>
        <w:spacing w:before="200" w:line-rule="auto"/>
        <w:ind w:firstLine="540"/>
        <w:jc w:val="both"/>
      </w:pPr>
      <w:r>
        <w:rPr>
          <w:sz w:val="20"/>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pPr>
        <w:pStyle w:val="0"/>
        <w:spacing w:before="200" w:line-rule="auto"/>
        <w:ind w:firstLine="540"/>
        <w:jc w:val="both"/>
      </w:pPr>
      <w:r>
        <w:rPr>
          <w:sz w:val="20"/>
        </w:rPr>
        <w:t xml:space="preserve">Цитология - наука о клетке. Клеточная теория - пример взаимодействия идей и фактов в научном познании. Методы изучения клетки.</w:t>
      </w:r>
    </w:p>
    <w:p>
      <w:pPr>
        <w:pStyle w:val="0"/>
        <w:spacing w:before="200" w:line-rule="auto"/>
        <w:ind w:firstLine="540"/>
        <w:jc w:val="both"/>
      </w:pPr>
      <w:r>
        <w:rPr>
          <w:sz w:val="20"/>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pPr>
        <w:pStyle w:val="0"/>
        <w:spacing w:before="200" w:line-rule="auto"/>
        <w:ind w:firstLine="540"/>
        <w:jc w:val="both"/>
      </w:pPr>
      <w:r>
        <w:rPr>
          <w:sz w:val="20"/>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pPr>
        <w:pStyle w:val="0"/>
        <w:spacing w:before="200" w:line-rule="auto"/>
        <w:ind w:firstLine="540"/>
        <w:jc w:val="both"/>
      </w:pPr>
      <w:r>
        <w:rPr>
          <w:sz w:val="20"/>
        </w:rPr>
        <w:t xml:space="preserve">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pPr>
        <w:pStyle w:val="0"/>
        <w:spacing w:before="200" w:line-rule="auto"/>
        <w:ind w:firstLine="540"/>
        <w:jc w:val="both"/>
      </w:pPr>
      <w:r>
        <w:rPr>
          <w:sz w:val="20"/>
        </w:rPr>
        <w:t xml:space="preserve">Ядро - регуляторный центр клетки. Строение ядра: ядерная оболочка, кариоплазма, хроматин, ядрышко. Хромосомы.</w:t>
      </w:r>
    </w:p>
    <w:p>
      <w:pPr>
        <w:pStyle w:val="0"/>
        <w:spacing w:before="200" w:line-rule="auto"/>
        <w:ind w:firstLine="540"/>
        <w:jc w:val="both"/>
      </w:pPr>
      <w:r>
        <w:rPr>
          <w:sz w:val="20"/>
        </w:rPr>
        <w:t xml:space="preserve">Транспорт веществ в клетке.</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 Левенгук, Р. Гук, Т. Шванн, М. Шлейден, Р. Вирхов, Дж. Уотсон, Ф. Крик, М. Уилкинс, Р. Франклин, К.М. Бэр.</w:t>
      </w:r>
    </w:p>
    <w:p>
      <w:pPr>
        <w:pStyle w:val="0"/>
        <w:spacing w:before="200" w:line-rule="auto"/>
        <w:ind w:firstLine="540"/>
        <w:jc w:val="both"/>
      </w:pPr>
      <w:r>
        <w:rPr>
          <w:sz w:val="20"/>
        </w:rPr>
        <w:t xml:space="preserve">Диаграммы: "Распределение химических элементов в неживой природе", "Распределение химических элементов в живой природе".</w:t>
      </w:r>
    </w:p>
    <w:p>
      <w:pPr>
        <w:pStyle w:val="0"/>
        <w:spacing w:before="200" w:line-rule="auto"/>
        <w:ind w:firstLine="540"/>
        <w:jc w:val="both"/>
      </w:pPr>
      <w:r>
        <w:rPr>
          <w:sz w:val="20"/>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pPr>
        <w:pStyle w:val="0"/>
        <w:spacing w:before="200" w:line-rule="auto"/>
        <w:ind w:firstLine="540"/>
        <w:jc w:val="both"/>
      </w:pPr>
      <w:r>
        <w:rPr>
          <w:sz w:val="20"/>
        </w:rP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1. "Изучение каталитической активности ферментов (на примере амилазы или каталазы)".</w:t>
      </w:r>
    </w:p>
    <w:p>
      <w:pPr>
        <w:pStyle w:val="0"/>
        <w:spacing w:before="200" w:line-rule="auto"/>
        <w:ind w:firstLine="540"/>
        <w:jc w:val="both"/>
      </w:pPr>
      <w:r>
        <w:rPr>
          <w:sz w:val="20"/>
        </w:rPr>
        <w:t xml:space="preserve">Лабораторная работа N 2. "Изучение строения клеток растений, животных и бактерий под микроскопом на готовых микропрепаратах и их описание".</w:t>
      </w:r>
    </w:p>
    <w:p>
      <w:pPr>
        <w:pStyle w:val="0"/>
        <w:spacing w:before="200" w:line-rule="auto"/>
        <w:ind w:firstLine="540"/>
        <w:jc w:val="both"/>
      </w:pPr>
      <w:r>
        <w:rPr>
          <w:sz w:val="20"/>
        </w:rPr>
        <w:t xml:space="preserve">119.6.4. Тема 4. Жизнедеятельность клетки.</w:t>
      </w:r>
    </w:p>
    <w:p>
      <w:pPr>
        <w:pStyle w:val="0"/>
        <w:spacing w:before="200" w:line-rule="auto"/>
        <w:ind w:firstLine="540"/>
        <w:jc w:val="both"/>
      </w:pPr>
      <w:r>
        <w:rPr>
          <w:sz w:val="20"/>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pPr>
        <w:pStyle w:val="0"/>
        <w:spacing w:before="200" w:line-rule="auto"/>
        <w:ind w:firstLine="540"/>
        <w:jc w:val="both"/>
      </w:pPr>
      <w:r>
        <w:rPr>
          <w:sz w:val="20"/>
        </w:rPr>
        <w:t xml:space="preserve">Типы обмена веществ: автотрофный и гетеротрофный. Роль ферментов в обмене веществ и превращении энергии в клетке.</w:t>
      </w:r>
    </w:p>
    <w:p>
      <w:pPr>
        <w:pStyle w:val="0"/>
        <w:spacing w:before="200" w:line-rule="auto"/>
        <w:ind w:firstLine="540"/>
        <w:jc w:val="both"/>
      </w:pPr>
      <w:r>
        <w:rPr>
          <w:sz w:val="20"/>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pPr>
        <w:pStyle w:val="0"/>
        <w:spacing w:before="200" w:line-rule="auto"/>
        <w:ind w:firstLine="540"/>
        <w:jc w:val="both"/>
      </w:pPr>
      <w:r>
        <w:rPr>
          <w:sz w:val="20"/>
        </w:rPr>
        <w:t xml:space="preserve">Хемосинтез. Хемосинтезирующие бактерии. Значение хемосинтеза для жизни на Земле.</w:t>
      </w:r>
    </w:p>
    <w:p>
      <w:pPr>
        <w:pStyle w:val="0"/>
        <w:spacing w:before="200" w:line-rule="auto"/>
        <w:ind w:firstLine="540"/>
        <w:jc w:val="both"/>
      </w:pPr>
      <w:r>
        <w:rPr>
          <w:sz w:val="20"/>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pPr>
        <w:pStyle w:val="0"/>
        <w:spacing w:before="200" w:line-rule="auto"/>
        <w:ind w:firstLine="540"/>
        <w:jc w:val="both"/>
      </w:pPr>
      <w:r>
        <w:rPr>
          <w:sz w:val="20"/>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pPr>
        <w:pStyle w:val="0"/>
        <w:spacing w:before="200" w:line-rule="auto"/>
        <w:ind w:firstLine="540"/>
        <w:jc w:val="both"/>
      </w:pPr>
      <w:r>
        <w:rPr>
          <w:sz w:val="20"/>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Н.К. Кольцов, Д.И. Ивановский, К.А. Тимирязев.</w:t>
      </w:r>
    </w:p>
    <w:p>
      <w:pPr>
        <w:pStyle w:val="0"/>
        <w:spacing w:before="200" w:line-rule="auto"/>
        <w:ind w:firstLine="540"/>
        <w:jc w:val="both"/>
      </w:pPr>
      <w:r>
        <w:rPr>
          <w:sz w:val="20"/>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pPr>
        <w:pStyle w:val="0"/>
        <w:spacing w:before="200" w:line-rule="auto"/>
        <w:ind w:firstLine="540"/>
        <w:jc w:val="both"/>
      </w:pPr>
      <w:r>
        <w:rPr>
          <w:sz w:val="20"/>
        </w:rPr>
        <w:t xml:space="preserve">Оборудование: модели-аппликации "Удвоение ДНК и транскрипция", "Биосинтез белка", "Строение клетки", модель структуры ДНК.</w:t>
      </w:r>
    </w:p>
    <w:p>
      <w:pPr>
        <w:pStyle w:val="0"/>
        <w:spacing w:before="200" w:line-rule="auto"/>
        <w:ind w:firstLine="540"/>
        <w:jc w:val="both"/>
      </w:pPr>
      <w:r>
        <w:rPr>
          <w:sz w:val="20"/>
        </w:rPr>
        <w:t xml:space="preserve">119.6.5. Тема 5. Размножение и индивидуальное развитие организмов.</w:t>
      </w:r>
    </w:p>
    <w:p>
      <w:pPr>
        <w:pStyle w:val="0"/>
        <w:spacing w:before="200" w:line-rule="auto"/>
        <w:ind w:firstLine="540"/>
        <w:jc w:val="both"/>
      </w:pPr>
      <w:r>
        <w:rPr>
          <w:sz w:val="20"/>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pPr>
        <w:pStyle w:val="0"/>
        <w:spacing w:before="200" w:line-rule="auto"/>
        <w:ind w:firstLine="540"/>
        <w:jc w:val="both"/>
      </w:pPr>
      <w:r>
        <w:rPr>
          <w:sz w:val="20"/>
        </w:rPr>
        <w:t xml:space="preserve">Деление клетки - митоз. Стадии митоза. Процессы, происходящие на разных стадиях митоза. Биологический смысл митоза.</w:t>
      </w:r>
    </w:p>
    <w:p>
      <w:pPr>
        <w:pStyle w:val="0"/>
        <w:spacing w:before="200" w:line-rule="auto"/>
        <w:ind w:firstLine="540"/>
        <w:jc w:val="both"/>
      </w:pPr>
      <w:r>
        <w:rPr>
          <w:sz w:val="20"/>
        </w:rPr>
        <w:t xml:space="preserve">Программируемая гибель клетки - апоптоз.</w:t>
      </w:r>
    </w:p>
    <w:p>
      <w:pPr>
        <w:pStyle w:val="0"/>
        <w:spacing w:before="200" w:line-rule="auto"/>
        <w:ind w:firstLine="540"/>
        <w:jc w:val="both"/>
      </w:pPr>
      <w:r>
        <w:rPr>
          <w:sz w:val="20"/>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pPr>
        <w:pStyle w:val="0"/>
        <w:spacing w:before="200" w:line-rule="auto"/>
        <w:ind w:firstLine="540"/>
        <w:jc w:val="both"/>
      </w:pPr>
      <w:r>
        <w:rPr>
          <w:sz w:val="20"/>
        </w:rPr>
        <w:t xml:space="preserve">Половое размножение, его отличия от бесполого.</w:t>
      </w:r>
    </w:p>
    <w:p>
      <w:pPr>
        <w:pStyle w:val="0"/>
        <w:spacing w:before="200" w:line-rule="auto"/>
        <w:ind w:firstLine="540"/>
        <w:jc w:val="both"/>
      </w:pPr>
      <w:r>
        <w:rPr>
          <w:sz w:val="20"/>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w:t>
      </w:r>
    </w:p>
    <w:p>
      <w:pPr>
        <w:pStyle w:val="0"/>
        <w:spacing w:before="200" w:line-rule="auto"/>
        <w:ind w:firstLine="540"/>
        <w:jc w:val="both"/>
      </w:pPr>
      <w:r>
        <w:rPr>
          <w:sz w:val="20"/>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pPr>
        <w:pStyle w:val="0"/>
        <w:spacing w:before="200" w:line-rule="auto"/>
        <w:ind w:firstLine="540"/>
        <w:jc w:val="both"/>
      </w:pPr>
      <w:r>
        <w:rPr>
          <w:sz w:val="20"/>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pPr>
        <w:pStyle w:val="0"/>
        <w:spacing w:before="200" w:line-rule="auto"/>
        <w:ind w:firstLine="540"/>
        <w:jc w:val="both"/>
      </w:pPr>
      <w:r>
        <w:rPr>
          <w:sz w:val="20"/>
        </w:rPr>
        <w:t xml:space="preserve">Рост и развитие растений. Онтогенез цветкового растения: строение семени, стадии развития.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pPr>
        <w:pStyle w:val="0"/>
        <w:spacing w:before="200" w:line-rule="auto"/>
        <w:ind w:firstLine="540"/>
        <w:jc w:val="both"/>
      </w:pPr>
      <w:r>
        <w:rPr>
          <w:sz w:val="20"/>
        </w:rP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3. "Наблюдение митоза в клетках кончика корешка лука на готовых микропрепаратах".</w:t>
      </w:r>
    </w:p>
    <w:p>
      <w:pPr>
        <w:pStyle w:val="0"/>
        <w:spacing w:before="200" w:line-rule="auto"/>
        <w:ind w:firstLine="540"/>
        <w:jc w:val="both"/>
      </w:pPr>
      <w:r>
        <w:rPr>
          <w:sz w:val="20"/>
        </w:rPr>
        <w:t xml:space="preserve">Лабораторная работа N 4. "Изучение строения половых клеток на готовых микропрепаратах".</w:t>
      </w:r>
    </w:p>
    <w:p>
      <w:pPr>
        <w:pStyle w:val="0"/>
        <w:spacing w:before="200" w:line-rule="auto"/>
        <w:ind w:firstLine="540"/>
        <w:jc w:val="both"/>
      </w:pPr>
      <w:r>
        <w:rPr>
          <w:sz w:val="20"/>
        </w:rPr>
        <w:t xml:space="preserve">119.6.6. Тема 6. Наследственность и изменчивость организмов.</w:t>
      </w:r>
    </w:p>
    <w:p>
      <w:pPr>
        <w:pStyle w:val="0"/>
        <w:spacing w:before="200" w:line-rule="auto"/>
        <w:ind w:firstLine="540"/>
        <w:jc w:val="both"/>
      </w:pPr>
      <w:r>
        <w:rPr>
          <w:sz w:val="20"/>
        </w:rPr>
        <w:t xml:space="preserve">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pPr>
        <w:pStyle w:val="0"/>
        <w:spacing w:before="200" w:line-rule="auto"/>
        <w:ind w:firstLine="540"/>
        <w:jc w:val="both"/>
      </w:pPr>
      <w:r>
        <w:rPr>
          <w:sz w:val="20"/>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pPr>
        <w:pStyle w:val="0"/>
        <w:spacing w:before="200" w:line-rule="auto"/>
        <w:ind w:firstLine="540"/>
        <w:jc w:val="both"/>
      </w:pPr>
      <w:r>
        <w:rPr>
          <w:sz w:val="20"/>
        </w:rP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pPr>
        <w:pStyle w:val="0"/>
        <w:spacing w:before="200" w:line-rule="auto"/>
        <w:ind w:firstLine="540"/>
        <w:jc w:val="both"/>
      </w:pPr>
      <w:r>
        <w:rPr>
          <w:sz w:val="20"/>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w:t>
      </w:r>
    </w:p>
    <w:p>
      <w:pPr>
        <w:pStyle w:val="0"/>
        <w:spacing w:before="200" w:line-rule="auto"/>
        <w:ind w:firstLine="540"/>
        <w:jc w:val="both"/>
      </w:pPr>
      <w:r>
        <w:rPr>
          <w:sz w:val="20"/>
        </w:rPr>
        <w:t xml:space="preserve">Хромосомная теория наследственности. Генетические карты.</w:t>
      </w:r>
    </w:p>
    <w:p>
      <w:pPr>
        <w:pStyle w:val="0"/>
        <w:spacing w:before="200" w:line-rule="auto"/>
        <w:ind w:firstLine="540"/>
        <w:jc w:val="both"/>
      </w:pPr>
      <w:r>
        <w:rPr>
          <w:sz w:val="20"/>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pPr>
        <w:pStyle w:val="0"/>
        <w:spacing w:before="200" w:line-rule="auto"/>
        <w:ind w:firstLine="540"/>
        <w:jc w:val="both"/>
      </w:pPr>
      <w:r>
        <w:rPr>
          <w:sz w:val="20"/>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pPr>
        <w:pStyle w:val="0"/>
        <w:spacing w:before="200" w:line-rule="auto"/>
        <w:ind w:firstLine="540"/>
        <w:jc w:val="both"/>
      </w:pPr>
      <w:r>
        <w:rPr>
          <w:sz w:val="20"/>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pPr>
        <w:pStyle w:val="0"/>
        <w:spacing w:before="200" w:line-rule="auto"/>
        <w:ind w:firstLine="540"/>
        <w:jc w:val="both"/>
      </w:pPr>
      <w:r>
        <w:rPr>
          <w:sz w:val="20"/>
        </w:rPr>
        <w:t xml:space="preserve">Внеядерная наследственность и изменчивость.</w:t>
      </w:r>
    </w:p>
    <w:p>
      <w:pPr>
        <w:pStyle w:val="0"/>
        <w:spacing w:before="200" w:line-rule="auto"/>
        <w:ind w:firstLine="540"/>
        <w:jc w:val="both"/>
      </w:pPr>
      <w:r>
        <w:rPr>
          <w:sz w:val="20"/>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Мендель, Т. Морган, Г. де Фриз, С.С. Четвериков, Н.В. Тимофеев-Ресовский, Н.И. Вавилов.</w:t>
      </w:r>
    </w:p>
    <w:p>
      <w:pPr>
        <w:pStyle w:val="0"/>
        <w:spacing w:before="200" w:line-rule="auto"/>
        <w:ind w:firstLine="540"/>
        <w:jc w:val="both"/>
      </w:pPr>
      <w:r>
        <w:rPr>
          <w:sz w:val="20"/>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pPr>
        <w:pStyle w:val="0"/>
        <w:spacing w:before="200" w:line-rule="auto"/>
        <w:ind w:firstLine="540"/>
        <w:jc w:val="both"/>
      </w:pPr>
      <w:r>
        <w:rPr>
          <w:sz w:val="20"/>
        </w:rPr>
        <w:t xml:space="preserve">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5. "Изучение результатов моногибридного и дигибридного скрещивания у дрозофилы на готовых микропрепаратах".</w:t>
      </w:r>
    </w:p>
    <w:p>
      <w:pPr>
        <w:pStyle w:val="0"/>
        <w:spacing w:before="200" w:line-rule="auto"/>
        <w:ind w:firstLine="540"/>
        <w:jc w:val="both"/>
      </w:pPr>
      <w:r>
        <w:rPr>
          <w:sz w:val="20"/>
        </w:rPr>
        <w:t xml:space="preserve">Лабораторная работа N 6. "Изучение модификационной изменчивости, построение вариационного ряда и вариационной кривой".</w:t>
      </w:r>
    </w:p>
    <w:p>
      <w:pPr>
        <w:pStyle w:val="0"/>
        <w:spacing w:before="200" w:line-rule="auto"/>
        <w:ind w:firstLine="540"/>
        <w:jc w:val="both"/>
      </w:pPr>
      <w:r>
        <w:rPr>
          <w:sz w:val="20"/>
        </w:rPr>
        <w:t xml:space="preserve">Лабораторная работа N 7. "Анализ мутаций у дрозофилы на готовых микропрепаратах".</w:t>
      </w:r>
    </w:p>
    <w:p>
      <w:pPr>
        <w:pStyle w:val="0"/>
        <w:spacing w:before="200" w:line-rule="auto"/>
        <w:ind w:firstLine="540"/>
        <w:jc w:val="both"/>
      </w:pPr>
      <w:r>
        <w:rPr>
          <w:sz w:val="20"/>
        </w:rPr>
        <w:t xml:space="preserve">Практическая работа N 2. "Составление и анализ родословных человека".</w:t>
      </w:r>
    </w:p>
    <w:p>
      <w:pPr>
        <w:pStyle w:val="0"/>
        <w:spacing w:before="200" w:line-rule="auto"/>
        <w:ind w:firstLine="540"/>
        <w:jc w:val="both"/>
      </w:pPr>
      <w:r>
        <w:rPr>
          <w:sz w:val="20"/>
        </w:rPr>
        <w:t xml:space="preserve">119.6.7. Тема 7. Селекция организмов. Основы биотехнологии.</w:t>
      </w:r>
    </w:p>
    <w:p>
      <w:pPr>
        <w:pStyle w:val="0"/>
        <w:spacing w:before="200" w:line-rule="auto"/>
        <w:ind w:firstLine="540"/>
        <w:jc w:val="both"/>
      </w:pPr>
      <w:r>
        <w:rPr>
          <w:sz w:val="20"/>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pPr>
        <w:pStyle w:val="0"/>
        <w:spacing w:before="200" w:line-rule="auto"/>
        <w:ind w:firstLine="540"/>
        <w:jc w:val="both"/>
      </w:pPr>
      <w:r>
        <w:rPr>
          <w:sz w:val="20"/>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pPr>
        <w:pStyle w:val="0"/>
        <w:spacing w:before="200" w:line-rule="auto"/>
        <w:ind w:firstLine="540"/>
        <w:jc w:val="both"/>
      </w:pPr>
      <w:r>
        <w:rPr>
          <w:sz w:val="20"/>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Н.И. Вавилов, И.В. Мичурин, Г.Д. Карпеченко, М.Ф. Иванов.</w:t>
      </w:r>
    </w:p>
    <w:p>
      <w:pPr>
        <w:pStyle w:val="0"/>
        <w:spacing w:before="200" w:line-rule="auto"/>
        <w:ind w:firstLine="540"/>
        <w:jc w:val="both"/>
      </w:pPr>
      <w:r>
        <w:rPr>
          <w:sz w:val="20"/>
        </w:rPr>
        <w:t xml:space="preserve">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pPr>
        <w:pStyle w:val="0"/>
        <w:spacing w:before="200" w:line-rule="auto"/>
        <w:ind w:firstLine="540"/>
        <w:jc w:val="both"/>
      </w:pPr>
      <w:r>
        <w:rPr>
          <w:sz w:val="20"/>
        </w:rPr>
        <w:t xml:space="preserve">Оборудование: муляжи плодов и корнеплодов диких форм и культурных сортов растений, гербарий "Сельскохозяйственные растения".</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pPr>
        <w:pStyle w:val="0"/>
        <w:ind w:firstLine="540"/>
        <w:jc w:val="both"/>
      </w:pPr>
      <w:r>
        <w:rPr>
          <w:sz w:val="20"/>
        </w:rPr>
      </w:r>
    </w:p>
    <w:p>
      <w:pPr>
        <w:pStyle w:val="2"/>
        <w:outlineLvl w:val="3"/>
        <w:ind w:firstLine="540"/>
        <w:jc w:val="both"/>
      </w:pPr>
      <w:r>
        <w:rPr>
          <w:sz w:val="20"/>
        </w:rPr>
        <w:t xml:space="preserve">119.7. Содержание обучения в 11 классе.</w:t>
      </w:r>
    </w:p>
    <w:p>
      <w:pPr>
        <w:pStyle w:val="0"/>
        <w:spacing w:before="200" w:line-rule="auto"/>
        <w:ind w:firstLine="540"/>
        <w:jc w:val="both"/>
      </w:pPr>
      <w:r>
        <w:rPr>
          <w:sz w:val="20"/>
        </w:rPr>
        <w:t xml:space="preserve">1 час в неделю, всего 34 часа, из них 2 часа - резервное время</w:t>
      </w:r>
    </w:p>
    <w:p>
      <w:pPr>
        <w:pStyle w:val="0"/>
        <w:spacing w:before="200" w:line-rule="auto"/>
        <w:ind w:firstLine="540"/>
        <w:jc w:val="both"/>
      </w:pPr>
      <w:r>
        <w:rPr>
          <w:sz w:val="20"/>
        </w:rPr>
        <w:t xml:space="preserve">119.7.1. Тема 1. Эволюционная биология.</w:t>
      </w:r>
    </w:p>
    <w:p>
      <w:pPr>
        <w:pStyle w:val="0"/>
        <w:spacing w:before="200" w:line-rule="auto"/>
        <w:ind w:firstLine="540"/>
        <w:jc w:val="both"/>
      </w:pPr>
      <w:r>
        <w:rPr>
          <w:sz w:val="20"/>
        </w:rPr>
        <w:t xml:space="preserve">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pPr>
        <w:pStyle w:val="0"/>
        <w:spacing w:before="200" w:line-rule="auto"/>
        <w:ind w:firstLine="540"/>
        <w:jc w:val="both"/>
      </w:pPr>
      <w:r>
        <w:rPr>
          <w:sz w:val="20"/>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pPr>
        <w:pStyle w:val="0"/>
        <w:spacing w:before="200" w:line-rule="auto"/>
        <w:ind w:firstLine="540"/>
        <w:jc w:val="both"/>
      </w:pPr>
      <w:r>
        <w:rPr>
          <w:sz w:val="20"/>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pPr>
        <w:pStyle w:val="0"/>
        <w:spacing w:before="200" w:line-rule="auto"/>
        <w:ind w:firstLine="540"/>
        <w:jc w:val="both"/>
      </w:pPr>
      <w:r>
        <w:rPr>
          <w:sz w:val="20"/>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pPr>
        <w:pStyle w:val="0"/>
        <w:spacing w:before="200" w:line-rule="auto"/>
        <w:ind w:firstLine="540"/>
        <w:jc w:val="both"/>
      </w:pPr>
      <w:r>
        <w:rPr>
          <w:sz w:val="20"/>
        </w:rPr>
        <w:t xml:space="preserve">Синтетическая теория эволюции (СТЭ) и ее основные положения.</w:t>
      </w:r>
    </w:p>
    <w:p>
      <w:pPr>
        <w:pStyle w:val="0"/>
        <w:spacing w:before="200" w:line-rule="auto"/>
        <w:ind w:firstLine="540"/>
        <w:jc w:val="both"/>
      </w:pPr>
      <w:r>
        <w:rPr>
          <w:sz w:val="20"/>
        </w:rPr>
        <w:t xml:space="preserve">Микроэволюция. Популяция как единица вида и эволюции.</w:t>
      </w:r>
    </w:p>
    <w:p>
      <w:pPr>
        <w:pStyle w:val="0"/>
        <w:spacing w:before="200" w:line-rule="auto"/>
        <w:ind w:firstLine="540"/>
        <w:jc w:val="both"/>
      </w:pPr>
      <w:r>
        <w:rPr>
          <w:sz w:val="20"/>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pPr>
        <w:pStyle w:val="0"/>
        <w:spacing w:before="200" w:line-rule="auto"/>
        <w:ind w:firstLine="540"/>
        <w:jc w:val="both"/>
      </w:pPr>
      <w:r>
        <w:rPr>
          <w:sz w:val="20"/>
        </w:rPr>
        <w:t xml:space="preserve">Естественный отбор - направляющий фактор эволюции. Формы естественного отбора.</w:t>
      </w:r>
    </w:p>
    <w:p>
      <w:pPr>
        <w:pStyle w:val="0"/>
        <w:spacing w:before="200" w:line-rule="auto"/>
        <w:ind w:firstLine="540"/>
        <w:jc w:val="both"/>
      </w:pPr>
      <w:r>
        <w:rPr>
          <w:sz w:val="20"/>
        </w:rPr>
        <w:t xml:space="preserve">Приспособленность организмов как результат эволюции. Примеры приспособлений у организмов. Ароморфозы и идиоадаптации.</w:t>
      </w:r>
    </w:p>
    <w:p>
      <w:pPr>
        <w:pStyle w:val="0"/>
        <w:spacing w:before="200" w:line-rule="auto"/>
        <w:ind w:firstLine="540"/>
        <w:jc w:val="both"/>
      </w:pPr>
      <w:r>
        <w:rPr>
          <w:sz w:val="20"/>
        </w:rPr>
        <w:t xml:space="preserve">Вид и видообразование. Критерии вида. Основные формы видообразования: географическое, экологическое.</w:t>
      </w:r>
    </w:p>
    <w:p>
      <w:pPr>
        <w:pStyle w:val="0"/>
        <w:spacing w:before="200" w:line-rule="auto"/>
        <w:ind w:firstLine="540"/>
        <w:jc w:val="both"/>
      </w:pPr>
      <w:r>
        <w:rPr>
          <w:sz w:val="20"/>
        </w:rPr>
        <w:t xml:space="preserve">Макроэволюция. Формы эволюции: филетическая, дивергентная, конвергентная, параллельная. Необратимость эволюции.</w:t>
      </w:r>
    </w:p>
    <w:p>
      <w:pPr>
        <w:pStyle w:val="0"/>
        <w:spacing w:before="200" w:line-rule="auto"/>
        <w:ind w:firstLine="540"/>
        <w:jc w:val="both"/>
      </w:pPr>
      <w:r>
        <w:rPr>
          <w:sz w:val="20"/>
        </w:rPr>
        <w:t xml:space="preserve">Происхождение от неспециализированных предков. Прогрессирующая специализация. Адаптивная радиация.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К. Линней, Ж.Б. Ламарк, Ч. Дарвин, В.О. Ковалевский, К.М. Бэр, Э. Геккель, Ф. Мюллер, А.Н. Северцов.</w:t>
      </w:r>
    </w:p>
    <w:p>
      <w:pPr>
        <w:pStyle w:val="0"/>
        <w:spacing w:before="200" w:line-rule="auto"/>
        <w:ind w:firstLine="540"/>
        <w:jc w:val="both"/>
      </w:pPr>
      <w:r>
        <w:rPr>
          <w:sz w:val="20"/>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pPr>
        <w:pStyle w:val="0"/>
        <w:spacing w:before="200" w:line-rule="auto"/>
        <w:ind w:firstLine="540"/>
        <w:jc w:val="both"/>
      </w:pPr>
      <w:r>
        <w:rPr>
          <w:sz w:val="20"/>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pPr>
        <w:pStyle w:val="0"/>
        <w:spacing w:before="200" w:line-rule="auto"/>
        <w:ind w:firstLine="540"/>
        <w:jc w:val="both"/>
      </w:pPr>
      <w:r>
        <w:rPr>
          <w:sz w:val="20"/>
        </w:rPr>
        <w:t xml:space="preserve">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1. "Сравнение видов по морфологическому критерию".</w:t>
      </w:r>
    </w:p>
    <w:p>
      <w:pPr>
        <w:pStyle w:val="0"/>
        <w:spacing w:before="200" w:line-rule="auto"/>
        <w:ind w:firstLine="540"/>
        <w:jc w:val="both"/>
      </w:pPr>
      <w:r>
        <w:rPr>
          <w:sz w:val="20"/>
        </w:rPr>
        <w:t xml:space="preserve">Лабораторная работа N 2. "Описание приспособленности организма и ее относительного характера".</w:t>
      </w:r>
    </w:p>
    <w:p>
      <w:pPr>
        <w:pStyle w:val="0"/>
        <w:spacing w:before="200" w:line-rule="auto"/>
        <w:ind w:firstLine="540"/>
        <w:jc w:val="both"/>
      </w:pPr>
      <w:r>
        <w:rPr>
          <w:sz w:val="20"/>
        </w:rPr>
        <w:t xml:space="preserve">119.7.2. Тема 2. Возникновение и развитие жизни на Земле.</w:t>
      </w:r>
    </w:p>
    <w:p>
      <w:pPr>
        <w:pStyle w:val="0"/>
        <w:spacing w:before="200" w:line-rule="auto"/>
        <w:ind w:firstLine="540"/>
        <w:jc w:val="both"/>
      </w:pPr>
      <w:r>
        <w:rPr>
          <w:sz w:val="20"/>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pPr>
        <w:pStyle w:val="0"/>
        <w:spacing w:before="200" w:line-rule="auto"/>
        <w:ind w:firstLine="540"/>
        <w:jc w:val="both"/>
      </w:pPr>
      <w:r>
        <w:rPr>
          <w:sz w:val="20"/>
        </w:rPr>
        <w:t xml:space="preserve">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pPr>
        <w:pStyle w:val="0"/>
        <w:spacing w:before="200" w:line-rule="auto"/>
        <w:ind w:firstLine="540"/>
        <w:jc w:val="both"/>
      </w:pPr>
      <w:r>
        <w:rPr>
          <w:sz w:val="20"/>
        </w:rPr>
        <w:t xml:space="preserve">Мезозойская эра и ее периоды: триасовый, юрский, меловой.</w:t>
      </w:r>
    </w:p>
    <w:p>
      <w:pPr>
        <w:pStyle w:val="0"/>
        <w:spacing w:before="200" w:line-rule="auto"/>
        <w:ind w:firstLine="540"/>
        <w:jc w:val="both"/>
      </w:pPr>
      <w:r>
        <w:rPr>
          <w:sz w:val="20"/>
        </w:rPr>
        <w:t xml:space="preserve">Кайнозойская эра и ее периоды: палеогеновый, неогеновый, антропогеновый.</w:t>
      </w:r>
    </w:p>
    <w:p>
      <w:pPr>
        <w:pStyle w:val="0"/>
        <w:spacing w:before="200" w:line-rule="auto"/>
        <w:ind w:firstLine="540"/>
        <w:jc w:val="both"/>
      </w:pPr>
      <w:r>
        <w:rPr>
          <w:sz w:val="20"/>
        </w:rP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pPr>
        <w:pStyle w:val="0"/>
        <w:spacing w:before="200" w:line-rule="auto"/>
        <w:ind w:firstLine="540"/>
        <w:jc w:val="both"/>
      </w:pPr>
      <w:r>
        <w:rPr>
          <w:sz w:val="20"/>
        </w:rPr>
        <w:t xml:space="preserve">Система органического мира как отражение эволюции. Основные систематические группы организмов.</w:t>
      </w:r>
    </w:p>
    <w:p>
      <w:pPr>
        <w:pStyle w:val="0"/>
        <w:spacing w:before="200" w:line-rule="auto"/>
        <w:ind w:firstLine="540"/>
        <w:jc w:val="both"/>
      </w:pPr>
      <w:r>
        <w:rPr>
          <w:sz w:val="20"/>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pPr>
        <w:pStyle w:val="0"/>
        <w:spacing w:before="200" w:line-rule="auto"/>
        <w:ind w:firstLine="540"/>
        <w:jc w:val="both"/>
      </w:pPr>
      <w:r>
        <w:rPr>
          <w:sz w:val="20"/>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pPr>
        <w:pStyle w:val="0"/>
        <w:spacing w:before="200" w:line-rule="auto"/>
        <w:ind w:firstLine="540"/>
        <w:jc w:val="both"/>
      </w:pPr>
      <w:r>
        <w:rPr>
          <w:sz w:val="20"/>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pPr>
        <w:pStyle w:val="0"/>
        <w:spacing w:before="200" w:line-rule="auto"/>
        <w:ind w:firstLine="540"/>
        <w:jc w:val="both"/>
      </w:pPr>
      <w:r>
        <w:rPr>
          <w:sz w:val="20"/>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Ф. Реди, Л. Пастер, А.И. Опарин, С. Миллер, Г. Юри, Ч. Дарвин.</w:t>
      </w:r>
    </w:p>
    <w:p>
      <w:pPr>
        <w:pStyle w:val="0"/>
        <w:spacing w:before="200" w:line-rule="auto"/>
        <w:ind w:firstLine="540"/>
        <w:jc w:val="both"/>
      </w:pPr>
      <w:r>
        <w:rPr>
          <w:sz w:val="20"/>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pPr>
        <w:pStyle w:val="0"/>
        <w:spacing w:before="200" w:line-rule="auto"/>
        <w:ind w:firstLine="540"/>
        <w:jc w:val="both"/>
      </w:pPr>
      <w:r>
        <w:rPr>
          <w:sz w:val="20"/>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Практическая работа N 1. "Изучение ископаемых остатков растений и животных в коллекциях".</w:t>
      </w:r>
    </w:p>
    <w:p>
      <w:pPr>
        <w:pStyle w:val="0"/>
        <w:spacing w:before="200" w:line-rule="auto"/>
        <w:ind w:firstLine="540"/>
        <w:jc w:val="both"/>
      </w:pPr>
      <w:r>
        <w:rPr>
          <w:sz w:val="20"/>
        </w:rPr>
        <w:t xml:space="preserve">Экскурсия "Эволюция органического мира на Земле" (в естественно-научный или краеведческий музей).</w:t>
      </w:r>
    </w:p>
    <w:p>
      <w:pPr>
        <w:pStyle w:val="0"/>
        <w:spacing w:before="200" w:line-rule="auto"/>
        <w:ind w:firstLine="540"/>
        <w:jc w:val="both"/>
      </w:pPr>
      <w:r>
        <w:rPr>
          <w:sz w:val="20"/>
        </w:rPr>
        <w:t xml:space="preserve">119.7.3. Тема 3. Организмы и окружающая среда.</w:t>
      </w:r>
    </w:p>
    <w:p>
      <w:pPr>
        <w:pStyle w:val="0"/>
        <w:spacing w:before="200" w:line-rule="auto"/>
        <w:ind w:firstLine="540"/>
        <w:jc w:val="both"/>
      </w:pPr>
      <w:r>
        <w:rPr>
          <w:sz w:val="20"/>
        </w:rPr>
        <w:t xml:space="preserve">Экология как наука. Задачи и разделы экологии. Методы экологических исследований. Экологическое мировоззрение современного человека.</w:t>
      </w:r>
    </w:p>
    <w:p>
      <w:pPr>
        <w:pStyle w:val="0"/>
        <w:spacing w:before="200" w:line-rule="auto"/>
        <w:ind w:firstLine="540"/>
        <w:jc w:val="both"/>
      </w:pPr>
      <w:r>
        <w:rPr>
          <w:sz w:val="20"/>
        </w:rPr>
        <w:t xml:space="preserve">Среды обитания организмов: водная, наземно-воздушная, почвенная, внутриорганизменная.</w:t>
      </w:r>
    </w:p>
    <w:p>
      <w:pPr>
        <w:pStyle w:val="0"/>
        <w:spacing w:before="200" w:line-rule="auto"/>
        <w:ind w:firstLine="540"/>
        <w:jc w:val="both"/>
      </w:pPr>
      <w:r>
        <w:rPr>
          <w:sz w:val="20"/>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pPr>
        <w:pStyle w:val="0"/>
        <w:spacing w:before="200" w:line-rule="auto"/>
        <w:ind w:firstLine="540"/>
        <w:jc w:val="both"/>
      </w:pPr>
      <w:r>
        <w:rPr>
          <w:sz w:val="20"/>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pPr>
        <w:pStyle w:val="0"/>
        <w:spacing w:before="200" w:line-rule="auto"/>
        <w:ind w:firstLine="540"/>
        <w:jc w:val="both"/>
      </w:pPr>
      <w:r>
        <w:rPr>
          <w:sz w:val="20"/>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pPr>
        <w:pStyle w:val="0"/>
        <w:spacing w:before="200" w:line-rule="auto"/>
        <w:ind w:firstLine="540"/>
        <w:jc w:val="both"/>
      </w:pPr>
      <w:r>
        <w:rPr>
          <w:sz w:val="20"/>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 Гумбольдт, К.Ф. Рулье, Э. Геккель.</w:t>
      </w:r>
    </w:p>
    <w:p>
      <w:pPr>
        <w:pStyle w:val="0"/>
        <w:spacing w:before="200" w:line-rule="auto"/>
        <w:ind w:firstLine="540"/>
        <w:jc w:val="both"/>
      </w:pPr>
      <w:r>
        <w:rPr>
          <w:sz w:val="20"/>
        </w:rP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pPr>
        <w:pStyle w:val="0"/>
        <w:spacing w:before="200" w:line-rule="auto"/>
        <w:ind w:firstLine="540"/>
        <w:jc w:val="both"/>
      </w:pPr>
      <w:r>
        <w:rPr>
          <w:sz w:val="20"/>
        </w:rPr>
        <w:t xml:space="preserve">Лабораторные и практические работы:</w:t>
      </w:r>
    </w:p>
    <w:p>
      <w:pPr>
        <w:pStyle w:val="0"/>
        <w:spacing w:before="200" w:line-rule="auto"/>
        <w:ind w:firstLine="540"/>
        <w:jc w:val="both"/>
      </w:pPr>
      <w:r>
        <w:rPr>
          <w:sz w:val="20"/>
        </w:rPr>
        <w:t xml:space="preserve">Лабораторная работа N 3. "Морфологические особенности растений из разных мест обитания".</w:t>
      </w:r>
    </w:p>
    <w:p>
      <w:pPr>
        <w:pStyle w:val="0"/>
        <w:spacing w:before="200" w:line-rule="auto"/>
        <w:ind w:firstLine="540"/>
        <w:jc w:val="both"/>
      </w:pPr>
      <w:r>
        <w:rPr>
          <w:sz w:val="20"/>
        </w:rPr>
        <w:t xml:space="preserve">Лабораторная работа N 4. "Влияние света на рост и развитие черенков колеуса".</w:t>
      </w:r>
    </w:p>
    <w:p>
      <w:pPr>
        <w:pStyle w:val="0"/>
        <w:spacing w:before="200" w:line-rule="auto"/>
        <w:ind w:firstLine="540"/>
        <w:jc w:val="both"/>
      </w:pPr>
      <w:r>
        <w:rPr>
          <w:sz w:val="20"/>
        </w:rPr>
        <w:t xml:space="preserve">Практическая работа N 5. "Подсчет плотности популяций разных видов растений".</w:t>
      </w:r>
    </w:p>
    <w:p>
      <w:pPr>
        <w:pStyle w:val="0"/>
        <w:spacing w:before="200" w:line-rule="auto"/>
        <w:ind w:firstLine="540"/>
        <w:jc w:val="both"/>
      </w:pPr>
      <w:r>
        <w:rPr>
          <w:sz w:val="20"/>
        </w:rPr>
        <w:t xml:space="preserve">119.7.4. Тема 4. Сообщества и экологические системы.</w:t>
      </w:r>
    </w:p>
    <w:p>
      <w:pPr>
        <w:pStyle w:val="0"/>
        <w:spacing w:before="200" w:line-rule="auto"/>
        <w:ind w:firstLine="540"/>
        <w:jc w:val="both"/>
      </w:pPr>
      <w:r>
        <w:rPr>
          <w:sz w:val="20"/>
        </w:rPr>
        <w:t xml:space="preserve">Сообщество организмов - биоценоз. Структуры биоценоза: видовая, пространственная, трофическая (пищевая). Виды-доминанты. Связи в биоценозе.</w:t>
      </w:r>
    </w:p>
    <w:p>
      <w:pPr>
        <w:pStyle w:val="0"/>
        <w:spacing w:before="200" w:line-rule="auto"/>
        <w:ind w:firstLine="540"/>
        <w:jc w:val="both"/>
      </w:pPr>
      <w:r>
        <w:rPr>
          <w:sz w:val="20"/>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pPr>
        <w:pStyle w:val="0"/>
        <w:spacing w:before="200" w:line-rule="auto"/>
        <w:ind w:firstLine="540"/>
        <w:jc w:val="both"/>
      </w:pPr>
      <w:r>
        <w:rPr>
          <w:sz w:val="20"/>
        </w:rPr>
        <w:t xml:space="preserve">Природные экосистемы. Экосистемы озер и рек. Экосистема хвойного или широколиственного леса.</w:t>
      </w:r>
    </w:p>
    <w:p>
      <w:pPr>
        <w:pStyle w:val="0"/>
        <w:spacing w:before="200" w:line-rule="auto"/>
        <w:ind w:firstLine="540"/>
        <w:jc w:val="both"/>
      </w:pPr>
      <w:r>
        <w:rPr>
          <w:sz w:val="20"/>
        </w:rPr>
        <w:t xml:space="preserve">Антропогенные экосистемы. Агроэкосистемы. Урбоэкосистемы. Биологическое и хозяйственное значение агроэкосистем и урбоэкосистем.</w:t>
      </w:r>
    </w:p>
    <w:p>
      <w:pPr>
        <w:pStyle w:val="0"/>
        <w:spacing w:before="200" w:line-rule="auto"/>
        <w:ind w:firstLine="540"/>
        <w:jc w:val="both"/>
      </w:pPr>
      <w:r>
        <w:rPr>
          <w:sz w:val="20"/>
        </w:rPr>
        <w:t xml:space="preserve">Биоразнообразие как фактор устойчивости экосистем. Сохранение биологического разнообразия на Земле.</w:t>
      </w:r>
    </w:p>
    <w:p>
      <w:pPr>
        <w:pStyle w:val="0"/>
        <w:spacing w:before="200" w:line-rule="auto"/>
        <w:ind w:firstLine="540"/>
        <w:jc w:val="both"/>
      </w:pPr>
      <w:r>
        <w:rPr>
          <w:sz w:val="20"/>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pPr>
        <w:pStyle w:val="0"/>
        <w:spacing w:before="200" w:line-rule="auto"/>
        <w:ind w:firstLine="540"/>
        <w:jc w:val="both"/>
      </w:pPr>
      <w:r>
        <w:rPr>
          <w:sz w:val="20"/>
        </w:rPr>
        <w:t xml:space="preserve">Круговороты веществ и биогеохимические циклы элементов (углерода, азота). Зональность биосферы. Основные биомы суши.</w:t>
      </w:r>
    </w:p>
    <w:p>
      <w:pPr>
        <w:pStyle w:val="0"/>
        <w:spacing w:before="200" w:line-rule="auto"/>
        <w:ind w:firstLine="540"/>
        <w:jc w:val="both"/>
      </w:pPr>
      <w:r>
        <w:rPr>
          <w:sz w:val="20"/>
        </w:rPr>
        <w:t xml:space="preserve">Человечество в биосфере Земли. Антропогенные изменения в биосфере. Глобальные экологические проблемы.</w:t>
      </w:r>
    </w:p>
    <w:p>
      <w:pPr>
        <w:pStyle w:val="0"/>
        <w:spacing w:before="200" w:line-rule="auto"/>
        <w:ind w:firstLine="540"/>
        <w:jc w:val="both"/>
      </w:pPr>
      <w:r>
        <w:rPr>
          <w:sz w:val="20"/>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А.Д. Тенсли, В.Н. Сукачев, В.И. Вернадский.</w:t>
      </w:r>
    </w:p>
    <w:p>
      <w:pPr>
        <w:pStyle w:val="0"/>
        <w:spacing w:before="200" w:line-rule="auto"/>
        <w:ind w:firstLine="540"/>
        <w:jc w:val="both"/>
      </w:pPr>
      <w:r>
        <w:rPr>
          <w:sz w:val="20"/>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pPr>
        <w:pStyle w:val="0"/>
        <w:spacing w:before="200" w:line-rule="auto"/>
        <w:ind w:firstLine="540"/>
        <w:jc w:val="both"/>
      </w:pPr>
      <w:r>
        <w:rPr>
          <w:sz w:val="20"/>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pPr>
        <w:pStyle w:val="0"/>
        <w:ind w:firstLine="540"/>
        <w:jc w:val="both"/>
      </w:pPr>
      <w:r>
        <w:rPr>
          <w:sz w:val="20"/>
        </w:rPr>
      </w:r>
    </w:p>
    <w:p>
      <w:pPr>
        <w:pStyle w:val="2"/>
        <w:outlineLvl w:val="3"/>
        <w:ind w:firstLine="540"/>
        <w:jc w:val="both"/>
      </w:pPr>
      <w:r>
        <w:rPr>
          <w:sz w:val="20"/>
        </w:rPr>
        <w:t xml:space="preserve">119.8. Планируемые результаты освоения программы по биологии (базовый уровень) на уровне среднего общего образования.</w:t>
      </w:r>
    </w:p>
    <w:p>
      <w:pPr>
        <w:pStyle w:val="0"/>
        <w:spacing w:before="200" w:line-rule="auto"/>
        <w:ind w:firstLine="540"/>
        <w:jc w:val="both"/>
      </w:pPr>
      <w:r>
        <w:rPr>
          <w:sz w:val="20"/>
        </w:rPr>
        <w:t xml:space="preserve">119.8.1. Согласно </w:t>
      </w:r>
      <w:hyperlink w:history="0" r:id="rId320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pPr>
        <w:pStyle w:val="0"/>
        <w:spacing w:before="200" w:line-rule="auto"/>
        <w:ind w:firstLine="540"/>
        <w:jc w:val="both"/>
      </w:pPr>
      <w:r>
        <w:rPr>
          <w:sz w:val="20"/>
        </w:rPr>
        <w:t xml:space="preserve">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pPr>
        <w:pStyle w:val="0"/>
        <w:spacing w:before="200" w:line-rule="auto"/>
        <w:ind w:firstLine="540"/>
        <w:jc w:val="both"/>
      </w:pPr>
      <w:r>
        <w:rPr>
          <w:sz w:val="20"/>
        </w:rPr>
        <w:t xml:space="preserve">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0"/>
        <w:spacing w:before="200" w:line-rule="auto"/>
        <w:ind w:firstLine="540"/>
        <w:jc w:val="both"/>
      </w:pPr>
      <w:r>
        <w:rPr>
          <w:sz w:val="20"/>
        </w:rPr>
        <w:t xml:space="preserve">способность определять собственную позицию по отношению к явлениям современной жизни и объяснять ее;</w:t>
      </w:r>
    </w:p>
    <w:p>
      <w:pPr>
        <w:pStyle w:val="0"/>
        <w:spacing w:before="200" w:line-rule="auto"/>
        <w:ind w:firstLine="540"/>
        <w:jc w:val="both"/>
      </w:pPr>
      <w:r>
        <w:rPr>
          <w:sz w:val="20"/>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pStyle w:val="0"/>
        <w:spacing w:before="200" w:line-rule="auto"/>
        <w:ind w:firstLine="540"/>
        <w:jc w:val="both"/>
      </w:pPr>
      <w:r>
        <w:rPr>
          <w:sz w:val="20"/>
        </w:rPr>
        <w:t xml:space="preserve">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природному наследию и памятникам природы, достижениям России в науке, искусстве, спорте, технологиях, труде;</w:t>
      </w:r>
    </w:p>
    <w:p>
      <w:pPr>
        <w:pStyle w:val="0"/>
        <w:spacing w:before="200" w:line-rule="auto"/>
        <w:ind w:firstLine="540"/>
        <w:jc w:val="both"/>
      </w:pPr>
      <w:r>
        <w:rPr>
          <w:sz w:val="20"/>
        </w:rPr>
        <w:t xml:space="preserve">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понимание эмоционального воздействия живой природы и ее ценности;</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0"/>
        <w:spacing w:before="200" w:line-rule="auto"/>
        <w:ind w:firstLine="540"/>
        <w:jc w:val="both"/>
      </w:pPr>
      <w:r>
        <w:rPr>
          <w:sz w:val="20"/>
        </w:rPr>
        <w:t xml:space="preserve">понимание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осознание последствий и неприятие вредных привычек (употребления алкоголя, наркотиков, курения);</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экологически целесообразное отношение к природе как источнику жизни на Земле, основе ее существования;</w:t>
      </w:r>
    </w:p>
    <w:p>
      <w:pPr>
        <w:pStyle w:val="0"/>
        <w:spacing w:before="200" w:line-rule="auto"/>
        <w:ind w:firstLine="540"/>
        <w:jc w:val="both"/>
      </w:pPr>
      <w:r>
        <w:rPr>
          <w:sz w:val="20"/>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w:t>
      </w:r>
    </w:p>
    <w:p>
      <w:pPr>
        <w:pStyle w:val="0"/>
        <w:spacing w:before="200" w:line-rule="auto"/>
        <w:ind w:firstLine="540"/>
        <w:jc w:val="both"/>
      </w:pPr>
      <w:r>
        <w:rPr>
          <w:sz w:val="20"/>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pStyle w:val="0"/>
        <w:spacing w:before="200" w:line-rule="auto"/>
        <w:ind w:firstLine="540"/>
        <w:jc w:val="both"/>
      </w:pPr>
      <w:r>
        <w:rPr>
          <w:sz w:val="20"/>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0"/>
        <w:spacing w:before="200" w:line-rule="auto"/>
        <w:ind w:firstLine="540"/>
        <w:jc w:val="both"/>
      </w:pPr>
      <w:r>
        <w:rPr>
          <w:sz w:val="20"/>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0"/>
        <w:spacing w:before="200" w:line-rule="auto"/>
        <w:ind w:firstLine="540"/>
        <w:jc w:val="both"/>
      </w:pPr>
      <w:r>
        <w:rPr>
          <w:sz w:val="20"/>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способность самостоятельно использовать биологические знания для решения проблем в реальных жизненных ситуациях;</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pStyle w:val="0"/>
        <w:spacing w:before="200" w:line-rule="auto"/>
        <w:ind w:firstLine="540"/>
        <w:jc w:val="both"/>
      </w:pPr>
      <w:r>
        <w:rPr>
          <w:sz w:val="20"/>
        </w:rPr>
        <w:t xml:space="preserve">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119.8.7.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119.8.7.1.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биологические понятия для объяснения фактов и явлений живой природы;</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биологической информации (схемы, графики, диаграммы, таблицы, рисунки и другое);</w:t>
      </w:r>
    </w:p>
    <w:p>
      <w:pPr>
        <w:pStyle w:val="0"/>
        <w:spacing w:before="200" w:line-rule="auto"/>
        <w:ind w:firstLine="540"/>
        <w:jc w:val="both"/>
      </w:pPr>
      <w:r>
        <w:rPr>
          <w:sz w:val="20"/>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119.8.7.2.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pStyle w:val="0"/>
        <w:spacing w:before="200" w:line-rule="auto"/>
        <w:ind w:firstLine="540"/>
        <w:jc w:val="both"/>
      </w:pPr>
      <w:r>
        <w:rPr>
          <w:sz w:val="20"/>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119.8.7.3.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использовать биологические знания для выявления проблем и их решения в жизненных и учебных ситуациях;</w:t>
      </w:r>
    </w:p>
    <w:p>
      <w:pPr>
        <w:pStyle w:val="0"/>
        <w:spacing w:before="200" w:line-rule="auto"/>
        <w:ind w:firstLine="540"/>
        <w:jc w:val="both"/>
      </w:pPr>
      <w:r>
        <w:rPr>
          <w:sz w:val="20"/>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pPr>
        <w:pStyle w:val="0"/>
        <w:spacing w:before="200" w:line-rule="auto"/>
        <w:ind w:firstLine="540"/>
        <w:jc w:val="both"/>
      </w:pPr>
      <w:r>
        <w:rPr>
          <w:sz w:val="20"/>
        </w:rPr>
        <w:t xml:space="preserve">119.8.9. Предметные результаты освоения учебного предмета "Биология" в 10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pPr>
        <w:pStyle w:val="0"/>
        <w:spacing w:before="200" w:line-rule="auto"/>
        <w:ind w:firstLine="540"/>
        <w:jc w:val="both"/>
      </w:pPr>
      <w:r>
        <w:rPr>
          <w:sz w:val="20"/>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pPr>
        <w:pStyle w:val="0"/>
        <w:spacing w:before="200" w:line-rule="auto"/>
        <w:ind w:firstLine="540"/>
        <w:jc w:val="both"/>
      </w:pPr>
      <w:r>
        <w:rPr>
          <w:sz w:val="20"/>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pPr>
        <w:pStyle w:val="0"/>
        <w:spacing w:before="200" w:line-rule="auto"/>
        <w:ind w:firstLine="540"/>
        <w:jc w:val="both"/>
      </w:pPr>
      <w:r>
        <w:rPr>
          <w:sz w:val="20"/>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pPr>
        <w:pStyle w:val="0"/>
        <w:spacing w:before="200" w:line-rule="auto"/>
        <w:ind w:firstLine="540"/>
        <w:jc w:val="both"/>
      </w:pPr>
      <w:r>
        <w:rPr>
          <w:sz w:val="20"/>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pPr>
        <w:pStyle w:val="0"/>
        <w:spacing w:before="200" w:line-rule="auto"/>
        <w:ind w:firstLine="540"/>
        <w:jc w:val="both"/>
      </w:pPr>
      <w:r>
        <w:rPr>
          <w:sz w:val="20"/>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pPr>
        <w:pStyle w:val="0"/>
        <w:spacing w:before="200" w:line-rule="auto"/>
        <w:ind w:firstLine="540"/>
        <w:jc w:val="both"/>
      </w:pPr>
      <w:r>
        <w:rPr>
          <w:sz w:val="20"/>
        </w:rPr>
        <w:t xml:space="preserve">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pPr>
        <w:pStyle w:val="0"/>
        <w:spacing w:before="200" w:line-rule="auto"/>
        <w:ind w:firstLine="540"/>
        <w:jc w:val="both"/>
      </w:pPr>
      <w:r>
        <w:rPr>
          <w:sz w:val="20"/>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0"/>
        <w:spacing w:before="200" w:line-rule="auto"/>
        <w:ind w:firstLine="540"/>
        <w:jc w:val="both"/>
      </w:pPr>
      <w:r>
        <w:rPr>
          <w:sz w:val="20"/>
        </w:rPr>
        <w:t xml:space="preserve">119.8.10. Предметные результаты освоения учебного предмета "Биология" в 11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pPr>
        <w:pStyle w:val="0"/>
        <w:spacing w:before="200" w:line-rule="auto"/>
        <w:ind w:firstLine="540"/>
        <w:jc w:val="both"/>
      </w:pPr>
      <w:r>
        <w:rPr>
          <w:sz w:val="20"/>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pPr>
        <w:pStyle w:val="0"/>
        <w:spacing w:before="200" w:line-rule="auto"/>
        <w:ind w:firstLine="540"/>
        <w:jc w:val="both"/>
      </w:pPr>
      <w:r>
        <w:rPr>
          <w:sz w:val="20"/>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pPr>
        <w:pStyle w:val="0"/>
        <w:spacing w:before="200" w:line-rule="auto"/>
        <w:ind w:firstLine="540"/>
        <w:jc w:val="both"/>
      </w:pPr>
      <w:r>
        <w:rPr>
          <w:sz w:val="20"/>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pPr>
        <w:pStyle w:val="0"/>
        <w:spacing w:before="200" w:line-rule="auto"/>
        <w:ind w:firstLine="540"/>
        <w:jc w:val="both"/>
      </w:pPr>
      <w:r>
        <w:rPr>
          <w:sz w:val="20"/>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pPr>
        <w:pStyle w:val="0"/>
        <w:spacing w:before="200" w:line-rule="auto"/>
        <w:ind w:firstLine="540"/>
        <w:jc w:val="both"/>
      </w:pPr>
      <w:r>
        <w:rPr>
          <w:sz w:val="20"/>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pPr>
        <w:pStyle w:val="0"/>
        <w:spacing w:before="200" w:line-rule="auto"/>
        <w:ind w:firstLine="540"/>
        <w:jc w:val="both"/>
      </w:pPr>
      <w:r>
        <w:rPr>
          <w:sz w:val="20"/>
        </w:rPr>
        <w:t xml:space="preserve">умение решать элементарные биологические задачи, составлять схемы переноса веществ и энергии в экосистемах (цепи питания);</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pPr>
        <w:pStyle w:val="0"/>
        <w:spacing w:before="200" w:line-rule="auto"/>
        <w:ind w:firstLine="540"/>
        <w:jc w:val="both"/>
      </w:pPr>
      <w:r>
        <w:rPr>
          <w:sz w:val="20"/>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pPr>
        <w:pStyle w:val="0"/>
        <w:ind w:firstLine="540"/>
        <w:jc w:val="both"/>
      </w:pPr>
      <w:r>
        <w:rPr>
          <w:sz w:val="20"/>
        </w:rPr>
      </w:r>
    </w:p>
    <w:p>
      <w:pPr>
        <w:pStyle w:val="2"/>
        <w:outlineLvl w:val="2"/>
        <w:ind w:firstLine="540"/>
        <w:jc w:val="both"/>
      </w:pPr>
      <w:r>
        <w:rPr>
          <w:sz w:val="20"/>
        </w:rPr>
        <w:t xml:space="preserve">120. Федеральная рабочая программа по учебному предмету "Биология" (углубленный уровень).</w:t>
      </w:r>
    </w:p>
    <w:p>
      <w:pPr>
        <w:pStyle w:val="0"/>
        <w:spacing w:before="200" w:line-rule="auto"/>
        <w:ind w:firstLine="540"/>
        <w:jc w:val="both"/>
      </w:pPr>
      <w:r>
        <w:rPr>
          <w:sz w:val="20"/>
        </w:rPr>
        <w:t xml:space="preserve">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pStyle w:val="0"/>
        <w:spacing w:before="200" w:line-rule="auto"/>
        <w:ind w:firstLine="540"/>
        <w:jc w:val="both"/>
      </w:pPr>
      <w:r>
        <w:rPr>
          <w:sz w:val="20"/>
        </w:rPr>
        <w:t xml:space="preserve">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120.5. Пояснительная записка.</w:t>
      </w:r>
    </w:p>
    <w:p>
      <w:pPr>
        <w:pStyle w:val="0"/>
        <w:spacing w:before="200" w:line-rule="auto"/>
        <w:ind w:firstLine="540"/>
        <w:jc w:val="both"/>
      </w:pPr>
      <w:r>
        <w:rPr>
          <w:sz w:val="20"/>
        </w:rPr>
        <w:t xml:space="preserve">120.5.1. Программа по биологии на уровне среднего общего образования разработана на основе Федерального </w:t>
      </w:r>
      <w:hyperlink w:history="0" r:id="rId3210"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закона</w:t>
        </w:r>
      </w:hyperlink>
      <w:r>
        <w:rPr>
          <w:sz w:val="20"/>
        </w:rPr>
        <w:t xml:space="preserve"> от 29.12.2012 N 273-ФЗ "Об образовании в Российской Федерации", </w:t>
      </w:r>
      <w:hyperlink w:history="0" r:id="rId32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Концепции преподавания учебного предмета "Биология" и основных положений федеральной рабочей программы воспитания.</w:t>
      </w:r>
    </w:p>
    <w:p>
      <w:pPr>
        <w:pStyle w:val="0"/>
        <w:spacing w:before="200" w:line-rule="auto"/>
        <w:ind w:firstLine="540"/>
        <w:jc w:val="both"/>
      </w:pPr>
      <w:r>
        <w:rPr>
          <w:sz w:val="20"/>
        </w:rP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w:history="0" r:id="rId32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pPr>
        <w:pStyle w:val="0"/>
        <w:spacing w:before="200" w:line-rule="auto"/>
        <w:ind w:firstLine="540"/>
        <w:jc w:val="both"/>
      </w:pPr>
      <w:r>
        <w:rPr>
          <w:sz w:val="20"/>
        </w:rP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w:history="0" r:id="rId32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pPr>
        <w:pStyle w:val="0"/>
        <w:spacing w:before="200" w:line-rule="auto"/>
        <w:ind w:firstLine="540"/>
        <w:jc w:val="both"/>
      </w:pPr>
      <w:r>
        <w:rPr>
          <w:sz w:val="20"/>
        </w:rPr>
        <w:t xml:space="preserve">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pPr>
        <w:pStyle w:val="0"/>
        <w:spacing w:before="200" w:line-rule="auto"/>
        <w:ind w:firstLine="540"/>
        <w:jc w:val="both"/>
      </w:pPr>
      <w:r>
        <w:rPr>
          <w:sz w:val="20"/>
        </w:rPr>
        <w:t xml:space="preserve">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pPr>
        <w:pStyle w:val="0"/>
        <w:spacing w:before="200" w:line-rule="auto"/>
        <w:ind w:firstLine="540"/>
        <w:jc w:val="both"/>
      </w:pPr>
      <w:r>
        <w:rPr>
          <w:sz w:val="20"/>
        </w:rPr>
        <w:t xml:space="preserve">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pPr>
        <w:pStyle w:val="0"/>
        <w:spacing w:before="200" w:line-rule="auto"/>
        <w:ind w:firstLine="540"/>
        <w:jc w:val="both"/>
      </w:pPr>
      <w:r>
        <w:rPr>
          <w:sz w:val="20"/>
        </w:rPr>
        <w:t xml:space="preserve">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pPr>
        <w:pStyle w:val="0"/>
        <w:spacing w:before="200" w:line-rule="auto"/>
        <w:ind w:firstLine="540"/>
        <w:jc w:val="both"/>
      </w:pPr>
      <w:r>
        <w:rPr>
          <w:sz w:val="20"/>
        </w:rPr>
        <w:t xml:space="preserve">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pPr>
        <w:pStyle w:val="0"/>
        <w:spacing w:before="200" w:line-rule="auto"/>
        <w:ind w:firstLine="540"/>
        <w:jc w:val="both"/>
      </w:pPr>
      <w:r>
        <w:rPr>
          <w:sz w:val="20"/>
        </w:rPr>
        <w:t xml:space="preserve">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pPr>
        <w:pStyle w:val="0"/>
        <w:spacing w:before="200" w:line-rule="auto"/>
        <w:ind w:firstLine="540"/>
        <w:jc w:val="both"/>
      </w:pPr>
      <w:r>
        <w:rPr>
          <w:sz w:val="20"/>
        </w:rPr>
        <w:t xml:space="preserve">120.5.10. Достижение цели изучения учебного предмета "Биология" на углубленном уровне обеспечивается решением следующих задач:</w:t>
      </w:r>
    </w:p>
    <w:p>
      <w:pPr>
        <w:pStyle w:val="0"/>
        <w:spacing w:before="200" w:line-rule="auto"/>
        <w:ind w:firstLine="540"/>
        <w:jc w:val="both"/>
      </w:pPr>
      <w:r>
        <w:rPr>
          <w:sz w:val="20"/>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pPr>
        <w:pStyle w:val="0"/>
        <w:spacing w:before="200" w:line-rule="auto"/>
        <w:ind w:firstLine="540"/>
        <w:jc w:val="both"/>
      </w:pPr>
      <w:r>
        <w:rPr>
          <w:sz w:val="20"/>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pPr>
        <w:pStyle w:val="0"/>
        <w:spacing w:before="200" w:line-rule="auto"/>
        <w:ind w:firstLine="540"/>
        <w:jc w:val="both"/>
      </w:pPr>
      <w:r>
        <w:rPr>
          <w:sz w:val="20"/>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pPr>
        <w:pStyle w:val="0"/>
        <w:spacing w:before="200" w:line-rule="auto"/>
        <w:ind w:firstLine="540"/>
        <w:jc w:val="both"/>
      </w:pPr>
      <w:r>
        <w:rPr>
          <w:sz w:val="20"/>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pPr>
        <w:pStyle w:val="0"/>
        <w:spacing w:before="200" w:line-rule="auto"/>
        <w:ind w:firstLine="540"/>
        <w:jc w:val="both"/>
      </w:pPr>
      <w:r>
        <w:rPr>
          <w:sz w:val="20"/>
        </w:rPr>
        <w:t xml:space="preserve">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pPr>
        <w:pStyle w:val="0"/>
        <w:spacing w:before="200" w:line-rule="auto"/>
        <w:ind w:firstLine="540"/>
        <w:jc w:val="both"/>
      </w:pPr>
      <w:r>
        <w:rPr>
          <w:sz w:val="20"/>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pPr>
        <w:pStyle w:val="0"/>
        <w:spacing w:before="200" w:line-rule="auto"/>
        <w:ind w:firstLine="540"/>
        <w:jc w:val="both"/>
      </w:pPr>
      <w:r>
        <w:rPr>
          <w:sz w:val="20"/>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pPr>
        <w:pStyle w:val="0"/>
        <w:spacing w:before="200" w:line-rule="auto"/>
        <w:ind w:firstLine="540"/>
        <w:jc w:val="both"/>
      </w:pPr>
      <w:r>
        <w:rPr>
          <w:sz w:val="20"/>
        </w:rPr>
        <w:t xml:space="preserve">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pPr>
        <w:pStyle w:val="0"/>
        <w:spacing w:before="200" w:line-rule="auto"/>
        <w:ind w:firstLine="540"/>
        <w:jc w:val="both"/>
      </w:pPr>
      <w:r>
        <w:rPr>
          <w:sz w:val="20"/>
        </w:rPr>
        <w:t xml:space="preserve">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pPr>
        <w:pStyle w:val="0"/>
        <w:ind w:firstLine="540"/>
        <w:jc w:val="both"/>
      </w:pPr>
      <w:r>
        <w:rPr>
          <w:sz w:val="20"/>
        </w:rPr>
      </w:r>
    </w:p>
    <w:p>
      <w:pPr>
        <w:pStyle w:val="2"/>
        <w:outlineLvl w:val="3"/>
        <w:ind w:firstLine="540"/>
        <w:jc w:val="both"/>
      </w:pPr>
      <w:r>
        <w:rPr>
          <w:sz w:val="20"/>
        </w:rPr>
        <w:t xml:space="preserve">120.6. Содержание обучения в 10 классе.</w:t>
      </w:r>
    </w:p>
    <w:p>
      <w:pPr>
        <w:pStyle w:val="0"/>
        <w:spacing w:before="200" w:line-rule="auto"/>
        <w:ind w:firstLine="540"/>
        <w:jc w:val="both"/>
      </w:pPr>
      <w:r>
        <w:rPr>
          <w:sz w:val="20"/>
        </w:rPr>
        <w:t xml:space="preserve">102 ч, из них 1 ч - резервное время.</w:t>
      </w:r>
    </w:p>
    <w:p>
      <w:pPr>
        <w:pStyle w:val="0"/>
        <w:spacing w:before="200" w:line-rule="auto"/>
        <w:ind w:firstLine="540"/>
        <w:jc w:val="both"/>
      </w:pPr>
      <w:r>
        <w:rPr>
          <w:sz w:val="20"/>
        </w:rPr>
        <w:t xml:space="preserve">Содержание программы, выделенное курсивом, не входит в проверку государственной итоговой аттестации (ГИА).</w:t>
      </w:r>
    </w:p>
    <w:p>
      <w:pPr>
        <w:pStyle w:val="0"/>
        <w:spacing w:before="200" w:line-rule="auto"/>
        <w:ind w:firstLine="540"/>
        <w:jc w:val="both"/>
      </w:pPr>
      <w:r>
        <w:rPr>
          <w:sz w:val="20"/>
        </w:rPr>
        <w:t xml:space="preserve">120.6.1. Тема 1. Биология как наука.</w:t>
      </w:r>
    </w:p>
    <w:p>
      <w:pPr>
        <w:pStyle w:val="0"/>
        <w:spacing w:before="200" w:line-rule="auto"/>
        <w:ind w:firstLine="540"/>
        <w:jc w:val="both"/>
      </w:pPr>
      <w:r>
        <w:rPr>
          <w:sz w:val="20"/>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pPr>
        <w:pStyle w:val="0"/>
        <w:spacing w:before="200" w:line-rule="auto"/>
        <w:ind w:firstLine="540"/>
        <w:jc w:val="both"/>
      </w:pPr>
      <w:r>
        <w:rPr>
          <w:sz w:val="20"/>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pPr>
        <w:pStyle w:val="0"/>
        <w:spacing w:before="200" w:line-rule="auto"/>
        <w:ind w:firstLine="540"/>
        <w:jc w:val="both"/>
      </w:pPr>
      <w:r>
        <w:rPr>
          <w:sz w:val="20"/>
        </w:rPr>
        <w:t xml:space="preserve">Таблицы и схемы: "Связь биологии с другими науками", "Система биологических наук".</w:t>
      </w:r>
    </w:p>
    <w:p>
      <w:pPr>
        <w:pStyle w:val="0"/>
        <w:spacing w:before="200" w:line-rule="auto"/>
        <w:ind w:firstLine="540"/>
        <w:jc w:val="both"/>
      </w:pPr>
      <w:r>
        <w:rPr>
          <w:sz w:val="20"/>
        </w:rPr>
        <w:t xml:space="preserve">120.6.2. Тема 2. Живые системы и их изучение.</w:t>
      </w:r>
    </w:p>
    <w:p>
      <w:pPr>
        <w:pStyle w:val="0"/>
        <w:spacing w:before="200" w:line-rule="auto"/>
        <w:ind w:firstLine="540"/>
        <w:jc w:val="both"/>
      </w:pPr>
      <w:r>
        <w:rPr>
          <w:sz w:val="20"/>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pPr>
        <w:pStyle w:val="0"/>
        <w:spacing w:before="200" w:line-rule="auto"/>
        <w:ind w:firstLine="540"/>
        <w:jc w:val="both"/>
      </w:pPr>
      <w:r>
        <w:rPr>
          <w:sz w:val="20"/>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pPr>
        <w:pStyle w:val="0"/>
        <w:spacing w:before="200" w:line-rule="auto"/>
        <w:ind w:firstLine="540"/>
        <w:jc w:val="both"/>
      </w:pPr>
      <w:r>
        <w:rPr>
          <w:sz w:val="20"/>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pPr>
        <w:pStyle w:val="0"/>
        <w:spacing w:before="200" w:line-rule="auto"/>
        <w:ind w:firstLine="540"/>
        <w:jc w:val="both"/>
      </w:pPr>
      <w:r>
        <w:rPr>
          <w:sz w:val="20"/>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pPr>
        <w:pStyle w:val="0"/>
        <w:spacing w:before="200" w:line-rule="auto"/>
        <w:ind w:firstLine="540"/>
        <w:jc w:val="both"/>
      </w:pPr>
      <w:r>
        <w:rPr>
          <w:sz w:val="20"/>
        </w:rPr>
        <w:t xml:space="preserve">Оборудование: лабораторное оборудование для проведения наблюдений, измерений, экспериментов.</w:t>
      </w:r>
    </w:p>
    <w:p>
      <w:pPr>
        <w:pStyle w:val="0"/>
        <w:spacing w:before="200" w:line-rule="auto"/>
        <w:ind w:firstLine="540"/>
        <w:jc w:val="both"/>
      </w:pPr>
      <w:r>
        <w:rPr>
          <w:sz w:val="20"/>
        </w:rPr>
        <w:t xml:space="preserve">Практическая работа "Использование различных методов при изучении живых систем".</w:t>
      </w:r>
    </w:p>
    <w:p>
      <w:pPr>
        <w:pStyle w:val="0"/>
        <w:spacing w:before="200" w:line-rule="auto"/>
        <w:ind w:firstLine="540"/>
        <w:jc w:val="both"/>
      </w:pPr>
      <w:r>
        <w:rPr>
          <w:sz w:val="20"/>
        </w:rPr>
        <w:t xml:space="preserve">120.6.3. Тема 3. Биология клетки.</w:t>
      </w:r>
    </w:p>
    <w:p>
      <w:pPr>
        <w:pStyle w:val="0"/>
        <w:spacing w:before="200" w:line-rule="auto"/>
        <w:ind w:firstLine="540"/>
        <w:jc w:val="both"/>
      </w:pPr>
      <w:r>
        <w:rPr>
          <w:sz w:val="20"/>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pPr>
        <w:pStyle w:val="0"/>
        <w:spacing w:before="200" w:line-rule="auto"/>
        <w:ind w:firstLine="540"/>
        <w:jc w:val="both"/>
      </w:pPr>
      <w:r>
        <w:rPr>
          <w:sz w:val="20"/>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Р. Гук, А. Левенгук, Т. Шванн, М. Шлейден, Р. Вирхов, К.М. Бэр.</w:t>
      </w:r>
    </w:p>
    <w:p>
      <w:pPr>
        <w:pStyle w:val="0"/>
        <w:spacing w:before="200" w:line-rule="auto"/>
        <w:ind w:firstLine="540"/>
        <w:jc w:val="both"/>
      </w:pPr>
      <w:r>
        <w:rPr>
          <w:sz w:val="20"/>
        </w:rPr>
        <w:t xml:space="preserve">Таблицы и схемы: "Световой микроскоп", "Электронный микроскоп", "История развития методов микроскопии".</w:t>
      </w:r>
    </w:p>
    <w:p>
      <w:pPr>
        <w:pStyle w:val="0"/>
        <w:spacing w:before="200" w:line-rule="auto"/>
        <w:ind w:firstLine="540"/>
        <w:jc w:val="both"/>
      </w:pPr>
      <w:r>
        <w:rPr>
          <w:sz w:val="20"/>
        </w:rPr>
        <w:t xml:space="preserve">Оборудование: световой микроскоп, микропрепараты растительных, животных и бактериальных клеток.</w:t>
      </w:r>
    </w:p>
    <w:p>
      <w:pPr>
        <w:pStyle w:val="0"/>
        <w:spacing w:before="200" w:line-rule="auto"/>
        <w:ind w:firstLine="540"/>
        <w:jc w:val="both"/>
      </w:pPr>
      <w:r>
        <w:rPr>
          <w:sz w:val="20"/>
        </w:rPr>
        <w:t xml:space="preserve">Практическая работа "Изучение методов клеточной биологии (хроматография, электрофорез, дифференциальное центрифугирование, ПЦР)".</w:t>
      </w:r>
    </w:p>
    <w:p>
      <w:pPr>
        <w:pStyle w:val="0"/>
        <w:spacing w:before="200" w:line-rule="auto"/>
        <w:ind w:firstLine="540"/>
        <w:jc w:val="both"/>
      </w:pPr>
      <w:r>
        <w:rPr>
          <w:sz w:val="20"/>
        </w:rPr>
        <w:t xml:space="preserve">120.6.4. Тема 4. Химическая организация клетки.</w:t>
      </w:r>
    </w:p>
    <w:p>
      <w:pPr>
        <w:pStyle w:val="0"/>
        <w:spacing w:before="200" w:line-rule="auto"/>
        <w:ind w:firstLine="540"/>
        <w:jc w:val="both"/>
      </w:pPr>
      <w:r>
        <w:rPr>
          <w:sz w:val="20"/>
        </w:rPr>
        <w:t xml:space="preserve">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pPr>
        <w:pStyle w:val="0"/>
        <w:spacing w:before="200" w:line-rule="auto"/>
        <w:ind w:firstLine="540"/>
        <w:jc w:val="both"/>
      </w:pPr>
      <w:r>
        <w:rPr>
          <w:sz w:val="20"/>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pPr>
        <w:pStyle w:val="0"/>
        <w:spacing w:before="200" w:line-rule="auto"/>
        <w:ind w:firstLine="540"/>
        <w:jc w:val="both"/>
      </w:pPr>
      <w:r>
        <w:rPr>
          <w:sz w:val="20"/>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pPr>
        <w:pStyle w:val="0"/>
        <w:spacing w:before="200" w:line-rule="auto"/>
        <w:ind w:firstLine="540"/>
        <w:jc w:val="both"/>
      </w:pPr>
      <w:r>
        <w:rPr>
          <w:sz w:val="20"/>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pPr>
        <w:pStyle w:val="0"/>
        <w:spacing w:before="200" w:line-rule="auto"/>
        <w:ind w:firstLine="540"/>
        <w:jc w:val="both"/>
      </w:pPr>
      <w:r>
        <w:rPr>
          <w:sz w:val="20"/>
        </w:rP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pPr>
        <w:pStyle w:val="0"/>
        <w:spacing w:before="200" w:line-rule="auto"/>
        <w:ind w:firstLine="540"/>
        <w:jc w:val="both"/>
      </w:pPr>
      <w:r>
        <w:rPr>
          <w:sz w:val="20"/>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pPr>
        <w:pStyle w:val="0"/>
        <w:spacing w:before="200" w:line-rule="auto"/>
        <w:ind w:firstLine="540"/>
        <w:jc w:val="both"/>
      </w:pPr>
      <w:r>
        <w:rPr>
          <w:sz w:val="20"/>
        </w:rPr>
        <w:t xml:space="preserve">Структурная биология: биохимические и биофизические исследования состава и пространственной структуры биомолекул.</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Л. Полинг, Дж. Уотсон, Ф. Крик, М. Уилкинс, Р. Франклин, Ф. Сэнгер, С. Прузинер.</w:t>
      </w:r>
    </w:p>
    <w:p>
      <w:pPr>
        <w:pStyle w:val="0"/>
        <w:spacing w:before="200" w:line-rule="auto"/>
        <w:ind w:firstLine="540"/>
        <w:jc w:val="both"/>
      </w:pPr>
      <w:r>
        <w:rPr>
          <w:sz w:val="20"/>
        </w:rPr>
        <w:t xml:space="preserve">Диаграммы: "Распределение химических элементов в неживой природе", "Распределение химических элементов в живой природе".</w:t>
      </w:r>
    </w:p>
    <w:p>
      <w:pPr>
        <w:pStyle w:val="0"/>
        <w:spacing w:before="200" w:line-rule="auto"/>
        <w:ind w:firstLine="540"/>
        <w:jc w:val="both"/>
      </w:pPr>
      <w:r>
        <w:rPr>
          <w:sz w:val="20"/>
        </w:rP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pPr>
        <w:pStyle w:val="0"/>
        <w:spacing w:before="200" w:line-rule="auto"/>
        <w:ind w:firstLine="540"/>
        <w:jc w:val="both"/>
      </w:pPr>
      <w:r>
        <w:rPr>
          <w:sz w:val="20"/>
        </w:rPr>
        <w:t xml:space="preserve">Оборудование: химическая посуда и оборудование.</w:t>
      </w:r>
    </w:p>
    <w:p>
      <w:pPr>
        <w:pStyle w:val="0"/>
        <w:spacing w:before="200" w:line-rule="auto"/>
        <w:ind w:firstLine="540"/>
        <w:jc w:val="both"/>
      </w:pPr>
      <w:r>
        <w:rPr>
          <w:sz w:val="20"/>
        </w:rPr>
        <w:t xml:space="preserve">Лабораторная работа "Обнаружение белков с помощью качественных реакций".</w:t>
      </w:r>
    </w:p>
    <w:p>
      <w:pPr>
        <w:pStyle w:val="0"/>
        <w:spacing w:before="200" w:line-rule="auto"/>
        <w:ind w:firstLine="540"/>
        <w:jc w:val="both"/>
      </w:pPr>
      <w:r>
        <w:rPr>
          <w:sz w:val="20"/>
        </w:rPr>
        <w:t xml:space="preserve">Лабораторная работа "Исследование нуклеиновых кислот, выделенных из клеток различных организмов".</w:t>
      </w:r>
    </w:p>
    <w:p>
      <w:pPr>
        <w:pStyle w:val="0"/>
        <w:spacing w:before="200" w:line-rule="auto"/>
        <w:ind w:firstLine="540"/>
        <w:jc w:val="both"/>
      </w:pPr>
      <w:r>
        <w:rPr>
          <w:sz w:val="20"/>
        </w:rPr>
        <w:t xml:space="preserve">120.6.5. Тема 5. Строение и функции клетки.</w:t>
      </w:r>
    </w:p>
    <w:p>
      <w:pPr>
        <w:pStyle w:val="0"/>
        <w:spacing w:before="200" w:line-rule="auto"/>
        <w:ind w:firstLine="540"/>
        <w:jc w:val="both"/>
      </w:pPr>
      <w:r>
        <w:rPr>
          <w:sz w:val="20"/>
        </w:rPr>
        <w:t xml:space="preserve">Типы клеток: эукариотическая и прокариотическая. Структурно-функциональные образования клетки.</w:t>
      </w:r>
    </w:p>
    <w:p>
      <w:pPr>
        <w:pStyle w:val="0"/>
        <w:spacing w:before="200" w:line-rule="auto"/>
        <w:ind w:firstLine="540"/>
        <w:jc w:val="both"/>
      </w:pPr>
      <w:r>
        <w:rPr>
          <w:sz w:val="20"/>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pPr>
        <w:pStyle w:val="0"/>
        <w:spacing w:before="200" w:line-rule="auto"/>
        <w:ind w:firstLine="540"/>
        <w:jc w:val="both"/>
      </w:pPr>
      <w:r>
        <w:rPr>
          <w:sz w:val="20"/>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pPr>
        <w:pStyle w:val="0"/>
        <w:spacing w:before="200" w:line-rule="auto"/>
        <w:ind w:firstLine="540"/>
        <w:jc w:val="both"/>
      </w:pPr>
      <w:r>
        <w:rPr>
          <w:sz w:val="20"/>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pPr>
        <w:pStyle w:val="0"/>
        <w:spacing w:before="200" w:line-rule="auto"/>
        <w:ind w:firstLine="540"/>
        <w:jc w:val="both"/>
      </w:pPr>
      <w:r>
        <w:rPr>
          <w:sz w:val="20"/>
        </w:rP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pPr>
        <w:pStyle w:val="0"/>
        <w:spacing w:before="200" w:line-rule="auto"/>
        <w:ind w:firstLine="540"/>
        <w:jc w:val="both"/>
      </w:pPr>
      <w:r>
        <w:rPr>
          <w:sz w:val="20"/>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pPr>
        <w:pStyle w:val="0"/>
        <w:spacing w:before="200" w:line-rule="auto"/>
        <w:ind w:firstLine="540"/>
        <w:jc w:val="both"/>
      </w:pPr>
      <w:r>
        <w:rPr>
          <w:sz w:val="20"/>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pPr>
        <w:pStyle w:val="0"/>
        <w:spacing w:before="200" w:line-rule="auto"/>
        <w:ind w:firstLine="540"/>
        <w:jc w:val="both"/>
      </w:pPr>
      <w:r>
        <w:rPr>
          <w:sz w:val="20"/>
        </w:rPr>
        <w:t xml:space="preserve">Клеточные включения. Сравнительная характеристика клеток эукариот (растительной, животной, грибной).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К.С. Мережковский, Л. Маргулис.</w:t>
      </w:r>
    </w:p>
    <w:p>
      <w:pPr>
        <w:pStyle w:val="0"/>
        <w:spacing w:before="200" w:line-rule="auto"/>
        <w:ind w:firstLine="540"/>
        <w:jc w:val="both"/>
      </w:pPr>
      <w:r>
        <w:rPr>
          <w:sz w:val="20"/>
        </w:rPr>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pPr>
        <w:pStyle w:val="0"/>
        <w:spacing w:before="200" w:line-rule="auto"/>
        <w:ind w:firstLine="540"/>
        <w:jc w:val="both"/>
      </w:pPr>
      <w:r>
        <w:rPr>
          <w:sz w:val="20"/>
        </w:rPr>
        <w:t xml:space="preserve">Оборудование: световой микроскоп, микропрепараты растительных, животных клеток, микропрепараты бактериальных клеток.</w:t>
      </w:r>
    </w:p>
    <w:p>
      <w:pPr>
        <w:pStyle w:val="0"/>
        <w:spacing w:before="200" w:line-rule="auto"/>
        <w:ind w:firstLine="540"/>
        <w:jc w:val="both"/>
      </w:pPr>
      <w:r>
        <w:rPr>
          <w:sz w:val="20"/>
        </w:rPr>
        <w:t xml:space="preserve">Лабораторная работа "Изучение строения клеток различных организмов".</w:t>
      </w:r>
    </w:p>
    <w:p>
      <w:pPr>
        <w:pStyle w:val="0"/>
        <w:spacing w:before="200" w:line-rule="auto"/>
        <w:ind w:firstLine="540"/>
        <w:jc w:val="both"/>
      </w:pPr>
      <w:r>
        <w:rPr>
          <w:sz w:val="20"/>
        </w:rPr>
        <w:t xml:space="preserve">Практическая работа "Изучение свойств клеточной мембраны".</w:t>
      </w:r>
    </w:p>
    <w:p>
      <w:pPr>
        <w:pStyle w:val="0"/>
        <w:spacing w:before="200" w:line-rule="auto"/>
        <w:ind w:firstLine="540"/>
        <w:jc w:val="both"/>
      </w:pPr>
      <w:r>
        <w:rPr>
          <w:sz w:val="20"/>
        </w:rPr>
        <w:t xml:space="preserve">Лабораторная работа "Исследование плазмолиза и деплазмолиза в растительных клетках".</w:t>
      </w:r>
    </w:p>
    <w:p>
      <w:pPr>
        <w:pStyle w:val="0"/>
        <w:spacing w:before="200" w:line-rule="auto"/>
        <w:ind w:firstLine="540"/>
        <w:jc w:val="both"/>
      </w:pPr>
      <w:r>
        <w:rPr>
          <w:sz w:val="20"/>
        </w:rPr>
        <w:t xml:space="preserve">Практическая работа "Изучение движения цитоплазмы в растительных клетках".</w:t>
      </w:r>
    </w:p>
    <w:p>
      <w:pPr>
        <w:pStyle w:val="0"/>
        <w:spacing w:before="200" w:line-rule="auto"/>
        <w:ind w:firstLine="540"/>
        <w:jc w:val="both"/>
      </w:pPr>
      <w:r>
        <w:rPr>
          <w:sz w:val="20"/>
        </w:rPr>
        <w:t xml:space="preserve">120.6.6. Тема 6. Обмен веществ и превращение энергии в клетке.</w:t>
      </w:r>
    </w:p>
    <w:p>
      <w:pPr>
        <w:pStyle w:val="0"/>
        <w:spacing w:before="200" w:line-rule="auto"/>
        <w:ind w:firstLine="540"/>
        <w:jc w:val="both"/>
      </w:pPr>
      <w:r>
        <w:rPr>
          <w:sz w:val="20"/>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pPr>
        <w:pStyle w:val="0"/>
        <w:spacing w:before="200" w:line-rule="auto"/>
        <w:ind w:firstLine="540"/>
        <w:jc w:val="both"/>
      </w:pPr>
      <w:r>
        <w:rPr>
          <w:sz w:val="20"/>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pPr>
        <w:pStyle w:val="0"/>
        <w:spacing w:before="200" w:line-rule="auto"/>
        <w:ind w:firstLine="540"/>
        <w:jc w:val="both"/>
      </w:pPr>
      <w:r>
        <w:rPr>
          <w:sz w:val="20"/>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pPr>
        <w:pStyle w:val="0"/>
        <w:spacing w:before="200" w:line-rule="auto"/>
        <w:ind w:firstLine="540"/>
        <w:jc w:val="both"/>
      </w:pPr>
      <w:r>
        <w:rPr>
          <w:sz w:val="20"/>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pPr>
        <w:pStyle w:val="0"/>
        <w:spacing w:before="200" w:line-rule="auto"/>
        <w:ind w:firstLine="540"/>
        <w:jc w:val="both"/>
      </w:pPr>
      <w:r>
        <w:rPr>
          <w:sz w:val="20"/>
        </w:rPr>
        <w:t xml:space="preserve">Аэробные организмы. Этапы энергетического обмена. Подготовительный этап. Гликолиз - бескислородное расщепление глюкозы.</w:t>
      </w:r>
    </w:p>
    <w:p>
      <w:pPr>
        <w:pStyle w:val="0"/>
        <w:spacing w:before="200" w:line-rule="auto"/>
        <w:ind w:firstLine="540"/>
        <w:jc w:val="both"/>
      </w:pPr>
      <w:r>
        <w:rPr>
          <w:sz w:val="20"/>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Д. Пристли, К.А. Тимирязев, С.Н. Виноградский, В.А. Энгельгардт, П. Митчелл, Г.А. Заварзин.</w:t>
      </w:r>
    </w:p>
    <w:p>
      <w:pPr>
        <w:pStyle w:val="0"/>
        <w:spacing w:before="200" w:line-rule="auto"/>
        <w:ind w:firstLine="540"/>
        <w:jc w:val="both"/>
      </w:pPr>
      <w:r>
        <w:rPr>
          <w:sz w:val="20"/>
        </w:rPr>
        <w:t xml:space="preserve">Таблицы и схемы: "Фотосинтез", "Энергетический обмен", "Биосинтез белка", "Строение фермента", "Хемосинтез".</w:t>
      </w:r>
    </w:p>
    <w:p>
      <w:pPr>
        <w:pStyle w:val="0"/>
        <w:spacing w:before="200" w:line-rule="auto"/>
        <w:ind w:firstLine="540"/>
        <w:jc w:val="both"/>
      </w:pPr>
      <w:r>
        <w:rPr>
          <w:sz w:val="20"/>
        </w:rPr>
        <w:t xml:space="preserve">Оборудование: световой микроскоп, оборудование для приготовления постоянных и временных микропрепаратов.</w:t>
      </w:r>
    </w:p>
    <w:p>
      <w:pPr>
        <w:pStyle w:val="0"/>
        <w:spacing w:before="200" w:line-rule="auto"/>
        <w:ind w:firstLine="540"/>
        <w:jc w:val="both"/>
      </w:pPr>
      <w:r>
        <w:rPr>
          <w:sz w:val="20"/>
        </w:rPr>
        <w:t xml:space="preserve">Лабораторная работа "Изучение каталитической активности ферментов (на примере амилазы или каталазы)".</w:t>
      </w:r>
    </w:p>
    <w:p>
      <w:pPr>
        <w:pStyle w:val="0"/>
        <w:spacing w:before="200" w:line-rule="auto"/>
        <w:ind w:firstLine="540"/>
        <w:jc w:val="both"/>
      </w:pPr>
      <w:r>
        <w:rPr>
          <w:sz w:val="20"/>
        </w:rPr>
        <w:t xml:space="preserve">Лабораторная работа "Изучение ферментативного расщепления пероксида водорода в растительных и животных клетках".</w:t>
      </w:r>
    </w:p>
    <w:p>
      <w:pPr>
        <w:pStyle w:val="0"/>
        <w:spacing w:before="200" w:line-rule="auto"/>
        <w:ind w:firstLine="540"/>
        <w:jc w:val="both"/>
      </w:pPr>
      <w:r>
        <w:rPr>
          <w:sz w:val="20"/>
        </w:rPr>
        <w:t xml:space="preserve">Лабораторная работа "Сравнение процессов фотосинтеза и хемосинтеза".</w:t>
      </w:r>
    </w:p>
    <w:p>
      <w:pPr>
        <w:pStyle w:val="0"/>
        <w:spacing w:before="200" w:line-rule="auto"/>
        <w:ind w:firstLine="540"/>
        <w:jc w:val="both"/>
      </w:pPr>
      <w:r>
        <w:rPr>
          <w:sz w:val="20"/>
        </w:rPr>
        <w:t xml:space="preserve">Лабораторная работа "Сравнение процессов брожения и дыхания".</w:t>
      </w:r>
    </w:p>
    <w:p>
      <w:pPr>
        <w:pStyle w:val="0"/>
        <w:spacing w:before="200" w:line-rule="auto"/>
        <w:ind w:firstLine="540"/>
        <w:jc w:val="both"/>
      </w:pPr>
      <w:r>
        <w:rPr>
          <w:sz w:val="20"/>
        </w:rPr>
        <w:t xml:space="preserve">120.6.7. Тема 7. Наследственная информация и реализация ее в клетке.</w:t>
      </w:r>
    </w:p>
    <w:p>
      <w:pPr>
        <w:pStyle w:val="0"/>
        <w:spacing w:before="200" w:line-rule="auto"/>
        <w:ind w:firstLine="540"/>
        <w:jc w:val="both"/>
      </w:pPr>
      <w:r>
        <w:rPr>
          <w:sz w:val="20"/>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pPr>
        <w:pStyle w:val="0"/>
        <w:spacing w:before="200" w:line-rule="auto"/>
        <w:ind w:firstLine="540"/>
        <w:jc w:val="both"/>
      </w:pPr>
      <w:r>
        <w:rPr>
          <w:sz w:val="20"/>
        </w:rPr>
        <w:t xml:space="preserve">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pPr>
        <w:pStyle w:val="0"/>
        <w:spacing w:before="200" w:line-rule="auto"/>
        <w:ind w:firstLine="540"/>
        <w:jc w:val="both"/>
      </w:pPr>
      <w:r>
        <w:rPr>
          <w:sz w:val="20"/>
        </w:rPr>
        <w:t xml:space="preserve">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pPr>
        <w:pStyle w:val="0"/>
        <w:spacing w:before="200" w:line-rule="auto"/>
        <w:ind w:firstLine="540"/>
        <w:jc w:val="both"/>
      </w:pPr>
      <w:r>
        <w:rPr>
          <w:sz w:val="20"/>
        </w:rPr>
        <w:t xml:space="preserve">Вирусы - неклеточные формы жизни и облигатные паразиты. Строение простых и сложных вирусов, ретровирусов, бактериофагов.</w:t>
      </w:r>
    </w:p>
    <w:p>
      <w:pPr>
        <w:pStyle w:val="0"/>
        <w:spacing w:before="200" w:line-rule="auto"/>
        <w:ind w:firstLine="540"/>
        <w:jc w:val="both"/>
      </w:pPr>
      <w:r>
        <w:rPr>
          <w:sz w:val="20"/>
        </w:rPr>
        <w:t xml:space="preserve">Вирусные заболевания человека, животных, растений. СПИД, COVID-19, социальные и медицинские проблемы.</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Н.К. Кольцов, Д.И. Ивановский.</w:t>
      </w:r>
    </w:p>
    <w:p>
      <w:pPr>
        <w:pStyle w:val="0"/>
        <w:spacing w:before="200" w:line-rule="auto"/>
        <w:ind w:firstLine="540"/>
        <w:jc w:val="both"/>
      </w:pPr>
      <w:r>
        <w:rPr>
          <w:sz w:val="20"/>
        </w:rPr>
        <w:t xml:space="preserve">Таблицы и схемы: "Биосинтез белка", "Генетический код", "Вирусы", "Бактериофаги".</w:t>
      </w:r>
    </w:p>
    <w:p>
      <w:pPr>
        <w:pStyle w:val="0"/>
        <w:spacing w:before="200" w:line-rule="auto"/>
        <w:ind w:firstLine="540"/>
        <w:jc w:val="both"/>
      </w:pPr>
      <w:r>
        <w:rPr>
          <w:sz w:val="20"/>
        </w:rPr>
        <w:t xml:space="preserve">Практическая работа "Создание модели вируса".</w:t>
      </w:r>
    </w:p>
    <w:p>
      <w:pPr>
        <w:pStyle w:val="0"/>
        <w:spacing w:before="200" w:line-rule="auto"/>
        <w:ind w:firstLine="540"/>
        <w:jc w:val="both"/>
      </w:pPr>
      <w:r>
        <w:rPr>
          <w:sz w:val="20"/>
        </w:rPr>
        <w:t xml:space="preserve">120.6.8. Тема 8. Жизненный цикл клетки.</w:t>
      </w:r>
    </w:p>
    <w:p>
      <w:pPr>
        <w:pStyle w:val="0"/>
        <w:spacing w:before="200" w:line-rule="auto"/>
        <w:ind w:firstLine="540"/>
        <w:jc w:val="both"/>
      </w:pPr>
      <w:r>
        <w:rPr>
          <w:sz w:val="20"/>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pPr>
        <w:pStyle w:val="0"/>
        <w:spacing w:before="200" w:line-rule="auto"/>
        <w:ind w:firstLine="540"/>
        <w:jc w:val="both"/>
      </w:pPr>
      <w:r>
        <w:rPr>
          <w:sz w:val="20"/>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pPr>
        <w:pStyle w:val="0"/>
        <w:spacing w:before="200" w:line-rule="auto"/>
        <w:ind w:firstLine="540"/>
        <w:jc w:val="both"/>
      </w:pPr>
      <w:r>
        <w:rPr>
          <w:sz w:val="20"/>
        </w:rPr>
        <w:t xml:space="preserve">Деление клетки - митоз. Стадии митоза и происходящие в них процессы. Типы митоза. Кариокинез и цитокинез. Биологическое значение митоза.</w:t>
      </w:r>
    </w:p>
    <w:p>
      <w:pPr>
        <w:pStyle w:val="0"/>
        <w:spacing w:before="200" w:line-rule="auto"/>
        <w:ind w:firstLine="540"/>
        <w:jc w:val="both"/>
      </w:pPr>
      <w:r>
        <w:rPr>
          <w:sz w:val="20"/>
        </w:rPr>
        <w:t xml:space="preserve">Регуляция митотического цикла клетки. Программируемая клеточная гибель - апоптоз.</w:t>
      </w:r>
    </w:p>
    <w:p>
      <w:pPr>
        <w:pStyle w:val="0"/>
        <w:spacing w:before="200" w:line-rule="auto"/>
        <w:ind w:firstLine="540"/>
        <w:jc w:val="both"/>
      </w:pPr>
      <w:r>
        <w:rPr>
          <w:sz w:val="20"/>
        </w:rPr>
        <w:t xml:space="preserve">Клеточное ядро, хромосомы, функциональная геномика.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"Жизненный цикл клетки", "Митоз", "Строение хромосом", "Репликация ДНК".</w:t>
      </w:r>
    </w:p>
    <w:p>
      <w:pPr>
        <w:pStyle w:val="0"/>
        <w:spacing w:before="200" w:line-rule="auto"/>
        <w:ind w:firstLine="540"/>
        <w:jc w:val="both"/>
      </w:pPr>
      <w:r>
        <w:rPr>
          <w:sz w:val="20"/>
        </w:rPr>
        <w:t xml:space="preserve">Оборудование: световой микроскоп, микропрепараты: "Митоз в клетках корешка лука".</w:t>
      </w:r>
    </w:p>
    <w:p>
      <w:pPr>
        <w:pStyle w:val="0"/>
        <w:spacing w:before="200" w:line-rule="auto"/>
        <w:ind w:firstLine="540"/>
        <w:jc w:val="both"/>
      </w:pPr>
      <w:r>
        <w:rPr>
          <w:sz w:val="20"/>
        </w:rPr>
        <w:t xml:space="preserve">Лабораторная работа "Изучение хромосом на готовых микропрепаратах".</w:t>
      </w:r>
    </w:p>
    <w:p>
      <w:pPr>
        <w:pStyle w:val="0"/>
        <w:spacing w:before="200" w:line-rule="auto"/>
        <w:ind w:firstLine="540"/>
        <w:jc w:val="both"/>
      </w:pPr>
      <w:r>
        <w:rPr>
          <w:sz w:val="20"/>
        </w:rPr>
        <w:t xml:space="preserve">Лабораторная работа "Наблюдение митоза в клетках кончика корешка лука (на готовых микропрепаратах)".</w:t>
      </w:r>
    </w:p>
    <w:p>
      <w:pPr>
        <w:pStyle w:val="0"/>
        <w:spacing w:before="200" w:line-rule="auto"/>
        <w:ind w:firstLine="540"/>
        <w:jc w:val="both"/>
      </w:pPr>
      <w:r>
        <w:rPr>
          <w:sz w:val="20"/>
        </w:rPr>
        <w:t xml:space="preserve">120.6.9. Тема 9. Строение и функции организмов.</w:t>
      </w:r>
    </w:p>
    <w:p>
      <w:pPr>
        <w:pStyle w:val="0"/>
        <w:spacing w:before="200" w:line-rule="auto"/>
        <w:ind w:firstLine="540"/>
        <w:jc w:val="both"/>
      </w:pPr>
      <w:r>
        <w:rPr>
          <w:sz w:val="20"/>
        </w:rPr>
        <w:t xml:space="preserve">Биологическое разнообразие организмов. Одноклеточные, колониальные, многоклеточные организмы.</w:t>
      </w:r>
    </w:p>
    <w:p>
      <w:pPr>
        <w:pStyle w:val="0"/>
        <w:spacing w:before="200" w:line-rule="auto"/>
        <w:ind w:firstLine="540"/>
        <w:jc w:val="both"/>
      </w:pPr>
      <w:r>
        <w:rPr>
          <w:sz w:val="20"/>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pPr>
        <w:pStyle w:val="0"/>
        <w:spacing w:before="200" w:line-rule="auto"/>
        <w:ind w:firstLine="540"/>
        <w:jc w:val="both"/>
      </w:pPr>
      <w:r>
        <w:rPr>
          <w:sz w:val="20"/>
        </w:rPr>
        <w:t xml:space="preserve">Взаимосвязь частей многоклеточного организма. Ткани, органы и системы органов. Организм как единое целое. Гомеостаз.</w:t>
      </w:r>
    </w:p>
    <w:p>
      <w:pPr>
        <w:pStyle w:val="0"/>
        <w:spacing w:before="200" w:line-rule="auto"/>
        <w:ind w:firstLine="540"/>
        <w:jc w:val="both"/>
      </w:pPr>
      <w:r>
        <w:rPr>
          <w:sz w:val="20"/>
        </w:rP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pPr>
        <w:pStyle w:val="0"/>
        <w:spacing w:before="200" w:line-rule="auto"/>
        <w:ind w:firstLine="540"/>
        <w:jc w:val="both"/>
      </w:pPr>
      <w:r>
        <w:rPr>
          <w:sz w:val="20"/>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pPr>
        <w:pStyle w:val="0"/>
        <w:spacing w:before="200" w:line-rule="auto"/>
        <w:ind w:firstLine="540"/>
        <w:jc w:val="both"/>
      </w:pPr>
      <w:r>
        <w:rPr>
          <w:sz w:val="20"/>
        </w:rPr>
        <w:t xml:space="preserve">Органы. Вегетативные и генеративные органы растений. Органы и системы органов животных и человека. Функции органов и систем органов.</w:t>
      </w:r>
    </w:p>
    <w:p>
      <w:pPr>
        <w:pStyle w:val="0"/>
        <w:spacing w:before="200" w:line-rule="auto"/>
        <w:ind w:firstLine="540"/>
        <w:jc w:val="both"/>
      </w:pPr>
      <w:r>
        <w:rPr>
          <w:sz w:val="20"/>
        </w:rP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pPr>
        <w:pStyle w:val="0"/>
        <w:spacing w:before="200" w:line-rule="auto"/>
        <w:ind w:firstLine="540"/>
        <w:jc w:val="both"/>
      </w:pPr>
      <w:r>
        <w:rPr>
          <w:sz w:val="20"/>
        </w:rPr>
        <w:t xml:space="preserve">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pPr>
        <w:pStyle w:val="0"/>
        <w:spacing w:before="200" w:line-rule="auto"/>
        <w:ind w:firstLine="540"/>
        <w:jc w:val="both"/>
      </w:pPr>
      <w:r>
        <w:rPr>
          <w:sz w:val="20"/>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pPr>
        <w:pStyle w:val="0"/>
        <w:spacing w:before="200" w:line-rule="auto"/>
        <w:ind w:firstLine="540"/>
        <w:jc w:val="both"/>
      </w:pPr>
      <w:r>
        <w:rPr>
          <w:sz w:val="20"/>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pPr>
        <w:pStyle w:val="0"/>
        <w:spacing w:before="200" w:line-rule="auto"/>
        <w:ind w:firstLine="540"/>
        <w:jc w:val="both"/>
      </w:pPr>
      <w:r>
        <w:rPr>
          <w:sz w:val="20"/>
        </w:rPr>
        <w:t xml:space="preserve">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pPr>
        <w:pStyle w:val="0"/>
        <w:spacing w:before="200" w:line-rule="auto"/>
        <w:ind w:firstLine="540"/>
        <w:jc w:val="both"/>
      </w:pPr>
      <w:r>
        <w:rPr>
          <w:sz w:val="20"/>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pPr>
        <w:pStyle w:val="0"/>
        <w:spacing w:before="200" w:line-rule="auto"/>
        <w:ind w:firstLine="540"/>
        <w:jc w:val="both"/>
      </w:pPr>
      <w:r>
        <w:rPr>
          <w:sz w:val="20"/>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pPr>
        <w:pStyle w:val="0"/>
        <w:spacing w:before="200" w:line-rule="auto"/>
        <w:ind w:firstLine="540"/>
        <w:jc w:val="both"/>
      </w:pPr>
      <w:r>
        <w:rPr>
          <w:sz w:val="20"/>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pPr>
        <w:pStyle w:val="0"/>
        <w:spacing w:before="200" w:line-rule="auto"/>
        <w:ind w:firstLine="540"/>
        <w:jc w:val="both"/>
      </w:pPr>
      <w:r>
        <w:rPr>
          <w:sz w:val="20"/>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pPr>
        <w:pStyle w:val="0"/>
        <w:spacing w:before="200" w:line-rule="auto"/>
        <w:ind w:firstLine="540"/>
        <w:jc w:val="both"/>
      </w:pPr>
      <w:r>
        <w:rPr>
          <w:sz w:val="20"/>
        </w:rPr>
        <w:t xml:space="preserve">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pPr>
        <w:pStyle w:val="0"/>
        <w:spacing w:before="200" w:line-rule="auto"/>
        <w:ind w:firstLine="540"/>
        <w:jc w:val="both"/>
      </w:pPr>
      <w:r>
        <w:rPr>
          <w:sz w:val="20"/>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 И.П. Павлов.</w:t>
      </w:r>
    </w:p>
    <w:p>
      <w:pPr>
        <w:pStyle w:val="0"/>
        <w:spacing w:before="200" w:line-rule="auto"/>
        <w:ind w:firstLine="540"/>
        <w:jc w:val="both"/>
      </w:pPr>
      <w:r>
        <w:rPr>
          <w:sz w:val="20"/>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pPr>
        <w:pStyle w:val="0"/>
        <w:spacing w:before="200" w:line-rule="auto"/>
        <w:ind w:firstLine="540"/>
        <w:jc w:val="both"/>
      </w:pPr>
      <w:r>
        <w:rPr>
          <w:sz w:val="20"/>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pPr>
        <w:pStyle w:val="0"/>
        <w:spacing w:before="200" w:line-rule="auto"/>
        <w:ind w:firstLine="540"/>
        <w:jc w:val="both"/>
      </w:pPr>
      <w:r>
        <w:rPr>
          <w:sz w:val="20"/>
        </w:rPr>
        <w:t xml:space="preserve">Лабораторная работа "Изучение тканей растений".</w:t>
      </w:r>
    </w:p>
    <w:p>
      <w:pPr>
        <w:pStyle w:val="0"/>
        <w:spacing w:before="200" w:line-rule="auto"/>
        <w:ind w:firstLine="540"/>
        <w:jc w:val="both"/>
      </w:pPr>
      <w:r>
        <w:rPr>
          <w:sz w:val="20"/>
        </w:rPr>
        <w:t xml:space="preserve">Лабораторная работа "Изучение тканей животных".</w:t>
      </w:r>
    </w:p>
    <w:p>
      <w:pPr>
        <w:pStyle w:val="0"/>
        <w:spacing w:before="200" w:line-rule="auto"/>
        <w:ind w:firstLine="540"/>
        <w:jc w:val="both"/>
      </w:pPr>
      <w:r>
        <w:rPr>
          <w:sz w:val="20"/>
        </w:rPr>
        <w:t xml:space="preserve">Лабораторная работа "Изучение органов цветкового растения".</w:t>
      </w:r>
    </w:p>
    <w:p>
      <w:pPr>
        <w:pStyle w:val="0"/>
        <w:spacing w:before="200" w:line-rule="auto"/>
        <w:ind w:firstLine="540"/>
        <w:jc w:val="both"/>
      </w:pPr>
      <w:r>
        <w:rPr>
          <w:sz w:val="20"/>
        </w:rPr>
        <w:t xml:space="preserve">120.6.10. Тема 10. Размножение и развитие организмов.</w:t>
      </w:r>
    </w:p>
    <w:p>
      <w:pPr>
        <w:pStyle w:val="0"/>
        <w:spacing w:before="200" w:line-rule="auto"/>
        <w:ind w:firstLine="540"/>
        <w:jc w:val="both"/>
      </w:pPr>
      <w:r>
        <w:rPr>
          <w:sz w:val="20"/>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pPr>
        <w:pStyle w:val="0"/>
        <w:spacing w:before="200" w:line-rule="auto"/>
        <w:ind w:firstLine="540"/>
        <w:jc w:val="both"/>
      </w:pPr>
      <w:r>
        <w:rPr>
          <w:sz w:val="20"/>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pPr>
        <w:pStyle w:val="0"/>
        <w:spacing w:before="200" w:line-rule="auto"/>
        <w:ind w:firstLine="540"/>
        <w:jc w:val="both"/>
      </w:pPr>
      <w:r>
        <w:rPr>
          <w:sz w:val="20"/>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pPr>
        <w:pStyle w:val="0"/>
        <w:spacing w:before="200" w:line-rule="auto"/>
        <w:ind w:firstLine="540"/>
        <w:jc w:val="both"/>
      </w:pPr>
      <w:r>
        <w:rPr>
          <w:sz w:val="20"/>
        </w:rPr>
        <w:t xml:space="preserve">Оплодотворение и эмбриональное развитие животных. Способы оплодотворения: наружное, внутреннее. Партеногенез.</w:t>
      </w:r>
    </w:p>
    <w:p>
      <w:pPr>
        <w:pStyle w:val="0"/>
        <w:spacing w:before="200" w:line-rule="auto"/>
        <w:ind w:firstLine="540"/>
        <w:jc w:val="both"/>
      </w:pPr>
      <w:r>
        <w:rPr>
          <w:sz w:val="20"/>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pPr>
        <w:pStyle w:val="0"/>
        <w:spacing w:before="200" w:line-rule="auto"/>
        <w:ind w:firstLine="540"/>
        <w:jc w:val="both"/>
      </w:pPr>
      <w:r>
        <w:rPr>
          <w:sz w:val="20"/>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pPr>
        <w:pStyle w:val="0"/>
        <w:spacing w:before="200" w:line-rule="auto"/>
        <w:ind w:firstLine="540"/>
        <w:jc w:val="both"/>
      </w:pPr>
      <w:r>
        <w:rPr>
          <w:sz w:val="20"/>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pPr>
        <w:pStyle w:val="0"/>
        <w:spacing w:before="200" w:line-rule="auto"/>
        <w:ind w:firstLine="540"/>
        <w:jc w:val="both"/>
      </w:pPr>
      <w:r>
        <w:rPr>
          <w:sz w:val="20"/>
        </w:rPr>
        <w:t xml:space="preserve">Механизмы регуляции онтогенеза у растений и животных.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С.Г. Навашин, Х. Шпеман.</w:t>
      </w:r>
    </w:p>
    <w:p>
      <w:pPr>
        <w:pStyle w:val="0"/>
        <w:spacing w:before="200" w:line-rule="auto"/>
        <w:ind w:firstLine="540"/>
        <w:jc w:val="both"/>
      </w:pPr>
      <w:r>
        <w:rPr>
          <w:sz w:val="20"/>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pPr>
        <w:pStyle w:val="0"/>
        <w:spacing w:before="200" w:line-rule="auto"/>
        <w:ind w:firstLine="540"/>
        <w:jc w:val="both"/>
      </w:pPr>
      <w:r>
        <w:rPr>
          <w:sz w:val="20"/>
        </w:rPr>
        <w:t xml:space="preserve">Оборудование: световой микроскоп, микропрепараты яйцеклеток и сперматозоидов, модель "Цикл развития лягушки".</w:t>
      </w:r>
    </w:p>
    <w:p>
      <w:pPr>
        <w:pStyle w:val="0"/>
        <w:spacing w:before="200" w:line-rule="auto"/>
        <w:ind w:firstLine="540"/>
        <w:jc w:val="both"/>
      </w:pPr>
      <w:r>
        <w:rPr>
          <w:sz w:val="20"/>
        </w:rPr>
        <w:t xml:space="preserve">Лабораторная работа "Изучение строения половых клеток на готовых микропрепаратах".</w:t>
      </w:r>
    </w:p>
    <w:p>
      <w:pPr>
        <w:pStyle w:val="0"/>
        <w:spacing w:before="200" w:line-rule="auto"/>
        <w:ind w:firstLine="540"/>
        <w:jc w:val="both"/>
      </w:pPr>
      <w:r>
        <w:rPr>
          <w:sz w:val="20"/>
        </w:rPr>
        <w:t xml:space="preserve">Практическая работа "Выявление признаков сходства зародышей позвоночных животных".</w:t>
      </w:r>
    </w:p>
    <w:p>
      <w:pPr>
        <w:pStyle w:val="0"/>
        <w:spacing w:before="200" w:line-rule="auto"/>
        <w:ind w:firstLine="540"/>
        <w:jc w:val="both"/>
      </w:pPr>
      <w:r>
        <w:rPr>
          <w:sz w:val="20"/>
        </w:rPr>
        <w:t xml:space="preserve">Лабораторная работа "Строение органов размножения высших растений".</w:t>
      </w:r>
    </w:p>
    <w:p>
      <w:pPr>
        <w:pStyle w:val="0"/>
        <w:spacing w:before="200" w:line-rule="auto"/>
        <w:ind w:firstLine="540"/>
        <w:jc w:val="both"/>
      </w:pPr>
      <w:r>
        <w:rPr>
          <w:sz w:val="20"/>
        </w:rPr>
        <w:t xml:space="preserve">120.6.11. Тема 11. Генетика - наука о наследственности и изменчивости организмов.</w:t>
      </w:r>
    </w:p>
    <w:p>
      <w:pPr>
        <w:pStyle w:val="0"/>
        <w:spacing w:before="200" w:line-rule="auto"/>
        <w:ind w:firstLine="540"/>
        <w:jc w:val="both"/>
      </w:pPr>
      <w:r>
        <w:rPr>
          <w:sz w:val="20"/>
        </w:rPr>
        <w:t xml:space="preserve">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pPr>
        <w:pStyle w:val="0"/>
        <w:spacing w:before="200" w:line-rule="auto"/>
        <w:ind w:firstLine="540"/>
        <w:jc w:val="both"/>
      </w:pPr>
      <w:r>
        <w:rPr>
          <w:sz w:val="20"/>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Мендель, Г. де Фриз, Т. Морган, Н.К. Кольцов, Н.И. Вавилов, А.Н. Белозерский, Г.Д. Карпеченко, Ю.А. Филипченко, Н.В. Тимофеев-Ресовский.</w:t>
      </w:r>
    </w:p>
    <w:p>
      <w:pPr>
        <w:pStyle w:val="0"/>
        <w:spacing w:before="200" w:line-rule="auto"/>
        <w:ind w:firstLine="540"/>
        <w:jc w:val="both"/>
      </w:pPr>
      <w:r>
        <w:rPr>
          <w:sz w:val="20"/>
        </w:rPr>
        <w:t xml:space="preserve">Таблицы и схемы: "Методы генетики", "Схемы скрещивания".</w:t>
      </w:r>
    </w:p>
    <w:p>
      <w:pPr>
        <w:pStyle w:val="0"/>
        <w:spacing w:before="200" w:line-rule="auto"/>
        <w:ind w:firstLine="540"/>
        <w:jc w:val="both"/>
      </w:pPr>
      <w:r>
        <w:rPr>
          <w:sz w:val="20"/>
        </w:rPr>
        <w:t xml:space="preserve">Лабораторная работа "Дрозофила как объект генетических исследований".</w:t>
      </w:r>
    </w:p>
    <w:p>
      <w:pPr>
        <w:pStyle w:val="0"/>
        <w:spacing w:before="200" w:line-rule="auto"/>
        <w:ind w:firstLine="540"/>
        <w:jc w:val="both"/>
      </w:pPr>
      <w:r>
        <w:rPr>
          <w:sz w:val="20"/>
        </w:rPr>
        <w:t xml:space="preserve">120.6.12. Тема 12. Закономерности наследственности.</w:t>
      </w:r>
    </w:p>
    <w:p>
      <w:pPr>
        <w:pStyle w:val="0"/>
        <w:spacing w:before="200" w:line-rule="auto"/>
        <w:ind w:firstLine="540"/>
        <w:jc w:val="both"/>
      </w:pPr>
      <w:r>
        <w:rPr>
          <w:sz w:val="20"/>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pPr>
        <w:pStyle w:val="0"/>
        <w:spacing w:before="200" w:line-rule="auto"/>
        <w:ind w:firstLine="540"/>
        <w:jc w:val="both"/>
      </w:pPr>
      <w:r>
        <w:rPr>
          <w:sz w:val="20"/>
        </w:rPr>
        <w:t xml:space="preserve">Анализирующее скрещивание. Промежуточный характер наследования. Расщепление признаков при неполном доминировании.</w:t>
      </w:r>
    </w:p>
    <w:p>
      <w:pPr>
        <w:pStyle w:val="0"/>
        <w:spacing w:before="200" w:line-rule="auto"/>
        <w:ind w:firstLine="540"/>
        <w:jc w:val="both"/>
      </w:pPr>
      <w:r>
        <w:rPr>
          <w:sz w:val="20"/>
        </w:rPr>
        <w:t xml:space="preserve">Дигибридное скрещивание. Третий закон Менделя - закон независимого наследования признаков. Цитологические основы дигибридного скрещивания.</w:t>
      </w:r>
    </w:p>
    <w:p>
      <w:pPr>
        <w:pStyle w:val="0"/>
        <w:spacing w:before="200" w:line-rule="auto"/>
        <w:ind w:firstLine="540"/>
        <w:jc w:val="both"/>
      </w:pPr>
      <w:r>
        <w:rPr>
          <w:sz w:val="20"/>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pPr>
        <w:pStyle w:val="0"/>
        <w:spacing w:before="200" w:line-rule="auto"/>
        <w:ind w:firstLine="540"/>
        <w:jc w:val="both"/>
      </w:pPr>
      <w:r>
        <w:rPr>
          <w:sz w:val="20"/>
        </w:rP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pPr>
        <w:pStyle w:val="0"/>
        <w:spacing w:before="200" w:line-rule="auto"/>
        <w:ind w:firstLine="540"/>
        <w:jc w:val="both"/>
      </w:pPr>
      <w:r>
        <w:rPr>
          <w:sz w:val="20"/>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pPr>
        <w:pStyle w:val="0"/>
        <w:spacing w:before="200" w:line-rule="auto"/>
        <w:ind w:firstLine="540"/>
        <w:jc w:val="both"/>
      </w:pPr>
      <w:r>
        <w:rPr>
          <w:sz w:val="20"/>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Мендель, Т. Морган.</w:t>
      </w:r>
    </w:p>
    <w:p>
      <w:pPr>
        <w:pStyle w:val="0"/>
        <w:spacing w:before="200" w:line-rule="auto"/>
        <w:ind w:firstLine="540"/>
        <w:jc w:val="both"/>
      </w:pPr>
      <w:r>
        <w:rPr>
          <w:sz w:val="20"/>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pPr>
        <w:pStyle w:val="0"/>
        <w:spacing w:before="200" w:line-rule="auto"/>
        <w:ind w:firstLine="540"/>
        <w:jc w:val="both"/>
      </w:pPr>
      <w:r>
        <w:rPr>
          <w:sz w:val="20"/>
        </w:rP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pPr>
        <w:pStyle w:val="0"/>
        <w:spacing w:before="200" w:line-rule="auto"/>
        <w:ind w:firstLine="540"/>
        <w:jc w:val="both"/>
      </w:pPr>
      <w:r>
        <w:rPr>
          <w:sz w:val="20"/>
        </w:rPr>
        <w:t xml:space="preserve">Практическая работа "Изучение результатов моногибридного скрещивания у дрозофилы".</w:t>
      </w:r>
    </w:p>
    <w:p>
      <w:pPr>
        <w:pStyle w:val="0"/>
        <w:spacing w:before="200" w:line-rule="auto"/>
        <w:ind w:firstLine="540"/>
        <w:jc w:val="both"/>
      </w:pPr>
      <w:r>
        <w:rPr>
          <w:sz w:val="20"/>
        </w:rPr>
        <w:t xml:space="preserve">Практическая работа "Изучение результатов дигибридного скрещивания у дрозофилы".</w:t>
      </w:r>
    </w:p>
    <w:p>
      <w:pPr>
        <w:pStyle w:val="0"/>
        <w:spacing w:before="200" w:line-rule="auto"/>
        <w:ind w:firstLine="540"/>
        <w:jc w:val="both"/>
      </w:pPr>
      <w:r>
        <w:rPr>
          <w:sz w:val="20"/>
        </w:rPr>
        <w:t xml:space="preserve">120.6.13. Тема 13. Закономерности изменчивости.</w:t>
      </w:r>
    </w:p>
    <w:p>
      <w:pPr>
        <w:pStyle w:val="0"/>
        <w:spacing w:before="200" w:line-rule="auto"/>
        <w:ind w:firstLine="540"/>
        <w:jc w:val="both"/>
      </w:pPr>
      <w:r>
        <w:rPr>
          <w:sz w:val="20"/>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pPr>
        <w:pStyle w:val="0"/>
        <w:spacing w:before="200" w:line-rule="auto"/>
        <w:ind w:firstLine="540"/>
        <w:jc w:val="both"/>
      </w:pPr>
      <w:r>
        <w:rPr>
          <w:sz w:val="20"/>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pPr>
        <w:pStyle w:val="0"/>
        <w:spacing w:before="200" w:line-rule="auto"/>
        <w:ind w:firstLine="540"/>
        <w:jc w:val="both"/>
      </w:pPr>
      <w:r>
        <w:rPr>
          <w:sz w:val="20"/>
        </w:rPr>
        <w:t xml:space="preserve">Генотипическая изменчивость. Свойства генотипической изменчивости. Виды генотипической изменчивости: комбинативная, мутационная.</w:t>
      </w:r>
    </w:p>
    <w:p>
      <w:pPr>
        <w:pStyle w:val="0"/>
        <w:spacing w:before="200" w:line-rule="auto"/>
        <w:ind w:firstLine="540"/>
        <w:jc w:val="both"/>
      </w:pPr>
      <w:r>
        <w:rPr>
          <w:sz w:val="20"/>
        </w:rP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pPr>
        <w:pStyle w:val="0"/>
        <w:spacing w:before="200" w:line-rule="auto"/>
        <w:ind w:firstLine="540"/>
        <w:jc w:val="both"/>
      </w:pPr>
      <w:r>
        <w:rPr>
          <w:sz w:val="20"/>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Г. де Фриз, В. Иоганнсен, Н.И. Вавилов.</w:t>
      </w:r>
    </w:p>
    <w:p>
      <w:pPr>
        <w:pStyle w:val="0"/>
        <w:spacing w:before="200" w:line-rule="auto"/>
        <w:ind w:firstLine="540"/>
        <w:jc w:val="both"/>
      </w:pPr>
      <w:r>
        <w:rPr>
          <w:sz w:val="20"/>
        </w:rPr>
        <w:t xml:space="preserve">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pPr>
        <w:pStyle w:val="0"/>
        <w:spacing w:before="200" w:line-rule="auto"/>
        <w:ind w:firstLine="540"/>
        <w:jc w:val="both"/>
      </w:pPr>
      <w:r>
        <w:rPr>
          <w:sz w:val="20"/>
        </w:rPr>
        <w:t xml:space="preserve">Оборудование: живые и гербарные экземпляры комнатных растений, рисунки (фотографии) животных с различными видами изменчивости.</w:t>
      </w:r>
    </w:p>
    <w:p>
      <w:pPr>
        <w:pStyle w:val="0"/>
        <w:spacing w:before="200" w:line-rule="auto"/>
        <w:ind w:firstLine="540"/>
        <w:jc w:val="both"/>
      </w:pPr>
      <w:r>
        <w:rPr>
          <w:sz w:val="20"/>
        </w:rPr>
        <w:t xml:space="preserve">Лабораторная работа "Исследование закономерностей модификационной изменчивости. Построение вариационного ряда и вариационной кривой".</w:t>
      </w:r>
    </w:p>
    <w:p>
      <w:pPr>
        <w:pStyle w:val="0"/>
        <w:spacing w:before="200" w:line-rule="auto"/>
        <w:ind w:firstLine="540"/>
        <w:jc w:val="both"/>
      </w:pPr>
      <w:r>
        <w:rPr>
          <w:sz w:val="20"/>
        </w:rPr>
        <w:t xml:space="preserve">Практическая работа "Мутации у дрозофилы (на готовых микропрепаратах)".</w:t>
      </w:r>
    </w:p>
    <w:p>
      <w:pPr>
        <w:pStyle w:val="0"/>
        <w:spacing w:before="200" w:line-rule="auto"/>
        <w:ind w:firstLine="540"/>
        <w:jc w:val="both"/>
      </w:pPr>
      <w:r>
        <w:rPr>
          <w:sz w:val="20"/>
        </w:rPr>
        <w:t xml:space="preserve">120.6.14. Тема 14. Генетика человека.</w:t>
      </w:r>
    </w:p>
    <w:p>
      <w:pPr>
        <w:pStyle w:val="0"/>
        <w:spacing w:before="200" w:line-rule="auto"/>
        <w:ind w:firstLine="540"/>
        <w:jc w:val="both"/>
      </w:pPr>
      <w:r>
        <w:rPr>
          <w:sz w:val="20"/>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pPr>
        <w:pStyle w:val="0"/>
        <w:spacing w:before="200" w:line-rule="auto"/>
        <w:ind w:firstLine="540"/>
        <w:jc w:val="both"/>
      </w:pPr>
      <w:r>
        <w:rPr>
          <w:sz w:val="20"/>
        </w:rP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"Кариотип человека", "Методы изучения генетики человека", "Генетические заболевания человека".</w:t>
      </w:r>
    </w:p>
    <w:p>
      <w:pPr>
        <w:pStyle w:val="0"/>
        <w:spacing w:before="200" w:line-rule="auto"/>
        <w:ind w:firstLine="540"/>
        <w:jc w:val="both"/>
      </w:pPr>
      <w:r>
        <w:rPr>
          <w:sz w:val="20"/>
        </w:rPr>
        <w:t xml:space="preserve">Практическая работа "Составление и анализ родословной".</w:t>
      </w:r>
    </w:p>
    <w:p>
      <w:pPr>
        <w:pStyle w:val="0"/>
        <w:spacing w:before="200" w:line-rule="auto"/>
        <w:ind w:firstLine="540"/>
        <w:jc w:val="both"/>
      </w:pPr>
      <w:r>
        <w:rPr>
          <w:sz w:val="20"/>
        </w:rPr>
        <w:t xml:space="preserve">120.6.15. Тема 15. Селекция организмов.</w:t>
      </w:r>
    </w:p>
    <w:p>
      <w:pPr>
        <w:pStyle w:val="0"/>
        <w:spacing w:before="200" w:line-rule="auto"/>
        <w:ind w:firstLine="540"/>
        <w:jc w:val="both"/>
      </w:pPr>
      <w:r>
        <w:rPr>
          <w:sz w:val="20"/>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pPr>
        <w:pStyle w:val="0"/>
        <w:spacing w:before="200" w:line-rule="auto"/>
        <w:ind w:firstLine="540"/>
        <w:jc w:val="both"/>
      </w:pPr>
      <w:r>
        <w:rPr>
          <w:sz w:val="20"/>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pPr>
        <w:pStyle w:val="0"/>
        <w:spacing w:before="200" w:line-rule="auto"/>
        <w:ind w:firstLine="540"/>
        <w:jc w:val="both"/>
      </w:pPr>
      <w:r>
        <w:rPr>
          <w:sz w:val="20"/>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pPr>
        <w:pStyle w:val="0"/>
        <w:spacing w:before="200" w:line-rule="auto"/>
        <w:ind w:firstLine="540"/>
        <w:jc w:val="both"/>
      </w:pPr>
      <w:r>
        <w:rPr>
          <w:sz w:val="20"/>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pPr>
        <w:pStyle w:val="0"/>
        <w:spacing w:before="200" w:line-rule="auto"/>
        <w:ind w:firstLine="540"/>
        <w:jc w:val="both"/>
      </w:pPr>
      <w:r>
        <w:rPr>
          <w:sz w:val="20"/>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Н.И. Вавилов, И.В. Мичурин, Г.Д. Карпеченко, П.П. Лукьяненко, Б.Л. Астауров, Н. Борлоуг, Д.К. Беляев.</w:t>
      </w:r>
    </w:p>
    <w:p>
      <w:pPr>
        <w:pStyle w:val="0"/>
        <w:spacing w:before="200" w:line-rule="auto"/>
        <w:ind w:firstLine="540"/>
        <w:jc w:val="both"/>
      </w:pPr>
      <w:r>
        <w:rPr>
          <w:sz w:val="20"/>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pPr>
        <w:pStyle w:val="0"/>
        <w:spacing w:before="200" w:line-rule="auto"/>
        <w:ind w:firstLine="540"/>
        <w:jc w:val="both"/>
      </w:pPr>
      <w:r>
        <w:rPr>
          <w:sz w:val="20"/>
        </w:rPr>
        <w:t xml:space="preserve">Лабораторная работа "Изучение сортов культурных растений и пород домашних животных".</w:t>
      </w:r>
    </w:p>
    <w:p>
      <w:pPr>
        <w:pStyle w:val="0"/>
        <w:spacing w:before="200" w:line-rule="auto"/>
        <w:ind w:firstLine="540"/>
        <w:jc w:val="both"/>
      </w:pPr>
      <w:r>
        <w:rPr>
          <w:sz w:val="20"/>
        </w:rPr>
        <w:t xml:space="preserve">Лабораторная работа "Изучение методов селекции растений".</w:t>
      </w:r>
    </w:p>
    <w:p>
      <w:pPr>
        <w:pStyle w:val="0"/>
        <w:spacing w:before="200" w:line-rule="auto"/>
        <w:ind w:firstLine="540"/>
        <w:jc w:val="both"/>
      </w:pPr>
      <w:r>
        <w:rPr>
          <w:sz w:val="20"/>
        </w:rPr>
        <w:t xml:space="preserve">Практическая работа "Прививка растений".</w:t>
      </w:r>
    </w:p>
    <w:p>
      <w:pPr>
        <w:pStyle w:val="0"/>
        <w:spacing w:before="200" w:line-rule="auto"/>
        <w:ind w:firstLine="540"/>
        <w:jc w:val="both"/>
      </w:pPr>
      <w:r>
        <w:rPr>
          <w:sz w:val="20"/>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pPr>
        <w:pStyle w:val="0"/>
        <w:spacing w:before="200" w:line-rule="auto"/>
        <w:ind w:firstLine="540"/>
        <w:jc w:val="both"/>
      </w:pPr>
      <w:r>
        <w:rPr>
          <w:sz w:val="20"/>
        </w:rPr>
        <w:t xml:space="preserve">120.6.16. Тема 16. Биотехнология и синтетическая биология.</w:t>
      </w:r>
    </w:p>
    <w:p>
      <w:pPr>
        <w:pStyle w:val="0"/>
        <w:spacing w:before="200" w:line-rule="auto"/>
        <w:ind w:firstLine="540"/>
        <w:jc w:val="both"/>
      </w:pPr>
      <w:r>
        <w:rPr>
          <w:sz w:val="20"/>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pPr>
        <w:pStyle w:val="0"/>
        <w:spacing w:before="200" w:line-rule="auto"/>
        <w:ind w:firstLine="540"/>
        <w:jc w:val="both"/>
      </w:pPr>
      <w:r>
        <w:rPr>
          <w:sz w:val="20"/>
        </w:rP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pPr>
        <w:pStyle w:val="0"/>
        <w:spacing w:before="200" w:line-rule="auto"/>
        <w:ind w:firstLine="540"/>
        <w:jc w:val="both"/>
      </w:pPr>
      <w:r>
        <w:rPr>
          <w:sz w:val="20"/>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pPr>
        <w:pStyle w:val="0"/>
        <w:spacing w:before="200" w:line-rule="auto"/>
        <w:ind w:firstLine="540"/>
        <w:jc w:val="both"/>
      </w:pPr>
      <w:r>
        <w:rPr>
          <w:sz w:val="20"/>
        </w:rP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pPr>
        <w:pStyle w:val="0"/>
        <w:spacing w:before="200" w:line-rule="auto"/>
        <w:ind w:firstLine="540"/>
        <w:jc w:val="both"/>
      </w:pPr>
      <w:r>
        <w:rPr>
          <w:sz w:val="20"/>
        </w:rP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pPr>
        <w:pStyle w:val="0"/>
        <w:spacing w:before="200" w:line-rule="auto"/>
        <w:ind w:firstLine="540"/>
        <w:jc w:val="both"/>
      </w:pPr>
      <w:r>
        <w:rPr>
          <w:sz w:val="20"/>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"Использование микроорганизмов в промышленном производстве", "Клеточная инженерия", "Генная инженерия".</w:t>
      </w:r>
    </w:p>
    <w:p>
      <w:pPr>
        <w:pStyle w:val="0"/>
        <w:spacing w:before="200" w:line-rule="auto"/>
        <w:ind w:firstLine="540"/>
        <w:jc w:val="both"/>
      </w:pPr>
      <w:r>
        <w:rPr>
          <w:sz w:val="20"/>
        </w:rPr>
        <w:t xml:space="preserve">Лабораторная работа "Изучение объектов биотехнологии".</w:t>
      </w:r>
    </w:p>
    <w:p>
      <w:pPr>
        <w:pStyle w:val="0"/>
        <w:spacing w:before="200" w:line-rule="auto"/>
        <w:ind w:firstLine="540"/>
        <w:jc w:val="both"/>
      </w:pPr>
      <w:r>
        <w:rPr>
          <w:sz w:val="20"/>
        </w:rPr>
        <w:t xml:space="preserve">Практическая работа "Получение молочнокислых продуктов".</w:t>
      </w:r>
    </w:p>
    <w:p>
      <w:pPr>
        <w:pStyle w:val="0"/>
        <w:spacing w:before="200" w:line-rule="auto"/>
        <w:ind w:firstLine="540"/>
        <w:jc w:val="both"/>
      </w:pPr>
      <w:r>
        <w:rPr>
          <w:sz w:val="20"/>
        </w:rPr>
        <w:t xml:space="preserve">Экскурсия "Биотехнология - важнейшая производительная сила современности (на биотехнологическое производство)".</w:t>
      </w:r>
    </w:p>
    <w:p>
      <w:pPr>
        <w:pStyle w:val="0"/>
        <w:ind w:firstLine="540"/>
        <w:jc w:val="both"/>
      </w:pPr>
      <w:r>
        <w:rPr>
          <w:sz w:val="20"/>
        </w:rPr>
      </w:r>
    </w:p>
    <w:p>
      <w:pPr>
        <w:pStyle w:val="2"/>
        <w:outlineLvl w:val="3"/>
        <w:ind w:firstLine="540"/>
        <w:jc w:val="both"/>
      </w:pPr>
      <w:r>
        <w:rPr>
          <w:sz w:val="20"/>
        </w:rPr>
        <w:t xml:space="preserve">120.7. Содержание обучения в 11 классе.</w:t>
      </w:r>
    </w:p>
    <w:p>
      <w:pPr>
        <w:pStyle w:val="0"/>
        <w:spacing w:before="200" w:line-rule="auto"/>
        <w:ind w:firstLine="540"/>
        <w:jc w:val="both"/>
      </w:pPr>
      <w:r>
        <w:rPr>
          <w:sz w:val="20"/>
        </w:rPr>
        <w:t xml:space="preserve">102 ч, из них 8 ч - резервное время</w:t>
      </w:r>
    </w:p>
    <w:p>
      <w:pPr>
        <w:pStyle w:val="0"/>
        <w:spacing w:before="200" w:line-rule="auto"/>
        <w:ind w:firstLine="540"/>
        <w:jc w:val="both"/>
      </w:pPr>
      <w:r>
        <w:rPr>
          <w:sz w:val="20"/>
        </w:rPr>
        <w:t xml:space="preserve">120.7.1. Тема 1. Зарождение и развитие эволюционных представлений в биологии.</w:t>
      </w:r>
    </w:p>
    <w:p>
      <w:pPr>
        <w:pStyle w:val="0"/>
        <w:spacing w:before="200" w:line-rule="auto"/>
        <w:ind w:firstLine="540"/>
        <w:jc w:val="both"/>
      </w:pPr>
      <w:r>
        <w:rPr>
          <w:sz w:val="20"/>
        </w:rPr>
        <w:t xml:space="preserve">Эволюционная теория Ч. Дарвина. Предпосылки возникновения дарвинизма. Жизнь и научная деятельность Ч. Дарвина.</w:t>
      </w:r>
    </w:p>
    <w:p>
      <w:pPr>
        <w:pStyle w:val="0"/>
        <w:spacing w:before="200" w:line-rule="auto"/>
        <w:ind w:firstLine="540"/>
        <w:jc w:val="both"/>
      </w:pPr>
      <w:r>
        <w:rPr>
          <w:sz w:val="20"/>
        </w:rP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pPr>
        <w:pStyle w:val="0"/>
        <w:spacing w:before="200" w:line-rule="auto"/>
        <w:ind w:firstLine="540"/>
        <w:jc w:val="both"/>
      </w:pPr>
      <w:r>
        <w:rPr>
          <w:sz w:val="20"/>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Аристотель, К. Линней, Ж. Ламарк, Э. Сент-Илер, Ж. Кювье, Ч. Дарвин, С.С. Четвериков, И.И. Шмальгаузен, Д. Холдейн, Д.К. Беляев.</w:t>
      </w:r>
    </w:p>
    <w:p>
      <w:pPr>
        <w:pStyle w:val="0"/>
        <w:spacing w:before="200" w:line-rule="auto"/>
        <w:ind w:firstLine="540"/>
        <w:jc w:val="both"/>
      </w:pPr>
      <w:r>
        <w:rPr>
          <w:sz w:val="20"/>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pPr>
        <w:pStyle w:val="0"/>
        <w:spacing w:before="200" w:line-rule="auto"/>
        <w:ind w:firstLine="540"/>
        <w:jc w:val="both"/>
      </w:pPr>
      <w:r>
        <w:rPr>
          <w:sz w:val="20"/>
        </w:rPr>
        <w:t xml:space="preserve">120.7.2. Тема 2. Микроэволюция и ее результаты.</w:t>
      </w:r>
    </w:p>
    <w:p>
      <w:pPr>
        <w:pStyle w:val="0"/>
        <w:spacing w:before="200" w:line-rule="auto"/>
        <w:ind w:firstLine="540"/>
        <w:jc w:val="both"/>
      </w:pPr>
      <w:r>
        <w:rPr>
          <w:sz w:val="20"/>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pPr>
        <w:pStyle w:val="0"/>
        <w:spacing w:before="200" w:line-rule="auto"/>
        <w:ind w:firstLine="540"/>
        <w:jc w:val="both"/>
      </w:pPr>
      <w:r>
        <w:rPr>
          <w:sz w:val="20"/>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pPr>
        <w:pStyle w:val="0"/>
        <w:spacing w:before="200" w:line-rule="auto"/>
        <w:ind w:firstLine="540"/>
        <w:jc w:val="both"/>
      </w:pPr>
      <w:r>
        <w:rPr>
          <w:sz w:val="20"/>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pPr>
        <w:pStyle w:val="0"/>
        <w:spacing w:before="200" w:line-rule="auto"/>
        <w:ind w:firstLine="540"/>
        <w:jc w:val="both"/>
      </w:pPr>
      <w:r>
        <w:rPr>
          <w:sz w:val="20"/>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pPr>
        <w:pStyle w:val="0"/>
        <w:spacing w:before="200" w:line-rule="auto"/>
        <w:ind w:firstLine="540"/>
        <w:jc w:val="both"/>
      </w:pPr>
      <w:r>
        <w:rPr>
          <w:sz w:val="20"/>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pPr>
        <w:pStyle w:val="0"/>
        <w:spacing w:before="200" w:line-rule="auto"/>
        <w:ind w:firstLine="540"/>
        <w:jc w:val="both"/>
      </w:pPr>
      <w:r>
        <w:rPr>
          <w:sz w:val="20"/>
        </w:rPr>
        <w:t xml:space="preserve">Механизмы формирования биологического разнообразия.</w:t>
      </w:r>
    </w:p>
    <w:p>
      <w:pPr>
        <w:pStyle w:val="0"/>
        <w:spacing w:before="200" w:line-rule="auto"/>
        <w:ind w:firstLine="540"/>
        <w:jc w:val="both"/>
      </w:pPr>
      <w:r>
        <w:rPr>
          <w:sz w:val="20"/>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С.С. Четвериков, Э. Майр.</w:t>
      </w:r>
    </w:p>
    <w:p>
      <w:pPr>
        <w:pStyle w:val="0"/>
        <w:spacing w:before="200" w:line-rule="auto"/>
        <w:ind w:firstLine="540"/>
        <w:jc w:val="both"/>
      </w:pPr>
      <w:r>
        <w:rPr>
          <w:sz w:val="20"/>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pPr>
        <w:pStyle w:val="0"/>
        <w:spacing w:before="200" w:line-rule="auto"/>
        <w:ind w:firstLine="540"/>
        <w:jc w:val="both"/>
      </w:pPr>
      <w:r>
        <w:rPr>
          <w:sz w:val="20"/>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pPr>
        <w:pStyle w:val="0"/>
        <w:spacing w:before="200" w:line-rule="auto"/>
        <w:ind w:firstLine="540"/>
        <w:jc w:val="both"/>
      </w:pPr>
      <w:r>
        <w:rPr>
          <w:sz w:val="20"/>
        </w:rPr>
        <w:t xml:space="preserve">Лабораторная работа "Выявление изменчивости у особей одного вида".</w:t>
      </w:r>
    </w:p>
    <w:p>
      <w:pPr>
        <w:pStyle w:val="0"/>
        <w:spacing w:before="200" w:line-rule="auto"/>
        <w:ind w:firstLine="540"/>
        <w:jc w:val="both"/>
      </w:pPr>
      <w:r>
        <w:rPr>
          <w:sz w:val="20"/>
        </w:rPr>
        <w:t xml:space="preserve">Лабораторная работа "Приспособления организмов и их относительная целесообразность".</w:t>
      </w:r>
    </w:p>
    <w:p>
      <w:pPr>
        <w:pStyle w:val="0"/>
        <w:spacing w:before="200" w:line-rule="auto"/>
        <w:ind w:firstLine="540"/>
        <w:jc w:val="both"/>
      </w:pPr>
      <w:r>
        <w:rPr>
          <w:sz w:val="20"/>
        </w:rPr>
        <w:t xml:space="preserve">Лабораторная работа "Сравнение видов по морфологическому критерию".</w:t>
      </w:r>
    </w:p>
    <w:p>
      <w:pPr>
        <w:pStyle w:val="0"/>
        <w:spacing w:before="200" w:line-rule="auto"/>
        <w:ind w:firstLine="540"/>
        <w:jc w:val="both"/>
      </w:pPr>
      <w:r>
        <w:rPr>
          <w:sz w:val="20"/>
        </w:rPr>
        <w:t xml:space="preserve">120.7.3. Тема 3. Макроэволюция и ее результаты.</w:t>
      </w:r>
    </w:p>
    <w:p>
      <w:pPr>
        <w:pStyle w:val="0"/>
        <w:spacing w:before="200" w:line-rule="auto"/>
        <w:ind w:firstLine="540"/>
        <w:jc w:val="both"/>
      </w:pPr>
      <w:r>
        <w:rPr>
          <w:sz w:val="20"/>
        </w:rPr>
        <w:t xml:space="preserve">Методы изучения макроэволюции. Палеонтологические методы изучения эволюции. Переходные формы и филогенетические ряды организмов.</w:t>
      </w:r>
    </w:p>
    <w:p>
      <w:pPr>
        <w:pStyle w:val="0"/>
        <w:spacing w:before="200" w:line-rule="auto"/>
        <w:ind w:firstLine="540"/>
        <w:jc w:val="both"/>
      </w:pPr>
      <w:r>
        <w:rPr>
          <w:sz w:val="20"/>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pPr>
        <w:pStyle w:val="0"/>
        <w:spacing w:before="200" w:line-rule="auto"/>
        <w:ind w:firstLine="540"/>
        <w:jc w:val="both"/>
      </w:pPr>
      <w:r>
        <w:rPr>
          <w:sz w:val="20"/>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pPr>
        <w:pStyle w:val="0"/>
        <w:spacing w:before="200" w:line-rule="auto"/>
        <w:ind w:firstLine="540"/>
        <w:jc w:val="both"/>
      </w:pPr>
      <w:r>
        <w:rPr>
          <w:sz w:val="20"/>
        </w:rPr>
        <w:t xml:space="preserve">Хромосомные мутации и эволюция геномов.</w:t>
      </w:r>
    </w:p>
    <w:p>
      <w:pPr>
        <w:pStyle w:val="0"/>
        <w:spacing w:before="200" w:line-rule="auto"/>
        <w:ind w:firstLine="540"/>
        <w:jc w:val="both"/>
      </w:pPr>
      <w:r>
        <w:rPr>
          <w:sz w:val="20"/>
        </w:rPr>
        <w:t xml:space="preserve">Общие закономерности (правила) эволюции. Необратимость эволюции. Адаптивная радиация. Неравномерность темпов эволюции.</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К.М. Бэр, А.О. Ковалевский, Ф. Мюллер, Э. Геккель.</w:t>
      </w:r>
    </w:p>
    <w:p>
      <w:pPr>
        <w:pStyle w:val="0"/>
        <w:spacing w:before="200" w:line-rule="auto"/>
        <w:ind w:firstLine="540"/>
        <w:jc w:val="both"/>
      </w:pPr>
      <w:r>
        <w:rPr>
          <w:sz w:val="20"/>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pPr>
        <w:pStyle w:val="0"/>
        <w:spacing w:before="200" w:line-rule="auto"/>
        <w:ind w:firstLine="540"/>
        <w:jc w:val="both"/>
      </w:pPr>
      <w:r>
        <w:rPr>
          <w:sz w:val="20"/>
        </w:rP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pPr>
        <w:pStyle w:val="0"/>
        <w:spacing w:before="200" w:line-rule="auto"/>
        <w:ind w:firstLine="540"/>
        <w:jc w:val="both"/>
      </w:pPr>
      <w:r>
        <w:rPr>
          <w:sz w:val="20"/>
        </w:rPr>
        <w:t xml:space="preserve">120.7.4. Тема 4. Происхождение и развитие жизни на Земле.</w:t>
      </w:r>
    </w:p>
    <w:p>
      <w:pPr>
        <w:pStyle w:val="0"/>
        <w:spacing w:before="200" w:line-rule="auto"/>
        <w:ind w:firstLine="540"/>
        <w:jc w:val="both"/>
      </w:pPr>
      <w:r>
        <w:rPr>
          <w:sz w:val="20"/>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pPr>
        <w:pStyle w:val="0"/>
        <w:spacing w:before="200" w:line-rule="auto"/>
        <w:ind w:firstLine="540"/>
        <w:jc w:val="both"/>
      </w:pPr>
      <w:r>
        <w:rPr>
          <w:sz w:val="20"/>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pPr>
        <w:pStyle w:val="0"/>
        <w:spacing w:before="200" w:line-rule="auto"/>
        <w:ind w:firstLine="540"/>
        <w:jc w:val="both"/>
      </w:pPr>
      <w:r>
        <w:rPr>
          <w:sz w:val="20"/>
        </w:rPr>
        <w:t xml:space="preserve">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pPr>
        <w:pStyle w:val="0"/>
        <w:spacing w:before="200" w:line-rule="auto"/>
        <w:ind w:firstLine="540"/>
        <w:jc w:val="both"/>
      </w:pPr>
      <w:r>
        <w:rPr>
          <w:sz w:val="20"/>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pPr>
        <w:pStyle w:val="0"/>
        <w:spacing w:before="200" w:line-rule="auto"/>
        <w:ind w:firstLine="540"/>
        <w:jc w:val="both"/>
      </w:pPr>
      <w:r>
        <w:rPr>
          <w:sz w:val="20"/>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pPr>
        <w:pStyle w:val="0"/>
        <w:spacing w:before="200" w:line-rule="auto"/>
        <w:ind w:firstLine="540"/>
        <w:jc w:val="both"/>
      </w:pPr>
      <w:r>
        <w:rPr>
          <w:sz w:val="20"/>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pPr>
        <w:pStyle w:val="0"/>
        <w:spacing w:before="200" w:line-rule="auto"/>
        <w:ind w:firstLine="540"/>
        <w:jc w:val="both"/>
      </w:pPr>
      <w:r>
        <w:rPr>
          <w:sz w:val="20"/>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pPr>
        <w:pStyle w:val="0"/>
        <w:spacing w:before="200" w:line-rule="auto"/>
        <w:ind w:firstLine="540"/>
        <w:jc w:val="both"/>
      </w:pPr>
      <w:r>
        <w:rPr>
          <w:sz w:val="20"/>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pPr>
        <w:pStyle w:val="0"/>
        <w:spacing w:before="200" w:line-rule="auto"/>
        <w:ind w:firstLine="540"/>
        <w:jc w:val="both"/>
      </w:pPr>
      <w:r>
        <w:rPr>
          <w:sz w:val="20"/>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pPr>
        <w:pStyle w:val="0"/>
        <w:spacing w:before="200" w:line-rule="auto"/>
        <w:ind w:firstLine="540"/>
        <w:jc w:val="both"/>
      </w:pPr>
      <w:r>
        <w:rPr>
          <w:sz w:val="20"/>
        </w:rPr>
        <w:t xml:space="preserve">Современная система органического мира. Принципы классификации организмов. Основные систематические группы организмов.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Ф. Реди, Л. Спалланцани, Л. Пастер, И.И. Мечников, А.И. Опарин, Д. Холдейн, Г. Меллер, С. Миллер, Г. Юри.</w:t>
      </w:r>
    </w:p>
    <w:p>
      <w:pPr>
        <w:pStyle w:val="0"/>
        <w:spacing w:before="200" w:line-rule="auto"/>
        <w:ind w:firstLine="540"/>
        <w:jc w:val="both"/>
      </w:pPr>
      <w:r>
        <w:rPr>
          <w:sz w:val="20"/>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pPr>
        <w:pStyle w:val="0"/>
        <w:spacing w:before="200" w:line-rule="auto"/>
        <w:ind w:firstLine="540"/>
        <w:jc w:val="both"/>
      </w:pPr>
      <w:r>
        <w:rPr>
          <w:sz w:val="20"/>
        </w:rPr>
        <w:t xml:space="preserve">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pPr>
        <w:pStyle w:val="0"/>
        <w:spacing w:before="200" w:line-rule="auto"/>
        <w:ind w:firstLine="540"/>
        <w:jc w:val="both"/>
      </w:pPr>
      <w:r>
        <w:rPr>
          <w:sz w:val="20"/>
        </w:rP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pPr>
        <w:pStyle w:val="0"/>
        <w:spacing w:before="200" w:line-rule="auto"/>
        <w:ind w:firstLine="540"/>
        <w:jc w:val="both"/>
      </w:pPr>
      <w:r>
        <w:rPr>
          <w:sz w:val="20"/>
        </w:rPr>
        <w:t xml:space="preserve">Лабораторная работа "Изучение и описание ископаемых остатков древних организмов".</w:t>
      </w:r>
    </w:p>
    <w:p>
      <w:pPr>
        <w:pStyle w:val="0"/>
        <w:spacing w:before="200" w:line-rule="auto"/>
        <w:ind w:firstLine="540"/>
        <w:jc w:val="both"/>
      </w:pPr>
      <w:r>
        <w:rPr>
          <w:sz w:val="20"/>
        </w:rPr>
        <w:t xml:space="preserve">Практическая работа "Изучение особенностей строения растений разных отделов".</w:t>
      </w:r>
    </w:p>
    <w:p>
      <w:pPr>
        <w:pStyle w:val="0"/>
        <w:spacing w:before="200" w:line-rule="auto"/>
        <w:ind w:firstLine="540"/>
        <w:jc w:val="both"/>
      </w:pPr>
      <w:r>
        <w:rPr>
          <w:sz w:val="20"/>
        </w:rPr>
        <w:t xml:space="preserve">Практическая работа "Изучение особенностей строения позвоночных животных".</w:t>
      </w:r>
    </w:p>
    <w:p>
      <w:pPr>
        <w:pStyle w:val="0"/>
        <w:spacing w:before="200" w:line-rule="auto"/>
        <w:ind w:firstLine="540"/>
        <w:jc w:val="both"/>
      </w:pPr>
      <w:r>
        <w:rPr>
          <w:sz w:val="20"/>
        </w:rPr>
        <w:t xml:space="preserve">120.7.5. Тема 5. Происхождение человека - антропогенез.</w:t>
      </w:r>
    </w:p>
    <w:p>
      <w:pPr>
        <w:pStyle w:val="0"/>
        <w:spacing w:before="200" w:line-rule="auto"/>
        <w:ind w:firstLine="540"/>
        <w:jc w:val="both"/>
      </w:pPr>
      <w:r>
        <w:rPr>
          <w:sz w:val="20"/>
        </w:rPr>
        <w:t xml:space="preserve">Разделы и задачи антропологии. Методы антропологии.</w:t>
      </w:r>
    </w:p>
    <w:p>
      <w:pPr>
        <w:pStyle w:val="0"/>
        <w:spacing w:before="200" w:line-rule="auto"/>
        <w:ind w:firstLine="540"/>
        <w:jc w:val="both"/>
      </w:pPr>
      <w:r>
        <w:rPr>
          <w:sz w:val="20"/>
        </w:rPr>
        <w:t xml:space="preserve">Становление представлений о происхождении человека. Религиозные воззрения. Современные научные теории.</w:t>
      </w:r>
    </w:p>
    <w:p>
      <w:pPr>
        <w:pStyle w:val="0"/>
        <w:spacing w:before="200" w:line-rule="auto"/>
        <w:ind w:firstLine="540"/>
        <w:jc w:val="both"/>
      </w:pPr>
      <w:r>
        <w:rPr>
          <w:sz w:val="20"/>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pPr>
        <w:pStyle w:val="0"/>
        <w:spacing w:before="200" w:line-rule="auto"/>
        <w:ind w:firstLine="540"/>
        <w:jc w:val="both"/>
      </w:pPr>
      <w:r>
        <w:rPr>
          <w:sz w:val="20"/>
        </w:rPr>
        <w:t xml:space="preserve">Движущие силы (факторы) антропогенеза: биологические, социальные. Соотношение биологических и социальных факторов в антропогенезе.</w:t>
      </w:r>
    </w:p>
    <w:p>
      <w:pPr>
        <w:pStyle w:val="0"/>
        <w:spacing w:before="200" w:line-rule="auto"/>
        <w:ind w:firstLine="540"/>
        <w:jc w:val="both"/>
      </w:pPr>
      <w:r>
        <w:rPr>
          <w:sz w:val="20"/>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pPr>
        <w:pStyle w:val="0"/>
        <w:spacing w:before="200" w:line-rule="auto"/>
        <w:ind w:firstLine="540"/>
        <w:jc w:val="both"/>
      </w:pPr>
      <w:r>
        <w:rPr>
          <w:sz w:val="20"/>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pPr>
        <w:pStyle w:val="0"/>
        <w:spacing w:before="200" w:line-rule="auto"/>
        <w:ind w:firstLine="540"/>
        <w:jc w:val="both"/>
      </w:pPr>
      <w:r>
        <w:rPr>
          <w:sz w:val="20"/>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pPr>
        <w:pStyle w:val="0"/>
        <w:spacing w:before="200" w:line-rule="auto"/>
        <w:ind w:firstLine="540"/>
        <w:jc w:val="both"/>
      </w:pPr>
      <w:r>
        <w:rPr>
          <w:sz w:val="20"/>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Ч. Дарвин, Л. Лики, Я.Я. Рогинский, М.М. Герасимов.</w:t>
      </w:r>
    </w:p>
    <w:p>
      <w:pPr>
        <w:pStyle w:val="0"/>
        <w:spacing w:before="200" w:line-rule="auto"/>
        <w:ind w:firstLine="540"/>
        <w:jc w:val="both"/>
      </w:pPr>
      <w:r>
        <w:rPr>
          <w:sz w:val="20"/>
        </w:rP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pPr>
        <w:pStyle w:val="0"/>
        <w:spacing w:before="200" w:line-rule="auto"/>
        <w:ind w:firstLine="540"/>
        <w:jc w:val="both"/>
      </w:pPr>
      <w:r>
        <w:rPr>
          <w:sz w:val="20"/>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pPr>
        <w:pStyle w:val="0"/>
        <w:spacing w:before="200" w:line-rule="auto"/>
        <w:ind w:firstLine="540"/>
        <w:jc w:val="both"/>
      </w:pPr>
      <w:r>
        <w:rPr>
          <w:sz w:val="20"/>
        </w:rPr>
        <w:t xml:space="preserve">Лабораторная работа "Изучение особенностей строения скелета человека, связанных с прямохождением".</w:t>
      </w:r>
    </w:p>
    <w:p>
      <w:pPr>
        <w:pStyle w:val="0"/>
        <w:spacing w:before="200" w:line-rule="auto"/>
        <w:ind w:firstLine="540"/>
        <w:jc w:val="both"/>
      </w:pPr>
      <w:r>
        <w:rPr>
          <w:sz w:val="20"/>
        </w:rPr>
        <w:t xml:space="preserve">Практическая работа "Изучение экологических адаптаций человека".</w:t>
      </w:r>
    </w:p>
    <w:p>
      <w:pPr>
        <w:pStyle w:val="0"/>
        <w:spacing w:before="200" w:line-rule="auto"/>
        <w:ind w:firstLine="540"/>
        <w:jc w:val="both"/>
      </w:pPr>
      <w:r>
        <w:rPr>
          <w:sz w:val="20"/>
        </w:rPr>
        <w:t xml:space="preserve">120.7.6. Тема 6. Экология - наука о взаимоотношениях организмов и надорганизменных систем с окружающей средой.</w:t>
      </w:r>
    </w:p>
    <w:p>
      <w:pPr>
        <w:pStyle w:val="0"/>
        <w:spacing w:before="200" w:line-rule="auto"/>
        <w:ind w:firstLine="540"/>
        <w:jc w:val="both"/>
      </w:pPr>
      <w:r>
        <w:rPr>
          <w:sz w:val="20"/>
        </w:rPr>
        <w:t xml:space="preserve">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pPr>
        <w:pStyle w:val="0"/>
        <w:spacing w:before="200" w:line-rule="auto"/>
        <w:ind w:firstLine="540"/>
        <w:jc w:val="both"/>
      </w:pPr>
      <w:r>
        <w:rPr>
          <w:sz w:val="20"/>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pPr>
        <w:pStyle w:val="0"/>
        <w:spacing w:before="200" w:line-rule="auto"/>
        <w:ind w:firstLine="540"/>
        <w:jc w:val="both"/>
      </w:pPr>
      <w:r>
        <w:rPr>
          <w:sz w:val="20"/>
        </w:rP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А. Гумбольдт, К.Ф. Рулье, Н.А. Северцов, Э. Геккель, А. Тенсли, В.Н. Сукачев.</w:t>
      </w:r>
    </w:p>
    <w:p>
      <w:pPr>
        <w:pStyle w:val="0"/>
        <w:spacing w:before="200" w:line-rule="auto"/>
        <w:ind w:firstLine="540"/>
        <w:jc w:val="both"/>
      </w:pPr>
      <w:r>
        <w:rPr>
          <w:sz w:val="20"/>
        </w:rPr>
        <w:t xml:space="preserve">Таблицы и схемы: "Разделы экологии", "Методы экологии", "Схема мониторинга окружающей среды".</w:t>
      </w:r>
    </w:p>
    <w:p>
      <w:pPr>
        <w:pStyle w:val="0"/>
        <w:spacing w:before="200" w:line-rule="auto"/>
        <w:ind w:firstLine="540"/>
        <w:jc w:val="both"/>
      </w:pPr>
      <w:r>
        <w:rPr>
          <w:sz w:val="20"/>
        </w:rPr>
        <w:t xml:space="preserve">Лабораторная работа "Изучение методов экологических исследований".</w:t>
      </w:r>
    </w:p>
    <w:p>
      <w:pPr>
        <w:pStyle w:val="0"/>
        <w:spacing w:before="200" w:line-rule="auto"/>
        <w:ind w:firstLine="540"/>
        <w:jc w:val="both"/>
      </w:pPr>
      <w:r>
        <w:rPr>
          <w:sz w:val="20"/>
        </w:rPr>
        <w:t xml:space="preserve">120.7.7. Тема 7. Организмы и среда обитания.</w:t>
      </w:r>
    </w:p>
    <w:p>
      <w:pPr>
        <w:pStyle w:val="0"/>
        <w:spacing w:before="200" w:line-rule="auto"/>
        <w:ind w:firstLine="540"/>
        <w:jc w:val="both"/>
      </w:pPr>
      <w:r>
        <w:rPr>
          <w:sz w:val="20"/>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pPr>
        <w:pStyle w:val="0"/>
        <w:spacing w:before="200" w:line-rule="auto"/>
        <w:ind w:firstLine="540"/>
        <w:jc w:val="both"/>
      </w:pPr>
      <w:r>
        <w:rPr>
          <w:sz w:val="20"/>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pPr>
        <w:pStyle w:val="0"/>
        <w:spacing w:before="200" w:line-rule="auto"/>
        <w:ind w:firstLine="540"/>
        <w:jc w:val="both"/>
      </w:pPr>
      <w:r>
        <w:rPr>
          <w:sz w:val="20"/>
        </w:rP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pPr>
        <w:pStyle w:val="0"/>
        <w:spacing w:before="200" w:line-rule="auto"/>
        <w:ind w:firstLine="540"/>
        <w:jc w:val="both"/>
      </w:pPr>
      <w:r>
        <w:rPr>
          <w:sz w:val="20"/>
        </w:rP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pPr>
        <w:pStyle w:val="0"/>
        <w:spacing w:before="200" w:line-rule="auto"/>
        <w:ind w:firstLine="540"/>
        <w:jc w:val="both"/>
      </w:pPr>
      <w:r>
        <w:rPr>
          <w:sz w:val="20"/>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pPr>
        <w:pStyle w:val="0"/>
        <w:spacing w:before="200" w:line-rule="auto"/>
        <w:ind w:firstLine="540"/>
        <w:jc w:val="both"/>
      </w:pPr>
      <w:r>
        <w:rPr>
          <w:sz w:val="20"/>
        </w:rPr>
        <w:t xml:space="preserve">Биологические ритмы. Внешние и внутренние ритмы. Суточные и годичные ритмы. Приспособленность организмов к сезонным изменениям условий жизни.</w:t>
      </w:r>
    </w:p>
    <w:p>
      <w:pPr>
        <w:pStyle w:val="0"/>
        <w:spacing w:before="200" w:line-rule="auto"/>
        <w:ind w:firstLine="540"/>
        <w:jc w:val="both"/>
      </w:pPr>
      <w:r>
        <w:rPr>
          <w:sz w:val="20"/>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pPr>
        <w:pStyle w:val="0"/>
        <w:spacing w:before="200" w:line-rule="auto"/>
        <w:ind w:firstLine="540"/>
        <w:jc w:val="both"/>
      </w:pPr>
      <w:r>
        <w:rPr>
          <w:sz w:val="20"/>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pPr>
        <w:pStyle w:val="0"/>
        <w:spacing w:before="200" w:line-rule="auto"/>
        <w:ind w:firstLine="540"/>
        <w:jc w:val="both"/>
      </w:pPr>
      <w:r>
        <w:rPr>
          <w:sz w:val="20"/>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pPr>
        <w:pStyle w:val="0"/>
        <w:spacing w:before="200" w:line-rule="auto"/>
        <w:ind w:firstLine="540"/>
        <w:jc w:val="both"/>
      </w:pPr>
      <w:r>
        <w:rPr>
          <w:sz w:val="20"/>
        </w:rPr>
        <w:t xml:space="preserve">Лабораторная работа "Выявление приспособлений организмов к влиянию света".</w:t>
      </w:r>
    </w:p>
    <w:p>
      <w:pPr>
        <w:pStyle w:val="0"/>
        <w:spacing w:before="200" w:line-rule="auto"/>
        <w:ind w:firstLine="540"/>
        <w:jc w:val="both"/>
      </w:pPr>
      <w:r>
        <w:rPr>
          <w:sz w:val="20"/>
        </w:rPr>
        <w:t xml:space="preserve">Лабораторная работа "Выявление приспособлений организмов к влиянию температуры".</w:t>
      </w:r>
    </w:p>
    <w:p>
      <w:pPr>
        <w:pStyle w:val="0"/>
        <w:spacing w:before="200" w:line-rule="auto"/>
        <w:ind w:firstLine="540"/>
        <w:jc w:val="both"/>
      </w:pPr>
      <w:r>
        <w:rPr>
          <w:sz w:val="20"/>
        </w:rPr>
        <w:t xml:space="preserve">Лабораторная работа "Анатомические особенности растений из разных мест обитания".</w:t>
      </w:r>
    </w:p>
    <w:p>
      <w:pPr>
        <w:pStyle w:val="0"/>
        <w:spacing w:before="200" w:line-rule="auto"/>
        <w:ind w:firstLine="540"/>
        <w:jc w:val="both"/>
      </w:pPr>
      <w:r>
        <w:rPr>
          <w:sz w:val="20"/>
        </w:rPr>
        <w:t xml:space="preserve">120.7.8. Тема 8. Экология видов и популяций.</w:t>
      </w:r>
    </w:p>
    <w:p>
      <w:pPr>
        <w:pStyle w:val="0"/>
        <w:spacing w:before="200" w:line-rule="auto"/>
        <w:ind w:firstLine="540"/>
        <w:jc w:val="both"/>
      </w:pPr>
      <w:r>
        <w:rPr>
          <w:sz w:val="20"/>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pPr>
        <w:pStyle w:val="0"/>
        <w:spacing w:before="200" w:line-rule="auto"/>
        <w:ind w:firstLine="540"/>
        <w:jc w:val="both"/>
      </w:pPr>
      <w:r>
        <w:rPr>
          <w:sz w:val="20"/>
        </w:rPr>
        <w:t xml:space="preserve">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pPr>
        <w:pStyle w:val="0"/>
        <w:spacing w:before="200" w:line-rule="auto"/>
        <w:ind w:firstLine="540"/>
        <w:jc w:val="both"/>
      </w:pPr>
      <w:r>
        <w:rPr>
          <w:sz w:val="20"/>
        </w:rPr>
        <w:t xml:space="preserve">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pPr>
        <w:pStyle w:val="0"/>
        <w:spacing w:before="200" w:line-rule="auto"/>
        <w:ind w:firstLine="540"/>
        <w:jc w:val="both"/>
      </w:pPr>
      <w:r>
        <w:rPr>
          <w:sz w:val="20"/>
        </w:rPr>
        <w:t xml:space="preserve">Вид как система популяций. Ареалы видов. Виды и их жизненные стратегии. Экологические эквиваленты.</w:t>
      </w:r>
    </w:p>
    <w:p>
      <w:pPr>
        <w:pStyle w:val="0"/>
        <w:spacing w:before="200" w:line-rule="auto"/>
        <w:ind w:firstLine="540"/>
        <w:jc w:val="both"/>
      </w:pPr>
      <w:r>
        <w:rPr>
          <w:sz w:val="20"/>
        </w:rPr>
        <w:t xml:space="preserve">Закономерности поведения и миграций животных. Биологические инвазии чужеродных видов.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 Д.И. Хатчинсон.</w:t>
      </w:r>
    </w:p>
    <w:p>
      <w:pPr>
        <w:pStyle w:val="0"/>
        <w:spacing w:before="200" w:line-rule="auto"/>
        <w:ind w:firstLine="540"/>
        <w:jc w:val="both"/>
      </w:pPr>
      <w:r>
        <w:rPr>
          <w:sz w:val="20"/>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pPr>
        <w:pStyle w:val="0"/>
        <w:spacing w:before="200" w:line-rule="auto"/>
        <w:ind w:firstLine="540"/>
        <w:jc w:val="both"/>
      </w:pPr>
      <w:r>
        <w:rPr>
          <w:sz w:val="20"/>
        </w:rPr>
        <w:t xml:space="preserve">Оборудование: гербарии растений, коллекции животных.</w:t>
      </w:r>
    </w:p>
    <w:p>
      <w:pPr>
        <w:pStyle w:val="0"/>
        <w:spacing w:before="200" w:line-rule="auto"/>
        <w:ind w:firstLine="540"/>
        <w:jc w:val="both"/>
      </w:pPr>
      <w:r>
        <w:rPr>
          <w:sz w:val="20"/>
        </w:rPr>
        <w:t xml:space="preserve">Лабораторная работа "Приспособления семян растений к расселению".</w:t>
      </w:r>
    </w:p>
    <w:p>
      <w:pPr>
        <w:pStyle w:val="0"/>
        <w:spacing w:before="200" w:line-rule="auto"/>
        <w:ind w:firstLine="540"/>
        <w:jc w:val="both"/>
      </w:pPr>
      <w:r>
        <w:rPr>
          <w:sz w:val="20"/>
        </w:rPr>
        <w:t xml:space="preserve">120.7.9. Тема 9. Экология сообществ. Экологические системы.</w:t>
      </w:r>
    </w:p>
    <w:p>
      <w:pPr>
        <w:pStyle w:val="0"/>
        <w:spacing w:before="200" w:line-rule="auto"/>
        <w:ind w:firstLine="540"/>
        <w:jc w:val="both"/>
      </w:pPr>
      <w:r>
        <w:rPr>
          <w:sz w:val="20"/>
        </w:rPr>
        <w:t xml:space="preserve">Сообщества организмов. Биоценоз и его структура. Связи между организмами в биоценозе.</w:t>
      </w:r>
    </w:p>
    <w:p>
      <w:pPr>
        <w:pStyle w:val="0"/>
        <w:spacing w:before="200" w:line-rule="auto"/>
        <w:ind w:firstLine="540"/>
        <w:jc w:val="both"/>
      </w:pPr>
      <w:r>
        <w:rPr>
          <w:sz w:val="20"/>
        </w:rP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pPr>
        <w:pStyle w:val="0"/>
        <w:spacing w:before="200" w:line-rule="auto"/>
        <w:ind w:firstLine="540"/>
        <w:jc w:val="both"/>
      </w:pPr>
      <w:r>
        <w:rPr>
          <w:sz w:val="20"/>
        </w:rPr>
        <w:t xml:space="preserve">Основные показатели экосистемы. Биомасса и продукция. Экологические пирамиды чисел, биомассы и энергии.</w:t>
      </w:r>
    </w:p>
    <w:p>
      <w:pPr>
        <w:pStyle w:val="0"/>
        <w:spacing w:before="200" w:line-rule="auto"/>
        <w:ind w:firstLine="540"/>
        <w:jc w:val="both"/>
      </w:pPr>
      <w:r>
        <w:rPr>
          <w:sz w:val="20"/>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pPr>
        <w:pStyle w:val="0"/>
        <w:spacing w:before="200" w:line-rule="auto"/>
        <w:ind w:firstLine="540"/>
        <w:jc w:val="both"/>
      </w:pPr>
      <w:r>
        <w:rPr>
          <w:sz w:val="20"/>
        </w:rPr>
        <w:t xml:space="preserve">Природные экосистемы.</w:t>
      </w:r>
    </w:p>
    <w:p>
      <w:pPr>
        <w:pStyle w:val="0"/>
        <w:spacing w:before="200" w:line-rule="auto"/>
        <w:ind w:firstLine="540"/>
        <w:jc w:val="both"/>
      </w:pPr>
      <w:r>
        <w:rPr>
          <w:sz w:val="20"/>
        </w:rPr>
        <w:t xml:space="preserve">Антропогенные экосистемы. Агроэкосистема. Агроценоз. Различия между антропогенными и природными экосистемами.</w:t>
      </w:r>
    </w:p>
    <w:p>
      <w:pPr>
        <w:pStyle w:val="0"/>
        <w:spacing w:before="200" w:line-rule="auto"/>
        <w:ind w:firstLine="540"/>
        <w:jc w:val="both"/>
      </w:pPr>
      <w:r>
        <w:rPr>
          <w:sz w:val="20"/>
        </w:rP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pPr>
        <w:pStyle w:val="0"/>
        <w:spacing w:before="200" w:line-rule="auto"/>
        <w:ind w:firstLine="540"/>
        <w:jc w:val="both"/>
      </w:pPr>
      <w:r>
        <w:rPr>
          <w:sz w:val="20"/>
        </w:rP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pPr>
        <w:pStyle w:val="0"/>
        <w:spacing w:before="200" w:line-rule="auto"/>
        <w:ind w:firstLine="540"/>
        <w:jc w:val="both"/>
      </w:pPr>
      <w:r>
        <w:rPr>
          <w:sz w:val="20"/>
        </w:rPr>
        <w:t xml:space="preserve">Методология мониторинга естественных и антропогенных экосистем.</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 А.Д. Тенсли.</w:t>
      </w:r>
    </w:p>
    <w:p>
      <w:pPr>
        <w:pStyle w:val="0"/>
        <w:spacing w:before="200" w:line-rule="auto"/>
        <w:ind w:firstLine="540"/>
        <w:jc w:val="both"/>
      </w:pPr>
      <w:r>
        <w:rPr>
          <w:sz w:val="20"/>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pPr>
        <w:pStyle w:val="0"/>
        <w:spacing w:before="200" w:line-rule="auto"/>
        <w:ind w:firstLine="540"/>
        <w:jc w:val="both"/>
      </w:pPr>
      <w:r>
        <w:rPr>
          <w:sz w:val="20"/>
        </w:rPr>
        <w:t xml:space="preserve">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pPr>
        <w:pStyle w:val="0"/>
        <w:spacing w:before="200" w:line-rule="auto"/>
        <w:ind w:firstLine="540"/>
        <w:jc w:val="both"/>
      </w:pPr>
      <w:r>
        <w:rPr>
          <w:sz w:val="20"/>
        </w:rPr>
        <w:t xml:space="preserve">Практическая работа "Изучение и описание урбоэкосистемы".</w:t>
      </w:r>
    </w:p>
    <w:p>
      <w:pPr>
        <w:pStyle w:val="0"/>
        <w:spacing w:before="200" w:line-rule="auto"/>
        <w:ind w:firstLine="540"/>
        <w:jc w:val="both"/>
      </w:pPr>
      <w:r>
        <w:rPr>
          <w:sz w:val="20"/>
        </w:rPr>
        <w:t xml:space="preserve">Лабораторная работа "Изучение разнообразия мелких почвенных членистоногих в разных экосистемах".</w:t>
      </w:r>
    </w:p>
    <w:p>
      <w:pPr>
        <w:pStyle w:val="0"/>
        <w:spacing w:before="200" w:line-rule="auto"/>
        <w:ind w:firstLine="540"/>
        <w:jc w:val="both"/>
      </w:pPr>
      <w:r>
        <w:rPr>
          <w:sz w:val="20"/>
        </w:rPr>
        <w:t xml:space="preserve">Экскурсия "Экскурсия в типичный биогеоценоз (в дубраву, березняк, ельник, на суходольный или пойменный луг, озеро, болото)".</w:t>
      </w:r>
    </w:p>
    <w:p>
      <w:pPr>
        <w:pStyle w:val="0"/>
        <w:spacing w:before="200" w:line-rule="auto"/>
        <w:ind w:firstLine="540"/>
        <w:jc w:val="both"/>
      </w:pPr>
      <w:r>
        <w:rPr>
          <w:sz w:val="20"/>
        </w:rPr>
        <w:t xml:space="preserve">Экскурсия "Экскурсия в агроэкосистему (на поле или в тепличное хозяйство)".</w:t>
      </w:r>
    </w:p>
    <w:p>
      <w:pPr>
        <w:pStyle w:val="0"/>
        <w:spacing w:before="200" w:line-rule="auto"/>
        <w:ind w:firstLine="540"/>
        <w:jc w:val="both"/>
      </w:pPr>
      <w:r>
        <w:rPr>
          <w:sz w:val="20"/>
        </w:rPr>
        <w:t xml:space="preserve">120.7.10. Тема 10. Биосфера - глобальная экосистема.</w:t>
      </w:r>
    </w:p>
    <w:p>
      <w:pPr>
        <w:pStyle w:val="0"/>
        <w:spacing w:before="200" w:line-rule="auto"/>
        <w:ind w:firstLine="540"/>
        <w:jc w:val="both"/>
      </w:pPr>
      <w:r>
        <w:rPr>
          <w:sz w:val="20"/>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pPr>
        <w:pStyle w:val="0"/>
        <w:spacing w:before="200" w:line-rule="auto"/>
        <w:ind w:firstLine="540"/>
        <w:jc w:val="both"/>
      </w:pPr>
      <w:r>
        <w:rPr>
          <w:sz w:val="20"/>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pPr>
        <w:pStyle w:val="0"/>
        <w:spacing w:before="200" w:line-rule="auto"/>
        <w:ind w:firstLine="540"/>
        <w:jc w:val="both"/>
      </w:pPr>
      <w:r>
        <w:rPr>
          <w:sz w:val="20"/>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pPr>
        <w:pStyle w:val="0"/>
        <w:spacing w:before="200" w:line-rule="auto"/>
        <w:ind w:firstLine="540"/>
        <w:jc w:val="both"/>
      </w:pPr>
      <w:r>
        <w:rPr>
          <w:sz w:val="20"/>
        </w:rPr>
        <w:t xml:space="preserve">Структура и функция живых систем, оценка их ресурсного потенциала и биосферных функций.</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Портреты: В.И. Вернадский, Э. Зюсс.</w:t>
      </w:r>
    </w:p>
    <w:p>
      <w:pPr>
        <w:pStyle w:val="0"/>
        <w:spacing w:before="200" w:line-rule="auto"/>
        <w:ind w:firstLine="540"/>
        <w:jc w:val="both"/>
      </w:pPr>
      <w:r>
        <w:rPr>
          <w:sz w:val="20"/>
        </w:rP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pPr>
        <w:pStyle w:val="0"/>
        <w:spacing w:before="200" w:line-rule="auto"/>
        <w:ind w:firstLine="540"/>
        <w:jc w:val="both"/>
      </w:pPr>
      <w:r>
        <w:rPr>
          <w:sz w:val="20"/>
        </w:rPr>
        <w:t xml:space="preserve">Оборудование: гербарии растений разных биомов, коллекции животных.</w:t>
      </w:r>
    </w:p>
    <w:p>
      <w:pPr>
        <w:pStyle w:val="0"/>
        <w:spacing w:before="200" w:line-rule="auto"/>
        <w:ind w:firstLine="540"/>
        <w:jc w:val="both"/>
      </w:pPr>
      <w:r>
        <w:rPr>
          <w:sz w:val="20"/>
        </w:rPr>
        <w:t xml:space="preserve">120.7.11. Тема 11. Человек и окружающая среда.</w:t>
      </w:r>
    </w:p>
    <w:p>
      <w:pPr>
        <w:pStyle w:val="0"/>
        <w:spacing w:before="200" w:line-rule="auto"/>
        <w:ind w:firstLine="540"/>
        <w:jc w:val="both"/>
      </w:pPr>
      <w:r>
        <w:rPr>
          <w:sz w:val="20"/>
        </w:rP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pPr>
        <w:pStyle w:val="0"/>
        <w:spacing w:before="200" w:line-rule="auto"/>
        <w:ind w:firstLine="540"/>
        <w:jc w:val="both"/>
      </w:pPr>
      <w:r>
        <w:rPr>
          <w:sz w:val="20"/>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pPr>
        <w:pStyle w:val="0"/>
        <w:spacing w:before="200" w:line-rule="auto"/>
        <w:ind w:firstLine="540"/>
        <w:jc w:val="both"/>
      </w:pPr>
      <w:r>
        <w:rPr>
          <w:sz w:val="20"/>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pPr>
        <w:pStyle w:val="0"/>
        <w:spacing w:before="200" w:line-rule="auto"/>
        <w:ind w:firstLine="540"/>
        <w:jc w:val="both"/>
      </w:pPr>
      <w:r>
        <w:rPr>
          <w:sz w:val="20"/>
        </w:rPr>
        <w:t xml:space="preserve">Развитие методов мониторинга развития опасных техногенных процессов.</w:t>
      </w:r>
    </w:p>
    <w:p>
      <w:pPr>
        <w:pStyle w:val="0"/>
        <w:spacing w:before="200" w:line-rule="auto"/>
        <w:ind w:firstLine="540"/>
        <w:jc w:val="both"/>
      </w:pPr>
      <w:r>
        <w:rPr>
          <w:sz w:val="20"/>
        </w:rPr>
        <w:t xml:space="preserve">Демонстрации:</w:t>
      </w:r>
    </w:p>
    <w:p>
      <w:pPr>
        <w:pStyle w:val="0"/>
        <w:spacing w:before="200" w:line-rule="auto"/>
        <w:ind w:firstLine="540"/>
        <w:jc w:val="both"/>
      </w:pPr>
      <w:r>
        <w:rPr>
          <w:sz w:val="20"/>
        </w:rP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pPr>
        <w:pStyle w:val="0"/>
        <w:spacing w:before="200" w:line-rule="auto"/>
        <w:ind w:firstLine="540"/>
        <w:jc w:val="both"/>
      </w:pPr>
      <w:r>
        <w:rPr>
          <w:sz w:val="20"/>
        </w:rPr>
        <w:t xml:space="preserve">Оборудование: фотографии охраняемых растений и животных Красной книги Российской Федерации, Красной книги региона.</w:t>
      </w:r>
    </w:p>
    <w:p>
      <w:pPr>
        <w:pStyle w:val="0"/>
        <w:ind w:firstLine="540"/>
        <w:jc w:val="both"/>
      </w:pPr>
      <w:r>
        <w:rPr>
          <w:sz w:val="20"/>
        </w:rPr>
      </w:r>
    </w:p>
    <w:p>
      <w:pPr>
        <w:pStyle w:val="2"/>
        <w:outlineLvl w:val="3"/>
        <w:ind w:firstLine="540"/>
        <w:jc w:val="both"/>
      </w:pPr>
      <w:r>
        <w:rPr>
          <w:sz w:val="20"/>
        </w:rPr>
        <w:t xml:space="preserve">120.8. Планируемые результаты освоения программы по биологии на уровне среднего общего образования.</w:t>
      </w:r>
    </w:p>
    <w:p>
      <w:pPr>
        <w:pStyle w:val="0"/>
        <w:spacing w:before="200" w:line-rule="auto"/>
        <w:ind w:firstLine="540"/>
        <w:jc w:val="both"/>
      </w:pPr>
      <w:r>
        <w:rPr>
          <w:sz w:val="20"/>
        </w:rPr>
        <w:t xml:space="preserve">120.8.1. </w:t>
      </w:r>
      <w:hyperlink w:history="0" r:id="rId32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pPr>
        <w:pStyle w:val="0"/>
        <w:spacing w:before="200" w:line-rule="auto"/>
        <w:ind w:firstLine="540"/>
        <w:jc w:val="both"/>
      </w:pPr>
      <w:r>
        <w:rPr>
          <w:sz w:val="20"/>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pPr>
        <w:pStyle w:val="0"/>
        <w:spacing w:before="200" w:line-rule="auto"/>
        <w:ind w:firstLine="540"/>
        <w:jc w:val="both"/>
      </w:pPr>
      <w:r>
        <w:rPr>
          <w:sz w:val="20"/>
        </w:rPr>
        <w:t xml:space="preserve">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pStyle w:val="0"/>
        <w:spacing w:before="200" w:line-rule="auto"/>
        <w:ind w:firstLine="540"/>
        <w:jc w:val="both"/>
      </w:pPr>
      <w:r>
        <w:rPr>
          <w:sz w:val="20"/>
        </w:rPr>
        <w:t xml:space="preserve">способность определять собственную позицию по отношению к явлениям современной жизни и объяснять ее;</w:t>
      </w:r>
    </w:p>
    <w:p>
      <w:pPr>
        <w:pStyle w:val="0"/>
        <w:spacing w:before="200" w:line-rule="auto"/>
        <w:ind w:firstLine="540"/>
        <w:jc w:val="both"/>
      </w:pPr>
      <w:r>
        <w:rPr>
          <w:sz w:val="20"/>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pStyle w:val="0"/>
        <w:spacing w:before="200" w:line-rule="auto"/>
        <w:ind w:firstLine="540"/>
        <w:jc w:val="both"/>
      </w:pPr>
      <w:r>
        <w:rPr>
          <w:sz w:val="20"/>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природному наследию и памятникам природы, достижениям России в науке, искусстве, спорте, технологиях, труде;</w:t>
      </w:r>
    </w:p>
    <w:p>
      <w:pPr>
        <w:pStyle w:val="0"/>
        <w:spacing w:before="200" w:line-rule="auto"/>
        <w:ind w:firstLine="540"/>
        <w:jc w:val="both"/>
      </w:pPr>
      <w:r>
        <w:rPr>
          <w:sz w:val="20"/>
        </w:rPr>
        <w:t xml:space="preserve">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понимание эмоционального воздействия живой природы и ее ценности;</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pStyle w:val="0"/>
        <w:spacing w:before="200" w:line-rule="auto"/>
        <w:ind w:firstLine="540"/>
        <w:jc w:val="both"/>
      </w:pPr>
      <w:r>
        <w:rPr>
          <w:sz w:val="20"/>
        </w:rPr>
        <w:t xml:space="preserve">понимание ценности правил индивидуального и коллективного безопасного поведения в ситуациях, угрожающих здоровью и жизни людей;</w:t>
      </w:r>
    </w:p>
    <w:p>
      <w:pPr>
        <w:pStyle w:val="0"/>
        <w:spacing w:before="200" w:line-rule="auto"/>
        <w:ind w:firstLine="540"/>
        <w:jc w:val="both"/>
      </w:pPr>
      <w:r>
        <w:rPr>
          <w:sz w:val="20"/>
        </w:rPr>
        <w:t xml:space="preserve">осознание последствий и неприятия вредных привычек (употребления алкоголя, наркотиков, курения);</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экологически целесообразное отношение к природе как источнику жизни на Земле, основе ее существования;</w:t>
      </w:r>
    </w:p>
    <w:p>
      <w:pPr>
        <w:pStyle w:val="0"/>
        <w:spacing w:before="200" w:line-rule="auto"/>
        <w:ind w:firstLine="540"/>
        <w:jc w:val="both"/>
      </w:pPr>
      <w:r>
        <w:rPr>
          <w:sz w:val="20"/>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осознание глобального характера экологических проблем и путей их решения;</w:t>
      </w:r>
    </w:p>
    <w:p>
      <w:pPr>
        <w:pStyle w:val="0"/>
        <w:spacing w:before="200" w:line-rule="auto"/>
        <w:ind w:firstLine="540"/>
        <w:jc w:val="both"/>
      </w:pPr>
      <w:r>
        <w:rPr>
          <w:sz w:val="20"/>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pStyle w:val="0"/>
        <w:spacing w:before="200" w:line-rule="auto"/>
        <w:ind w:firstLine="540"/>
        <w:jc w:val="both"/>
      </w:pPr>
      <w:r>
        <w:rPr>
          <w:sz w:val="20"/>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pStyle w:val="0"/>
        <w:spacing w:before="200" w:line-rule="auto"/>
        <w:ind w:firstLine="540"/>
        <w:jc w:val="both"/>
      </w:pPr>
      <w:r>
        <w:rPr>
          <w:sz w:val="20"/>
        </w:rPr>
        <w:t xml:space="preserve">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pStyle w:val="0"/>
        <w:spacing w:before="200" w:line-rule="auto"/>
        <w:ind w:firstLine="540"/>
        <w:jc w:val="both"/>
      </w:pPr>
      <w:r>
        <w:rPr>
          <w:sz w:val="20"/>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pStyle w:val="0"/>
        <w:spacing w:before="200" w:line-rule="auto"/>
        <w:ind w:firstLine="540"/>
        <w:jc w:val="both"/>
      </w:pPr>
      <w:r>
        <w:rPr>
          <w:sz w:val="20"/>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pPr>
        <w:pStyle w:val="0"/>
        <w:spacing w:before="200" w:line-rule="auto"/>
        <w:ind w:firstLine="540"/>
        <w:jc w:val="both"/>
      </w:pPr>
      <w:r>
        <w:rPr>
          <w:sz w:val="20"/>
        </w:rPr>
        <w:t xml:space="preserve">способность самостоятельно использовать биологические знания для решения проблем в реальных жизненных ситуациях;</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pStyle w:val="0"/>
        <w:spacing w:before="200" w:line-rule="auto"/>
        <w:ind w:firstLine="540"/>
        <w:jc w:val="both"/>
      </w:pPr>
      <w:r>
        <w:rPr>
          <w:sz w:val="20"/>
        </w:rPr>
        <w:t xml:space="preserve">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pStyle w:val="0"/>
        <w:spacing w:before="200" w:line-rule="auto"/>
        <w:ind w:firstLine="540"/>
        <w:jc w:val="both"/>
      </w:pPr>
      <w:r>
        <w:rPr>
          <w:sz w:val="20"/>
        </w:rPr>
        <w:t xml:space="preserve">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120.8.7. Метапредметные результаты освоения программы среднего общего образования должны отражать:</w:t>
      </w:r>
    </w:p>
    <w:p>
      <w:pPr>
        <w:pStyle w:val="0"/>
        <w:spacing w:before="200" w:line-rule="auto"/>
        <w:ind w:firstLine="540"/>
        <w:jc w:val="both"/>
      </w:pPr>
      <w:r>
        <w:rPr>
          <w:sz w:val="20"/>
        </w:rPr>
        <w:t xml:space="preserve">120.8.7.1. Овладение универсальными учебными познавательными действиями:</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pStyle w:val="0"/>
        <w:spacing w:before="200" w:line-rule="auto"/>
        <w:ind w:firstLine="540"/>
        <w:jc w:val="both"/>
      </w:pPr>
      <w:r>
        <w:rPr>
          <w:sz w:val="20"/>
        </w:rPr>
        <w:t xml:space="preserve">определять цели деятельности, задавая параметры и критерии их достижения, соотносить результаты деятельности с поставленными целями;</w:t>
      </w:r>
    </w:p>
    <w:p>
      <w:pPr>
        <w:pStyle w:val="0"/>
        <w:spacing w:before="200" w:line-rule="auto"/>
        <w:ind w:firstLine="540"/>
        <w:jc w:val="both"/>
      </w:pPr>
      <w:r>
        <w:rPr>
          <w:sz w:val="20"/>
        </w:rPr>
        <w:t xml:space="preserve">использовать биологические понятия для объяснения фактов и явлений живой природы;</w:t>
      </w:r>
    </w:p>
    <w:p>
      <w:pPr>
        <w:pStyle w:val="0"/>
        <w:spacing w:before="200" w:line-rule="auto"/>
        <w:ind w:firstLine="540"/>
        <w:jc w:val="both"/>
      </w:pPr>
      <w:r>
        <w:rPr>
          <w:sz w:val="20"/>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pStyle w:val="0"/>
        <w:spacing w:before="200" w:line-rule="auto"/>
        <w:ind w:firstLine="540"/>
        <w:jc w:val="both"/>
      </w:pPr>
      <w:r>
        <w:rPr>
          <w:sz w:val="20"/>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pPr>
        <w:pStyle w:val="0"/>
        <w:spacing w:before="200" w:line-rule="auto"/>
        <w:ind w:firstLine="540"/>
        <w:jc w:val="both"/>
      </w:pPr>
      <w:r>
        <w:rPr>
          <w:sz w:val="20"/>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w:t>
      </w:r>
    </w:p>
    <w:p>
      <w:pPr>
        <w:pStyle w:val="0"/>
        <w:spacing w:before="200" w:line-rule="auto"/>
        <w:ind w:firstLine="540"/>
        <w:jc w:val="both"/>
      </w:pPr>
      <w:r>
        <w:rPr>
          <w:sz w:val="20"/>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pStyle w:val="0"/>
        <w:spacing w:before="200" w:line-rule="auto"/>
        <w:ind w:firstLine="540"/>
        <w:jc w:val="both"/>
      </w:pPr>
      <w:r>
        <w:rPr>
          <w:sz w:val="20"/>
        </w:rPr>
        <w:t xml:space="preserve">самостоятельно выбирать оптимальную форму представления биологической информации (схемы, графики, диаграммы, таблицы, рисунки и другое);</w:t>
      </w:r>
    </w:p>
    <w:p>
      <w:pPr>
        <w:pStyle w:val="0"/>
        <w:spacing w:before="200" w:line-rule="auto"/>
        <w:ind w:firstLine="540"/>
        <w:jc w:val="both"/>
      </w:pPr>
      <w:r>
        <w:rPr>
          <w:sz w:val="20"/>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120.8.7.2. Овладение универсальными коммуникативными действиями:</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pStyle w:val="0"/>
        <w:spacing w:before="200" w:line-rule="auto"/>
        <w:ind w:firstLine="540"/>
        <w:jc w:val="both"/>
      </w:pPr>
      <w:r>
        <w:rPr>
          <w:sz w:val="20"/>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120.8.7.3. Овладение универсальными регулятивными действиями:</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использовать биологические знания для выявления проблем и их решения в жизненных и учебных ситуациях;</w:t>
      </w:r>
    </w:p>
    <w:p>
      <w:pPr>
        <w:pStyle w:val="0"/>
        <w:spacing w:before="200" w:line-rule="auto"/>
        <w:ind w:firstLine="540"/>
        <w:jc w:val="both"/>
      </w:pPr>
      <w:r>
        <w:rPr>
          <w:sz w:val="20"/>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3) принятия себя и других:</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pPr>
        <w:pStyle w:val="0"/>
        <w:spacing w:before="200" w:line-rule="auto"/>
        <w:ind w:firstLine="540"/>
        <w:jc w:val="both"/>
      </w:pPr>
      <w:r>
        <w:rPr>
          <w:sz w:val="20"/>
        </w:rPr>
        <w:t xml:space="preserve">120.8.9. Предметные результаты освоения учебного предмета "Биология" в 10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pPr>
        <w:pStyle w:val="0"/>
        <w:spacing w:before="200" w:line-rule="auto"/>
        <w:ind w:firstLine="540"/>
        <w:jc w:val="both"/>
      </w:pPr>
      <w:r>
        <w:rPr>
          <w:sz w:val="20"/>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pPr>
        <w:pStyle w:val="0"/>
        <w:spacing w:before="200" w:line-rule="auto"/>
        <w:ind w:firstLine="540"/>
        <w:jc w:val="both"/>
      </w:pPr>
      <w:r>
        <w:rPr>
          <w:sz w:val="20"/>
        </w:rPr>
        <w:t xml:space="preserve">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pPr>
        <w:pStyle w:val="0"/>
        <w:spacing w:before="200" w:line-rule="auto"/>
        <w:ind w:firstLine="540"/>
        <w:jc w:val="both"/>
      </w:pPr>
      <w:r>
        <w:rPr>
          <w:sz w:val="20"/>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pPr>
        <w:pStyle w:val="0"/>
        <w:spacing w:before="200" w:line-rule="auto"/>
        <w:ind w:firstLine="540"/>
        <w:jc w:val="both"/>
      </w:pPr>
      <w:r>
        <w:rPr>
          <w:sz w:val="20"/>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pPr>
        <w:pStyle w:val="0"/>
        <w:spacing w:before="200" w:line-rule="auto"/>
        <w:ind w:firstLine="540"/>
        <w:jc w:val="both"/>
      </w:pPr>
      <w:r>
        <w:rPr>
          <w:sz w:val="20"/>
        </w:rPr>
        <w:t xml:space="preserve">умение выявлять отличительные признаки живых систем, в том числе растений, животных и человека;</w:t>
      </w:r>
    </w:p>
    <w:p>
      <w:pPr>
        <w:pStyle w:val="0"/>
        <w:spacing w:before="200" w:line-rule="auto"/>
        <w:ind w:firstLine="540"/>
        <w:jc w:val="both"/>
      </w:pPr>
      <w:r>
        <w:rPr>
          <w:sz w:val="20"/>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pPr>
        <w:pStyle w:val="0"/>
        <w:spacing w:before="200" w:line-rule="auto"/>
        <w:ind w:firstLine="540"/>
        <w:jc w:val="both"/>
      </w:pPr>
      <w:r>
        <w:rPr>
          <w:sz w:val="20"/>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0"/>
        <w:spacing w:before="200" w:line-rule="auto"/>
        <w:ind w:firstLine="540"/>
        <w:jc w:val="both"/>
      </w:pPr>
      <w:r>
        <w:rPr>
          <w:sz w:val="20"/>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pStyle w:val="0"/>
        <w:spacing w:before="200" w:line-rule="auto"/>
        <w:ind w:firstLine="540"/>
        <w:jc w:val="both"/>
      </w:pPr>
      <w:r>
        <w:rPr>
          <w:sz w:val="20"/>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pPr>
        <w:pStyle w:val="0"/>
        <w:spacing w:before="200" w:line-rule="auto"/>
        <w:ind w:firstLine="540"/>
        <w:jc w:val="both"/>
      </w:pPr>
      <w:r>
        <w:rPr>
          <w:sz w:val="20"/>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0"/>
        <w:spacing w:before="200" w:line-rule="auto"/>
        <w:ind w:firstLine="540"/>
        <w:jc w:val="both"/>
      </w:pPr>
      <w:r>
        <w:rPr>
          <w:sz w:val="20"/>
        </w:rPr>
        <w:t xml:space="preserve">120.8.10. Предметные результаты освоения учебного предмета "Биология" в 11 классе должны отражать:</w:t>
      </w:r>
    </w:p>
    <w:p>
      <w:pPr>
        <w:pStyle w:val="0"/>
        <w:spacing w:before="200" w:line-rule="auto"/>
        <w:ind w:firstLine="540"/>
        <w:jc w:val="both"/>
      </w:pPr>
      <w:r>
        <w:rPr>
          <w:sz w:val="20"/>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pPr>
        <w:pStyle w:val="0"/>
        <w:spacing w:before="200" w:line-rule="auto"/>
        <w:ind w:firstLine="540"/>
        <w:jc w:val="both"/>
      </w:pPr>
      <w:r>
        <w:rPr>
          <w:sz w:val="20"/>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pPr>
        <w:pStyle w:val="0"/>
        <w:spacing w:before="200" w:line-rule="auto"/>
        <w:ind w:firstLine="540"/>
        <w:jc w:val="both"/>
      </w:pPr>
      <w:r>
        <w:rPr>
          <w:sz w:val="20"/>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pPr>
        <w:pStyle w:val="0"/>
        <w:spacing w:before="200" w:line-rule="auto"/>
        <w:ind w:firstLine="540"/>
        <w:jc w:val="both"/>
      </w:pPr>
      <w:r>
        <w:rPr>
          <w:sz w:val="20"/>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pPr>
        <w:pStyle w:val="0"/>
        <w:spacing w:before="200" w:line-rule="auto"/>
        <w:ind w:firstLine="540"/>
        <w:jc w:val="both"/>
      </w:pPr>
      <w:r>
        <w:rPr>
          <w:sz w:val="20"/>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pPr>
        <w:pStyle w:val="0"/>
        <w:spacing w:before="200" w:line-rule="auto"/>
        <w:ind w:firstLine="540"/>
        <w:jc w:val="both"/>
      </w:pPr>
      <w:r>
        <w:rPr>
          <w:sz w:val="20"/>
        </w:rP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pPr>
        <w:pStyle w:val="0"/>
        <w:spacing w:before="200" w:line-rule="auto"/>
        <w:ind w:firstLine="540"/>
        <w:jc w:val="both"/>
      </w:pPr>
      <w:r>
        <w:rPr>
          <w:sz w:val="20"/>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pPr>
        <w:pStyle w:val="0"/>
        <w:spacing w:before="200" w:line-rule="auto"/>
        <w:ind w:firstLine="540"/>
        <w:jc w:val="both"/>
      </w:pPr>
      <w:r>
        <w:rPr>
          <w:sz w:val="20"/>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pStyle w:val="0"/>
        <w:spacing w:before="200" w:line-rule="auto"/>
        <w:ind w:firstLine="540"/>
        <w:jc w:val="both"/>
      </w:pPr>
      <w:r>
        <w:rPr>
          <w:sz w:val="20"/>
        </w:rPr>
        <w:t xml:space="preserve">умение выполнять лабораторные и практические работы, соблюдать правила при работе с учебным и лабораторным оборудованием;</w:t>
      </w:r>
    </w:p>
    <w:p>
      <w:pPr>
        <w:pStyle w:val="0"/>
        <w:spacing w:before="200" w:line-rule="auto"/>
        <w:ind w:firstLine="540"/>
        <w:jc w:val="both"/>
      </w:pPr>
      <w:r>
        <w:rPr>
          <w:sz w:val="20"/>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pStyle w:val="0"/>
        <w:spacing w:before="200" w:line-rule="auto"/>
        <w:ind w:firstLine="540"/>
        <w:jc w:val="both"/>
      </w:pPr>
      <w:r>
        <w:rPr>
          <w:sz w:val="20"/>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pStyle w:val="0"/>
        <w:spacing w:before="200" w:line-rule="auto"/>
        <w:ind w:firstLine="540"/>
        <w:jc w:val="both"/>
      </w:pPr>
      <w:r>
        <w:rPr>
          <w:sz w:val="20"/>
        </w:rP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pPr>
        <w:pStyle w:val="0"/>
        <w:spacing w:before="200" w:line-rule="auto"/>
        <w:ind w:firstLine="540"/>
        <w:jc w:val="both"/>
      </w:pPr>
      <w:r>
        <w:rPr>
          <w:sz w:val="20"/>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pStyle w:val="0"/>
        <w:ind w:firstLine="540"/>
        <w:jc w:val="both"/>
      </w:pPr>
      <w:r>
        <w:rPr>
          <w:sz w:val="20"/>
        </w:rPr>
      </w:r>
    </w:p>
    <w:p>
      <w:pPr>
        <w:pStyle w:val="2"/>
        <w:outlineLvl w:val="2"/>
        <w:ind w:firstLine="540"/>
        <w:jc w:val="both"/>
      </w:pPr>
      <w:r>
        <w:rPr>
          <w:sz w:val="20"/>
        </w:rPr>
        <w:t xml:space="preserve">121. Федеральная рабочая программа по учебному предмету "История" (базовый уровень).</w:t>
      </w:r>
    </w:p>
    <w:p>
      <w:pPr>
        <w:pStyle w:val="0"/>
        <w:spacing w:before="200" w:line-rule="auto"/>
        <w:ind w:firstLine="540"/>
        <w:jc w:val="both"/>
      </w:pPr>
      <w:r>
        <w:rPr>
          <w:sz w:val="20"/>
        </w:rPr>
        <w:t xml:space="preserve">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2"/>
        <w:outlineLvl w:val="3"/>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121.2.5. Задачами изучения истории являются:</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начала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121.2.6. Общее число часов, рекомендованных для изучения истории, - 136, в 10 - 11 классах по 2 часа в неделю при 34 учебных неделях.</w:t>
      </w:r>
    </w:p>
    <w:p>
      <w:pPr>
        <w:pStyle w:val="0"/>
        <w:spacing w:before="200" w:line-rule="auto"/>
        <w:ind w:firstLine="540"/>
        <w:jc w:val="both"/>
      </w:pPr>
      <w:r>
        <w:rPr>
          <w:sz w:val="20"/>
        </w:rPr>
        <w:t xml:space="preserve">121.2.7. Последовательность изучения тем в рамках программы по истории в пределах одного класса может варьироваться.</w:t>
      </w:r>
    </w:p>
    <w:p>
      <w:pPr>
        <w:pStyle w:val="0"/>
        <w:ind w:firstLine="540"/>
        <w:jc w:val="both"/>
      </w:pPr>
      <w:r>
        <w:rPr>
          <w:sz w:val="20"/>
        </w:rPr>
      </w:r>
    </w:p>
    <w:p>
      <w:pPr>
        <w:pStyle w:val="2"/>
        <w:outlineLvl w:val="3"/>
        <w:ind w:firstLine="540"/>
        <w:jc w:val="both"/>
      </w:pPr>
      <w:r>
        <w:rPr>
          <w:sz w:val="20"/>
        </w:rPr>
        <w:t xml:space="preserve">121.3. Содержание обучения в 10 классе.</w:t>
      </w:r>
    </w:p>
    <w:p>
      <w:pPr>
        <w:pStyle w:val="0"/>
        <w:spacing w:before="200" w:line-rule="auto"/>
        <w:ind w:firstLine="540"/>
        <w:jc w:val="both"/>
      </w:pPr>
      <w:r>
        <w:rPr>
          <w:sz w:val="20"/>
        </w:rPr>
        <w:t xml:space="preserve">121.3.1. Всеобщая история. 1914 - 1945 гг.</w:t>
      </w:r>
    </w:p>
    <w:p>
      <w:pPr>
        <w:pStyle w:val="0"/>
        <w:spacing w:before="200" w:line-rule="auto"/>
        <w:ind w:firstLine="540"/>
        <w:jc w:val="both"/>
      </w:pPr>
      <w:r>
        <w:rPr>
          <w:sz w:val="20"/>
        </w:rPr>
        <w:t xml:space="preserve">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pPr>
        <w:pStyle w:val="0"/>
        <w:spacing w:before="200" w:line-rule="auto"/>
        <w:ind w:firstLine="540"/>
        <w:jc w:val="both"/>
      </w:pPr>
      <w:r>
        <w:rPr>
          <w:sz w:val="20"/>
        </w:rPr>
        <w:t xml:space="preserve">121.3.1.1. Мир накануне и в годы Первой мировой войны.</w:t>
      </w:r>
    </w:p>
    <w:p>
      <w:pPr>
        <w:pStyle w:val="0"/>
        <w:spacing w:before="200" w:line-rule="auto"/>
        <w:ind w:firstLine="540"/>
        <w:jc w:val="both"/>
      </w:pPr>
      <w:r>
        <w:rPr>
          <w:sz w:val="20"/>
        </w:rPr>
        <w:t xml:space="preserve">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pStyle w:val="0"/>
        <w:spacing w:before="200" w:line-rule="auto"/>
        <w:ind w:firstLine="540"/>
        <w:jc w:val="both"/>
      </w:pPr>
      <w:r>
        <w:rPr>
          <w:sz w:val="20"/>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pPr>
        <w:pStyle w:val="0"/>
        <w:spacing w:before="200" w:line-rule="auto"/>
        <w:ind w:firstLine="540"/>
        <w:jc w:val="both"/>
      </w:pPr>
      <w:r>
        <w:rPr>
          <w:sz w:val="20"/>
        </w:rPr>
        <w:t xml:space="preserve">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pPr>
        <w:pStyle w:val="0"/>
        <w:spacing w:before="200" w:line-rule="auto"/>
        <w:ind w:firstLine="540"/>
        <w:jc w:val="both"/>
      </w:pPr>
      <w:r>
        <w:rPr>
          <w:sz w:val="20"/>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pPr>
        <w:pStyle w:val="0"/>
        <w:spacing w:before="200" w:line-rule="auto"/>
        <w:ind w:firstLine="540"/>
        <w:jc w:val="both"/>
      </w:pPr>
      <w:r>
        <w:rPr>
          <w:sz w:val="20"/>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pStyle w:val="0"/>
        <w:spacing w:before="200" w:line-rule="auto"/>
        <w:ind w:firstLine="540"/>
        <w:jc w:val="both"/>
      </w:pPr>
      <w:r>
        <w:rPr>
          <w:sz w:val="20"/>
        </w:rPr>
        <w:t xml:space="preserve">121.3.1.2. Мир в 1918 - 1939 гг.</w:t>
      </w:r>
    </w:p>
    <w:p>
      <w:pPr>
        <w:pStyle w:val="0"/>
        <w:spacing w:before="200" w:line-rule="auto"/>
        <w:ind w:firstLine="540"/>
        <w:jc w:val="both"/>
      </w:pPr>
      <w:r>
        <w:rPr>
          <w:sz w:val="20"/>
        </w:rPr>
        <w:t xml:space="preserve">121.3.1.2.1. От войны к миру.</w:t>
      </w:r>
    </w:p>
    <w:p>
      <w:pPr>
        <w:pStyle w:val="0"/>
        <w:spacing w:before="200" w:line-rule="auto"/>
        <w:ind w:firstLine="540"/>
        <w:jc w:val="both"/>
      </w:pPr>
      <w:r>
        <w:rPr>
          <w:sz w:val="20"/>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pPr>
        <w:pStyle w:val="0"/>
        <w:spacing w:before="200" w:line-rule="auto"/>
        <w:ind w:firstLine="540"/>
        <w:jc w:val="both"/>
      </w:pPr>
      <w:r>
        <w:rPr>
          <w:sz w:val="20"/>
        </w:rPr>
        <w:t xml:space="preserve">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pPr>
        <w:pStyle w:val="0"/>
        <w:spacing w:before="200" w:line-rule="auto"/>
        <w:ind w:firstLine="540"/>
        <w:jc w:val="both"/>
      </w:pPr>
      <w:r>
        <w:rPr>
          <w:sz w:val="20"/>
        </w:rPr>
        <w:t xml:space="preserve">121.3.1.2.2. Страны Европы и Северной Америки в 1920 - 1930-е гг.</w:t>
      </w:r>
    </w:p>
    <w:p>
      <w:pPr>
        <w:pStyle w:val="0"/>
        <w:spacing w:before="200" w:line-rule="auto"/>
        <w:ind w:firstLine="540"/>
        <w:jc w:val="both"/>
      </w:pPr>
      <w:r>
        <w:rPr>
          <w:sz w:val="20"/>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pPr>
        <w:pStyle w:val="0"/>
        <w:spacing w:before="200" w:line-rule="auto"/>
        <w:ind w:firstLine="540"/>
        <w:jc w:val="both"/>
      </w:pPr>
      <w:r>
        <w:rPr>
          <w:sz w:val="20"/>
        </w:rP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pPr>
        <w:pStyle w:val="0"/>
        <w:spacing w:before="200" w:line-rule="auto"/>
        <w:ind w:firstLine="540"/>
        <w:jc w:val="both"/>
      </w:pPr>
      <w:r>
        <w:rPr>
          <w:sz w:val="20"/>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pPr>
        <w:pStyle w:val="0"/>
        <w:spacing w:before="200" w:line-rule="auto"/>
        <w:ind w:firstLine="540"/>
        <w:jc w:val="both"/>
      </w:pPr>
      <w:r>
        <w:rPr>
          <w:sz w:val="20"/>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pPr>
        <w:pStyle w:val="0"/>
        <w:spacing w:before="200" w:line-rule="auto"/>
        <w:ind w:firstLine="540"/>
        <w:jc w:val="both"/>
      </w:pPr>
      <w:r>
        <w:rPr>
          <w:sz w:val="20"/>
        </w:rPr>
        <w:t xml:space="preserve">121.3.1.2.3. Страны Азии, Латинской Америки в 1918 - 1930-е гг.</w:t>
      </w:r>
    </w:p>
    <w:p>
      <w:pPr>
        <w:pStyle w:val="0"/>
        <w:spacing w:before="200" w:line-rule="auto"/>
        <w:ind w:firstLine="540"/>
        <w:jc w:val="both"/>
      </w:pPr>
      <w:r>
        <w:rPr>
          <w:sz w:val="20"/>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pPr>
        <w:pStyle w:val="0"/>
        <w:spacing w:before="200" w:line-rule="auto"/>
        <w:ind w:firstLine="540"/>
        <w:jc w:val="both"/>
      </w:pPr>
      <w:r>
        <w:rPr>
          <w:sz w:val="20"/>
        </w:rPr>
        <w:t xml:space="preserve">Мексиканская революция 1910 - 1917 гг., ее итоги и значение. Реформы и революционные движения в латиноамериканских странах. Народный фронт в Чили.</w:t>
      </w:r>
    </w:p>
    <w:p>
      <w:pPr>
        <w:pStyle w:val="0"/>
        <w:spacing w:before="200" w:line-rule="auto"/>
        <w:ind w:firstLine="540"/>
        <w:jc w:val="both"/>
      </w:pPr>
      <w:r>
        <w:rPr>
          <w:sz w:val="20"/>
        </w:rPr>
        <w:t xml:space="preserve">121.3.1.2.4. Международные отношения в 1920 - 1930-х гг.</w:t>
      </w:r>
    </w:p>
    <w:p>
      <w:pPr>
        <w:pStyle w:val="0"/>
        <w:spacing w:before="200" w:line-rule="auto"/>
        <w:ind w:firstLine="540"/>
        <w:jc w:val="both"/>
      </w:pPr>
      <w:r>
        <w:rPr>
          <w:sz w:val="20"/>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pPr>
        <w:pStyle w:val="0"/>
        <w:spacing w:before="200" w:line-rule="auto"/>
        <w:ind w:firstLine="540"/>
        <w:jc w:val="both"/>
      </w:pPr>
      <w:r>
        <w:rPr>
          <w:sz w:val="20"/>
        </w:rPr>
        <w:t xml:space="preserve">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pPr>
        <w:pStyle w:val="0"/>
        <w:spacing w:before="200" w:line-rule="auto"/>
        <w:ind w:firstLine="540"/>
        <w:jc w:val="both"/>
      </w:pPr>
      <w:r>
        <w:rPr>
          <w:sz w:val="20"/>
        </w:rPr>
        <w:t xml:space="preserve">121.3.1.2.5. Развитие культуры в 1914 - 1930-х гг.</w:t>
      </w:r>
    </w:p>
    <w:p>
      <w:pPr>
        <w:pStyle w:val="0"/>
        <w:spacing w:before="200" w:line-rule="auto"/>
        <w:ind w:firstLine="540"/>
        <w:jc w:val="both"/>
      </w:pPr>
      <w:r>
        <w:rPr>
          <w:sz w:val="20"/>
        </w:rPr>
        <w:t xml:space="preserve">Научные открытия первых десятилетий XX в. (физика, химия, биология, медицина и другие). Технический прогресс в 1920 - 1930-х гг. Изменение облика городов.</w:t>
      </w:r>
    </w:p>
    <w:p>
      <w:pPr>
        <w:pStyle w:val="0"/>
        <w:spacing w:before="200" w:line-rule="auto"/>
        <w:ind w:firstLine="540"/>
        <w:jc w:val="both"/>
      </w:pPr>
      <w:r>
        <w:rPr>
          <w:sz w:val="20"/>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pPr>
        <w:pStyle w:val="0"/>
        <w:spacing w:before="200" w:line-rule="auto"/>
        <w:ind w:firstLine="540"/>
        <w:jc w:val="both"/>
      </w:pPr>
      <w:r>
        <w:rPr>
          <w:sz w:val="20"/>
        </w:rPr>
        <w:t xml:space="preserve">121.3.1.3. Вторая мировая война.</w:t>
      </w:r>
    </w:p>
    <w:p>
      <w:pPr>
        <w:pStyle w:val="0"/>
        <w:spacing w:before="200" w:line-rule="auto"/>
        <w:ind w:firstLine="540"/>
        <w:jc w:val="both"/>
      </w:pPr>
      <w:r>
        <w:rPr>
          <w:sz w:val="20"/>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pPr>
        <w:pStyle w:val="0"/>
        <w:spacing w:before="200" w:line-rule="auto"/>
        <w:ind w:firstLine="540"/>
        <w:jc w:val="both"/>
      </w:pPr>
      <w:r>
        <w:rPr>
          <w:sz w:val="20"/>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pPr>
        <w:pStyle w:val="0"/>
        <w:spacing w:before="200" w:line-rule="auto"/>
        <w:ind w:firstLine="540"/>
        <w:jc w:val="both"/>
      </w:pPr>
      <w:r>
        <w:rPr>
          <w:sz w:val="20"/>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pPr>
        <w:pStyle w:val="0"/>
        <w:spacing w:before="200" w:line-rule="auto"/>
        <w:ind w:firstLine="540"/>
        <w:jc w:val="both"/>
      </w:pPr>
      <w:r>
        <w:rPr>
          <w:sz w:val="20"/>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0"/>
        <w:spacing w:before="200" w:line-rule="auto"/>
        <w:ind w:firstLine="540"/>
        <w:jc w:val="both"/>
      </w:pPr>
      <w:r>
        <w:rPr>
          <w:sz w:val="20"/>
        </w:rPr>
        <w:t xml:space="preserve">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0"/>
        <w:spacing w:before="200" w:line-rule="auto"/>
        <w:ind w:firstLine="540"/>
        <w:jc w:val="both"/>
      </w:pPr>
      <w:r>
        <w:rPr>
          <w:sz w:val="20"/>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pPr>
        <w:pStyle w:val="0"/>
        <w:spacing w:before="200" w:line-rule="auto"/>
        <w:ind w:firstLine="540"/>
        <w:jc w:val="both"/>
      </w:pPr>
      <w:r>
        <w:rPr>
          <w:sz w:val="20"/>
        </w:rPr>
        <w:t xml:space="preserve">121.3.1.4. Обобщение.</w:t>
      </w:r>
    </w:p>
    <w:p>
      <w:pPr>
        <w:pStyle w:val="0"/>
        <w:spacing w:before="200" w:line-rule="auto"/>
        <w:ind w:firstLine="540"/>
        <w:jc w:val="both"/>
      </w:pPr>
      <w:r>
        <w:rPr>
          <w:sz w:val="20"/>
        </w:rPr>
        <w:t xml:space="preserve">121.3.2. История России. 1914 - 1945 гг.</w:t>
      </w:r>
    </w:p>
    <w:p>
      <w:pPr>
        <w:pStyle w:val="0"/>
        <w:spacing w:before="200" w:line-rule="auto"/>
        <w:ind w:firstLine="540"/>
        <w:jc w:val="both"/>
      </w:pPr>
      <w:r>
        <w:rPr>
          <w:sz w:val="20"/>
        </w:rPr>
        <w:t xml:space="preserve">Введение. Россия в начале XX в.</w:t>
      </w:r>
    </w:p>
    <w:p>
      <w:pPr>
        <w:pStyle w:val="0"/>
        <w:spacing w:before="200" w:line-rule="auto"/>
        <w:ind w:firstLine="540"/>
        <w:jc w:val="both"/>
      </w:pPr>
      <w:r>
        <w:rPr>
          <w:sz w:val="20"/>
        </w:rPr>
        <w:t xml:space="preserve">121.3.2.1. Россия в годы Первой мировой войны и Великой российской революции (1914 - 1922 гг.).</w:t>
      </w:r>
    </w:p>
    <w:p>
      <w:pPr>
        <w:pStyle w:val="0"/>
        <w:spacing w:before="200" w:line-rule="auto"/>
        <w:ind w:firstLine="540"/>
        <w:jc w:val="both"/>
      </w:pPr>
      <w:r>
        <w:rPr>
          <w:sz w:val="20"/>
        </w:rPr>
        <w:t xml:space="preserve">121.3.2.1.2. Россия в Первой мировой войне (1914 - 1918 гг.).</w:t>
      </w:r>
    </w:p>
    <w:p>
      <w:pPr>
        <w:pStyle w:val="0"/>
        <w:spacing w:before="200" w:line-rule="auto"/>
        <w:ind w:firstLine="540"/>
        <w:jc w:val="both"/>
      </w:pPr>
      <w:r>
        <w:rPr>
          <w:sz w:val="20"/>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pPr>
        <w:pStyle w:val="0"/>
        <w:spacing w:before="200" w:line-rule="auto"/>
        <w:ind w:firstLine="540"/>
        <w:jc w:val="both"/>
      </w:pPr>
      <w:r>
        <w:rPr>
          <w:sz w:val="20"/>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pPr>
        <w:pStyle w:val="0"/>
        <w:spacing w:before="200" w:line-rule="auto"/>
        <w:ind w:firstLine="540"/>
        <w:jc w:val="both"/>
      </w:pPr>
      <w:r>
        <w:rPr>
          <w:sz w:val="20"/>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0"/>
        <w:spacing w:before="200" w:line-rule="auto"/>
        <w:ind w:firstLine="540"/>
        <w:jc w:val="both"/>
      </w:pPr>
      <w:r>
        <w:rPr>
          <w:sz w:val="20"/>
        </w:rPr>
        <w:t xml:space="preserve">121.3.2.1.3. Великая российская революция (1917 - 1922 гг.).</w:t>
      </w:r>
    </w:p>
    <w:p>
      <w:pPr>
        <w:pStyle w:val="0"/>
        <w:spacing w:before="200" w:line-rule="auto"/>
        <w:ind w:firstLine="540"/>
        <w:jc w:val="both"/>
      </w:pPr>
      <w:r>
        <w:rPr>
          <w:sz w:val="20"/>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0"/>
        <w:spacing w:before="200" w:line-rule="auto"/>
        <w:ind w:firstLine="540"/>
        <w:jc w:val="both"/>
      </w:pPr>
      <w:r>
        <w:rPr>
          <w:sz w:val="20"/>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pPr>
        <w:pStyle w:val="0"/>
        <w:spacing w:before="200" w:line-rule="auto"/>
        <w:ind w:firstLine="540"/>
        <w:jc w:val="both"/>
      </w:pPr>
      <w:r>
        <w:rPr>
          <w:sz w:val="20"/>
        </w:rPr>
        <w:t xml:space="preserve">121.3.2.1.4. Первые революционные преобразования большевиков.</w:t>
      </w:r>
    </w:p>
    <w:p>
      <w:pPr>
        <w:pStyle w:val="0"/>
        <w:spacing w:before="200" w:line-rule="auto"/>
        <w:ind w:firstLine="540"/>
        <w:jc w:val="both"/>
      </w:pPr>
      <w:r>
        <w:rPr>
          <w:sz w:val="20"/>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pPr>
        <w:pStyle w:val="0"/>
        <w:spacing w:before="200" w:line-rule="auto"/>
        <w:ind w:firstLine="540"/>
        <w:jc w:val="both"/>
      </w:pPr>
      <w:r>
        <w:rPr>
          <w:sz w:val="20"/>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w:history="0" r:id="rId3215" w:tooltip="&quot;Конституция (Основной Закон) Российской Социалистической Федеративной Советской Республики&quot; (принята V Всероссийским съездом Советов 10.07.1918) ------------ Утратил силу или отменен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121.3.2.1.5. Гражданская война и ее последствия.</w:t>
      </w:r>
    </w:p>
    <w:p>
      <w:pPr>
        <w:pStyle w:val="0"/>
        <w:spacing w:before="200" w:line-rule="auto"/>
        <w:ind w:firstLine="540"/>
        <w:jc w:val="both"/>
      </w:pPr>
      <w:r>
        <w:rPr>
          <w:sz w:val="20"/>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0"/>
        <w:spacing w:before="200" w:line-rule="auto"/>
        <w:ind w:firstLine="540"/>
        <w:jc w:val="both"/>
      </w:pPr>
      <w:r>
        <w:rPr>
          <w:sz w:val="20"/>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pPr>
        <w:pStyle w:val="0"/>
        <w:spacing w:before="200" w:line-rule="auto"/>
        <w:ind w:firstLine="540"/>
        <w:jc w:val="both"/>
      </w:pPr>
      <w:r>
        <w:rPr>
          <w:sz w:val="20"/>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0"/>
        <w:spacing w:before="200" w:line-rule="auto"/>
        <w:ind w:firstLine="540"/>
        <w:jc w:val="both"/>
      </w:pPr>
      <w:r>
        <w:rPr>
          <w:sz w:val="20"/>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pStyle w:val="0"/>
        <w:spacing w:before="200" w:line-rule="auto"/>
        <w:ind w:firstLine="540"/>
        <w:jc w:val="both"/>
      </w:pPr>
      <w:r>
        <w:rPr>
          <w:sz w:val="20"/>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pPr>
        <w:pStyle w:val="0"/>
        <w:spacing w:before="200" w:line-rule="auto"/>
        <w:ind w:firstLine="540"/>
        <w:jc w:val="both"/>
      </w:pPr>
      <w:r>
        <w:rPr>
          <w:sz w:val="20"/>
        </w:rPr>
        <w:t xml:space="preserve">121.3.2.1.6. Идеология и культура Советской России периода Гражданской войны.</w:t>
      </w:r>
    </w:p>
    <w:p>
      <w:pPr>
        <w:pStyle w:val="0"/>
        <w:spacing w:before="200" w:line-rule="auto"/>
        <w:ind w:firstLine="540"/>
        <w:jc w:val="both"/>
      </w:pPr>
      <w:r>
        <w:rPr>
          <w:sz w:val="20"/>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0"/>
        <w:spacing w:before="200" w:line-rule="auto"/>
        <w:ind w:firstLine="540"/>
        <w:jc w:val="both"/>
      </w:pPr>
      <w:r>
        <w:rPr>
          <w:sz w:val="20"/>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pPr>
        <w:pStyle w:val="0"/>
        <w:spacing w:before="200" w:line-rule="auto"/>
        <w:ind w:firstLine="540"/>
        <w:jc w:val="both"/>
      </w:pPr>
      <w:r>
        <w:rPr>
          <w:sz w:val="20"/>
        </w:rPr>
        <w:t xml:space="preserve">121.3.2.1.7. Наш край в 1914 - 1922 гг.</w:t>
      </w:r>
    </w:p>
    <w:p>
      <w:pPr>
        <w:pStyle w:val="0"/>
        <w:spacing w:before="200" w:line-rule="auto"/>
        <w:ind w:firstLine="540"/>
        <w:jc w:val="both"/>
      </w:pPr>
      <w:r>
        <w:rPr>
          <w:sz w:val="20"/>
        </w:rPr>
        <w:t xml:space="preserve">121.3.2.2. Советский Союз в 1920 - 1930-е гг.</w:t>
      </w:r>
    </w:p>
    <w:p>
      <w:pPr>
        <w:pStyle w:val="0"/>
        <w:spacing w:before="200" w:line-rule="auto"/>
        <w:ind w:firstLine="540"/>
        <w:jc w:val="both"/>
      </w:pPr>
      <w:r>
        <w:rPr>
          <w:sz w:val="20"/>
        </w:rPr>
        <w:t xml:space="preserve">121.3.2.2.1. СССР в годы нэпа (1921 - 1928 гг.).</w:t>
      </w:r>
    </w:p>
    <w:p>
      <w:pPr>
        <w:pStyle w:val="0"/>
        <w:spacing w:before="200" w:line-rule="auto"/>
        <w:ind w:firstLine="540"/>
        <w:jc w:val="both"/>
      </w:pPr>
      <w:r>
        <w:rPr>
          <w:sz w:val="20"/>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0"/>
        <w:spacing w:before="200" w:line-rule="auto"/>
        <w:ind w:firstLine="540"/>
        <w:jc w:val="both"/>
      </w:pPr>
      <w:r>
        <w:rPr>
          <w:sz w:val="20"/>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pPr>
        <w:pStyle w:val="0"/>
        <w:spacing w:before="200" w:line-rule="auto"/>
        <w:ind w:firstLine="540"/>
        <w:jc w:val="both"/>
      </w:pPr>
      <w:r>
        <w:rPr>
          <w:sz w:val="20"/>
        </w:rPr>
        <w:t xml:space="preserve">Предпосылки и значение образования СССР. Принятие </w:t>
      </w:r>
      <w:hyperlink w:history="0" r:id="rId3216" w:tooltip="&quot;Основной Закон (Конституция) Союза Советских Социалистических Республик&quot; (утв. ЦИК СССР 06.07.1923) ------------ Утратил силу или отменен {КонсультантПлюс}">
        <w:r>
          <w:rPr>
            <w:sz w:val="20"/>
            <w:color w:val="0000ff"/>
          </w:rPr>
          <w:t xml:space="preserve">Конституции</w:t>
        </w:r>
      </w:hyperlink>
      <w:r>
        <w:rPr>
          <w:sz w:val="20"/>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pPr>
        <w:pStyle w:val="0"/>
        <w:spacing w:before="200" w:line-rule="auto"/>
        <w:ind w:firstLine="540"/>
        <w:jc w:val="both"/>
      </w:pPr>
      <w:r>
        <w:rPr>
          <w:sz w:val="20"/>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pPr>
        <w:pStyle w:val="0"/>
        <w:spacing w:before="200" w:line-rule="auto"/>
        <w:ind w:firstLine="540"/>
        <w:jc w:val="both"/>
      </w:pPr>
      <w:r>
        <w:rPr>
          <w:sz w:val="20"/>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pPr>
        <w:pStyle w:val="0"/>
        <w:spacing w:before="200" w:line-rule="auto"/>
        <w:ind w:firstLine="540"/>
        <w:jc w:val="both"/>
      </w:pPr>
      <w:r>
        <w:rPr>
          <w:sz w:val="20"/>
        </w:rPr>
        <w:t xml:space="preserve">121.3.2.2.2. Советский Союз в 1929 - 1941 гг.</w:t>
      </w:r>
    </w:p>
    <w:p>
      <w:pPr>
        <w:pStyle w:val="0"/>
        <w:spacing w:before="200" w:line-rule="auto"/>
        <w:ind w:firstLine="540"/>
        <w:jc w:val="both"/>
      </w:pPr>
      <w:r>
        <w:rPr>
          <w:sz w:val="20"/>
        </w:rP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0"/>
        <w:spacing w:before="200" w:line-rule="auto"/>
        <w:ind w:firstLine="540"/>
        <w:jc w:val="both"/>
      </w:pPr>
      <w:r>
        <w:rPr>
          <w:sz w:val="20"/>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pPr>
        <w:pStyle w:val="0"/>
        <w:spacing w:before="200" w:line-rule="auto"/>
        <w:ind w:firstLine="540"/>
        <w:jc w:val="both"/>
      </w:pPr>
      <w:r>
        <w:rPr>
          <w:sz w:val="20"/>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pPr>
        <w:pStyle w:val="0"/>
        <w:spacing w:before="200" w:line-rule="auto"/>
        <w:ind w:firstLine="540"/>
        <w:jc w:val="both"/>
      </w:pPr>
      <w:r>
        <w:rPr>
          <w:sz w:val="20"/>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pPr>
        <w:pStyle w:val="0"/>
        <w:spacing w:before="200" w:line-rule="auto"/>
        <w:ind w:firstLine="540"/>
        <w:jc w:val="both"/>
      </w:pPr>
      <w:r>
        <w:rPr>
          <w:sz w:val="20"/>
        </w:rPr>
        <w:t xml:space="preserve">Советская социальная и национальная политика 1930-х гг. Пропаганда и реальные достижения. </w:t>
      </w:r>
      <w:hyperlink w:history="0" r:id="rId3217" w:tooltip="&quot;Конституция (Основной Закон) Союза Советских Социалистических Республик&quot; (утв. Постановлением Чрезвычайного VIII Съезда Советов СССР от 05.12.1936) ------------ Утратил силу или отменен {КонсультантПлюс}">
        <w:r>
          <w:rPr>
            <w:sz w:val="20"/>
            <w:color w:val="0000ff"/>
          </w:rPr>
          <w:t xml:space="preserve">Конституция</w:t>
        </w:r>
      </w:hyperlink>
      <w:r>
        <w:rPr>
          <w:sz w:val="20"/>
        </w:rPr>
        <w:t xml:space="preserve"> СССР 1936 г.</w:t>
      </w:r>
    </w:p>
    <w:p>
      <w:pPr>
        <w:pStyle w:val="0"/>
        <w:spacing w:before="200" w:line-rule="auto"/>
        <w:ind w:firstLine="540"/>
        <w:jc w:val="both"/>
      </w:pPr>
      <w:r>
        <w:rPr>
          <w:sz w:val="20"/>
        </w:rPr>
        <w:t xml:space="preserve">121.3.2.2.3. Культурное пространство советского общества в 1920 - 1930-е гг.</w:t>
      </w:r>
    </w:p>
    <w:p>
      <w:pPr>
        <w:pStyle w:val="0"/>
        <w:spacing w:before="200" w:line-rule="auto"/>
        <w:ind w:firstLine="540"/>
        <w:jc w:val="both"/>
      </w:pPr>
      <w:r>
        <w:rPr>
          <w:sz w:val="20"/>
        </w:rPr>
        <w:t xml:space="preserve">Повседневная жизнь и общественные настроения в годы нэпа. Повышение общего уровня жизни. Нэпманы и отношение к ним в обществе.</w:t>
      </w:r>
    </w:p>
    <w:p>
      <w:pPr>
        <w:pStyle w:val="0"/>
        <w:spacing w:before="200" w:line-rule="auto"/>
        <w:ind w:firstLine="540"/>
        <w:jc w:val="both"/>
      </w:pPr>
      <w:r>
        <w:rPr>
          <w:sz w:val="20"/>
        </w:rP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pPr>
        <w:pStyle w:val="0"/>
        <w:spacing w:before="200" w:line-rule="auto"/>
        <w:ind w:firstLine="540"/>
        <w:jc w:val="both"/>
      </w:pPr>
      <w:r>
        <w:rPr>
          <w:sz w:val="20"/>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pPr>
        <w:pStyle w:val="0"/>
        <w:spacing w:before="200" w:line-rule="auto"/>
        <w:ind w:firstLine="540"/>
        <w:jc w:val="both"/>
      </w:pPr>
      <w:r>
        <w:rPr>
          <w:sz w:val="20"/>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pPr>
        <w:pStyle w:val="0"/>
        <w:spacing w:before="200" w:line-rule="auto"/>
        <w:ind w:firstLine="540"/>
        <w:jc w:val="both"/>
      </w:pPr>
      <w:r>
        <w:rPr>
          <w:sz w:val="20"/>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pPr>
        <w:pStyle w:val="0"/>
        <w:spacing w:before="200" w:line-rule="auto"/>
        <w:ind w:firstLine="540"/>
        <w:jc w:val="both"/>
      </w:pPr>
      <w:r>
        <w:rPr>
          <w:sz w:val="20"/>
        </w:rP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pPr>
        <w:pStyle w:val="0"/>
        <w:spacing w:before="200" w:line-rule="auto"/>
        <w:ind w:firstLine="540"/>
        <w:jc w:val="both"/>
      </w:pPr>
      <w:r>
        <w:rPr>
          <w:sz w:val="20"/>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pPr>
        <w:pStyle w:val="0"/>
        <w:spacing w:before="200" w:line-rule="auto"/>
        <w:ind w:firstLine="540"/>
        <w:jc w:val="both"/>
      </w:pPr>
      <w:r>
        <w:rPr>
          <w:sz w:val="20"/>
        </w:rPr>
        <w:t xml:space="preserve">121.3.2.2.4. Внешняя политика СССР в 1920 - 1930-е гг.</w:t>
      </w:r>
    </w:p>
    <w:p>
      <w:pPr>
        <w:pStyle w:val="0"/>
        <w:spacing w:before="200" w:line-rule="auto"/>
        <w:ind w:firstLine="540"/>
        <w:jc w:val="both"/>
      </w:pPr>
      <w:r>
        <w:rPr>
          <w:sz w:val="20"/>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pPr>
        <w:pStyle w:val="0"/>
        <w:spacing w:before="200" w:line-rule="auto"/>
        <w:ind w:firstLine="540"/>
        <w:jc w:val="both"/>
      </w:pPr>
      <w:r>
        <w:rPr>
          <w:sz w:val="20"/>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pPr>
        <w:pStyle w:val="0"/>
        <w:spacing w:before="200" w:line-rule="auto"/>
        <w:ind w:firstLine="540"/>
        <w:jc w:val="both"/>
      </w:pPr>
      <w:r>
        <w:rPr>
          <w:sz w:val="20"/>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pStyle w:val="0"/>
        <w:spacing w:before="200" w:line-rule="auto"/>
        <w:ind w:firstLine="540"/>
        <w:jc w:val="both"/>
      </w:pPr>
      <w:r>
        <w:rPr>
          <w:sz w:val="20"/>
        </w:rPr>
        <w:t xml:space="preserve">121.3.2.2.5. Наш край в 1920 - 1930-е гг.</w:t>
      </w:r>
    </w:p>
    <w:p>
      <w:pPr>
        <w:pStyle w:val="0"/>
        <w:spacing w:before="200" w:line-rule="auto"/>
        <w:ind w:firstLine="540"/>
        <w:jc w:val="both"/>
      </w:pPr>
      <w:r>
        <w:rPr>
          <w:sz w:val="20"/>
        </w:rPr>
        <w:t xml:space="preserve">121.3.2.3. Великая Отечественная война (1941 - 1945 гг.)</w:t>
      </w:r>
    </w:p>
    <w:p>
      <w:pPr>
        <w:pStyle w:val="0"/>
        <w:spacing w:before="200" w:line-rule="auto"/>
        <w:ind w:firstLine="540"/>
        <w:jc w:val="both"/>
      </w:pPr>
      <w:r>
        <w:rPr>
          <w:sz w:val="20"/>
        </w:rPr>
        <w:t xml:space="preserve">121.3.2.3.1. Первый период войны (июнь 1941 - осень 1942 г.)</w:t>
      </w:r>
    </w:p>
    <w:p>
      <w:pPr>
        <w:pStyle w:val="0"/>
        <w:spacing w:before="200" w:line-rule="auto"/>
        <w:ind w:firstLine="540"/>
        <w:jc w:val="both"/>
      </w:pPr>
      <w:r>
        <w:rPr>
          <w:sz w:val="20"/>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pPr>
        <w:pStyle w:val="0"/>
        <w:spacing w:before="200" w:line-rule="auto"/>
        <w:ind w:firstLine="540"/>
        <w:jc w:val="both"/>
      </w:pPr>
      <w:r>
        <w:rPr>
          <w:sz w:val="20"/>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pPr>
        <w:pStyle w:val="0"/>
        <w:spacing w:before="200" w:line-rule="auto"/>
        <w:ind w:firstLine="540"/>
        <w:jc w:val="both"/>
      </w:pPr>
      <w:r>
        <w:rPr>
          <w:sz w:val="20"/>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0"/>
        <w:spacing w:before="200" w:line-rule="auto"/>
        <w:ind w:firstLine="540"/>
        <w:jc w:val="both"/>
      </w:pPr>
      <w:r>
        <w:rPr>
          <w:sz w:val="20"/>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0"/>
        <w:spacing w:before="200" w:line-rule="auto"/>
        <w:ind w:firstLine="540"/>
        <w:jc w:val="both"/>
      </w:pPr>
      <w:r>
        <w:rPr>
          <w:sz w:val="20"/>
        </w:rPr>
        <w:t xml:space="preserve">Начало массового сопротивления врагу. Восстания в нацистских лагерях. Развертывание партизанского движения.</w:t>
      </w:r>
    </w:p>
    <w:p>
      <w:pPr>
        <w:pStyle w:val="0"/>
        <w:spacing w:before="200" w:line-rule="auto"/>
        <w:ind w:firstLine="540"/>
        <w:jc w:val="both"/>
      </w:pPr>
      <w:r>
        <w:rPr>
          <w:sz w:val="20"/>
        </w:rPr>
        <w:t xml:space="preserve">121.3.2.3.2. Коренной перелом в ходе войны (осень 1942 - 1943 гг.)</w:t>
      </w:r>
    </w:p>
    <w:p>
      <w:pPr>
        <w:pStyle w:val="0"/>
        <w:spacing w:before="200" w:line-rule="auto"/>
        <w:ind w:firstLine="540"/>
        <w:jc w:val="both"/>
      </w:pPr>
      <w:r>
        <w:rPr>
          <w:sz w:val="20"/>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pPr>
        <w:pStyle w:val="0"/>
        <w:spacing w:before="200" w:line-rule="auto"/>
        <w:ind w:firstLine="540"/>
        <w:jc w:val="both"/>
      </w:pPr>
      <w:r>
        <w:rPr>
          <w:sz w:val="20"/>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pPr>
        <w:pStyle w:val="0"/>
        <w:spacing w:before="200" w:line-rule="auto"/>
        <w:ind w:firstLine="540"/>
        <w:jc w:val="both"/>
      </w:pPr>
      <w:r>
        <w:rPr>
          <w:sz w:val="20"/>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0"/>
        <w:spacing w:before="200" w:line-rule="auto"/>
        <w:ind w:firstLine="540"/>
        <w:jc w:val="both"/>
      </w:pPr>
      <w:r>
        <w:rPr>
          <w:sz w:val="20"/>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pPr>
        <w:pStyle w:val="0"/>
        <w:spacing w:before="200" w:line-rule="auto"/>
        <w:ind w:firstLine="540"/>
        <w:jc w:val="both"/>
      </w:pPr>
      <w:r>
        <w:rPr>
          <w:sz w:val="20"/>
        </w:rPr>
        <w:t xml:space="preserve">121.3.2.3.3. Человек и война: единство фронта и тыла.</w:t>
      </w:r>
    </w:p>
    <w:p>
      <w:pPr>
        <w:pStyle w:val="0"/>
        <w:spacing w:before="200" w:line-rule="auto"/>
        <w:ind w:firstLine="540"/>
        <w:jc w:val="both"/>
      </w:pPr>
      <w:r>
        <w:rPr>
          <w:sz w:val="20"/>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pPr>
        <w:pStyle w:val="0"/>
        <w:spacing w:before="200" w:line-rule="auto"/>
        <w:ind w:firstLine="540"/>
        <w:jc w:val="both"/>
      </w:pPr>
      <w:r>
        <w:rPr>
          <w:sz w:val="20"/>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pPr>
        <w:pStyle w:val="0"/>
        <w:spacing w:before="200" w:line-rule="auto"/>
        <w:ind w:firstLine="540"/>
        <w:jc w:val="both"/>
      </w:pPr>
      <w:r>
        <w:rPr>
          <w:sz w:val="20"/>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pPr>
        <w:pStyle w:val="0"/>
        <w:spacing w:before="200" w:line-rule="auto"/>
        <w:ind w:firstLine="540"/>
        <w:jc w:val="both"/>
      </w:pPr>
      <w:r>
        <w:rPr>
          <w:sz w:val="20"/>
        </w:rPr>
        <w:t xml:space="preserve">121.3.2.3.4. Победа СССР в Великой Отечественной войне. Окончание Второй мировой войны (1944 - сентябрь 1945 гг.)</w:t>
      </w:r>
    </w:p>
    <w:p>
      <w:pPr>
        <w:pStyle w:val="0"/>
        <w:spacing w:before="200" w:line-rule="auto"/>
        <w:ind w:firstLine="540"/>
        <w:jc w:val="both"/>
      </w:pPr>
      <w:r>
        <w:rPr>
          <w:sz w:val="20"/>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pPr>
        <w:pStyle w:val="0"/>
        <w:spacing w:before="200" w:line-rule="auto"/>
        <w:ind w:firstLine="540"/>
        <w:jc w:val="both"/>
      </w:pPr>
      <w:r>
        <w:rPr>
          <w:sz w:val="20"/>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pPr>
        <w:pStyle w:val="0"/>
        <w:spacing w:before="200" w:line-rule="auto"/>
        <w:ind w:firstLine="540"/>
        <w:jc w:val="both"/>
      </w:pPr>
      <w:r>
        <w:rPr>
          <w:sz w:val="20"/>
        </w:rP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pPr>
        <w:pStyle w:val="0"/>
        <w:spacing w:before="200" w:line-rule="auto"/>
        <w:ind w:firstLine="540"/>
        <w:jc w:val="both"/>
      </w:pPr>
      <w:r>
        <w:rPr>
          <w:sz w:val="20"/>
        </w:rPr>
        <w:t xml:space="preserve">Советско-японская война 1945 г. Разгром Квантунской армии. Ядерные бомбардировки японских городов американской авиацией и их последствия.</w:t>
      </w:r>
    </w:p>
    <w:p>
      <w:pPr>
        <w:pStyle w:val="0"/>
        <w:spacing w:before="200" w:line-rule="auto"/>
        <w:ind w:firstLine="540"/>
        <w:jc w:val="both"/>
      </w:pPr>
      <w:r>
        <w:rPr>
          <w:sz w:val="20"/>
        </w:rPr>
        <w:t xml:space="preserve">Создание ООН. Осуждение главных военных преступников. Нюрнбергский и Токийский судебные процессы.</w:t>
      </w:r>
    </w:p>
    <w:p>
      <w:pPr>
        <w:pStyle w:val="0"/>
        <w:spacing w:before="200" w:line-rule="auto"/>
        <w:ind w:firstLine="540"/>
        <w:jc w:val="both"/>
      </w:pPr>
      <w:r>
        <w:rPr>
          <w:sz w:val="20"/>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pPr>
        <w:pStyle w:val="0"/>
        <w:spacing w:before="200" w:line-rule="auto"/>
        <w:ind w:firstLine="540"/>
        <w:jc w:val="both"/>
      </w:pPr>
      <w:r>
        <w:rPr>
          <w:sz w:val="20"/>
        </w:rPr>
        <w:t xml:space="preserve">121.3.2.3.5. Наш край в 1941 - 1945 гг.</w:t>
      </w:r>
    </w:p>
    <w:p>
      <w:pPr>
        <w:pStyle w:val="0"/>
        <w:spacing w:before="200" w:line-rule="auto"/>
        <w:ind w:firstLine="540"/>
        <w:jc w:val="both"/>
      </w:pPr>
      <w:r>
        <w:rPr>
          <w:sz w:val="20"/>
        </w:rPr>
        <w:t xml:space="preserve">121.3.2.4. Обобщение.</w:t>
      </w:r>
    </w:p>
    <w:p>
      <w:pPr>
        <w:pStyle w:val="0"/>
        <w:ind w:firstLine="540"/>
        <w:jc w:val="both"/>
      </w:pPr>
      <w:r>
        <w:rPr>
          <w:sz w:val="20"/>
        </w:rPr>
      </w:r>
    </w:p>
    <w:p>
      <w:pPr>
        <w:pStyle w:val="2"/>
        <w:outlineLvl w:val="3"/>
        <w:ind w:firstLine="540"/>
        <w:jc w:val="both"/>
      </w:pPr>
      <w:r>
        <w:rPr>
          <w:sz w:val="20"/>
        </w:rPr>
        <w:t xml:space="preserve">121.4. Содержание обучения в 11 классе.</w:t>
      </w:r>
    </w:p>
    <w:p>
      <w:pPr>
        <w:pStyle w:val="0"/>
        <w:spacing w:before="200" w:line-rule="auto"/>
        <w:ind w:firstLine="540"/>
        <w:jc w:val="both"/>
      </w:pPr>
      <w:r>
        <w:rPr>
          <w:sz w:val="20"/>
        </w:rPr>
        <w:t xml:space="preserve">121.4.1. Всеобщая история. 1945 - 2022 гг.</w:t>
      </w:r>
    </w:p>
    <w:p>
      <w:pPr>
        <w:pStyle w:val="0"/>
        <w:spacing w:before="200" w:line-rule="auto"/>
        <w:ind w:firstLine="540"/>
        <w:jc w:val="both"/>
      </w:pPr>
      <w:r>
        <w:rPr>
          <w:sz w:val="20"/>
        </w:rPr>
        <w:t xml:space="preserve">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pPr>
        <w:pStyle w:val="0"/>
        <w:spacing w:before="200" w:line-rule="auto"/>
        <w:ind w:firstLine="540"/>
        <w:jc w:val="both"/>
      </w:pPr>
      <w:r>
        <w:rPr>
          <w:sz w:val="20"/>
        </w:rPr>
        <w:t xml:space="preserve">121.4.1.2. Страны Северной Америки и Европы во второй половине XX - начале XXI в.</w:t>
      </w:r>
    </w:p>
    <w:p>
      <w:pPr>
        <w:pStyle w:val="0"/>
        <w:spacing w:before="200" w:line-rule="auto"/>
        <w:ind w:firstLine="540"/>
        <w:jc w:val="both"/>
      </w:pPr>
      <w:r>
        <w:rPr>
          <w:sz w:val="20"/>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pPr>
        <w:pStyle w:val="0"/>
        <w:spacing w:before="200" w:line-rule="auto"/>
        <w:ind w:firstLine="540"/>
        <w:jc w:val="both"/>
      </w:pPr>
      <w:r>
        <w:rPr>
          <w:sz w:val="20"/>
        </w:rPr>
        <w:t xml:space="preserve">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pPr>
        <w:pStyle w:val="0"/>
        <w:spacing w:before="200" w:line-rule="auto"/>
        <w:ind w:firstLine="540"/>
        <w:jc w:val="both"/>
      </w:pPr>
      <w:r>
        <w:rPr>
          <w:sz w:val="20"/>
        </w:rPr>
        <w:t xml:space="preserve">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pPr>
        <w:pStyle w:val="0"/>
        <w:spacing w:before="200" w:line-rule="auto"/>
        <w:ind w:firstLine="540"/>
        <w:jc w:val="both"/>
      </w:pPr>
      <w:r>
        <w:rPr>
          <w:sz w:val="20"/>
        </w:rPr>
        <w:t xml:space="preserve">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pPr>
        <w:pStyle w:val="0"/>
        <w:spacing w:before="200" w:line-rule="auto"/>
        <w:ind w:firstLine="540"/>
        <w:jc w:val="both"/>
      </w:pPr>
      <w:r>
        <w:rPr>
          <w:sz w:val="20"/>
        </w:rPr>
        <w:t xml:space="preserve">121.4.1.3. Страны Азии, Африки во второй половине XX - начале XXI вв.: проблемы и пути модернизации.</w:t>
      </w:r>
    </w:p>
    <w:p>
      <w:pPr>
        <w:pStyle w:val="0"/>
        <w:spacing w:before="200" w:line-rule="auto"/>
        <w:ind w:firstLine="540"/>
        <w:jc w:val="both"/>
      </w:pPr>
      <w:r>
        <w:rPr>
          <w:sz w:val="20"/>
        </w:rPr>
        <w:t xml:space="preserve">Обретение независимости и выбор путей развития странами Азии и Африки.</w:t>
      </w:r>
    </w:p>
    <w:p>
      <w:pPr>
        <w:pStyle w:val="0"/>
        <w:spacing w:before="200" w:line-rule="auto"/>
        <w:ind w:firstLine="540"/>
        <w:jc w:val="both"/>
      </w:pPr>
      <w:r>
        <w:rPr>
          <w:sz w:val="20"/>
        </w:rPr>
        <w:t xml:space="preserve">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pPr>
        <w:pStyle w:val="0"/>
        <w:spacing w:before="200" w:line-rule="auto"/>
        <w:ind w:firstLine="540"/>
        <w:jc w:val="both"/>
      </w:pPr>
      <w:r>
        <w:rPr>
          <w:sz w:val="20"/>
        </w:rP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pPr>
        <w:pStyle w:val="0"/>
        <w:spacing w:before="200" w:line-rule="auto"/>
        <w:ind w:firstLine="540"/>
        <w:jc w:val="both"/>
      </w:pPr>
      <w:r>
        <w:rPr>
          <w:sz w:val="20"/>
        </w:rPr>
        <w:t xml:space="preserve">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pPr>
        <w:pStyle w:val="0"/>
        <w:spacing w:before="200" w:line-rule="auto"/>
        <w:ind w:firstLine="540"/>
        <w:jc w:val="both"/>
      </w:pPr>
      <w:r>
        <w:rPr>
          <w:sz w:val="20"/>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pPr>
        <w:pStyle w:val="0"/>
        <w:spacing w:before="200" w:line-rule="auto"/>
        <w:ind w:firstLine="540"/>
        <w:jc w:val="both"/>
      </w:pPr>
      <w:r>
        <w:rPr>
          <w:sz w:val="20"/>
        </w:rPr>
        <w:t xml:space="preserve">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pPr>
        <w:pStyle w:val="0"/>
        <w:spacing w:before="200" w:line-rule="auto"/>
        <w:ind w:firstLine="540"/>
        <w:jc w:val="both"/>
      </w:pPr>
      <w:r>
        <w:rPr>
          <w:sz w:val="20"/>
        </w:rPr>
        <w:t xml:space="preserve">121.4.1.4. Страны Латинской Америки во второй половине XX - начале XXI вв.</w:t>
      </w:r>
    </w:p>
    <w:p>
      <w:pPr>
        <w:pStyle w:val="0"/>
        <w:spacing w:before="200" w:line-rule="auto"/>
        <w:ind w:firstLine="540"/>
        <w:jc w:val="both"/>
      </w:pPr>
      <w:r>
        <w:rPr>
          <w:sz w:val="20"/>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pPr>
        <w:pStyle w:val="0"/>
        <w:spacing w:before="200" w:line-rule="auto"/>
        <w:ind w:firstLine="540"/>
        <w:jc w:val="both"/>
      </w:pPr>
      <w:r>
        <w:rPr>
          <w:sz w:val="20"/>
        </w:rPr>
        <w:t xml:space="preserve">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pPr>
        <w:pStyle w:val="0"/>
        <w:spacing w:before="200" w:line-rule="auto"/>
        <w:ind w:firstLine="540"/>
        <w:jc w:val="both"/>
      </w:pPr>
      <w:r>
        <w:rPr>
          <w:sz w:val="20"/>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0"/>
        <w:spacing w:before="200" w:line-rule="auto"/>
        <w:ind w:firstLine="540"/>
        <w:jc w:val="both"/>
      </w:pPr>
      <w:r>
        <w:rPr>
          <w:sz w:val="20"/>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pPr>
        <w:pStyle w:val="0"/>
        <w:spacing w:before="200" w:line-rule="auto"/>
        <w:ind w:firstLine="540"/>
        <w:jc w:val="both"/>
      </w:pPr>
      <w:r>
        <w:rPr>
          <w:sz w:val="20"/>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pPr>
        <w:pStyle w:val="0"/>
        <w:spacing w:before="200" w:line-rule="auto"/>
        <w:ind w:firstLine="540"/>
        <w:jc w:val="both"/>
      </w:pPr>
      <w:r>
        <w:rPr>
          <w:sz w:val="20"/>
        </w:rPr>
        <w:t xml:space="preserve">121.4.1.6. Развитие науки и культуры во второй половине XX - начале XXI вв.</w:t>
      </w:r>
    </w:p>
    <w:p>
      <w:pPr>
        <w:pStyle w:val="0"/>
        <w:spacing w:before="200" w:line-rule="auto"/>
        <w:ind w:firstLine="540"/>
        <w:jc w:val="both"/>
      </w:pPr>
      <w:r>
        <w:rPr>
          <w:sz w:val="20"/>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pPr>
        <w:pStyle w:val="0"/>
        <w:spacing w:before="200" w:line-rule="auto"/>
        <w:ind w:firstLine="540"/>
        <w:jc w:val="both"/>
      </w:pPr>
      <w:r>
        <w:rPr>
          <w:sz w:val="20"/>
        </w:rP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pPr>
        <w:pStyle w:val="0"/>
        <w:spacing w:before="200" w:line-rule="auto"/>
        <w:ind w:firstLine="540"/>
        <w:jc w:val="both"/>
      </w:pPr>
      <w:r>
        <w:rPr>
          <w:sz w:val="20"/>
        </w:rPr>
        <w:t xml:space="preserve">121.4.1.7. Современный мир.</w:t>
      </w:r>
    </w:p>
    <w:p>
      <w:pPr>
        <w:pStyle w:val="0"/>
        <w:spacing w:before="200" w:line-rule="auto"/>
        <w:ind w:firstLine="540"/>
        <w:jc w:val="both"/>
      </w:pPr>
      <w:r>
        <w:rPr>
          <w:sz w:val="20"/>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0"/>
        <w:spacing w:before="200" w:line-rule="auto"/>
        <w:ind w:firstLine="540"/>
        <w:jc w:val="both"/>
      </w:pPr>
      <w:r>
        <w:rPr>
          <w:sz w:val="20"/>
        </w:rPr>
        <w:t xml:space="preserve">121.4.1.8. Обобщение.</w:t>
      </w:r>
    </w:p>
    <w:p>
      <w:pPr>
        <w:pStyle w:val="0"/>
        <w:spacing w:before="200" w:line-rule="auto"/>
        <w:ind w:firstLine="540"/>
        <w:jc w:val="both"/>
      </w:pPr>
      <w:r>
        <w:rPr>
          <w:sz w:val="20"/>
        </w:rPr>
        <w:t xml:space="preserve">121.4.2. История России. 1945 - 2022 гг.</w:t>
      </w:r>
    </w:p>
    <w:p>
      <w:pPr>
        <w:pStyle w:val="0"/>
        <w:spacing w:before="200" w:line-rule="auto"/>
        <w:ind w:firstLine="540"/>
        <w:jc w:val="both"/>
      </w:pPr>
      <w:r>
        <w:rPr>
          <w:sz w:val="20"/>
        </w:rPr>
        <w:t xml:space="preserve">Введение.</w:t>
      </w:r>
    </w:p>
    <w:p>
      <w:pPr>
        <w:pStyle w:val="0"/>
        <w:spacing w:before="200" w:line-rule="auto"/>
        <w:ind w:firstLine="540"/>
        <w:jc w:val="both"/>
      </w:pPr>
      <w:r>
        <w:rPr>
          <w:sz w:val="20"/>
        </w:rPr>
        <w:t xml:space="preserve">121.4.2.1. СССР в 1945 - 1991 гг.</w:t>
      </w:r>
    </w:p>
    <w:p>
      <w:pPr>
        <w:pStyle w:val="0"/>
        <w:spacing w:before="200" w:line-rule="auto"/>
        <w:ind w:firstLine="540"/>
        <w:jc w:val="both"/>
      </w:pPr>
      <w:r>
        <w:rPr>
          <w:sz w:val="20"/>
        </w:rPr>
        <w:t xml:space="preserve">121.4.2.1.1. СССР в 1945 - 1953 гг.</w:t>
      </w:r>
    </w:p>
    <w:p>
      <w:pPr>
        <w:pStyle w:val="0"/>
        <w:spacing w:before="200" w:line-rule="auto"/>
        <w:ind w:firstLine="540"/>
        <w:jc w:val="both"/>
      </w:pPr>
      <w:r>
        <w:rPr>
          <w:sz w:val="20"/>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pPr>
        <w:pStyle w:val="0"/>
        <w:spacing w:before="200" w:line-rule="auto"/>
        <w:ind w:firstLine="540"/>
        <w:jc w:val="both"/>
      </w:pPr>
      <w:r>
        <w:rPr>
          <w:sz w:val="20"/>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pPr>
        <w:pStyle w:val="0"/>
        <w:spacing w:before="200" w:line-rule="auto"/>
        <w:ind w:firstLine="540"/>
        <w:jc w:val="both"/>
      </w:pPr>
      <w:r>
        <w:rPr>
          <w:sz w:val="20"/>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pPr>
        <w:pStyle w:val="0"/>
        <w:spacing w:before="200" w:line-rule="auto"/>
        <w:ind w:firstLine="540"/>
        <w:jc w:val="both"/>
      </w:pPr>
      <w:r>
        <w:rPr>
          <w:sz w:val="20"/>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pPr>
        <w:pStyle w:val="0"/>
        <w:spacing w:before="200" w:line-rule="auto"/>
        <w:ind w:firstLine="540"/>
        <w:jc w:val="both"/>
      </w:pPr>
      <w:r>
        <w:rPr>
          <w:sz w:val="20"/>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pPr>
        <w:pStyle w:val="0"/>
        <w:spacing w:before="200" w:line-rule="auto"/>
        <w:ind w:firstLine="540"/>
        <w:jc w:val="both"/>
      </w:pPr>
      <w:r>
        <w:rPr>
          <w:sz w:val="20"/>
        </w:rPr>
        <w:t xml:space="preserve">121.4.2.1.2. СССР в середине 1950-х - первой половине 1960-х гг.</w:t>
      </w:r>
    </w:p>
    <w:p>
      <w:pPr>
        <w:pStyle w:val="0"/>
        <w:spacing w:before="200" w:line-rule="auto"/>
        <w:ind w:firstLine="540"/>
        <w:jc w:val="both"/>
      </w:pPr>
      <w:r>
        <w:rPr>
          <w:sz w:val="20"/>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pPr>
        <w:pStyle w:val="0"/>
        <w:spacing w:before="200" w:line-rule="auto"/>
        <w:ind w:firstLine="540"/>
        <w:jc w:val="both"/>
      </w:pPr>
      <w:r>
        <w:rPr>
          <w:sz w:val="20"/>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pPr>
        <w:pStyle w:val="0"/>
        <w:spacing w:before="200" w:line-rule="auto"/>
        <w:ind w:firstLine="540"/>
        <w:jc w:val="both"/>
      </w:pPr>
      <w:r>
        <w:rPr>
          <w:sz w:val="20"/>
        </w:rPr>
        <w:t xml:space="preserve">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0"/>
        <w:spacing w:before="200" w:line-rule="auto"/>
        <w:ind w:firstLine="540"/>
        <w:jc w:val="both"/>
      </w:pPr>
      <w:r>
        <w:rPr>
          <w:sz w:val="20"/>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pPr>
        <w:pStyle w:val="0"/>
        <w:spacing w:before="200" w:line-rule="auto"/>
        <w:ind w:firstLine="540"/>
        <w:jc w:val="both"/>
      </w:pPr>
      <w:r>
        <w:rPr>
          <w:sz w:val="20"/>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pPr>
        <w:pStyle w:val="0"/>
        <w:spacing w:before="200" w:line-rule="auto"/>
        <w:ind w:firstLine="540"/>
        <w:jc w:val="both"/>
      </w:pPr>
      <w:r>
        <w:rPr>
          <w:sz w:val="20"/>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pPr>
        <w:pStyle w:val="0"/>
        <w:spacing w:before="200" w:line-rule="auto"/>
        <w:ind w:firstLine="540"/>
        <w:jc w:val="both"/>
      </w:pPr>
      <w:r>
        <w:rPr>
          <w:sz w:val="20"/>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pPr>
        <w:pStyle w:val="0"/>
        <w:spacing w:before="200" w:line-rule="auto"/>
        <w:ind w:firstLine="540"/>
        <w:jc w:val="both"/>
      </w:pPr>
      <w:r>
        <w:rPr>
          <w:sz w:val="20"/>
        </w:rPr>
        <w:t xml:space="preserve">Конец оттепели. Нарастание негативных тенденций в обществе. Кризис доверия власти. Новочеркасские события. Смещение Н.С. Хрущева.</w:t>
      </w:r>
    </w:p>
    <w:p>
      <w:pPr>
        <w:pStyle w:val="0"/>
        <w:spacing w:before="200" w:line-rule="auto"/>
        <w:ind w:firstLine="540"/>
        <w:jc w:val="both"/>
      </w:pPr>
      <w:r>
        <w:rPr>
          <w:sz w:val="20"/>
        </w:rPr>
        <w:t xml:space="preserve">121.4.2.1.3. Советское государство и общество в середине 1960-х - начале 1980-х гг.</w:t>
      </w:r>
    </w:p>
    <w:p>
      <w:pPr>
        <w:pStyle w:val="0"/>
        <w:spacing w:before="200" w:line-rule="auto"/>
        <w:ind w:firstLine="540"/>
        <w:jc w:val="both"/>
      </w:pPr>
      <w:r>
        <w:rPr>
          <w:sz w:val="20"/>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w:history="0" r:id="rId3218" w:tooltip="&quot;Конституция (Основной Закон) Союза Советских Социалистических Республик&quot; (принята ВС СССР 07.10.1977) (ред. от 14.03.1990) {КонсультантПлюс}">
        <w:r>
          <w:rPr>
            <w:sz w:val="20"/>
            <w:color w:val="0000ff"/>
          </w:rPr>
          <w:t xml:space="preserve">Конституция</w:t>
        </w:r>
      </w:hyperlink>
      <w:r>
        <w:rPr>
          <w:sz w:val="20"/>
        </w:rPr>
        <w:t xml:space="preserve"> СССР 1977 г. Концепция "развитого социализма".</w:t>
      </w:r>
    </w:p>
    <w:p>
      <w:pPr>
        <w:pStyle w:val="0"/>
        <w:spacing w:before="200" w:line-rule="auto"/>
        <w:ind w:firstLine="540"/>
        <w:jc w:val="both"/>
      </w:pPr>
      <w:r>
        <w:rPr>
          <w:sz w:val="20"/>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pPr>
        <w:pStyle w:val="0"/>
        <w:spacing w:before="200" w:line-rule="auto"/>
        <w:ind w:firstLine="540"/>
        <w:jc w:val="both"/>
      </w:pPr>
      <w:r>
        <w:rPr>
          <w:sz w:val="20"/>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pPr>
        <w:pStyle w:val="0"/>
        <w:spacing w:before="200" w:line-rule="auto"/>
        <w:ind w:firstLine="540"/>
        <w:jc w:val="both"/>
      </w:pPr>
      <w:r>
        <w:rPr>
          <w:sz w:val="20"/>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pPr>
        <w:pStyle w:val="0"/>
        <w:spacing w:before="200" w:line-rule="auto"/>
        <w:ind w:firstLine="540"/>
        <w:jc w:val="both"/>
      </w:pPr>
      <w:r>
        <w:rPr>
          <w:sz w:val="20"/>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0"/>
        <w:spacing w:before="200" w:line-rule="auto"/>
        <w:ind w:firstLine="540"/>
        <w:jc w:val="both"/>
      </w:pPr>
      <w:r>
        <w:rPr>
          <w:sz w:val="20"/>
        </w:rPr>
        <w:t xml:space="preserve">Л.И. Брежнев в оценках современников и историков.</w:t>
      </w:r>
    </w:p>
    <w:p>
      <w:pPr>
        <w:pStyle w:val="0"/>
        <w:spacing w:before="200" w:line-rule="auto"/>
        <w:ind w:firstLine="540"/>
        <w:jc w:val="both"/>
      </w:pPr>
      <w:r>
        <w:rPr>
          <w:sz w:val="20"/>
        </w:rPr>
        <w:t xml:space="preserve">121.4.2.1.4. Политика перестройки. Распад СССР (1985 - 1991 гг.).</w:t>
      </w:r>
    </w:p>
    <w:p>
      <w:pPr>
        <w:pStyle w:val="0"/>
        <w:spacing w:before="200" w:line-rule="auto"/>
        <w:ind w:firstLine="540"/>
        <w:jc w:val="both"/>
      </w:pPr>
      <w:r>
        <w:rPr>
          <w:sz w:val="2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pPr>
        <w:pStyle w:val="0"/>
        <w:spacing w:before="200" w:line-rule="auto"/>
        <w:ind w:firstLine="540"/>
        <w:jc w:val="both"/>
      </w:pPr>
      <w:r>
        <w:rPr>
          <w:sz w:val="20"/>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0"/>
        <w:spacing w:before="200" w:line-rule="auto"/>
        <w:ind w:firstLine="540"/>
        <w:jc w:val="both"/>
      </w:pPr>
      <w:r>
        <w:rPr>
          <w:sz w:val="20"/>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pPr>
        <w:pStyle w:val="0"/>
        <w:spacing w:before="200" w:line-rule="auto"/>
        <w:ind w:firstLine="540"/>
        <w:jc w:val="both"/>
      </w:pPr>
      <w:r>
        <w:rPr>
          <w:sz w:val="20"/>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pPr>
        <w:pStyle w:val="0"/>
        <w:spacing w:before="200" w:line-rule="auto"/>
        <w:ind w:firstLine="540"/>
        <w:jc w:val="both"/>
      </w:pPr>
      <w:r>
        <w:rPr>
          <w:sz w:val="20"/>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pPr>
        <w:pStyle w:val="0"/>
        <w:spacing w:before="200" w:line-rule="auto"/>
        <w:ind w:firstLine="540"/>
        <w:jc w:val="both"/>
      </w:pPr>
      <w:r>
        <w:rPr>
          <w:sz w:val="20"/>
        </w:rPr>
        <w:t xml:space="preserve">Последний этап перестройки: 1990 - 1991 гг. Отмена </w:t>
      </w:r>
      <w:hyperlink w:history="0" r:id="rId3219" w:tooltip="&quot;Конституция (Основной Закон) Союза Советских Социалистических Республик&quot; (принята ВС СССР 07.10.1977) (ред. от 14.03.1990) {КонсультантПлюс}">
        <w:r>
          <w:rPr>
            <w:sz w:val="20"/>
            <w:color w:val="0000ff"/>
          </w:rPr>
          <w:t xml:space="preserve">6-й статьи</w:t>
        </w:r>
      </w:hyperlink>
      <w:r>
        <w:rPr>
          <w:sz w:val="20"/>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pPr>
        <w:pStyle w:val="0"/>
        <w:spacing w:before="200" w:line-rule="auto"/>
        <w:ind w:firstLine="540"/>
        <w:jc w:val="both"/>
      </w:pPr>
      <w:r>
        <w:rPr>
          <w:sz w:val="20"/>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pStyle w:val="0"/>
        <w:spacing w:before="200" w:line-rule="auto"/>
        <w:ind w:firstLine="540"/>
        <w:jc w:val="both"/>
      </w:pPr>
      <w:r>
        <w:rPr>
          <w:sz w:val="20"/>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pPr>
        <w:pStyle w:val="0"/>
        <w:spacing w:before="200" w:line-rule="auto"/>
        <w:ind w:firstLine="540"/>
        <w:jc w:val="both"/>
      </w:pPr>
      <w:r>
        <w:rPr>
          <w:sz w:val="20"/>
        </w:rPr>
        <w:t xml:space="preserve">Реакция мирового сообщества на распад СССР. Россия как преемник СССР на международной арене.</w:t>
      </w:r>
    </w:p>
    <w:p>
      <w:pPr>
        <w:pStyle w:val="0"/>
        <w:spacing w:before="200" w:line-rule="auto"/>
        <w:ind w:firstLine="540"/>
        <w:jc w:val="both"/>
      </w:pPr>
      <w:r>
        <w:rPr>
          <w:sz w:val="20"/>
        </w:rPr>
        <w:t xml:space="preserve">121.4.2.1.5. Наш край в 1945 - 1991 гг.</w:t>
      </w:r>
    </w:p>
    <w:p>
      <w:pPr>
        <w:pStyle w:val="0"/>
        <w:spacing w:before="200" w:line-rule="auto"/>
        <w:ind w:firstLine="540"/>
        <w:jc w:val="both"/>
      </w:pPr>
      <w:r>
        <w:rPr>
          <w:sz w:val="20"/>
        </w:rPr>
        <w:t xml:space="preserve">121.4.2.1.6. Обобщение.</w:t>
      </w:r>
    </w:p>
    <w:p>
      <w:pPr>
        <w:pStyle w:val="0"/>
        <w:spacing w:before="200" w:line-rule="auto"/>
        <w:ind w:firstLine="540"/>
        <w:jc w:val="both"/>
      </w:pPr>
      <w:r>
        <w:rPr>
          <w:sz w:val="20"/>
        </w:rPr>
        <w:t xml:space="preserve">121.4.2.2. Российская Федерация в 1992 - 2022 гг.</w:t>
      </w:r>
    </w:p>
    <w:p>
      <w:pPr>
        <w:pStyle w:val="0"/>
        <w:spacing w:before="200" w:line-rule="auto"/>
        <w:ind w:firstLine="540"/>
        <w:jc w:val="both"/>
      </w:pPr>
      <w:r>
        <w:rPr>
          <w:sz w:val="20"/>
        </w:rPr>
        <w:t xml:space="preserve">121.4.2.2.1. Становление новой России (1992 - 1999 гг.).</w:t>
      </w:r>
    </w:p>
    <w:p>
      <w:pPr>
        <w:pStyle w:val="0"/>
        <w:spacing w:before="200" w:line-rule="auto"/>
        <w:ind w:firstLine="540"/>
        <w:jc w:val="both"/>
      </w:pPr>
      <w:r>
        <w:rPr>
          <w:sz w:val="20"/>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pPr>
        <w:pStyle w:val="0"/>
        <w:spacing w:before="200" w:line-rule="auto"/>
        <w:ind w:firstLine="540"/>
        <w:jc w:val="both"/>
      </w:pPr>
      <w:r>
        <w:rPr>
          <w:sz w:val="20"/>
        </w:rPr>
        <w:t xml:space="preserve">Нарастание политико-конституционного кризиса в условиях ухудшения экономической ситуации. </w:t>
      </w:r>
      <w:hyperlink w:history="0" r:id="rId3220" w:tooltip="Указ Президента РФ от 21.09.1993 N 1400 (ред. от 10.01.2003) &quot;О поэтапной конституционной реформе в Российской Федерации&quot; {КонсультантПлюс}">
        <w:r>
          <w:rPr>
            <w:sz w:val="20"/>
            <w:color w:val="0000ff"/>
          </w:rPr>
          <w:t xml:space="preserve">Указ</w:t>
        </w:r>
      </w:hyperlink>
      <w:r>
        <w:rPr>
          <w:sz w:val="20"/>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w:history="0" r:id="rId32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Ликвидация Советов и создание новой системы государственного устройства. Принятие </w:t>
      </w:r>
      <w:hyperlink w:history="0" r:id="rId32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pPr>
        <w:pStyle w:val="0"/>
        <w:spacing w:before="200" w:line-rule="auto"/>
        <w:ind w:firstLine="540"/>
        <w:jc w:val="both"/>
      </w:pPr>
      <w:r>
        <w:rPr>
          <w:sz w:val="20"/>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pPr>
        <w:pStyle w:val="0"/>
        <w:spacing w:before="200" w:line-rule="auto"/>
        <w:ind w:firstLine="540"/>
        <w:jc w:val="both"/>
      </w:pPr>
      <w:r>
        <w:rPr>
          <w:sz w:val="20"/>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pPr>
        <w:pStyle w:val="0"/>
        <w:spacing w:before="200" w:line-rule="auto"/>
        <w:ind w:firstLine="540"/>
        <w:jc w:val="both"/>
      </w:pPr>
      <w:r>
        <w:rPr>
          <w:sz w:val="20"/>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pPr>
        <w:pStyle w:val="0"/>
        <w:spacing w:before="200" w:line-rule="auto"/>
        <w:ind w:firstLine="540"/>
        <w:jc w:val="both"/>
      </w:pPr>
      <w:r>
        <w:rPr>
          <w:sz w:val="20"/>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pPr>
        <w:pStyle w:val="0"/>
        <w:spacing w:before="200" w:line-rule="auto"/>
        <w:ind w:firstLine="540"/>
        <w:jc w:val="both"/>
      </w:pPr>
      <w:r>
        <w:rPr>
          <w:sz w:val="20"/>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pPr>
        <w:pStyle w:val="0"/>
        <w:spacing w:before="200" w:line-rule="auto"/>
        <w:ind w:firstLine="540"/>
        <w:jc w:val="both"/>
      </w:pPr>
      <w:r>
        <w:rPr>
          <w:sz w:val="20"/>
        </w:rPr>
        <w:t xml:space="preserve">121.4.2.2.2. Россия в XXI в.: вызовы времени и задачи модернизации.</w:t>
      </w:r>
    </w:p>
    <w:p>
      <w:pPr>
        <w:pStyle w:val="0"/>
        <w:spacing w:before="200" w:line-rule="auto"/>
        <w:ind w:firstLine="540"/>
        <w:jc w:val="both"/>
      </w:pPr>
      <w:r>
        <w:rPr>
          <w:sz w:val="20"/>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pPr>
        <w:pStyle w:val="0"/>
        <w:spacing w:before="200" w:line-rule="auto"/>
        <w:ind w:firstLine="540"/>
        <w:jc w:val="both"/>
      </w:pPr>
      <w:r>
        <w:rPr>
          <w:sz w:val="20"/>
        </w:rPr>
        <w:t xml:space="preserve">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0"/>
        <w:spacing w:before="200" w:line-rule="auto"/>
        <w:ind w:firstLine="540"/>
        <w:jc w:val="both"/>
      </w:pPr>
      <w:r>
        <w:rPr>
          <w:sz w:val="20"/>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0"/>
        <w:spacing w:before="200" w:line-rule="auto"/>
        <w:ind w:firstLine="540"/>
        <w:jc w:val="both"/>
      </w:pPr>
      <w:r>
        <w:rPr>
          <w:sz w:val="20"/>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pPr>
        <w:pStyle w:val="0"/>
        <w:spacing w:before="200" w:line-rule="auto"/>
        <w:ind w:firstLine="540"/>
        <w:jc w:val="both"/>
      </w:pPr>
      <w:r>
        <w:rPr>
          <w:sz w:val="20"/>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pPr>
        <w:pStyle w:val="0"/>
        <w:spacing w:before="200" w:line-rule="auto"/>
        <w:ind w:firstLine="540"/>
        <w:jc w:val="both"/>
      </w:pPr>
      <w:r>
        <w:rPr>
          <w:sz w:val="20"/>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pPr>
        <w:pStyle w:val="0"/>
        <w:spacing w:before="200" w:line-rule="auto"/>
        <w:ind w:firstLine="540"/>
        <w:jc w:val="both"/>
      </w:pPr>
      <w:r>
        <w:rPr>
          <w:sz w:val="20"/>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0"/>
        <w:spacing w:before="200" w:line-rule="auto"/>
        <w:ind w:firstLine="540"/>
        <w:jc w:val="both"/>
      </w:pPr>
      <w:r>
        <w:rPr>
          <w:sz w:val="20"/>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0"/>
        <w:spacing w:before="200" w:line-rule="auto"/>
        <w:ind w:firstLine="540"/>
        <w:jc w:val="both"/>
      </w:pPr>
      <w:r>
        <w:rPr>
          <w:sz w:val="20"/>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pPr>
        <w:pStyle w:val="0"/>
        <w:spacing w:before="200" w:line-rule="auto"/>
        <w:ind w:firstLine="540"/>
        <w:jc w:val="both"/>
      </w:pPr>
      <w:r>
        <w:rPr>
          <w:sz w:val="20"/>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pPr>
        <w:pStyle w:val="0"/>
        <w:spacing w:before="200" w:line-rule="auto"/>
        <w:ind w:firstLine="540"/>
        <w:jc w:val="both"/>
      </w:pPr>
      <w:r>
        <w:rPr>
          <w:sz w:val="20"/>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pStyle w:val="0"/>
        <w:spacing w:before="200" w:line-rule="auto"/>
        <w:ind w:firstLine="540"/>
        <w:jc w:val="both"/>
      </w:pPr>
      <w:r>
        <w:rPr>
          <w:sz w:val="20"/>
        </w:rPr>
        <w:t xml:space="preserve">121.4.2.2.3. Наш край в 1992 - 2022 гг.</w:t>
      </w:r>
    </w:p>
    <w:p>
      <w:pPr>
        <w:pStyle w:val="0"/>
        <w:spacing w:before="200" w:line-rule="auto"/>
        <w:ind w:firstLine="540"/>
        <w:jc w:val="both"/>
      </w:pPr>
      <w:r>
        <w:rPr>
          <w:sz w:val="20"/>
        </w:rPr>
        <w:t xml:space="preserve">121.4.2.3. Итоговое обобщение.</w:t>
      </w:r>
    </w:p>
    <w:p>
      <w:pPr>
        <w:pStyle w:val="0"/>
        <w:ind w:firstLine="540"/>
        <w:jc w:val="both"/>
      </w:pPr>
      <w:r>
        <w:rPr>
          <w:sz w:val="20"/>
        </w:rPr>
      </w:r>
    </w:p>
    <w:p>
      <w:pPr>
        <w:pStyle w:val="2"/>
        <w:outlineLvl w:val="3"/>
        <w:ind w:firstLine="540"/>
        <w:jc w:val="both"/>
      </w:pPr>
      <w:r>
        <w:rPr>
          <w:sz w:val="20"/>
        </w:rPr>
        <w:t xml:space="preserve">121.5.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121.5.1.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0"/>
        <w:spacing w:before="200" w:line-rule="auto"/>
        <w:ind w:firstLine="540"/>
        <w:jc w:val="both"/>
      </w:pPr>
      <w:r>
        <w:rPr>
          <w:sz w:val="20"/>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требующий решения;</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закономерные черты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121.5.2.2.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владеть навыками учебно-исследовательской и проектной деятельности;</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систематизировать и обобщать исторические факты (в том числе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соотносить полученный результат с имеющимся историческим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121.5.2.3.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121.5.2.4.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выявляя сходство и различие высказываемых оценок;</w:t>
      </w:r>
    </w:p>
    <w:p>
      <w:pPr>
        <w:pStyle w:val="0"/>
        <w:spacing w:before="200" w:line-rule="auto"/>
        <w:ind w:firstLine="540"/>
        <w:jc w:val="both"/>
      </w:pPr>
      <w:r>
        <w:rPr>
          <w:sz w:val="20"/>
        </w:rPr>
        <w:t xml:space="preserve">излагать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121.5.2.5.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проявлять творчество и инициативу в индивидуальной и командной работе;</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121.5.2.6.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0"/>
        <w:spacing w:before="200" w:line-rule="auto"/>
        <w:ind w:firstLine="540"/>
        <w:jc w:val="both"/>
      </w:pPr>
      <w:r>
        <w:rPr>
          <w:sz w:val="20"/>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121.5.3. Предметные результаты освоения программы по истории на уровне среднего общего образования должны обеспечивать:</w:t>
      </w:r>
    </w:p>
    <w:p>
      <w:pPr>
        <w:pStyle w:val="0"/>
        <w:spacing w:before="200" w:line-rule="auto"/>
        <w:ind w:firstLine="540"/>
        <w:jc w:val="both"/>
      </w:pPr>
      <w:r>
        <w:rPr>
          <w:sz w:val="20"/>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pPr>
        <w:pStyle w:val="0"/>
        <w:spacing w:before="200" w:line-rule="auto"/>
        <w:ind w:firstLine="540"/>
        <w:jc w:val="both"/>
      </w:pPr>
      <w:r>
        <w:rPr>
          <w:sz w:val="20"/>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pPr>
        <w:pStyle w:val="0"/>
        <w:spacing w:before="200" w:line-rule="auto"/>
        <w:ind w:firstLine="540"/>
        <w:jc w:val="both"/>
      </w:pPr>
      <w:r>
        <w:rPr>
          <w:sz w:val="20"/>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0"/>
        <w:spacing w:before="200" w:line-rule="auto"/>
        <w:ind w:firstLine="540"/>
        <w:jc w:val="both"/>
      </w:pPr>
      <w:r>
        <w:rPr>
          <w:sz w:val="20"/>
        </w:rP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0"/>
        <w:spacing w:before="200" w:line-rule="auto"/>
        <w:ind w:firstLine="540"/>
        <w:jc w:val="both"/>
      </w:pPr>
      <w:r>
        <w:rPr>
          <w:sz w:val="20"/>
        </w:rPr>
        <w:t xml:space="preserve">121.5.4.1. Предметные результаты освоения базового учебного курса "История России":</w:t>
      </w:r>
    </w:p>
    <w:p>
      <w:pPr>
        <w:pStyle w:val="0"/>
        <w:spacing w:before="200" w:line-rule="auto"/>
        <w:ind w:firstLine="540"/>
        <w:jc w:val="both"/>
      </w:pPr>
      <w:r>
        <w:rPr>
          <w:sz w:val="20"/>
        </w:rPr>
        <w:t xml:space="preserve">1) Россия накануне Первой мировой войны. Ход военных действий. Власть, общество, экономика, культура. Предпосылки революции;</w:t>
      </w:r>
    </w:p>
    <w:p>
      <w:pPr>
        <w:pStyle w:val="0"/>
        <w:spacing w:before="200" w:line-rule="auto"/>
        <w:ind w:firstLine="540"/>
        <w:jc w:val="both"/>
      </w:pPr>
      <w:r>
        <w:rPr>
          <w:sz w:val="20"/>
        </w:rPr>
        <w:t xml:space="preserve">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0"/>
        <w:spacing w:before="200" w:line-rule="auto"/>
        <w:ind w:firstLine="540"/>
        <w:jc w:val="both"/>
      </w:pPr>
      <w:r>
        <w:rPr>
          <w:sz w:val="20"/>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0"/>
        <w:spacing w:before="200" w:line-rule="auto"/>
        <w:ind w:firstLine="540"/>
        <w:jc w:val="both"/>
      </w:pPr>
      <w:r>
        <w:rPr>
          <w:sz w:val="20"/>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0"/>
        <w:spacing w:before="200" w:line-rule="auto"/>
        <w:ind w:firstLine="540"/>
        <w:jc w:val="both"/>
      </w:pPr>
      <w:r>
        <w:rPr>
          <w:sz w:val="20"/>
        </w:rPr>
        <w:t xml:space="preserve">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0"/>
        <w:spacing w:before="200" w:line-rule="auto"/>
        <w:ind w:firstLine="540"/>
        <w:jc w:val="both"/>
      </w:pPr>
      <w:r>
        <w:rPr>
          <w:sz w:val="20"/>
        </w:rPr>
        <w:t xml:space="preserve">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0"/>
        <w:spacing w:before="200" w:line-rule="auto"/>
        <w:ind w:firstLine="540"/>
        <w:jc w:val="both"/>
      </w:pPr>
      <w:r>
        <w:rPr>
          <w:sz w:val="20"/>
        </w:rPr>
        <w:t xml:space="preserve">121.5.4.2. Предметные результаты освоения базового учебного курса "Всеобщая история":</w:t>
      </w:r>
    </w:p>
    <w:p>
      <w:pPr>
        <w:pStyle w:val="0"/>
        <w:spacing w:before="200" w:line-rule="auto"/>
        <w:ind w:firstLine="540"/>
        <w:jc w:val="both"/>
      </w:pPr>
      <w:r>
        <w:rPr>
          <w:sz w:val="20"/>
        </w:rPr>
        <w:t xml:space="preserve">1) Мир накануне Первой мировой войны. Первая мировая война: причины, участники, основные события, результаты. Власть и общество;</w:t>
      </w:r>
    </w:p>
    <w:p>
      <w:pPr>
        <w:pStyle w:val="0"/>
        <w:spacing w:before="200" w:line-rule="auto"/>
        <w:ind w:firstLine="540"/>
        <w:jc w:val="both"/>
      </w:pPr>
      <w:r>
        <w:rPr>
          <w:sz w:val="20"/>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0"/>
        <w:spacing w:before="200" w:line-rule="auto"/>
        <w:ind w:firstLine="540"/>
        <w:jc w:val="both"/>
      </w:pPr>
      <w:r>
        <w:rPr>
          <w:sz w:val="20"/>
        </w:rPr>
        <w:t xml:space="preserve">3) Вторая мировая война: причины, участники, основные сражения, итоги;</w:t>
      </w:r>
    </w:p>
    <w:p>
      <w:pPr>
        <w:pStyle w:val="0"/>
        <w:spacing w:before="200" w:line-rule="auto"/>
        <w:ind w:firstLine="540"/>
        <w:jc w:val="both"/>
      </w:pPr>
      <w:r>
        <w:rPr>
          <w:sz w:val="20"/>
        </w:rPr>
        <w:t xml:space="preserve">4) Власть и общество в годы войны. Решающий вклад СССР в Победу;</w:t>
      </w:r>
    </w:p>
    <w:p>
      <w:pPr>
        <w:pStyle w:val="0"/>
        <w:spacing w:before="200" w:line-rule="auto"/>
        <w:ind w:firstLine="540"/>
        <w:jc w:val="both"/>
      </w:pPr>
      <w:r>
        <w:rPr>
          <w:sz w:val="20"/>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pPr>
        <w:pStyle w:val="0"/>
        <w:spacing w:before="200" w:line-rule="auto"/>
        <w:ind w:firstLine="540"/>
        <w:jc w:val="both"/>
      </w:pPr>
      <w:r>
        <w:rPr>
          <w:sz w:val="20"/>
        </w:rPr>
        <w:t xml:space="preserve">121.5.5. Предметные результаты изучения истории в 10 классе.</w:t>
      </w:r>
    </w:p>
    <w:p>
      <w:pPr>
        <w:pStyle w:val="0"/>
        <w:spacing w:before="200" w:line-rule="auto"/>
        <w:ind w:firstLine="540"/>
        <w:jc w:val="both"/>
      </w:pPr>
      <w:r>
        <w:rPr>
          <w:sz w:val="20"/>
        </w:rP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1914 - 1945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pPr>
        <w:pStyle w:val="0"/>
        <w:spacing w:before="200" w:line-rule="auto"/>
        <w:ind w:firstLine="540"/>
        <w:jc w:val="both"/>
      </w:pPr>
      <w:r>
        <w:rPr>
          <w:sz w:val="20"/>
        </w:rPr>
        <w:t xml:space="preserve">используя знания по истории России и всемирной истории 1914 - 1945 гг., выявлять попытки фальсификации истории;</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pPr>
        <w:pStyle w:val="0"/>
        <w:spacing w:before="200" w:line-rule="auto"/>
        <w:ind w:firstLine="540"/>
        <w:jc w:val="both"/>
      </w:pPr>
      <w:r>
        <w:rPr>
          <w:sz w:val="20"/>
        </w:rPr>
        <w:t xml:space="preserve">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1914 - 1945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1914 - 1945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1914 - 1945 гг.;</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pPr>
        <w:pStyle w:val="0"/>
        <w:spacing w:before="200" w:line-rule="auto"/>
        <w:ind w:firstLine="540"/>
        <w:jc w:val="both"/>
      </w:pPr>
      <w:r>
        <w:rPr>
          <w:sz w:val="20"/>
        </w:rPr>
        <w:t xml:space="preserve">устанавливать причинно-следственные, пространственные, </w:t>
      </w:r>
      <w:r>
        <w:rPr>
          <w:position w:val="-14"/>
        </w:rPr>
        <w:drawing>
          <wp:inline distT="0" distB="0" distL="0" distR="0">
            <wp:extent cx="7239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Pr>
          <w:sz w:val="20"/>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1914 - 1945 гг.</w:t>
      </w:r>
    </w:p>
    <w:p>
      <w:pPr>
        <w:pStyle w:val="0"/>
        <w:spacing w:before="200" w:line-rule="auto"/>
        <w:ind w:firstLine="540"/>
        <w:jc w:val="both"/>
      </w:pPr>
      <w:r>
        <w:rPr>
          <w:sz w:val="20"/>
        </w:rP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всемирной истории 1914 - 1945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pPr>
        <w:pStyle w:val="0"/>
        <w:spacing w:before="200" w:line-rule="auto"/>
        <w:ind w:firstLine="540"/>
        <w:jc w:val="both"/>
      </w:pPr>
      <w:r>
        <w:rPr>
          <w:sz w:val="20"/>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pPr>
        <w:pStyle w:val="0"/>
        <w:spacing w:before="200" w:line-rule="auto"/>
        <w:ind w:firstLine="540"/>
        <w:jc w:val="both"/>
      </w:pPr>
      <w:r>
        <w:rPr>
          <w:sz w:val="20"/>
        </w:rPr>
        <w:t xml:space="preserve">используя знания по истории,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pPr>
        <w:pStyle w:val="0"/>
        <w:spacing w:before="200" w:line-rule="auto"/>
        <w:ind w:firstLine="540"/>
        <w:jc w:val="both"/>
      </w:pPr>
      <w:r>
        <w:rPr>
          <w:sz w:val="20"/>
        </w:rPr>
        <w:t xml:space="preserve">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121.5.5.11.1. По учебному курсу "История России":</w:t>
      </w:r>
    </w:p>
    <w:p>
      <w:pPr>
        <w:pStyle w:val="0"/>
        <w:spacing w:before="200" w:line-rule="auto"/>
        <w:ind w:firstLine="540"/>
        <w:jc w:val="both"/>
      </w:pPr>
      <w:r>
        <w:rPr>
          <w:sz w:val="20"/>
        </w:rPr>
        <w:t xml:space="preserve">1) Россия накануне Первой мировой войны. Ход военных действий. Власть, общество, экономика, культура. Предпосылки революции;</w:t>
      </w:r>
    </w:p>
    <w:p>
      <w:pPr>
        <w:pStyle w:val="0"/>
        <w:spacing w:before="200" w:line-rule="auto"/>
        <w:ind w:firstLine="540"/>
        <w:jc w:val="both"/>
      </w:pPr>
      <w:r>
        <w:rPr>
          <w:sz w:val="20"/>
        </w:rPr>
        <w:t xml:space="preserve">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0"/>
        <w:spacing w:before="200" w:line-rule="auto"/>
        <w:ind w:firstLine="540"/>
        <w:jc w:val="both"/>
      </w:pPr>
      <w:r>
        <w:rPr>
          <w:sz w:val="20"/>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0"/>
        <w:spacing w:before="200" w:line-rule="auto"/>
        <w:ind w:firstLine="540"/>
        <w:jc w:val="both"/>
      </w:pPr>
      <w:r>
        <w:rPr>
          <w:sz w:val="20"/>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0"/>
        <w:spacing w:before="200" w:line-rule="auto"/>
        <w:ind w:firstLine="540"/>
        <w:jc w:val="both"/>
      </w:pPr>
      <w:r>
        <w:rPr>
          <w:sz w:val="20"/>
        </w:rPr>
        <w:t xml:space="preserve">121.5.5.11.2. По учебному курсу "Всеобщая история":</w:t>
      </w:r>
    </w:p>
    <w:p>
      <w:pPr>
        <w:pStyle w:val="0"/>
        <w:spacing w:before="200" w:line-rule="auto"/>
        <w:ind w:firstLine="540"/>
        <w:jc w:val="both"/>
      </w:pPr>
      <w:r>
        <w:rPr>
          <w:sz w:val="20"/>
        </w:rPr>
        <w:t xml:space="preserve">1) Мир накануне Первой мировой войны. Первая мировая война: причины, участники, основные события, результаты. Власть и общество;</w:t>
      </w:r>
    </w:p>
    <w:p>
      <w:pPr>
        <w:pStyle w:val="0"/>
        <w:spacing w:before="200" w:line-rule="auto"/>
        <w:ind w:firstLine="540"/>
        <w:jc w:val="both"/>
      </w:pPr>
      <w:r>
        <w:rPr>
          <w:sz w:val="20"/>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0"/>
        <w:spacing w:before="200" w:line-rule="auto"/>
        <w:ind w:firstLine="540"/>
        <w:jc w:val="both"/>
      </w:pPr>
      <w:r>
        <w:rPr>
          <w:sz w:val="20"/>
        </w:rPr>
        <w:t xml:space="preserve">3) Вторая мировая война: причины, участники, основные сражения, итоги;</w:t>
      </w:r>
    </w:p>
    <w:p>
      <w:pPr>
        <w:pStyle w:val="0"/>
        <w:spacing w:before="200" w:line-rule="auto"/>
        <w:ind w:firstLine="540"/>
        <w:jc w:val="both"/>
      </w:pPr>
      <w:r>
        <w:rPr>
          <w:sz w:val="20"/>
        </w:rPr>
        <w:t xml:space="preserve">4) Власть и общество в годы войны. Решающий вклад СССР в Победу.</w:t>
      </w:r>
    </w:p>
    <w:p>
      <w:pPr>
        <w:pStyle w:val="0"/>
        <w:spacing w:before="200" w:line-rule="auto"/>
        <w:ind w:firstLine="540"/>
        <w:jc w:val="both"/>
      </w:pPr>
      <w:r>
        <w:rPr>
          <w:sz w:val="20"/>
        </w:rPr>
        <w:t xml:space="preserve">Структура предметных результатов включает следующий перечень знаний и умений:</w:t>
      </w:r>
    </w:p>
    <w:p>
      <w:pPr>
        <w:pStyle w:val="0"/>
        <w:spacing w:before="200" w:line-rule="auto"/>
        <w:ind w:firstLine="540"/>
        <w:jc w:val="both"/>
      </w:pPr>
      <w:r>
        <w:rPr>
          <w:sz w:val="20"/>
        </w:rPr>
        <w:t xml:space="preserve">указывать хронологические рамки основных периодов отечественной и всеобщей истории 1914 - 1945 гг.;</w:t>
      </w:r>
    </w:p>
    <w:p>
      <w:pPr>
        <w:pStyle w:val="0"/>
        <w:spacing w:before="200" w:line-rule="auto"/>
        <w:ind w:firstLine="540"/>
        <w:jc w:val="both"/>
      </w:pPr>
      <w:r>
        <w:rPr>
          <w:sz w:val="20"/>
        </w:rPr>
        <w:t xml:space="preserve">называть даты важнейших событий и процессов отечественной и всеобщей истории 1914 - 1945 гг.;</w:t>
      </w:r>
    </w:p>
    <w:p>
      <w:pPr>
        <w:pStyle w:val="0"/>
        <w:spacing w:before="200" w:line-rule="auto"/>
        <w:ind w:firstLine="540"/>
        <w:jc w:val="both"/>
      </w:pPr>
      <w:r>
        <w:rPr>
          <w:sz w:val="20"/>
        </w:rPr>
        <w:t xml:space="preserve">выявлять синхронность исторических процессов отечественной и всеобщей истории 1914 - 1945 гг.,</w:t>
      </w:r>
    </w:p>
    <w:p>
      <w:pPr>
        <w:pStyle w:val="0"/>
        <w:spacing w:before="200" w:line-rule="auto"/>
        <w:ind w:firstLine="540"/>
        <w:jc w:val="both"/>
      </w:pPr>
      <w:r>
        <w:rPr>
          <w:sz w:val="20"/>
        </w:rPr>
        <w:t xml:space="preserve">делать выводы о тенденциях развития своей страны и других стран в данный период;</w:t>
      </w:r>
    </w:p>
    <w:p>
      <w:pPr>
        <w:pStyle w:val="0"/>
        <w:spacing w:before="200" w:line-rule="auto"/>
        <w:ind w:firstLine="540"/>
        <w:jc w:val="both"/>
      </w:pPr>
      <w:r>
        <w:rPr>
          <w:sz w:val="20"/>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pPr>
        <w:pStyle w:val="0"/>
        <w:spacing w:before="200" w:line-rule="auto"/>
        <w:ind w:firstLine="540"/>
        <w:jc w:val="both"/>
      </w:pPr>
      <w:r>
        <w:rPr>
          <w:sz w:val="20"/>
        </w:rPr>
        <w:t xml:space="preserve">121.5.6. Предметные результаты изучения истории в 11 классе.</w:t>
      </w:r>
    </w:p>
    <w:p>
      <w:pPr>
        <w:pStyle w:val="0"/>
        <w:spacing w:before="200" w:line-rule="auto"/>
        <w:ind w:firstLine="540"/>
        <w:jc w:val="both"/>
      </w:pPr>
      <w:r>
        <w:rPr>
          <w:sz w:val="20"/>
        </w:rPr>
        <w:t xml:space="preserve">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1945 - 2022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pPr>
        <w:pStyle w:val="0"/>
        <w:spacing w:before="200" w:line-rule="auto"/>
        <w:ind w:firstLine="540"/>
        <w:jc w:val="both"/>
      </w:pPr>
      <w:r>
        <w:rPr>
          <w:sz w:val="20"/>
        </w:rPr>
        <w:t xml:space="preserve">используя знания по истории России и всемирной истории 1945 - 2022 гг., выявлять попытки фальсификации истории;</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pPr>
        <w:pStyle w:val="0"/>
        <w:spacing w:before="200" w:line-rule="auto"/>
        <w:ind w:firstLine="540"/>
        <w:jc w:val="both"/>
      </w:pPr>
      <w:r>
        <w:rPr>
          <w:sz w:val="20"/>
        </w:rPr>
        <w:t xml:space="preserve">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1945 - 2022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1945 - 2022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 (изучаемых) исторических понятий и терминов из истории России и всемирной истории 1945 - 2022 гг., привлекая учебные тексты</w:t>
      </w:r>
    </w:p>
    <w:p>
      <w:pPr>
        <w:pStyle w:val="0"/>
        <w:spacing w:before="200" w:line-rule="auto"/>
        <w:ind w:firstLine="540"/>
        <w:jc w:val="both"/>
      </w:pPr>
      <w:r>
        <w:rPr>
          <w:sz w:val="20"/>
        </w:rPr>
        <w:t xml:space="preserve">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1945 - 2022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1945 - 2022 гг.;</w:t>
      </w:r>
    </w:p>
    <w:p>
      <w:pPr>
        <w:pStyle w:val="0"/>
        <w:spacing w:before="200" w:line-rule="auto"/>
        <w:ind w:firstLine="540"/>
        <w:jc w:val="both"/>
      </w:pPr>
      <w:r>
        <w:rPr>
          <w:sz w:val="20"/>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1945 - 2022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1945 - 2022 гг.</w:t>
      </w:r>
    </w:p>
    <w:p>
      <w:pPr>
        <w:pStyle w:val="0"/>
        <w:spacing w:before="200" w:line-rule="auto"/>
        <w:ind w:firstLine="540"/>
        <w:jc w:val="both"/>
      </w:pPr>
      <w:r>
        <w:rPr>
          <w:sz w:val="20"/>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всемирной истории 1945 - 2022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pPr>
        <w:pStyle w:val="0"/>
        <w:spacing w:before="200" w:line-rule="auto"/>
        <w:ind w:firstLine="540"/>
        <w:jc w:val="both"/>
      </w:pPr>
      <w:r>
        <w:rPr>
          <w:sz w:val="20"/>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pPr>
        <w:pStyle w:val="0"/>
        <w:spacing w:before="200" w:line-rule="auto"/>
        <w:ind w:firstLine="540"/>
        <w:jc w:val="both"/>
      </w:pPr>
      <w:r>
        <w:rPr>
          <w:sz w:val="20"/>
        </w:rPr>
        <w:t xml:space="preserve">используя знания по истории,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pPr>
        <w:pStyle w:val="0"/>
        <w:spacing w:before="200" w:line-rule="auto"/>
        <w:ind w:firstLine="540"/>
        <w:jc w:val="both"/>
      </w:pPr>
      <w:r>
        <w:rPr>
          <w:sz w:val="20"/>
        </w:rPr>
        <w:t xml:space="preserve">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pPr>
        <w:pStyle w:val="0"/>
        <w:spacing w:before="200" w:line-rule="auto"/>
        <w:ind w:firstLine="540"/>
        <w:jc w:val="both"/>
      </w:pPr>
      <w:r>
        <w:rPr>
          <w:sz w:val="20"/>
        </w:rPr>
        <w:t xml:space="preserve">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121.5.6.11.1. По учебному курсу "История России":</w:t>
      </w:r>
    </w:p>
    <w:p>
      <w:pPr>
        <w:pStyle w:val="0"/>
        <w:spacing w:before="200" w:line-rule="auto"/>
        <w:ind w:firstLine="540"/>
        <w:jc w:val="both"/>
      </w:pPr>
      <w:r>
        <w:rPr>
          <w:sz w:val="20"/>
        </w:rPr>
        <w:t xml:space="preserve">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0"/>
        <w:spacing w:before="200" w:line-rule="auto"/>
        <w:ind w:firstLine="540"/>
        <w:jc w:val="both"/>
      </w:pPr>
      <w:r>
        <w:rPr>
          <w:sz w:val="20"/>
        </w:rPr>
        <w:t xml:space="preserve">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pStyle w:val="0"/>
        <w:spacing w:before="200" w:line-rule="auto"/>
        <w:ind w:firstLine="540"/>
        <w:jc w:val="both"/>
      </w:pPr>
      <w:r>
        <w:rPr>
          <w:sz w:val="20"/>
        </w:rPr>
        <w:t xml:space="preserve">121.5.6.11.2. По учебному курсу "Всеобщая история":</w:t>
      </w:r>
    </w:p>
    <w:p>
      <w:pPr>
        <w:pStyle w:val="0"/>
        <w:spacing w:before="200" w:line-rule="auto"/>
        <w:ind w:firstLine="540"/>
        <w:jc w:val="both"/>
      </w:pPr>
      <w:r>
        <w:rPr>
          <w:sz w:val="20"/>
        </w:rPr>
        <w:t xml:space="preserve">1) Послевоенные перемены в мире. Холодная война. Мировая система социализма. Экономические и политические изменения в странах Запада;</w:t>
      </w:r>
    </w:p>
    <w:p>
      <w:pPr>
        <w:pStyle w:val="0"/>
        <w:spacing w:before="200" w:line-rule="auto"/>
        <w:ind w:firstLine="540"/>
        <w:jc w:val="both"/>
      </w:pPr>
      <w:r>
        <w:rPr>
          <w:sz w:val="20"/>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0"/>
        <w:spacing w:before="200" w:line-rule="auto"/>
        <w:ind w:firstLine="540"/>
        <w:jc w:val="both"/>
      </w:pPr>
      <w:r>
        <w:rPr>
          <w:sz w:val="20"/>
        </w:rPr>
        <w:t xml:space="preserve">3) Современный мир: глобализация и деглобализация. Геополитический кризис 2022 г. и его влияние на мировую систему.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указывать хронологические рамки основных периодов отечественной и всеобщей истории 1945 - 2022 гг.;</w:t>
      </w:r>
    </w:p>
    <w:p>
      <w:pPr>
        <w:pStyle w:val="0"/>
        <w:spacing w:before="200" w:line-rule="auto"/>
        <w:ind w:firstLine="540"/>
        <w:jc w:val="both"/>
      </w:pPr>
      <w:r>
        <w:rPr>
          <w:sz w:val="20"/>
        </w:rPr>
        <w:t xml:space="preserve">называть даты важнейших событий и процессов отечественной и всеобщей истории 1945 - 2022 гг.;</w:t>
      </w:r>
    </w:p>
    <w:p>
      <w:pPr>
        <w:pStyle w:val="0"/>
        <w:spacing w:before="200" w:line-rule="auto"/>
        <w:ind w:firstLine="540"/>
        <w:jc w:val="both"/>
      </w:pPr>
      <w:r>
        <w:rPr>
          <w:sz w:val="20"/>
        </w:rPr>
        <w:t xml:space="preserve">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pPr>
        <w:pStyle w:val="0"/>
        <w:spacing w:before="200" w:line-rule="auto"/>
        <w:ind w:firstLine="540"/>
        <w:jc w:val="both"/>
      </w:pPr>
      <w:r>
        <w:rPr>
          <w:sz w:val="20"/>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pPr>
        <w:pStyle w:val="0"/>
        <w:ind w:firstLine="540"/>
        <w:jc w:val="both"/>
      </w:pPr>
      <w:r>
        <w:rPr>
          <w:sz w:val="20"/>
        </w:rPr>
      </w:r>
    </w:p>
    <w:p>
      <w:pPr>
        <w:pStyle w:val="2"/>
        <w:outlineLvl w:val="2"/>
        <w:ind w:firstLine="540"/>
        <w:jc w:val="both"/>
      </w:pPr>
      <w:r>
        <w:rPr>
          <w:sz w:val="20"/>
        </w:rPr>
        <w:t xml:space="preserve">122. Федеральная рабочая программа по учебному предмету "История" (углубленный уровень).</w:t>
      </w:r>
    </w:p>
    <w:p>
      <w:pPr>
        <w:pStyle w:val="0"/>
        <w:spacing w:before="200" w:line-rule="auto"/>
        <w:ind w:firstLine="540"/>
        <w:jc w:val="both"/>
      </w:pPr>
      <w:r>
        <w:rPr>
          <w:sz w:val="20"/>
        </w:rPr>
        <w:t xml:space="preserve">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spacing w:before="200" w:line-rule="auto"/>
        <w:ind w:firstLine="540"/>
        <w:jc w:val="both"/>
      </w:pPr>
      <w:r>
        <w:rPr>
          <w:sz w:val="20"/>
        </w:rPr>
        <w:t xml:space="preserve">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122.5. Пояснительная записка.</w:t>
      </w:r>
    </w:p>
    <w:p>
      <w:pPr>
        <w:pStyle w:val="0"/>
        <w:spacing w:before="200" w:line-rule="auto"/>
        <w:ind w:firstLine="540"/>
        <w:jc w:val="both"/>
      </w:pPr>
      <w:r>
        <w:rPr>
          <w:sz w:val="20"/>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w:history="0" r:id="rId32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с учетом федеральной рабочей программы воспитания.</w:t>
      </w:r>
    </w:p>
    <w:p>
      <w:pPr>
        <w:pStyle w:val="0"/>
        <w:spacing w:before="200" w:line-rule="auto"/>
        <w:ind w:firstLine="540"/>
        <w:jc w:val="both"/>
      </w:pPr>
      <w:r>
        <w:rPr>
          <w:sz w:val="20"/>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pPr>
        <w:pStyle w:val="0"/>
        <w:spacing w:before="200" w:line-rule="auto"/>
        <w:ind w:firstLine="540"/>
        <w:jc w:val="both"/>
      </w:pPr>
      <w:r>
        <w:rPr>
          <w:sz w:val="20"/>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122.5.5. Задачи изучения истории на всех уровнях общего образования определяются федеральными государственными образовательными стандартами.</w:t>
      </w:r>
    </w:p>
    <w:p>
      <w:pPr>
        <w:pStyle w:val="0"/>
        <w:spacing w:before="200" w:line-rule="auto"/>
        <w:ind w:firstLine="540"/>
        <w:jc w:val="both"/>
      </w:pPr>
      <w:r>
        <w:rPr>
          <w:sz w:val="20"/>
        </w:rPr>
        <w:t xml:space="preserve">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pPr>
        <w:pStyle w:val="0"/>
        <w:spacing w:before="200" w:line-rule="auto"/>
        <w:ind w:firstLine="540"/>
        <w:jc w:val="both"/>
      </w:pPr>
      <w:r>
        <w:rPr>
          <w:sz w:val="20"/>
        </w:rPr>
        <w:t xml:space="preserve">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pPr>
        <w:pStyle w:val="0"/>
        <w:spacing w:before="200" w:line-rule="auto"/>
        <w:ind w:firstLine="540"/>
        <w:jc w:val="both"/>
      </w:pPr>
      <w:r>
        <w:rPr>
          <w:sz w:val="20"/>
        </w:rPr>
        <w:t xml:space="preserve">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pPr>
        <w:pStyle w:val="0"/>
        <w:ind w:firstLine="540"/>
        <w:jc w:val="both"/>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Распределение учебных часов по учебным курсам</w:t>
      </w:r>
    </w:p>
    <w:p>
      <w:pPr>
        <w:pStyle w:val="0"/>
        <w:jc w:val="center"/>
      </w:pPr>
      <w:r>
        <w:rPr>
          <w:sz w:val="20"/>
        </w:rPr>
        <w:t xml:space="preserve">отечественной и всеобщей истории, обобщающего учебного курса</w:t>
      </w:r>
    </w:p>
    <w:p>
      <w:pPr>
        <w:pStyle w:val="0"/>
        <w:jc w:val="center"/>
      </w:pPr>
      <w:r>
        <w:rPr>
          <w:sz w:val="20"/>
        </w:rPr>
        <w:t xml:space="preserve">истории России с древнейших времен до 1914 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2267"/>
        <w:gridCol w:w="2267"/>
        <w:gridCol w:w="2267"/>
      </w:tblGrid>
      <w:tr>
        <w:tc>
          <w:tcPr>
            <w:tcW w:w="2267" w:type="dxa"/>
          </w:tcPr>
          <w:p>
            <w:pPr>
              <w:pStyle w:val="0"/>
              <w:jc w:val="center"/>
            </w:pPr>
            <w:r>
              <w:rPr>
                <w:sz w:val="20"/>
              </w:rPr>
              <w:t xml:space="preserve">Класс</w:t>
            </w:r>
          </w:p>
        </w:tc>
        <w:tc>
          <w:tcPr>
            <w:tcW w:w="2267" w:type="dxa"/>
          </w:tcPr>
          <w:p>
            <w:pPr>
              <w:pStyle w:val="0"/>
              <w:jc w:val="center"/>
            </w:pPr>
            <w:r>
              <w:rPr>
                <w:sz w:val="20"/>
              </w:rPr>
              <w:t xml:space="preserve">Всеобщая история (ч)</w:t>
            </w:r>
          </w:p>
        </w:tc>
        <w:tc>
          <w:tcPr>
            <w:tcW w:w="2267" w:type="dxa"/>
          </w:tcPr>
          <w:p>
            <w:pPr>
              <w:pStyle w:val="0"/>
              <w:jc w:val="center"/>
            </w:pPr>
            <w:r>
              <w:rPr>
                <w:sz w:val="20"/>
              </w:rPr>
              <w:t xml:space="preserve">История России (ч)</w:t>
            </w:r>
          </w:p>
        </w:tc>
        <w:tc>
          <w:tcPr>
            <w:tcW w:w="2267" w:type="dxa"/>
          </w:tcPr>
          <w:p>
            <w:pPr>
              <w:pStyle w:val="0"/>
              <w:jc w:val="center"/>
            </w:pPr>
            <w:r>
              <w:rPr>
                <w:sz w:val="20"/>
              </w:rPr>
              <w:t xml:space="preserve">Обобщающее повторение по курсу "История России с древнейших времен до 1914 г." (ч)</w:t>
            </w:r>
          </w:p>
        </w:tc>
      </w:tr>
      <w:tr>
        <w:tc>
          <w:tcPr>
            <w:tcW w:w="2267" w:type="dxa"/>
          </w:tcPr>
          <w:p>
            <w:pPr>
              <w:pStyle w:val="0"/>
              <w:jc w:val="center"/>
            </w:pPr>
            <w:r>
              <w:rPr>
                <w:sz w:val="20"/>
              </w:rPr>
              <w:t xml:space="preserve">10 класс</w:t>
            </w:r>
          </w:p>
        </w:tc>
        <w:tc>
          <w:tcPr>
            <w:tcW w:w="2267" w:type="dxa"/>
          </w:tcPr>
          <w:p>
            <w:pPr>
              <w:pStyle w:val="0"/>
              <w:jc w:val="center"/>
            </w:pPr>
            <w:r>
              <w:rPr>
                <w:sz w:val="20"/>
              </w:rPr>
              <w:t xml:space="preserve">34</w:t>
            </w:r>
          </w:p>
        </w:tc>
        <w:tc>
          <w:tcPr>
            <w:tcW w:w="2267" w:type="dxa"/>
          </w:tcPr>
          <w:p>
            <w:pPr>
              <w:pStyle w:val="0"/>
              <w:jc w:val="center"/>
            </w:pPr>
            <w:r>
              <w:rPr>
                <w:sz w:val="20"/>
              </w:rPr>
              <w:t xml:space="preserve">102</w:t>
            </w:r>
          </w:p>
        </w:tc>
        <w:tc>
          <w:tcPr>
            <w:tcW w:w="2267" w:type="dxa"/>
          </w:tcPr>
          <w:p>
            <w:pPr>
              <w:pStyle w:val="0"/>
              <w:jc w:val="center"/>
            </w:pPr>
            <w:r>
              <w:rPr>
                <w:sz w:val="20"/>
              </w:rPr>
              <w:t xml:space="preserve">-</w:t>
            </w:r>
          </w:p>
        </w:tc>
      </w:tr>
      <w:tr>
        <w:tc>
          <w:tcPr>
            <w:tcW w:w="2267" w:type="dxa"/>
          </w:tcPr>
          <w:p>
            <w:pPr>
              <w:pStyle w:val="0"/>
              <w:jc w:val="center"/>
            </w:pPr>
            <w:r>
              <w:rPr>
                <w:sz w:val="20"/>
              </w:rPr>
              <w:t xml:space="preserve">11 класс</w:t>
            </w:r>
          </w:p>
        </w:tc>
        <w:tc>
          <w:tcPr>
            <w:tcW w:w="2267" w:type="dxa"/>
          </w:tcPr>
          <w:p>
            <w:pPr>
              <w:pStyle w:val="0"/>
              <w:jc w:val="center"/>
            </w:pPr>
            <w:r>
              <w:rPr>
                <w:sz w:val="20"/>
              </w:rPr>
              <w:t xml:space="preserve">24</w:t>
            </w:r>
          </w:p>
        </w:tc>
        <w:tc>
          <w:tcPr>
            <w:tcW w:w="2267" w:type="dxa"/>
          </w:tcPr>
          <w:p>
            <w:pPr>
              <w:pStyle w:val="0"/>
              <w:jc w:val="center"/>
            </w:pPr>
            <w:r>
              <w:rPr>
                <w:sz w:val="20"/>
              </w:rPr>
              <w:t xml:space="preserve">78</w:t>
            </w:r>
          </w:p>
        </w:tc>
        <w:tc>
          <w:tcPr>
            <w:tcW w:w="2267" w:type="dxa"/>
          </w:tcPr>
          <w:p>
            <w:pPr>
              <w:pStyle w:val="0"/>
              <w:jc w:val="center"/>
            </w:pPr>
            <w:r>
              <w:rPr>
                <w:sz w:val="20"/>
              </w:rPr>
              <w:t xml:space="preserve">34</w:t>
            </w:r>
          </w:p>
        </w:tc>
      </w:tr>
    </w:tbl>
    <w:p>
      <w:pPr>
        <w:pStyle w:val="0"/>
        <w:ind w:firstLine="540"/>
        <w:jc w:val="both"/>
      </w:pPr>
      <w:r>
        <w:rPr>
          <w:sz w:val="20"/>
        </w:rPr>
      </w:r>
    </w:p>
    <w:p>
      <w:pPr>
        <w:pStyle w:val="2"/>
        <w:outlineLvl w:val="3"/>
        <w:ind w:firstLine="540"/>
        <w:jc w:val="both"/>
      </w:pPr>
      <w:r>
        <w:rPr>
          <w:sz w:val="20"/>
        </w:rPr>
        <w:t xml:space="preserve">122.6. Содержание обучения в 10 классе.</w:t>
      </w:r>
    </w:p>
    <w:p>
      <w:pPr>
        <w:pStyle w:val="0"/>
        <w:spacing w:before="200" w:line-rule="auto"/>
        <w:ind w:firstLine="540"/>
        <w:jc w:val="both"/>
      </w:pPr>
      <w:r>
        <w:rPr>
          <w:sz w:val="20"/>
        </w:rPr>
        <w:t xml:space="preserve">122.6.1. Всеобщая история. 1914 - 1945 гг.</w:t>
      </w:r>
    </w:p>
    <w:p>
      <w:pPr>
        <w:pStyle w:val="0"/>
        <w:spacing w:before="200" w:line-rule="auto"/>
        <w:ind w:firstLine="540"/>
        <w:jc w:val="both"/>
      </w:pPr>
      <w:r>
        <w:rPr>
          <w:sz w:val="20"/>
        </w:rPr>
        <w:t xml:space="preserve">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pPr>
        <w:pStyle w:val="0"/>
        <w:spacing w:before="200" w:line-rule="auto"/>
        <w:ind w:firstLine="540"/>
        <w:jc w:val="both"/>
      </w:pPr>
      <w:r>
        <w:rPr>
          <w:sz w:val="20"/>
        </w:rPr>
        <w:t xml:space="preserve">122.6.1.2. Мир накануне и в годы Первой мировой войны (рекомендуется изучать данную тему объединенно с темой "Россия в Первой мировой войне (1914 - 1918)" курса истории России).</w:t>
      </w:r>
    </w:p>
    <w:p>
      <w:pPr>
        <w:pStyle w:val="0"/>
        <w:spacing w:before="200" w:line-rule="auto"/>
        <w:ind w:firstLine="540"/>
        <w:jc w:val="both"/>
      </w:pPr>
      <w:r>
        <w:rPr>
          <w:sz w:val="20"/>
        </w:rPr>
        <w:t xml:space="preserve">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pPr>
        <w:pStyle w:val="0"/>
        <w:spacing w:before="200" w:line-rule="auto"/>
        <w:ind w:firstLine="540"/>
        <w:jc w:val="both"/>
      </w:pPr>
      <w:r>
        <w:rPr>
          <w:sz w:val="20"/>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pPr>
        <w:pStyle w:val="0"/>
        <w:spacing w:before="200" w:line-rule="auto"/>
        <w:ind w:firstLine="540"/>
        <w:jc w:val="both"/>
      </w:pPr>
      <w:r>
        <w:rPr>
          <w:sz w:val="20"/>
        </w:rPr>
        <w:t xml:space="preserve">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pPr>
        <w:pStyle w:val="0"/>
        <w:spacing w:before="200" w:line-rule="auto"/>
        <w:ind w:firstLine="540"/>
        <w:jc w:val="both"/>
      </w:pPr>
      <w:r>
        <w:rPr>
          <w:sz w:val="20"/>
        </w:rP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pPr>
        <w:pStyle w:val="0"/>
        <w:spacing w:before="200" w:line-rule="auto"/>
        <w:ind w:firstLine="540"/>
        <w:jc w:val="both"/>
      </w:pPr>
      <w:r>
        <w:rPr>
          <w:sz w:val="20"/>
        </w:rPr>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pStyle w:val="0"/>
        <w:spacing w:before="200" w:line-rule="auto"/>
        <w:ind w:firstLine="540"/>
        <w:jc w:val="both"/>
      </w:pPr>
      <w:r>
        <w:rPr>
          <w:sz w:val="20"/>
        </w:rPr>
        <w:t xml:space="preserve">122.6.1.3. Мир в 1918 - 1939 гг.</w:t>
      </w:r>
    </w:p>
    <w:p>
      <w:pPr>
        <w:pStyle w:val="0"/>
        <w:spacing w:before="200" w:line-rule="auto"/>
        <w:ind w:firstLine="540"/>
        <w:jc w:val="both"/>
      </w:pPr>
      <w:r>
        <w:rPr>
          <w:sz w:val="20"/>
        </w:rPr>
        <w:t xml:space="preserve">122.6.1.3.1. От войны к миру.</w:t>
      </w:r>
    </w:p>
    <w:p>
      <w:pPr>
        <w:pStyle w:val="0"/>
        <w:spacing w:before="200" w:line-rule="auto"/>
        <w:ind w:firstLine="540"/>
        <w:jc w:val="both"/>
      </w:pPr>
      <w:r>
        <w:rPr>
          <w:sz w:val="20"/>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pPr>
        <w:pStyle w:val="0"/>
        <w:spacing w:before="200" w:line-rule="auto"/>
        <w:ind w:firstLine="540"/>
        <w:jc w:val="both"/>
      </w:pPr>
      <w:r>
        <w:rPr>
          <w:sz w:val="20"/>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pPr>
        <w:pStyle w:val="0"/>
        <w:spacing w:before="200" w:line-rule="auto"/>
        <w:ind w:firstLine="540"/>
        <w:jc w:val="both"/>
      </w:pPr>
      <w:r>
        <w:rPr>
          <w:sz w:val="20"/>
        </w:rPr>
        <w:t xml:space="preserve">122.6.1.3.2. Страны Европы и Северной Америки в 1920 - 1930-е гг.</w:t>
      </w:r>
    </w:p>
    <w:p>
      <w:pPr>
        <w:pStyle w:val="0"/>
        <w:spacing w:before="200" w:line-rule="auto"/>
        <w:ind w:firstLine="540"/>
        <w:jc w:val="both"/>
      </w:pPr>
      <w:r>
        <w:rPr>
          <w:sz w:val="20"/>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pPr>
        <w:pStyle w:val="0"/>
        <w:spacing w:before="200" w:line-rule="auto"/>
        <w:ind w:firstLine="540"/>
        <w:jc w:val="both"/>
      </w:pPr>
      <w:r>
        <w:rPr>
          <w:sz w:val="20"/>
        </w:rP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pPr>
        <w:pStyle w:val="0"/>
        <w:spacing w:before="200" w:line-rule="auto"/>
        <w:ind w:firstLine="540"/>
        <w:jc w:val="both"/>
      </w:pPr>
      <w:r>
        <w:rPr>
          <w:sz w:val="20"/>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pPr>
        <w:pStyle w:val="0"/>
        <w:spacing w:before="200" w:line-rule="auto"/>
        <w:ind w:firstLine="540"/>
        <w:jc w:val="both"/>
      </w:pPr>
      <w:r>
        <w:rPr>
          <w:sz w:val="20"/>
        </w:rP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pPr>
        <w:pStyle w:val="0"/>
        <w:spacing w:before="200" w:line-rule="auto"/>
        <w:ind w:firstLine="540"/>
        <w:jc w:val="both"/>
      </w:pPr>
      <w:r>
        <w:rPr>
          <w:sz w:val="20"/>
        </w:rPr>
        <w:t xml:space="preserve">122.6.1.3.3. Страны Азии в 1918 - 1930-х гг.</w:t>
      </w:r>
    </w:p>
    <w:p>
      <w:pPr>
        <w:pStyle w:val="0"/>
        <w:spacing w:before="200" w:line-rule="auto"/>
        <w:ind w:firstLine="540"/>
        <w:jc w:val="both"/>
      </w:pPr>
      <w:r>
        <w:rPr>
          <w:sz w:val="20"/>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pPr>
        <w:pStyle w:val="0"/>
        <w:spacing w:before="200" w:line-rule="auto"/>
        <w:ind w:firstLine="540"/>
        <w:jc w:val="both"/>
      </w:pPr>
      <w:r>
        <w:rPr>
          <w:sz w:val="20"/>
        </w:rPr>
        <w:t xml:space="preserve">122.6.1.3.4. Страны Латинской Америки в первой трети XX в.</w:t>
      </w:r>
    </w:p>
    <w:p>
      <w:pPr>
        <w:pStyle w:val="0"/>
        <w:spacing w:before="200" w:line-rule="auto"/>
        <w:ind w:firstLine="540"/>
        <w:jc w:val="both"/>
      </w:pPr>
      <w:r>
        <w:rPr>
          <w:sz w:val="20"/>
        </w:rPr>
        <w:t xml:space="preserve">Мексиканская революция. Реформы и революционные движения в латиноамериканских странах. Народный фронт в Чили.</w:t>
      </w:r>
    </w:p>
    <w:p>
      <w:pPr>
        <w:pStyle w:val="0"/>
        <w:spacing w:before="200" w:line-rule="auto"/>
        <w:ind w:firstLine="540"/>
        <w:jc w:val="both"/>
      </w:pPr>
      <w:r>
        <w:rPr>
          <w:sz w:val="20"/>
        </w:rPr>
        <w:t xml:space="preserve">122.6.1.3.5. Международные отношения в 1920 - 1930-х гг.</w:t>
      </w:r>
    </w:p>
    <w:p>
      <w:pPr>
        <w:pStyle w:val="0"/>
        <w:spacing w:before="200" w:line-rule="auto"/>
        <w:ind w:firstLine="540"/>
        <w:jc w:val="both"/>
      </w:pPr>
      <w:r>
        <w:rPr>
          <w:sz w:val="20"/>
        </w:rP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pPr>
        <w:pStyle w:val="0"/>
        <w:spacing w:before="200" w:line-rule="auto"/>
        <w:ind w:firstLine="540"/>
        <w:jc w:val="both"/>
      </w:pPr>
      <w:r>
        <w:rPr>
          <w:sz w:val="20"/>
        </w:rPr>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pPr>
        <w:pStyle w:val="0"/>
        <w:spacing w:before="200" w:line-rule="auto"/>
        <w:ind w:firstLine="540"/>
        <w:jc w:val="both"/>
      </w:pPr>
      <w:r>
        <w:rPr>
          <w:sz w:val="20"/>
        </w:rPr>
        <w:t xml:space="preserve">122.6.1.3.6. Развитие культуры в 1914 - 1930-х гг.</w:t>
      </w:r>
    </w:p>
    <w:p>
      <w:pPr>
        <w:pStyle w:val="0"/>
        <w:spacing w:before="200" w:line-rule="auto"/>
        <w:ind w:firstLine="540"/>
        <w:jc w:val="both"/>
      </w:pPr>
      <w:r>
        <w:rPr>
          <w:sz w:val="20"/>
        </w:rPr>
        <w:t xml:space="preserve">Научные открытия первых десятилетий XX в. (физика, химия, биология, медицина и другие). Технический прогресс в 1920 - 1930-х гг. Изменение облика городов.</w:t>
      </w:r>
    </w:p>
    <w:p>
      <w:pPr>
        <w:pStyle w:val="0"/>
        <w:spacing w:before="200" w:line-rule="auto"/>
        <w:ind w:firstLine="540"/>
        <w:jc w:val="both"/>
      </w:pPr>
      <w:r>
        <w:rPr>
          <w:sz w:val="20"/>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pPr>
        <w:pStyle w:val="0"/>
        <w:spacing w:before="200" w:line-rule="auto"/>
        <w:ind w:firstLine="540"/>
        <w:jc w:val="both"/>
      </w:pPr>
      <w:r>
        <w:rPr>
          <w:sz w:val="20"/>
        </w:rPr>
        <w:t xml:space="preserve">122.6.1.4. Вторая мировая война (рекомендуется изучать данную тему объединенно с темой "Великая Отечественная война (1941 - 1945)" курса истории России).</w:t>
      </w:r>
    </w:p>
    <w:p>
      <w:pPr>
        <w:pStyle w:val="0"/>
        <w:spacing w:before="200" w:line-rule="auto"/>
        <w:ind w:firstLine="540"/>
        <w:jc w:val="both"/>
      </w:pPr>
      <w:r>
        <w:rPr>
          <w:sz w:val="20"/>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pPr>
        <w:pStyle w:val="0"/>
        <w:spacing w:before="200" w:line-rule="auto"/>
        <w:ind w:firstLine="540"/>
        <w:jc w:val="both"/>
      </w:pPr>
      <w:r>
        <w:rPr>
          <w:sz w:val="20"/>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pPr>
        <w:pStyle w:val="0"/>
        <w:spacing w:before="200" w:line-rule="auto"/>
        <w:ind w:firstLine="540"/>
        <w:jc w:val="both"/>
      </w:pPr>
      <w:r>
        <w:rPr>
          <w:sz w:val="20"/>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pPr>
        <w:pStyle w:val="0"/>
        <w:spacing w:before="200" w:line-rule="auto"/>
        <w:ind w:firstLine="540"/>
        <w:jc w:val="both"/>
      </w:pPr>
      <w:r>
        <w:rPr>
          <w:sz w:val="20"/>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pPr>
        <w:pStyle w:val="0"/>
        <w:spacing w:before="200" w:line-rule="auto"/>
        <w:ind w:firstLine="540"/>
        <w:jc w:val="both"/>
      </w:pPr>
      <w:r>
        <w:rPr>
          <w:sz w:val="20"/>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pPr>
        <w:pStyle w:val="0"/>
        <w:spacing w:before="200" w:line-rule="auto"/>
        <w:ind w:firstLine="540"/>
        <w:jc w:val="both"/>
      </w:pPr>
      <w:r>
        <w:rPr>
          <w:sz w:val="20"/>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pPr>
        <w:pStyle w:val="0"/>
        <w:spacing w:before="200" w:line-rule="auto"/>
        <w:ind w:firstLine="540"/>
        <w:jc w:val="both"/>
      </w:pPr>
      <w:r>
        <w:rPr>
          <w:sz w:val="20"/>
        </w:rPr>
        <w:t xml:space="preserve">122.6.1.5. Обобщение.</w:t>
      </w:r>
    </w:p>
    <w:p>
      <w:pPr>
        <w:pStyle w:val="0"/>
        <w:spacing w:before="200" w:line-rule="auto"/>
        <w:ind w:firstLine="540"/>
        <w:jc w:val="both"/>
      </w:pPr>
      <w:r>
        <w:rPr>
          <w:sz w:val="20"/>
        </w:rPr>
        <w:t xml:space="preserve">122.6.2. История России. 1914 - 1945 гг.</w:t>
      </w:r>
    </w:p>
    <w:p>
      <w:pPr>
        <w:pStyle w:val="0"/>
        <w:spacing w:before="200" w:line-rule="auto"/>
        <w:ind w:firstLine="540"/>
        <w:jc w:val="both"/>
      </w:pPr>
      <w:r>
        <w:rPr>
          <w:sz w:val="20"/>
        </w:rPr>
        <w:t xml:space="preserve">122.6.2.1. Введение. Периодизация и общая характеристика истории России 1914 - 1945 гг.</w:t>
      </w:r>
    </w:p>
    <w:p>
      <w:pPr>
        <w:pStyle w:val="0"/>
        <w:spacing w:before="200" w:line-rule="auto"/>
        <w:ind w:firstLine="540"/>
        <w:jc w:val="both"/>
      </w:pPr>
      <w:r>
        <w:rPr>
          <w:sz w:val="20"/>
        </w:rPr>
        <w:t xml:space="preserve">122.6.2.2. Россия в годы Первой мировой войны и Великой российской революции.</w:t>
      </w:r>
    </w:p>
    <w:p>
      <w:pPr>
        <w:pStyle w:val="0"/>
        <w:spacing w:before="200" w:line-rule="auto"/>
        <w:ind w:firstLine="540"/>
        <w:jc w:val="both"/>
      </w:pPr>
      <w:r>
        <w:rPr>
          <w:sz w:val="20"/>
        </w:rPr>
        <w:t xml:space="preserve">122.6.2.2.1. Россия в Первой мировой войне (1914 - 1918).</w:t>
      </w:r>
    </w:p>
    <w:p>
      <w:pPr>
        <w:pStyle w:val="0"/>
        <w:spacing w:before="200" w:line-rule="auto"/>
        <w:ind w:firstLine="540"/>
        <w:jc w:val="both"/>
      </w:pPr>
      <w:r>
        <w:rPr>
          <w:sz w:val="20"/>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pPr>
        <w:pStyle w:val="0"/>
        <w:spacing w:before="200" w:line-rule="auto"/>
        <w:ind w:firstLine="540"/>
        <w:jc w:val="both"/>
      </w:pPr>
      <w:r>
        <w:rPr>
          <w:sz w:val="20"/>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pPr>
        <w:pStyle w:val="0"/>
        <w:spacing w:before="200" w:line-rule="auto"/>
        <w:ind w:firstLine="540"/>
        <w:jc w:val="both"/>
      </w:pPr>
      <w:r>
        <w:rPr>
          <w:sz w:val="20"/>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w:t>
      </w:r>
    </w:p>
    <w:p>
      <w:pPr>
        <w:pStyle w:val="0"/>
        <w:spacing w:before="200" w:line-rule="auto"/>
        <w:ind w:firstLine="540"/>
        <w:jc w:val="both"/>
      </w:pPr>
      <w:r>
        <w:rPr>
          <w:sz w:val="20"/>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pStyle w:val="0"/>
        <w:spacing w:before="200" w:line-rule="auto"/>
        <w:ind w:firstLine="540"/>
        <w:jc w:val="both"/>
      </w:pPr>
      <w:r>
        <w:rPr>
          <w:sz w:val="20"/>
        </w:rPr>
        <w:t xml:space="preserve">122.6.2.2.2. Великая российская революция 1917 - 1922 гг. 1917 год: от Февраля к Октябрю.</w:t>
      </w:r>
    </w:p>
    <w:p>
      <w:pPr>
        <w:pStyle w:val="0"/>
        <w:spacing w:before="200" w:line-rule="auto"/>
        <w:ind w:firstLine="540"/>
        <w:jc w:val="both"/>
      </w:pPr>
      <w:r>
        <w:rPr>
          <w:sz w:val="20"/>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pPr>
        <w:pStyle w:val="0"/>
        <w:spacing w:before="200" w:line-rule="auto"/>
        <w:ind w:firstLine="540"/>
        <w:jc w:val="both"/>
      </w:pPr>
      <w:r>
        <w:rPr>
          <w:sz w:val="20"/>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pPr>
        <w:pStyle w:val="0"/>
        <w:spacing w:before="200" w:line-rule="auto"/>
        <w:ind w:firstLine="540"/>
        <w:jc w:val="both"/>
      </w:pPr>
      <w:r>
        <w:rPr>
          <w:sz w:val="20"/>
        </w:rP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pPr>
        <w:pStyle w:val="0"/>
        <w:spacing w:before="200" w:line-rule="auto"/>
        <w:ind w:firstLine="540"/>
        <w:jc w:val="both"/>
      </w:pPr>
      <w:r>
        <w:rPr>
          <w:sz w:val="20"/>
        </w:rPr>
        <w:t xml:space="preserve">122.6.2.2.3. Первые революционные преобразования большевиков.</w:t>
      </w:r>
    </w:p>
    <w:p>
      <w:pPr>
        <w:pStyle w:val="0"/>
        <w:spacing w:before="200" w:line-rule="auto"/>
        <w:ind w:firstLine="540"/>
        <w:jc w:val="both"/>
      </w:pPr>
      <w:r>
        <w:rPr>
          <w:sz w:val="20"/>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pPr>
        <w:pStyle w:val="0"/>
        <w:spacing w:before="200" w:line-rule="auto"/>
        <w:ind w:firstLine="540"/>
        <w:jc w:val="both"/>
      </w:pPr>
      <w:r>
        <w:rPr>
          <w:sz w:val="20"/>
        </w:rPr>
        <w:t xml:space="preserve">Созыв и разгон Учредительного собрания.</w:t>
      </w:r>
    </w:p>
    <w:p>
      <w:pPr>
        <w:pStyle w:val="0"/>
        <w:spacing w:before="200" w:line-rule="auto"/>
        <w:ind w:firstLine="540"/>
        <w:jc w:val="both"/>
      </w:pPr>
      <w:r>
        <w:rPr>
          <w:sz w:val="20"/>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pPr>
        <w:pStyle w:val="0"/>
        <w:spacing w:before="200" w:line-rule="auto"/>
        <w:ind w:firstLine="540"/>
        <w:jc w:val="both"/>
      </w:pPr>
      <w:r>
        <w:rPr>
          <w:sz w:val="20"/>
        </w:rPr>
        <w:t xml:space="preserve">Первая </w:t>
      </w:r>
      <w:hyperlink w:history="0" r:id="rId3225" w:tooltip="&quot;Конституция (Основной Закон) Российской Социалистической Федеративной Советской Республики&quot; (принята V Всероссийским съездом Советов 10.07.1918) ------------ Утратил силу или отменен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122.6.2.2.4. Гражданская война и ее последствия.</w:t>
      </w:r>
    </w:p>
    <w:p>
      <w:pPr>
        <w:pStyle w:val="0"/>
        <w:spacing w:before="200" w:line-rule="auto"/>
        <w:ind w:firstLine="540"/>
        <w:jc w:val="both"/>
      </w:pPr>
      <w:r>
        <w:rPr>
          <w:sz w:val="20"/>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pPr>
        <w:pStyle w:val="0"/>
        <w:spacing w:before="200" w:line-rule="auto"/>
        <w:ind w:firstLine="540"/>
        <w:jc w:val="both"/>
      </w:pPr>
      <w:r>
        <w:rPr>
          <w:sz w:val="20"/>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pPr>
        <w:pStyle w:val="0"/>
        <w:spacing w:before="200" w:line-rule="auto"/>
        <w:ind w:firstLine="540"/>
        <w:jc w:val="both"/>
      </w:pPr>
      <w:r>
        <w:rPr>
          <w:sz w:val="20"/>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pPr>
        <w:pStyle w:val="0"/>
        <w:spacing w:before="200" w:line-rule="auto"/>
        <w:ind w:firstLine="540"/>
        <w:jc w:val="both"/>
      </w:pPr>
      <w:r>
        <w:rPr>
          <w:sz w:val="20"/>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pPr>
        <w:pStyle w:val="0"/>
        <w:spacing w:before="200" w:line-rule="auto"/>
        <w:ind w:firstLine="540"/>
        <w:jc w:val="both"/>
      </w:pPr>
      <w:r>
        <w:rPr>
          <w:sz w:val="20"/>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pPr>
        <w:pStyle w:val="0"/>
        <w:spacing w:before="200" w:line-rule="auto"/>
        <w:ind w:firstLine="540"/>
        <w:jc w:val="both"/>
      </w:pPr>
      <w:r>
        <w:rPr>
          <w:sz w:val="20"/>
        </w:rPr>
        <w:t xml:space="preserve">122.6.2.2.5. Идеология и культура Советской России периода Гражданской войны.</w:t>
      </w:r>
    </w:p>
    <w:p>
      <w:pPr>
        <w:pStyle w:val="0"/>
        <w:spacing w:before="200" w:line-rule="auto"/>
        <w:ind w:firstLine="540"/>
        <w:jc w:val="both"/>
      </w:pPr>
      <w:r>
        <w:rPr>
          <w:sz w:val="20"/>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pPr>
        <w:pStyle w:val="0"/>
        <w:spacing w:before="200" w:line-rule="auto"/>
        <w:ind w:firstLine="540"/>
        <w:jc w:val="both"/>
      </w:pPr>
      <w:r>
        <w:rPr>
          <w:sz w:val="20"/>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pPr>
        <w:pStyle w:val="0"/>
        <w:spacing w:before="200" w:line-rule="auto"/>
        <w:ind w:firstLine="540"/>
        <w:jc w:val="both"/>
      </w:pPr>
      <w:r>
        <w:rPr>
          <w:sz w:val="20"/>
        </w:rPr>
        <w:t xml:space="preserve">Проблема массовой детской беспризорности. Влияние военной обстановки на психологию населения.</w:t>
      </w:r>
    </w:p>
    <w:p>
      <w:pPr>
        <w:pStyle w:val="0"/>
        <w:spacing w:before="200" w:line-rule="auto"/>
        <w:ind w:firstLine="540"/>
        <w:jc w:val="both"/>
      </w:pPr>
      <w:r>
        <w:rPr>
          <w:sz w:val="20"/>
        </w:rPr>
        <w:t xml:space="preserve">122.6.2.2.6. Наш край в 1914 - 1922 гг.</w:t>
      </w:r>
    </w:p>
    <w:p>
      <w:pPr>
        <w:pStyle w:val="0"/>
        <w:spacing w:before="200" w:line-rule="auto"/>
        <w:ind w:firstLine="540"/>
        <w:jc w:val="both"/>
      </w:pPr>
      <w:r>
        <w:rPr>
          <w:sz w:val="20"/>
        </w:rPr>
        <w:t xml:space="preserve">122.6.2.3. Советский Союз в 1920 - 1930-е гг.</w:t>
      </w:r>
    </w:p>
    <w:p>
      <w:pPr>
        <w:pStyle w:val="0"/>
        <w:spacing w:before="200" w:line-rule="auto"/>
        <w:ind w:firstLine="540"/>
        <w:jc w:val="both"/>
      </w:pPr>
      <w:r>
        <w:rPr>
          <w:sz w:val="20"/>
        </w:rPr>
        <w:t xml:space="preserve">122.6.2.3.1. СССР в годы нэпа (1921 - 1928).</w:t>
      </w:r>
    </w:p>
    <w:p>
      <w:pPr>
        <w:pStyle w:val="0"/>
        <w:spacing w:before="200" w:line-rule="auto"/>
        <w:ind w:firstLine="540"/>
        <w:jc w:val="both"/>
      </w:pPr>
      <w:r>
        <w:rPr>
          <w:sz w:val="20"/>
        </w:rP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pPr>
        <w:pStyle w:val="0"/>
        <w:spacing w:before="200" w:line-rule="auto"/>
        <w:ind w:firstLine="540"/>
        <w:jc w:val="both"/>
      </w:pPr>
      <w:r>
        <w:rPr>
          <w:sz w:val="20"/>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pPr>
        <w:pStyle w:val="0"/>
        <w:spacing w:before="200" w:line-rule="auto"/>
        <w:ind w:firstLine="540"/>
        <w:jc w:val="both"/>
      </w:pPr>
      <w:r>
        <w:rPr>
          <w:sz w:val="20"/>
        </w:rPr>
        <w:t xml:space="preserve">Предпосылки и значение образования СССР. Принятие </w:t>
      </w:r>
      <w:hyperlink w:history="0" r:id="rId3226" w:tooltip="&quot;Основной Закон (Конституция) Союза Советских Социалистических Республик&quot; (утв. ЦИК СССР 06.07.1923) ------------ Утратил силу или отменен {КонсультантПлюс}">
        <w:r>
          <w:rPr>
            <w:sz w:val="20"/>
            <w:color w:val="0000ff"/>
          </w:rPr>
          <w:t xml:space="preserve">Конституции</w:t>
        </w:r>
      </w:hyperlink>
      <w:r>
        <w:rPr>
          <w:sz w:val="20"/>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pPr>
        <w:pStyle w:val="0"/>
        <w:spacing w:before="200" w:line-rule="auto"/>
        <w:ind w:firstLine="540"/>
        <w:jc w:val="both"/>
      </w:pPr>
      <w:r>
        <w:rPr>
          <w:sz w:val="20"/>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pPr>
        <w:pStyle w:val="0"/>
        <w:spacing w:before="200" w:line-rule="auto"/>
        <w:ind w:firstLine="540"/>
        <w:jc w:val="both"/>
      </w:pPr>
      <w:r>
        <w:rPr>
          <w:sz w:val="20"/>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pPr>
        <w:pStyle w:val="0"/>
        <w:spacing w:before="200" w:line-rule="auto"/>
        <w:ind w:firstLine="540"/>
        <w:jc w:val="both"/>
      </w:pPr>
      <w:r>
        <w:rPr>
          <w:sz w:val="20"/>
        </w:rPr>
        <w:t xml:space="preserve">Деревенский социум: кулаки, середняки и бедняки. Сельскохозяйственные коммуны, артели и ТОЗы. Отходничество. Сдача земли в аренду.</w:t>
      </w:r>
    </w:p>
    <w:p>
      <w:pPr>
        <w:pStyle w:val="0"/>
        <w:spacing w:before="200" w:line-rule="auto"/>
        <w:ind w:firstLine="540"/>
        <w:jc w:val="both"/>
      </w:pPr>
      <w:r>
        <w:rPr>
          <w:sz w:val="20"/>
        </w:rPr>
        <w:t xml:space="preserve">122.6.2.3.2. Советский Союз в 1929 - 1941 гг.</w:t>
      </w:r>
    </w:p>
    <w:p>
      <w:pPr>
        <w:pStyle w:val="0"/>
        <w:spacing w:before="200" w:line-rule="auto"/>
        <w:ind w:firstLine="540"/>
        <w:jc w:val="both"/>
      </w:pPr>
      <w:r>
        <w:rPr>
          <w:sz w:val="20"/>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pStyle w:val="0"/>
        <w:spacing w:before="200" w:line-rule="auto"/>
        <w:ind w:firstLine="540"/>
        <w:jc w:val="both"/>
      </w:pPr>
      <w:r>
        <w:rPr>
          <w:sz w:val="20"/>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pPr>
        <w:pStyle w:val="0"/>
        <w:spacing w:before="200" w:line-rule="auto"/>
        <w:ind w:firstLine="540"/>
        <w:jc w:val="both"/>
      </w:pPr>
      <w:r>
        <w:rPr>
          <w:sz w:val="20"/>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pPr>
        <w:pStyle w:val="0"/>
        <w:spacing w:before="200" w:line-rule="auto"/>
        <w:ind w:firstLine="540"/>
        <w:jc w:val="both"/>
      </w:pPr>
      <w:r>
        <w:rPr>
          <w:sz w:val="20"/>
        </w:rPr>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pPr>
        <w:pStyle w:val="0"/>
        <w:spacing w:before="200" w:line-rule="auto"/>
        <w:ind w:firstLine="540"/>
        <w:jc w:val="both"/>
      </w:pPr>
      <w:r>
        <w:rPr>
          <w:sz w:val="20"/>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pPr>
        <w:pStyle w:val="0"/>
        <w:spacing w:before="200" w:line-rule="auto"/>
        <w:ind w:firstLine="540"/>
        <w:jc w:val="both"/>
      </w:pPr>
      <w:r>
        <w:rPr>
          <w:sz w:val="20"/>
        </w:rPr>
        <w:t xml:space="preserve">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pPr>
        <w:pStyle w:val="0"/>
        <w:spacing w:before="200" w:line-rule="auto"/>
        <w:ind w:firstLine="540"/>
        <w:jc w:val="both"/>
      </w:pPr>
      <w:r>
        <w:rPr>
          <w:sz w:val="20"/>
        </w:rPr>
        <w:t xml:space="preserve">Советская социальная и национальная политика 1930-х гг. Пропаганда и реальные достижения. </w:t>
      </w:r>
      <w:hyperlink w:history="0" r:id="rId3227" w:tooltip="&quot;Конституция (Основной Закон) Союза Советских Социалистических Республик&quot; (утв. Постановлением Чрезвычайного VIII Съезда Советов СССР от 05.12.1936) ------------ Утратил силу или отменен {КонсультантПлюс}">
        <w:r>
          <w:rPr>
            <w:sz w:val="20"/>
            <w:color w:val="0000ff"/>
          </w:rPr>
          <w:t xml:space="preserve">Конституция</w:t>
        </w:r>
      </w:hyperlink>
      <w:r>
        <w:rPr>
          <w:sz w:val="20"/>
        </w:rPr>
        <w:t xml:space="preserve"> СССР 1936 г.</w:t>
      </w:r>
    </w:p>
    <w:p>
      <w:pPr>
        <w:pStyle w:val="0"/>
        <w:spacing w:before="200" w:line-rule="auto"/>
        <w:ind w:firstLine="540"/>
        <w:jc w:val="both"/>
      </w:pPr>
      <w:r>
        <w:rPr>
          <w:sz w:val="20"/>
        </w:rPr>
        <w:t xml:space="preserve">122.6.2.3.3. Культурное пространство советского общества в 1920 - 1930-е гг.</w:t>
      </w:r>
    </w:p>
    <w:p>
      <w:pPr>
        <w:pStyle w:val="0"/>
        <w:spacing w:before="200" w:line-rule="auto"/>
        <w:ind w:firstLine="540"/>
        <w:jc w:val="both"/>
      </w:pPr>
      <w:r>
        <w:rPr>
          <w:sz w:val="20"/>
        </w:rPr>
        <w:t xml:space="preserve">Повседневная жизнь и общественные настроения в годы нэпа. Повышение общего уровня жизни. Нэпманы и отношение к ним в обществе.</w:t>
      </w:r>
    </w:p>
    <w:p>
      <w:pPr>
        <w:pStyle w:val="0"/>
        <w:spacing w:before="200" w:line-rule="auto"/>
        <w:ind w:firstLine="540"/>
        <w:jc w:val="both"/>
      </w:pPr>
      <w:r>
        <w:rPr>
          <w:sz w:val="20"/>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pPr>
        <w:pStyle w:val="0"/>
        <w:spacing w:before="200" w:line-rule="auto"/>
        <w:ind w:firstLine="540"/>
        <w:jc w:val="both"/>
      </w:pPr>
      <w:r>
        <w:rPr>
          <w:sz w:val="20"/>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pPr>
        <w:pStyle w:val="0"/>
        <w:spacing w:before="200" w:line-rule="auto"/>
        <w:ind w:firstLine="540"/>
        <w:jc w:val="both"/>
      </w:pPr>
      <w:r>
        <w:rPr>
          <w:sz w:val="20"/>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pPr>
        <w:pStyle w:val="0"/>
        <w:spacing w:before="200" w:line-rule="auto"/>
        <w:ind w:firstLine="540"/>
        <w:jc w:val="both"/>
      </w:pPr>
      <w:r>
        <w:rPr>
          <w:sz w:val="20"/>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pPr>
        <w:pStyle w:val="0"/>
        <w:spacing w:before="200" w:line-rule="auto"/>
        <w:ind w:firstLine="540"/>
        <w:jc w:val="both"/>
      </w:pPr>
      <w:r>
        <w:rPr>
          <w:sz w:val="20"/>
        </w:rPr>
        <w:t xml:space="preserve">Литература и кинематограф 1930-х гг. Культура русского зарубежья.</w:t>
      </w:r>
    </w:p>
    <w:p>
      <w:pPr>
        <w:pStyle w:val="0"/>
        <w:spacing w:before="200" w:line-rule="auto"/>
        <w:ind w:firstLine="540"/>
        <w:jc w:val="both"/>
      </w:pPr>
      <w:r>
        <w:rPr>
          <w:sz w:val="20"/>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pPr>
        <w:pStyle w:val="0"/>
        <w:spacing w:before="200" w:line-rule="auto"/>
        <w:ind w:firstLine="540"/>
        <w:jc w:val="both"/>
      </w:pPr>
      <w:r>
        <w:rPr>
          <w:sz w:val="20"/>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pPr>
        <w:pStyle w:val="0"/>
        <w:spacing w:before="200" w:line-rule="auto"/>
        <w:ind w:firstLine="540"/>
        <w:jc w:val="both"/>
      </w:pPr>
      <w:r>
        <w:rPr>
          <w:sz w:val="20"/>
        </w:rP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pPr>
        <w:pStyle w:val="0"/>
        <w:spacing w:before="200" w:line-rule="auto"/>
        <w:ind w:firstLine="540"/>
        <w:jc w:val="both"/>
      </w:pPr>
      <w:r>
        <w:rPr>
          <w:sz w:val="20"/>
        </w:rPr>
        <w:t xml:space="preserve">122.6.2.3.4. Внешняя политика СССР в 1920 - 1930-е гг.</w:t>
      </w:r>
    </w:p>
    <w:p>
      <w:pPr>
        <w:pStyle w:val="0"/>
        <w:spacing w:before="200" w:line-rule="auto"/>
        <w:ind w:firstLine="540"/>
        <w:jc w:val="both"/>
      </w:pPr>
      <w:r>
        <w:rPr>
          <w:sz w:val="20"/>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pPr>
        <w:pStyle w:val="0"/>
        <w:spacing w:before="200" w:line-rule="auto"/>
        <w:ind w:firstLine="540"/>
        <w:jc w:val="both"/>
      </w:pPr>
      <w:r>
        <w:rPr>
          <w:sz w:val="20"/>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pPr>
        <w:pStyle w:val="0"/>
        <w:spacing w:before="200" w:line-rule="auto"/>
        <w:ind w:firstLine="540"/>
        <w:jc w:val="both"/>
      </w:pPr>
      <w:r>
        <w:rPr>
          <w:sz w:val="20"/>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pStyle w:val="0"/>
        <w:spacing w:before="200" w:line-rule="auto"/>
        <w:ind w:firstLine="540"/>
        <w:jc w:val="both"/>
      </w:pPr>
      <w:r>
        <w:rPr>
          <w:sz w:val="20"/>
        </w:rPr>
        <w:t xml:space="preserve">122.6.2.3.5. Наш край в 1920 - 1930-х гг.</w:t>
      </w:r>
    </w:p>
    <w:p>
      <w:pPr>
        <w:pStyle w:val="0"/>
        <w:spacing w:before="200" w:line-rule="auto"/>
        <w:ind w:firstLine="540"/>
        <w:jc w:val="both"/>
      </w:pPr>
      <w:r>
        <w:rPr>
          <w:sz w:val="20"/>
        </w:rPr>
        <w:t xml:space="preserve">122.6.2.4. Великая Отечественная война (1941 - 1945).</w:t>
      </w:r>
    </w:p>
    <w:p>
      <w:pPr>
        <w:pStyle w:val="0"/>
        <w:spacing w:before="200" w:line-rule="auto"/>
        <w:ind w:firstLine="540"/>
        <w:jc w:val="both"/>
      </w:pPr>
      <w:r>
        <w:rPr>
          <w:sz w:val="20"/>
        </w:rPr>
        <w:t xml:space="preserve">122.6.2.4.1. Первый период войны (июнь 1941 - осень 1942 г.).</w:t>
      </w:r>
    </w:p>
    <w:p>
      <w:pPr>
        <w:pStyle w:val="0"/>
        <w:spacing w:before="200" w:line-rule="auto"/>
        <w:ind w:firstLine="540"/>
        <w:jc w:val="both"/>
      </w:pPr>
      <w:r>
        <w:rPr>
          <w:sz w:val="20"/>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pPr>
        <w:pStyle w:val="0"/>
        <w:spacing w:before="200" w:line-rule="auto"/>
        <w:ind w:firstLine="540"/>
        <w:jc w:val="both"/>
      </w:pPr>
      <w:r>
        <w:rPr>
          <w:sz w:val="20"/>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pPr>
        <w:pStyle w:val="0"/>
        <w:spacing w:before="200" w:line-rule="auto"/>
        <w:ind w:firstLine="540"/>
        <w:jc w:val="both"/>
      </w:pPr>
      <w:r>
        <w:rPr>
          <w:sz w:val="20"/>
        </w:rPr>
        <w:t xml:space="preserve">Блокада Ленинграда. Героизм и трагедия гражданского населения. Эвакуация ленинградцев. Дорога жизни.</w:t>
      </w:r>
    </w:p>
    <w:p>
      <w:pPr>
        <w:pStyle w:val="0"/>
        <w:spacing w:before="200" w:line-rule="auto"/>
        <w:ind w:firstLine="540"/>
        <w:jc w:val="both"/>
      </w:pPr>
      <w:r>
        <w:rPr>
          <w:sz w:val="20"/>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pStyle w:val="0"/>
        <w:spacing w:before="200" w:line-rule="auto"/>
        <w:ind w:firstLine="540"/>
        <w:jc w:val="both"/>
      </w:pPr>
      <w:r>
        <w:rPr>
          <w:sz w:val="20"/>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pStyle w:val="0"/>
        <w:spacing w:before="200" w:line-rule="auto"/>
        <w:ind w:firstLine="540"/>
        <w:jc w:val="both"/>
      </w:pPr>
      <w:r>
        <w:rPr>
          <w:sz w:val="20"/>
        </w:rPr>
        <w:t xml:space="preserve">Начало массового сопротивления врагу. Праведники народов мира. Восстания в нацистских лагерях. Развертывание партизанского движения.</w:t>
      </w:r>
    </w:p>
    <w:p>
      <w:pPr>
        <w:pStyle w:val="0"/>
        <w:spacing w:before="200" w:line-rule="auto"/>
        <w:ind w:firstLine="540"/>
        <w:jc w:val="both"/>
      </w:pPr>
      <w:r>
        <w:rPr>
          <w:sz w:val="20"/>
        </w:rPr>
        <w:t xml:space="preserve">122.6.2.4.2. Коренной перелом в ходе войны (осень 1942 - 1943 г.).</w:t>
      </w:r>
    </w:p>
    <w:p>
      <w:pPr>
        <w:pStyle w:val="0"/>
        <w:spacing w:before="200" w:line-rule="auto"/>
        <w:ind w:firstLine="540"/>
        <w:jc w:val="both"/>
      </w:pPr>
      <w:r>
        <w:rPr>
          <w:sz w:val="20"/>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pPr>
        <w:pStyle w:val="0"/>
        <w:spacing w:before="200" w:line-rule="auto"/>
        <w:ind w:firstLine="540"/>
        <w:jc w:val="both"/>
      </w:pPr>
      <w:r>
        <w:rPr>
          <w:sz w:val="20"/>
        </w:rPr>
        <w:t xml:space="preserve">Прорыв блокады Ленинграда в январе 1943 г. Значение героического сопротивления Ленинграда.</w:t>
      </w:r>
    </w:p>
    <w:p>
      <w:pPr>
        <w:pStyle w:val="0"/>
        <w:spacing w:before="200" w:line-rule="auto"/>
        <w:ind w:firstLine="540"/>
        <w:jc w:val="both"/>
      </w:pPr>
      <w:r>
        <w:rPr>
          <w:sz w:val="20"/>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pPr>
        <w:pStyle w:val="0"/>
        <w:spacing w:before="200" w:line-rule="auto"/>
        <w:ind w:firstLine="540"/>
        <w:jc w:val="both"/>
      </w:pPr>
      <w:r>
        <w:rPr>
          <w:sz w:val="20"/>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pStyle w:val="0"/>
        <w:spacing w:before="200" w:line-rule="auto"/>
        <w:ind w:firstLine="540"/>
        <w:jc w:val="both"/>
      </w:pPr>
      <w:r>
        <w:rPr>
          <w:sz w:val="20"/>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pPr>
        <w:pStyle w:val="0"/>
        <w:spacing w:before="200" w:line-rule="auto"/>
        <w:ind w:firstLine="540"/>
        <w:jc w:val="both"/>
      </w:pPr>
      <w:r>
        <w:rPr>
          <w:sz w:val="20"/>
        </w:rPr>
        <w:t xml:space="preserve">122.6.2.4.3. Человек и война: единство фронта и тыла.</w:t>
      </w:r>
    </w:p>
    <w:p>
      <w:pPr>
        <w:pStyle w:val="0"/>
        <w:spacing w:before="200" w:line-rule="auto"/>
        <w:ind w:firstLine="540"/>
        <w:jc w:val="both"/>
      </w:pPr>
      <w:r>
        <w:rPr>
          <w:sz w:val="20"/>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pPr>
        <w:pStyle w:val="0"/>
        <w:spacing w:before="200" w:line-rule="auto"/>
        <w:ind w:firstLine="540"/>
        <w:jc w:val="both"/>
      </w:pPr>
      <w:r>
        <w:rPr>
          <w:sz w:val="20"/>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pPr>
        <w:pStyle w:val="0"/>
        <w:spacing w:before="200" w:line-rule="auto"/>
        <w:ind w:firstLine="540"/>
        <w:jc w:val="both"/>
      </w:pPr>
      <w:r>
        <w:rPr>
          <w:sz w:val="20"/>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pPr>
        <w:pStyle w:val="0"/>
        <w:spacing w:before="200" w:line-rule="auto"/>
        <w:ind w:firstLine="540"/>
        <w:jc w:val="both"/>
      </w:pPr>
      <w:r>
        <w:rPr>
          <w:sz w:val="20"/>
        </w:rP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pPr>
        <w:pStyle w:val="0"/>
        <w:spacing w:before="200" w:line-rule="auto"/>
        <w:ind w:firstLine="540"/>
        <w:jc w:val="both"/>
      </w:pPr>
      <w:r>
        <w:rPr>
          <w:sz w:val="20"/>
        </w:rPr>
        <w:t xml:space="preserve">122.6.2.4.4. Победа СССР в Великой Отечественной войне. Окончание Второй мировой войны (1944 - сентябрь 1945 г.).</w:t>
      </w:r>
    </w:p>
    <w:p>
      <w:pPr>
        <w:pStyle w:val="0"/>
        <w:spacing w:before="200" w:line-rule="auto"/>
        <w:ind w:firstLine="540"/>
        <w:jc w:val="both"/>
      </w:pPr>
      <w:r>
        <w:rPr>
          <w:sz w:val="20"/>
        </w:rP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pPr>
        <w:pStyle w:val="0"/>
        <w:spacing w:before="200" w:line-rule="auto"/>
        <w:ind w:firstLine="540"/>
        <w:jc w:val="both"/>
      </w:pPr>
      <w:r>
        <w:rPr>
          <w:sz w:val="20"/>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pPr>
        <w:pStyle w:val="0"/>
        <w:spacing w:before="200" w:line-rule="auto"/>
        <w:ind w:firstLine="540"/>
        <w:jc w:val="both"/>
      </w:pPr>
      <w:r>
        <w:rPr>
          <w:sz w:val="20"/>
        </w:rPr>
        <w:t xml:space="preserve">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pPr>
        <w:pStyle w:val="0"/>
        <w:spacing w:before="200" w:line-rule="auto"/>
        <w:ind w:firstLine="540"/>
        <w:jc w:val="both"/>
      </w:pPr>
      <w:r>
        <w:rPr>
          <w:sz w:val="20"/>
        </w:rPr>
        <w:t xml:space="preserve">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pPr>
        <w:pStyle w:val="0"/>
        <w:spacing w:before="200" w:line-rule="auto"/>
        <w:ind w:firstLine="540"/>
        <w:jc w:val="both"/>
      </w:pPr>
      <w:r>
        <w:rPr>
          <w:sz w:val="20"/>
        </w:rP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pPr>
        <w:pStyle w:val="0"/>
        <w:spacing w:before="200" w:line-rule="auto"/>
        <w:ind w:firstLine="540"/>
        <w:jc w:val="both"/>
      </w:pPr>
      <w:r>
        <w:rPr>
          <w:sz w:val="20"/>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pPr>
        <w:pStyle w:val="0"/>
        <w:spacing w:before="200" w:line-rule="auto"/>
        <w:ind w:firstLine="540"/>
        <w:jc w:val="both"/>
      </w:pPr>
      <w:r>
        <w:rPr>
          <w:sz w:val="20"/>
        </w:rPr>
        <w:t xml:space="preserve">Создание ООН. Конференция в Сан-Франциско в июне 1945 г. </w:t>
      </w:r>
      <w:hyperlink w:history="0" r:id="rId3228"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0"/>
            <w:color w:val="0000ff"/>
          </w:rPr>
          <w:t xml:space="preserve">Устав</w:t>
        </w:r>
      </w:hyperlink>
      <w:r>
        <w:rPr>
          <w:sz w:val="20"/>
        </w:rPr>
        <w:t xml:space="preserve"> ООН. Истоки холодной войны. Осуждение главных военных преступников. Нюрнбергский и Токийский судебные процессы.</w:t>
      </w:r>
    </w:p>
    <w:p>
      <w:pPr>
        <w:pStyle w:val="0"/>
        <w:spacing w:before="200" w:line-rule="auto"/>
        <w:ind w:firstLine="540"/>
        <w:jc w:val="both"/>
      </w:pPr>
      <w:r>
        <w:rPr>
          <w:sz w:val="20"/>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pPr>
        <w:pStyle w:val="0"/>
        <w:spacing w:before="200" w:line-rule="auto"/>
        <w:ind w:firstLine="540"/>
        <w:jc w:val="both"/>
      </w:pPr>
      <w:r>
        <w:rPr>
          <w:sz w:val="20"/>
        </w:rPr>
        <w:t xml:space="preserve">122.6.2.4.5. Наш край в 1941 - 1945 гг.</w:t>
      </w:r>
    </w:p>
    <w:p>
      <w:pPr>
        <w:pStyle w:val="0"/>
        <w:spacing w:before="200" w:line-rule="auto"/>
        <w:ind w:firstLine="540"/>
        <w:jc w:val="both"/>
      </w:pPr>
      <w:r>
        <w:rPr>
          <w:sz w:val="20"/>
        </w:rPr>
        <w:t xml:space="preserve">122.6.2.5. Обобщение.</w:t>
      </w:r>
    </w:p>
    <w:p>
      <w:pPr>
        <w:pStyle w:val="0"/>
        <w:ind w:firstLine="540"/>
        <w:jc w:val="both"/>
      </w:pPr>
      <w:r>
        <w:rPr>
          <w:sz w:val="20"/>
        </w:rPr>
      </w:r>
    </w:p>
    <w:p>
      <w:pPr>
        <w:pStyle w:val="2"/>
        <w:outlineLvl w:val="3"/>
        <w:ind w:firstLine="540"/>
        <w:jc w:val="both"/>
      </w:pPr>
      <w:r>
        <w:rPr>
          <w:sz w:val="20"/>
        </w:rPr>
        <w:t xml:space="preserve">122.7. Содержание обучения в 11 классе.</w:t>
      </w:r>
    </w:p>
    <w:p>
      <w:pPr>
        <w:pStyle w:val="0"/>
        <w:spacing w:before="200" w:line-rule="auto"/>
        <w:ind w:firstLine="540"/>
        <w:jc w:val="both"/>
      </w:pPr>
      <w:r>
        <w:rPr>
          <w:sz w:val="20"/>
        </w:rPr>
        <w:t xml:space="preserve">122.7.1. Всеобщая история. 1945 - 2022 гг.</w:t>
      </w:r>
    </w:p>
    <w:p>
      <w:pPr>
        <w:pStyle w:val="0"/>
        <w:spacing w:before="200" w:line-rule="auto"/>
        <w:ind w:firstLine="540"/>
        <w:jc w:val="both"/>
      </w:pPr>
      <w:r>
        <w:rPr>
          <w:sz w:val="20"/>
        </w:rPr>
        <w:t xml:space="preserve">122.7.1.1. Введение.</w:t>
      </w:r>
    </w:p>
    <w:p>
      <w:pPr>
        <w:pStyle w:val="0"/>
        <w:spacing w:before="200" w:line-rule="auto"/>
        <w:ind w:firstLine="540"/>
        <w:jc w:val="both"/>
      </w:pPr>
      <w:r>
        <w:rPr>
          <w:sz w:val="20"/>
        </w:rPr>
        <w:t xml:space="preserve">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pPr>
        <w:pStyle w:val="0"/>
        <w:spacing w:before="200" w:line-rule="auto"/>
        <w:ind w:firstLine="540"/>
        <w:jc w:val="both"/>
      </w:pPr>
      <w:r>
        <w:rPr>
          <w:sz w:val="20"/>
        </w:rPr>
        <w:t xml:space="preserve">122.7.1.2. Страны Северной Америки и Европы во второй половине XX - начале XXI в.</w:t>
      </w:r>
    </w:p>
    <w:p>
      <w:pPr>
        <w:pStyle w:val="0"/>
        <w:spacing w:before="200" w:line-rule="auto"/>
        <w:ind w:firstLine="540"/>
        <w:jc w:val="both"/>
      </w:pPr>
      <w:r>
        <w:rPr>
          <w:sz w:val="20"/>
        </w:rPr>
        <w:t xml:space="preserve">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pPr>
        <w:pStyle w:val="0"/>
        <w:spacing w:before="200" w:line-rule="auto"/>
        <w:ind w:firstLine="540"/>
        <w:jc w:val="both"/>
      </w:pPr>
      <w:r>
        <w:rPr>
          <w:sz w:val="20"/>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pPr>
        <w:pStyle w:val="0"/>
        <w:spacing w:before="200" w:line-rule="auto"/>
        <w:ind w:firstLine="540"/>
        <w:jc w:val="both"/>
      </w:pPr>
      <w:r>
        <w:rPr>
          <w:sz w:val="20"/>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pPr>
        <w:pStyle w:val="0"/>
        <w:spacing w:before="200" w:line-rule="auto"/>
        <w:ind w:firstLine="540"/>
        <w:jc w:val="both"/>
      </w:pPr>
      <w:r>
        <w:rPr>
          <w:sz w:val="20"/>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pPr>
        <w:pStyle w:val="0"/>
        <w:spacing w:before="200" w:line-rule="auto"/>
        <w:ind w:firstLine="540"/>
        <w:jc w:val="both"/>
      </w:pPr>
      <w:r>
        <w:rPr>
          <w:sz w:val="20"/>
        </w:rPr>
        <w:t xml:space="preserve">122.7.1.3. Страны Азии, Африки во второй половине XX - начале XXI в.: проблемы и пути модернизации.</w:t>
      </w:r>
    </w:p>
    <w:p>
      <w:pPr>
        <w:pStyle w:val="0"/>
        <w:spacing w:before="200" w:line-rule="auto"/>
        <w:ind w:firstLine="540"/>
        <w:jc w:val="both"/>
      </w:pPr>
      <w:r>
        <w:rPr>
          <w:sz w:val="20"/>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pPr>
        <w:pStyle w:val="0"/>
        <w:spacing w:before="200" w:line-rule="auto"/>
        <w:ind w:firstLine="540"/>
        <w:jc w:val="both"/>
      </w:pPr>
      <w:r>
        <w:rPr>
          <w:sz w:val="20"/>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pPr>
        <w:pStyle w:val="0"/>
        <w:spacing w:before="200" w:line-rule="auto"/>
        <w:ind w:firstLine="540"/>
        <w:jc w:val="both"/>
      </w:pPr>
      <w:r>
        <w:rPr>
          <w:sz w:val="20"/>
        </w:rPr>
        <w:t xml:space="preserve">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pPr>
        <w:pStyle w:val="0"/>
        <w:spacing w:before="200" w:line-rule="auto"/>
        <w:ind w:firstLine="540"/>
        <w:jc w:val="both"/>
      </w:pPr>
      <w:r>
        <w:rPr>
          <w:sz w:val="20"/>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pPr>
        <w:pStyle w:val="0"/>
        <w:spacing w:before="200" w:line-rule="auto"/>
        <w:ind w:firstLine="540"/>
        <w:jc w:val="both"/>
      </w:pPr>
      <w:r>
        <w:rPr>
          <w:sz w:val="20"/>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pPr>
        <w:pStyle w:val="0"/>
        <w:spacing w:before="200" w:line-rule="auto"/>
        <w:ind w:firstLine="540"/>
        <w:jc w:val="both"/>
      </w:pPr>
      <w:r>
        <w:rPr>
          <w:sz w:val="20"/>
        </w:rPr>
        <w:t xml:space="preserve">122.7.1.4. Страны Латинской Америки во второй половине XX - начале XXI в.</w:t>
      </w:r>
    </w:p>
    <w:p>
      <w:pPr>
        <w:pStyle w:val="0"/>
        <w:spacing w:before="200" w:line-rule="auto"/>
        <w:ind w:firstLine="540"/>
        <w:jc w:val="both"/>
      </w:pPr>
      <w:r>
        <w:rPr>
          <w:sz w:val="20"/>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pPr>
        <w:pStyle w:val="0"/>
        <w:spacing w:before="200" w:line-rule="auto"/>
        <w:ind w:firstLine="540"/>
        <w:jc w:val="both"/>
      </w:pPr>
      <w:r>
        <w:rPr>
          <w:sz w:val="20"/>
        </w:rPr>
        <w:t xml:space="preserve">122.7.1.5. Международные отношения во второй половине XX - начале XXI в.</w:t>
      </w:r>
    </w:p>
    <w:p>
      <w:pPr>
        <w:pStyle w:val="0"/>
        <w:spacing w:before="200" w:line-rule="auto"/>
        <w:ind w:firstLine="540"/>
        <w:jc w:val="both"/>
      </w:pPr>
      <w:r>
        <w:rPr>
          <w:sz w:val="20"/>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pPr>
        <w:pStyle w:val="0"/>
        <w:spacing w:before="200" w:line-rule="auto"/>
        <w:ind w:firstLine="540"/>
        <w:jc w:val="both"/>
      </w:pPr>
      <w:r>
        <w:rPr>
          <w:sz w:val="20"/>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pPr>
        <w:pStyle w:val="0"/>
        <w:spacing w:before="200" w:line-rule="auto"/>
        <w:ind w:firstLine="540"/>
        <w:jc w:val="both"/>
      </w:pPr>
      <w:r>
        <w:rPr>
          <w:sz w:val="20"/>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pPr>
        <w:pStyle w:val="0"/>
        <w:spacing w:before="200" w:line-rule="auto"/>
        <w:ind w:firstLine="540"/>
        <w:jc w:val="both"/>
      </w:pPr>
      <w:r>
        <w:rPr>
          <w:sz w:val="20"/>
        </w:rPr>
        <w:t xml:space="preserve">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pPr>
        <w:pStyle w:val="0"/>
        <w:spacing w:before="200" w:line-rule="auto"/>
        <w:ind w:firstLine="540"/>
        <w:jc w:val="both"/>
      </w:pPr>
      <w:r>
        <w:rPr>
          <w:sz w:val="20"/>
        </w:rPr>
        <w:t xml:space="preserve">122.7.1.6. Развитие науки и культуры во второй половине XX - начале XXI в.</w:t>
      </w:r>
    </w:p>
    <w:p>
      <w:pPr>
        <w:pStyle w:val="0"/>
        <w:spacing w:before="200" w:line-rule="auto"/>
        <w:ind w:firstLine="540"/>
        <w:jc w:val="both"/>
      </w:pPr>
      <w:r>
        <w:rPr>
          <w:sz w:val="20"/>
        </w:rPr>
        <w:t xml:space="preserve">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pPr>
        <w:pStyle w:val="0"/>
        <w:spacing w:before="200" w:line-rule="auto"/>
        <w:ind w:firstLine="540"/>
        <w:jc w:val="both"/>
      </w:pPr>
      <w:r>
        <w:rPr>
          <w:sz w:val="20"/>
        </w:rPr>
        <w:t xml:space="preserve">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pPr>
        <w:pStyle w:val="0"/>
        <w:spacing w:before="200" w:line-rule="auto"/>
        <w:ind w:firstLine="540"/>
        <w:jc w:val="both"/>
      </w:pPr>
      <w:r>
        <w:rPr>
          <w:sz w:val="20"/>
        </w:rPr>
        <w:t xml:space="preserve">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pPr>
        <w:pStyle w:val="0"/>
        <w:spacing w:before="200" w:line-rule="auto"/>
        <w:ind w:firstLine="540"/>
        <w:jc w:val="both"/>
      </w:pPr>
      <w:r>
        <w:rPr>
          <w:sz w:val="20"/>
        </w:rPr>
        <w:t xml:space="preserve">122.7.1.7. Современный мир.</w:t>
      </w:r>
    </w:p>
    <w:p>
      <w:pPr>
        <w:pStyle w:val="0"/>
        <w:spacing w:before="200" w:line-rule="auto"/>
        <w:ind w:firstLine="540"/>
        <w:jc w:val="both"/>
      </w:pPr>
      <w:r>
        <w:rPr>
          <w:sz w:val="20"/>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pPr>
        <w:pStyle w:val="0"/>
        <w:spacing w:before="200" w:line-rule="auto"/>
        <w:ind w:firstLine="540"/>
        <w:jc w:val="both"/>
      </w:pPr>
      <w:r>
        <w:rPr>
          <w:sz w:val="20"/>
        </w:rPr>
        <w:t xml:space="preserve">Глобализация, интеграция и проблемы национальных интересов.</w:t>
      </w:r>
    </w:p>
    <w:p>
      <w:pPr>
        <w:pStyle w:val="0"/>
        <w:spacing w:before="200" w:line-rule="auto"/>
        <w:ind w:firstLine="540"/>
        <w:jc w:val="both"/>
      </w:pPr>
      <w:r>
        <w:rPr>
          <w:sz w:val="20"/>
        </w:rPr>
        <w:t xml:space="preserve">122.7.1.8. Обобщение.</w:t>
      </w:r>
    </w:p>
    <w:p>
      <w:pPr>
        <w:pStyle w:val="0"/>
        <w:spacing w:before="200" w:line-rule="auto"/>
        <w:ind w:firstLine="540"/>
        <w:jc w:val="both"/>
      </w:pPr>
      <w:r>
        <w:rPr>
          <w:sz w:val="20"/>
        </w:rPr>
        <w:t xml:space="preserve">122.7.2. История России. 1945 - 2022 гг.</w:t>
      </w:r>
    </w:p>
    <w:p>
      <w:pPr>
        <w:pStyle w:val="0"/>
        <w:spacing w:before="200" w:line-rule="auto"/>
        <w:ind w:firstLine="540"/>
        <w:jc w:val="both"/>
      </w:pPr>
      <w:r>
        <w:rPr>
          <w:sz w:val="20"/>
        </w:rPr>
        <w:t xml:space="preserve">122.7.2.1. Введение. Периодизация и общая характеристика истории СССР, России 1945 - начала 2020-х гг.</w:t>
      </w:r>
    </w:p>
    <w:p>
      <w:pPr>
        <w:pStyle w:val="0"/>
        <w:spacing w:before="200" w:line-rule="auto"/>
        <w:ind w:firstLine="540"/>
        <w:jc w:val="both"/>
      </w:pPr>
      <w:r>
        <w:rPr>
          <w:sz w:val="20"/>
        </w:rPr>
        <w:t xml:space="preserve">122.7.2.2. СССР в 1945 - 1991 гг.</w:t>
      </w:r>
    </w:p>
    <w:p>
      <w:pPr>
        <w:pStyle w:val="0"/>
        <w:spacing w:before="200" w:line-rule="auto"/>
        <w:ind w:firstLine="540"/>
        <w:jc w:val="both"/>
      </w:pPr>
      <w:r>
        <w:rPr>
          <w:sz w:val="20"/>
        </w:rPr>
        <w:t xml:space="preserve">122.7.2.2.1. СССР в 1945 - 1953 гг.</w:t>
      </w:r>
    </w:p>
    <w:p>
      <w:pPr>
        <w:pStyle w:val="0"/>
        <w:spacing w:before="200" w:line-rule="auto"/>
        <w:ind w:firstLine="540"/>
        <w:jc w:val="both"/>
      </w:pPr>
      <w:r>
        <w:rPr>
          <w:sz w:val="20"/>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pPr>
        <w:pStyle w:val="0"/>
        <w:spacing w:before="200" w:line-rule="auto"/>
        <w:ind w:firstLine="540"/>
        <w:jc w:val="both"/>
      </w:pPr>
      <w:r>
        <w:rPr>
          <w:sz w:val="20"/>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pPr>
        <w:pStyle w:val="0"/>
        <w:spacing w:before="200" w:line-rule="auto"/>
        <w:ind w:firstLine="540"/>
        <w:jc w:val="both"/>
      </w:pPr>
      <w:r>
        <w:rPr>
          <w:sz w:val="20"/>
        </w:rPr>
        <w:t xml:space="preserve">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pPr>
        <w:pStyle w:val="0"/>
        <w:spacing w:before="200" w:line-rule="auto"/>
        <w:ind w:firstLine="540"/>
        <w:jc w:val="both"/>
      </w:pPr>
      <w:r>
        <w:rPr>
          <w:sz w:val="20"/>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pPr>
        <w:pStyle w:val="0"/>
        <w:spacing w:before="200" w:line-rule="auto"/>
        <w:ind w:firstLine="540"/>
        <w:jc w:val="both"/>
      </w:pPr>
      <w:r>
        <w:rPr>
          <w:sz w:val="20"/>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pPr>
        <w:pStyle w:val="0"/>
        <w:spacing w:before="200" w:line-rule="auto"/>
        <w:ind w:firstLine="540"/>
        <w:jc w:val="both"/>
      </w:pPr>
      <w:r>
        <w:rPr>
          <w:sz w:val="20"/>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pPr>
        <w:pStyle w:val="0"/>
        <w:spacing w:before="200" w:line-rule="auto"/>
        <w:ind w:firstLine="540"/>
        <w:jc w:val="both"/>
      </w:pPr>
      <w:r>
        <w:rPr>
          <w:sz w:val="20"/>
        </w:rPr>
        <w:t xml:space="preserve">Организация Североатлантического договора (НАТО). Создание по инициативе СССР Организации Варшавского договора. Война в Корее.</w:t>
      </w:r>
    </w:p>
    <w:p>
      <w:pPr>
        <w:pStyle w:val="0"/>
        <w:spacing w:before="200" w:line-rule="auto"/>
        <w:ind w:firstLine="540"/>
        <w:jc w:val="both"/>
      </w:pPr>
      <w:r>
        <w:rPr>
          <w:sz w:val="20"/>
        </w:rPr>
        <w:t xml:space="preserve">Наш край в 1945 - начале 1950-х гг.</w:t>
      </w:r>
    </w:p>
    <w:p>
      <w:pPr>
        <w:pStyle w:val="0"/>
        <w:spacing w:before="200" w:line-rule="auto"/>
        <w:ind w:firstLine="540"/>
        <w:jc w:val="both"/>
      </w:pPr>
      <w:r>
        <w:rPr>
          <w:sz w:val="20"/>
        </w:rPr>
        <w:t xml:space="preserve">122.7.2.2.2. СССР в середине 1950-х - первой половине 1960-х гг.</w:t>
      </w:r>
    </w:p>
    <w:p>
      <w:pPr>
        <w:pStyle w:val="0"/>
        <w:spacing w:before="200" w:line-rule="auto"/>
        <w:ind w:firstLine="540"/>
        <w:jc w:val="both"/>
      </w:pPr>
      <w:r>
        <w:rPr>
          <w:sz w:val="20"/>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pPr>
        <w:pStyle w:val="0"/>
        <w:spacing w:before="200" w:line-rule="auto"/>
        <w:ind w:firstLine="540"/>
        <w:jc w:val="both"/>
      </w:pPr>
      <w:r>
        <w:rPr>
          <w:sz w:val="20"/>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pPr>
        <w:pStyle w:val="0"/>
        <w:spacing w:before="200" w:line-rule="auto"/>
        <w:ind w:firstLine="540"/>
        <w:jc w:val="both"/>
      </w:pPr>
      <w:r>
        <w:rPr>
          <w:sz w:val="20"/>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pPr>
        <w:pStyle w:val="0"/>
        <w:spacing w:before="200" w:line-rule="auto"/>
        <w:ind w:firstLine="540"/>
        <w:jc w:val="both"/>
      </w:pPr>
      <w:r>
        <w:rPr>
          <w:sz w:val="20"/>
        </w:rPr>
        <w:t xml:space="preserve">Социально-экономическое развитие СССР. "Догнать и перегнать Америку". Попытки решения продовольственной проблемы. Освоение целинных земель.</w:t>
      </w:r>
    </w:p>
    <w:p>
      <w:pPr>
        <w:pStyle w:val="0"/>
        <w:spacing w:before="200" w:line-rule="auto"/>
        <w:ind w:firstLine="540"/>
        <w:jc w:val="both"/>
      </w:pPr>
      <w:r>
        <w:rPr>
          <w:sz w:val="20"/>
        </w:rP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pPr>
        <w:pStyle w:val="0"/>
        <w:spacing w:before="200" w:line-rule="auto"/>
        <w:ind w:firstLine="540"/>
        <w:jc w:val="both"/>
      </w:pPr>
      <w:r>
        <w:rPr>
          <w:sz w:val="20"/>
        </w:rPr>
        <w:t xml:space="preserve">Реформы в промышленности. Переход от отраслевой системы управления к совнархозам. Расширение прав союзных республик.</w:t>
      </w:r>
    </w:p>
    <w:p>
      <w:pPr>
        <w:pStyle w:val="0"/>
        <w:spacing w:before="200" w:line-rule="auto"/>
        <w:ind w:firstLine="540"/>
        <w:jc w:val="both"/>
      </w:pPr>
      <w:r>
        <w:rPr>
          <w:sz w:val="20"/>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pPr>
        <w:pStyle w:val="0"/>
        <w:spacing w:before="200" w:line-rule="auto"/>
        <w:ind w:firstLine="540"/>
        <w:jc w:val="both"/>
      </w:pPr>
      <w:r>
        <w:rPr>
          <w:sz w:val="20"/>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pPr>
        <w:pStyle w:val="0"/>
        <w:spacing w:before="200" w:line-rule="auto"/>
        <w:ind w:firstLine="540"/>
        <w:jc w:val="both"/>
      </w:pPr>
      <w:r>
        <w:rPr>
          <w:sz w:val="20"/>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pPr>
        <w:pStyle w:val="0"/>
        <w:spacing w:before="200" w:line-rule="auto"/>
        <w:ind w:firstLine="540"/>
        <w:jc w:val="both"/>
      </w:pPr>
      <w:r>
        <w:rPr>
          <w:sz w:val="20"/>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pPr>
        <w:pStyle w:val="0"/>
        <w:spacing w:before="200" w:line-rule="auto"/>
        <w:ind w:firstLine="540"/>
        <w:jc w:val="both"/>
      </w:pPr>
      <w:r>
        <w:rPr>
          <w:sz w:val="20"/>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pPr>
        <w:pStyle w:val="0"/>
        <w:spacing w:before="200" w:line-rule="auto"/>
        <w:ind w:firstLine="540"/>
        <w:jc w:val="both"/>
      </w:pPr>
      <w:r>
        <w:rPr>
          <w:sz w:val="20"/>
        </w:rPr>
        <w:t xml:space="preserve">Наш край в 1953 - 1964 гг.</w:t>
      </w:r>
    </w:p>
    <w:p>
      <w:pPr>
        <w:pStyle w:val="0"/>
        <w:spacing w:before="200" w:line-rule="auto"/>
        <w:ind w:firstLine="540"/>
        <w:jc w:val="both"/>
      </w:pPr>
      <w:r>
        <w:rPr>
          <w:sz w:val="20"/>
        </w:rPr>
        <w:t xml:space="preserve">122.7.2.2.3. Советское государство и общество в середине 1960-х - начале 1980-х гг.</w:t>
      </w:r>
    </w:p>
    <w:p>
      <w:pPr>
        <w:pStyle w:val="0"/>
        <w:spacing w:before="200" w:line-rule="auto"/>
        <w:ind w:firstLine="540"/>
        <w:jc w:val="both"/>
      </w:pPr>
      <w:r>
        <w:rPr>
          <w:sz w:val="20"/>
        </w:rPr>
        <w:t xml:space="preserve">Приход к власти Л.И. Брежнева: его окружение и смена политического курса. Поиски идеологических ориентиров. Десталинизация и ресталинизация.</w:t>
      </w:r>
    </w:p>
    <w:p>
      <w:pPr>
        <w:pStyle w:val="0"/>
        <w:spacing w:before="200" w:line-rule="auto"/>
        <w:ind w:firstLine="540"/>
        <w:jc w:val="both"/>
      </w:pPr>
      <w:r>
        <w:rPr>
          <w:sz w:val="20"/>
        </w:rPr>
        <w:t xml:space="preserve">Экономические реформы 1960-х гг. Новые ориентиры аграрной политики. Косыгинская реформа. </w:t>
      </w:r>
      <w:hyperlink w:history="0" r:id="rId3229" w:tooltip="&quot;Конституция (Основной Закон) Союза Советских Социалистических Республик&quot; (принята ВС СССР 07.10.1977) (ред. от 14.03.1990) {КонсультантПлюс}">
        <w:r>
          <w:rPr>
            <w:sz w:val="20"/>
            <w:color w:val="0000ff"/>
          </w:rPr>
          <w:t xml:space="preserve">Конституция</w:t>
        </w:r>
      </w:hyperlink>
      <w:r>
        <w:rPr>
          <w:sz w:val="20"/>
        </w:rPr>
        <w:t xml:space="preserve"> СССР 1977 г. Концепция "развитого социализма".</w:t>
      </w:r>
    </w:p>
    <w:p>
      <w:pPr>
        <w:pStyle w:val="0"/>
        <w:spacing w:before="200" w:line-rule="auto"/>
        <w:ind w:firstLine="540"/>
        <w:jc w:val="both"/>
      </w:pPr>
      <w:r>
        <w:rPr>
          <w:sz w:val="20"/>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pPr>
        <w:pStyle w:val="0"/>
        <w:spacing w:before="200" w:line-rule="auto"/>
        <w:ind w:firstLine="540"/>
        <w:jc w:val="both"/>
      </w:pPr>
      <w:r>
        <w:rPr>
          <w:sz w:val="20"/>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pPr>
        <w:pStyle w:val="0"/>
        <w:spacing w:before="200" w:line-rule="auto"/>
        <w:ind w:firstLine="540"/>
        <w:jc w:val="both"/>
      </w:pPr>
      <w:r>
        <w:rPr>
          <w:sz w:val="20"/>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pPr>
        <w:pStyle w:val="0"/>
        <w:spacing w:before="200" w:line-rule="auto"/>
        <w:ind w:firstLine="540"/>
        <w:jc w:val="both"/>
      </w:pPr>
      <w:r>
        <w:rPr>
          <w:sz w:val="20"/>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pPr>
        <w:pStyle w:val="0"/>
        <w:spacing w:before="200" w:line-rule="auto"/>
        <w:ind w:firstLine="540"/>
        <w:jc w:val="both"/>
      </w:pPr>
      <w:r>
        <w:rPr>
          <w:sz w:val="20"/>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pPr>
        <w:pStyle w:val="0"/>
        <w:spacing w:before="200" w:line-rule="auto"/>
        <w:ind w:firstLine="540"/>
        <w:jc w:val="both"/>
      </w:pPr>
      <w:r>
        <w:rPr>
          <w:sz w:val="20"/>
        </w:rPr>
        <w:t xml:space="preserve">Л.И. Брежнев в оценках современников и историков.</w:t>
      </w:r>
    </w:p>
    <w:p>
      <w:pPr>
        <w:pStyle w:val="0"/>
        <w:spacing w:before="200" w:line-rule="auto"/>
        <w:ind w:firstLine="540"/>
        <w:jc w:val="both"/>
      </w:pPr>
      <w:r>
        <w:rPr>
          <w:sz w:val="20"/>
        </w:rPr>
        <w:t xml:space="preserve">Наш край в 1964 - 1985 гг. (1 час в рамках общего количества часов данной темы).</w:t>
      </w:r>
    </w:p>
    <w:p>
      <w:pPr>
        <w:pStyle w:val="0"/>
        <w:spacing w:before="200" w:line-rule="auto"/>
        <w:ind w:firstLine="540"/>
        <w:jc w:val="both"/>
      </w:pPr>
      <w:r>
        <w:rPr>
          <w:sz w:val="20"/>
        </w:rPr>
        <w:t xml:space="preserve">122.7.2.2.4. Политика перестройки. Распад СССР (1985 - 1991).</w:t>
      </w:r>
    </w:p>
    <w:p>
      <w:pPr>
        <w:pStyle w:val="0"/>
        <w:spacing w:before="200" w:line-rule="auto"/>
        <w:ind w:firstLine="540"/>
        <w:jc w:val="both"/>
      </w:pPr>
      <w:r>
        <w:rPr>
          <w:sz w:val="2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pPr>
        <w:pStyle w:val="0"/>
        <w:spacing w:before="200" w:line-rule="auto"/>
        <w:ind w:firstLine="540"/>
        <w:jc w:val="both"/>
      </w:pPr>
      <w:r>
        <w:rPr>
          <w:sz w:val="20"/>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pPr>
        <w:pStyle w:val="0"/>
        <w:spacing w:before="200" w:line-rule="auto"/>
        <w:ind w:firstLine="540"/>
        <w:jc w:val="both"/>
      </w:pPr>
      <w:r>
        <w:rPr>
          <w:sz w:val="20"/>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pPr>
        <w:pStyle w:val="0"/>
        <w:spacing w:before="200" w:line-rule="auto"/>
        <w:ind w:firstLine="540"/>
        <w:jc w:val="both"/>
      </w:pPr>
      <w:r>
        <w:rPr>
          <w:sz w:val="20"/>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pPr>
        <w:pStyle w:val="0"/>
        <w:spacing w:before="200" w:line-rule="auto"/>
        <w:ind w:firstLine="540"/>
        <w:jc w:val="both"/>
      </w:pPr>
      <w:r>
        <w:rPr>
          <w:sz w:val="20"/>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pPr>
        <w:pStyle w:val="0"/>
        <w:spacing w:before="200" w:line-rule="auto"/>
        <w:ind w:firstLine="540"/>
        <w:jc w:val="both"/>
      </w:pPr>
      <w:r>
        <w:rPr>
          <w:sz w:val="20"/>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pPr>
        <w:pStyle w:val="0"/>
        <w:spacing w:before="200" w:line-rule="auto"/>
        <w:ind w:firstLine="540"/>
        <w:jc w:val="both"/>
      </w:pPr>
      <w:r>
        <w:rPr>
          <w:sz w:val="20"/>
        </w:rPr>
        <w:t xml:space="preserve">Последний этап перестройки: 1990 - 1991 гг. Отмена </w:t>
      </w:r>
      <w:hyperlink w:history="0" r:id="rId3230" w:tooltip="&quot;Конституция (Основной Закон) Союза Советских Социалистических Республик&quot; (принята ВС СССР 07.10.1977) (ред. от 14.03.1990) {КонсультантПлюс}">
        <w:r>
          <w:rPr>
            <w:sz w:val="20"/>
            <w:color w:val="0000ff"/>
          </w:rPr>
          <w:t xml:space="preserve">6-й статьи</w:t>
        </w:r>
      </w:hyperlink>
      <w:r>
        <w:rPr>
          <w:sz w:val="20"/>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pPr>
        <w:pStyle w:val="0"/>
        <w:spacing w:before="200" w:line-rule="auto"/>
        <w:ind w:firstLine="540"/>
        <w:jc w:val="both"/>
      </w:pPr>
      <w:r>
        <w:rPr>
          <w:sz w:val="20"/>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pPr>
        <w:pStyle w:val="0"/>
        <w:spacing w:before="200" w:line-rule="auto"/>
        <w:ind w:firstLine="540"/>
        <w:jc w:val="both"/>
      </w:pPr>
      <w:r>
        <w:rPr>
          <w:sz w:val="20"/>
        </w:rPr>
        <w:t xml:space="preserve">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pPr>
        <w:pStyle w:val="0"/>
        <w:spacing w:before="200" w:line-rule="auto"/>
        <w:ind w:firstLine="540"/>
        <w:jc w:val="both"/>
      </w:pPr>
      <w:r>
        <w:rPr>
          <w:sz w:val="20"/>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pPr>
        <w:pStyle w:val="0"/>
        <w:spacing w:before="200" w:line-rule="auto"/>
        <w:ind w:firstLine="540"/>
        <w:jc w:val="both"/>
      </w:pPr>
      <w:r>
        <w:rPr>
          <w:sz w:val="20"/>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pPr>
        <w:pStyle w:val="0"/>
        <w:spacing w:before="200" w:line-rule="auto"/>
        <w:ind w:firstLine="540"/>
        <w:jc w:val="both"/>
      </w:pPr>
      <w:r>
        <w:rPr>
          <w:sz w:val="20"/>
        </w:rPr>
        <w:t xml:space="preserve">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pPr>
        <w:pStyle w:val="0"/>
        <w:spacing w:before="200" w:line-rule="auto"/>
        <w:ind w:firstLine="540"/>
        <w:jc w:val="both"/>
      </w:pPr>
      <w:r>
        <w:rPr>
          <w:sz w:val="20"/>
        </w:rPr>
        <w:t xml:space="preserve">Наш край в 1985 - 1991 гг.</w:t>
      </w:r>
    </w:p>
    <w:p>
      <w:pPr>
        <w:pStyle w:val="0"/>
        <w:spacing w:before="200" w:line-rule="auto"/>
        <w:ind w:firstLine="540"/>
        <w:jc w:val="both"/>
      </w:pPr>
      <w:r>
        <w:rPr>
          <w:sz w:val="20"/>
        </w:rPr>
        <w:t xml:space="preserve">122.7.2.2.5. Обобщение.</w:t>
      </w:r>
    </w:p>
    <w:p>
      <w:pPr>
        <w:pStyle w:val="0"/>
        <w:spacing w:before="200" w:line-rule="auto"/>
        <w:ind w:firstLine="540"/>
        <w:jc w:val="both"/>
      </w:pPr>
      <w:r>
        <w:rPr>
          <w:sz w:val="20"/>
        </w:rPr>
        <w:t xml:space="preserve">122.7.2.3. Российская Федерация в 1992 - 2023 гг.</w:t>
      </w:r>
    </w:p>
    <w:p>
      <w:pPr>
        <w:pStyle w:val="0"/>
        <w:spacing w:before="200" w:line-rule="auto"/>
        <w:ind w:firstLine="540"/>
        <w:jc w:val="both"/>
      </w:pPr>
      <w:r>
        <w:rPr>
          <w:sz w:val="20"/>
        </w:rPr>
        <w:t xml:space="preserve">122.7.2.3.1. Становление новой России (1992 - 1999 гг.).</w:t>
      </w:r>
    </w:p>
    <w:p>
      <w:pPr>
        <w:pStyle w:val="0"/>
        <w:spacing w:before="200" w:line-rule="auto"/>
        <w:ind w:firstLine="540"/>
        <w:jc w:val="both"/>
      </w:pPr>
      <w:r>
        <w:rPr>
          <w:sz w:val="20"/>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pPr>
        <w:pStyle w:val="0"/>
        <w:spacing w:before="200" w:line-rule="auto"/>
        <w:ind w:firstLine="540"/>
        <w:jc w:val="both"/>
      </w:pPr>
      <w:r>
        <w:rPr>
          <w:sz w:val="20"/>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pPr>
        <w:pStyle w:val="0"/>
        <w:spacing w:before="200" w:line-rule="auto"/>
        <w:ind w:firstLine="540"/>
        <w:jc w:val="both"/>
      </w:pPr>
      <w:r>
        <w:rPr>
          <w:sz w:val="20"/>
        </w:rPr>
        <w:t xml:space="preserve">Всенародное голосование (плебисцит) по проекту </w:t>
      </w:r>
      <w:hyperlink w:history="0" r:id="rId32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Ликвидация Советов и создание новой системы государственного устройства. Принятие </w:t>
      </w:r>
      <w:hyperlink w:history="0" r:id="rId32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1993 г. и ее значение. Полномочия Президента Российской Федерации как главы государства и гаранта </w:t>
      </w:r>
      <w:hyperlink w:history="0" r:id="rId32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pPr>
        <w:pStyle w:val="0"/>
        <w:spacing w:before="200" w:line-rule="auto"/>
        <w:ind w:firstLine="540"/>
        <w:jc w:val="both"/>
      </w:pPr>
      <w:r>
        <w:rPr>
          <w:sz w:val="20"/>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pPr>
        <w:pStyle w:val="0"/>
        <w:spacing w:before="200" w:line-rule="auto"/>
        <w:ind w:firstLine="540"/>
        <w:jc w:val="both"/>
      </w:pPr>
      <w:r>
        <w:rPr>
          <w:sz w:val="20"/>
        </w:rPr>
        <w:t xml:space="preserve">Корректировка курса реформ и попытки стабилизации экономики. Роль иностранных займов. Проблема сбора налогов и стимулирования инвестиций.</w:t>
      </w:r>
    </w:p>
    <w:p>
      <w:pPr>
        <w:pStyle w:val="0"/>
        <w:spacing w:before="200" w:line-rule="auto"/>
        <w:ind w:firstLine="540"/>
        <w:jc w:val="both"/>
      </w:pPr>
      <w:r>
        <w:rPr>
          <w:sz w:val="20"/>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pPr>
        <w:pStyle w:val="0"/>
        <w:spacing w:before="200" w:line-rule="auto"/>
        <w:ind w:firstLine="540"/>
        <w:jc w:val="both"/>
      </w:pPr>
      <w:r>
        <w:rPr>
          <w:sz w:val="20"/>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pPr>
        <w:pStyle w:val="0"/>
        <w:spacing w:before="200" w:line-rule="auto"/>
        <w:ind w:firstLine="540"/>
        <w:jc w:val="both"/>
      </w:pPr>
      <w:r>
        <w:rPr>
          <w:sz w:val="20"/>
        </w:rPr>
        <w:t xml:space="preserve">Проблемы русскоязычного населения в бывших республиках СССР.</w:t>
      </w:r>
    </w:p>
    <w:p>
      <w:pPr>
        <w:pStyle w:val="0"/>
        <w:spacing w:before="200" w:line-rule="auto"/>
        <w:ind w:firstLine="540"/>
        <w:jc w:val="both"/>
      </w:pPr>
      <w:r>
        <w:rPr>
          <w:sz w:val="20"/>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pPr>
        <w:pStyle w:val="0"/>
        <w:spacing w:before="200" w:line-rule="auto"/>
        <w:ind w:firstLine="540"/>
        <w:jc w:val="both"/>
      </w:pPr>
      <w:r>
        <w:rPr>
          <w:sz w:val="20"/>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pPr>
        <w:pStyle w:val="0"/>
        <w:spacing w:before="200" w:line-rule="auto"/>
        <w:ind w:firstLine="540"/>
        <w:jc w:val="both"/>
      </w:pPr>
      <w:r>
        <w:rPr>
          <w:sz w:val="20"/>
        </w:rPr>
        <w:t xml:space="preserve">Наш край в 1992 - 1999 гг.</w:t>
      </w:r>
    </w:p>
    <w:p>
      <w:pPr>
        <w:pStyle w:val="0"/>
        <w:spacing w:before="200" w:line-rule="auto"/>
        <w:ind w:firstLine="540"/>
        <w:jc w:val="both"/>
      </w:pPr>
      <w:r>
        <w:rPr>
          <w:sz w:val="20"/>
        </w:rPr>
        <w:t xml:space="preserve">122.7.2.3.2. Россия в XXI в.: вызовы времени и задачи модернизации.</w:t>
      </w:r>
    </w:p>
    <w:p>
      <w:pPr>
        <w:pStyle w:val="0"/>
        <w:spacing w:before="200" w:line-rule="auto"/>
        <w:ind w:firstLine="540"/>
        <w:jc w:val="both"/>
      </w:pPr>
      <w:r>
        <w:rPr>
          <w:sz w:val="20"/>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pPr>
        <w:pStyle w:val="0"/>
        <w:spacing w:before="200" w:line-rule="auto"/>
        <w:ind w:firstLine="540"/>
        <w:jc w:val="both"/>
      </w:pPr>
      <w:r>
        <w:rPr>
          <w:sz w:val="20"/>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pPr>
        <w:pStyle w:val="0"/>
        <w:spacing w:before="200" w:line-rule="auto"/>
        <w:ind w:firstLine="540"/>
        <w:jc w:val="both"/>
      </w:pPr>
      <w:r>
        <w:rPr>
          <w:sz w:val="20"/>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pPr>
        <w:pStyle w:val="0"/>
        <w:spacing w:before="200" w:line-rule="auto"/>
        <w:ind w:firstLine="540"/>
        <w:jc w:val="both"/>
      </w:pPr>
      <w:r>
        <w:rPr>
          <w:sz w:val="20"/>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pPr>
        <w:pStyle w:val="0"/>
        <w:spacing w:before="200" w:line-rule="auto"/>
        <w:ind w:firstLine="540"/>
        <w:jc w:val="both"/>
      </w:pPr>
      <w:r>
        <w:rPr>
          <w:sz w:val="20"/>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pPr>
        <w:pStyle w:val="0"/>
        <w:spacing w:before="200" w:line-rule="auto"/>
        <w:ind w:firstLine="540"/>
        <w:jc w:val="both"/>
      </w:pPr>
      <w:r>
        <w:rPr>
          <w:sz w:val="20"/>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pPr>
        <w:pStyle w:val="0"/>
        <w:spacing w:before="200" w:line-rule="auto"/>
        <w:ind w:firstLine="540"/>
        <w:jc w:val="both"/>
      </w:pPr>
      <w:r>
        <w:rPr>
          <w:sz w:val="20"/>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pPr>
        <w:pStyle w:val="0"/>
        <w:spacing w:before="200" w:line-rule="auto"/>
        <w:ind w:firstLine="540"/>
        <w:jc w:val="both"/>
      </w:pPr>
      <w:r>
        <w:rPr>
          <w:sz w:val="20"/>
        </w:rPr>
        <w:t xml:space="preserve">Внешняя политика в конце XX - начале XXI вв.</w:t>
      </w:r>
    </w:p>
    <w:p>
      <w:pPr>
        <w:pStyle w:val="0"/>
        <w:spacing w:before="200" w:line-rule="auto"/>
        <w:ind w:firstLine="540"/>
        <w:jc w:val="both"/>
      </w:pPr>
      <w:r>
        <w:rPr>
          <w:sz w:val="20"/>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pPr>
        <w:pStyle w:val="0"/>
        <w:spacing w:before="200" w:line-rule="auto"/>
        <w:ind w:firstLine="540"/>
        <w:jc w:val="both"/>
      </w:pPr>
      <w:r>
        <w:rPr>
          <w:sz w:val="20"/>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pPr>
        <w:pStyle w:val="0"/>
        <w:spacing w:before="200" w:line-rule="auto"/>
        <w:ind w:firstLine="540"/>
        <w:jc w:val="both"/>
      </w:pPr>
      <w:r>
        <w:rPr>
          <w:sz w:val="20"/>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pPr>
        <w:pStyle w:val="0"/>
        <w:spacing w:before="200" w:line-rule="auto"/>
        <w:ind w:firstLine="540"/>
        <w:jc w:val="both"/>
      </w:pPr>
      <w:r>
        <w:rPr>
          <w:sz w:val="20"/>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pPr>
        <w:pStyle w:val="0"/>
        <w:spacing w:before="200" w:line-rule="auto"/>
        <w:ind w:firstLine="540"/>
        <w:jc w:val="both"/>
      </w:pPr>
      <w:r>
        <w:rPr>
          <w:sz w:val="20"/>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pPr>
        <w:pStyle w:val="0"/>
        <w:spacing w:before="200" w:line-rule="auto"/>
        <w:ind w:firstLine="540"/>
        <w:jc w:val="both"/>
      </w:pPr>
      <w:r>
        <w:rPr>
          <w:sz w:val="20"/>
        </w:rPr>
        <w:t xml:space="preserve">Религия, наука и культура России в конце XX - начале XXI вв.</w:t>
      </w:r>
    </w:p>
    <w:p>
      <w:pPr>
        <w:pStyle w:val="0"/>
        <w:spacing w:before="200" w:line-rule="auto"/>
        <w:ind w:firstLine="540"/>
        <w:jc w:val="both"/>
      </w:pPr>
      <w:r>
        <w:rPr>
          <w:sz w:val="20"/>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pPr>
        <w:pStyle w:val="0"/>
        <w:spacing w:before="200" w:line-rule="auto"/>
        <w:ind w:firstLine="540"/>
        <w:jc w:val="both"/>
      </w:pPr>
      <w:r>
        <w:rPr>
          <w:sz w:val="20"/>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pPr>
        <w:pStyle w:val="0"/>
        <w:spacing w:before="200" w:line-rule="auto"/>
        <w:ind w:firstLine="540"/>
        <w:jc w:val="both"/>
      </w:pPr>
      <w:r>
        <w:rPr>
          <w:sz w:val="20"/>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pPr>
        <w:pStyle w:val="0"/>
        <w:spacing w:before="200" w:line-rule="auto"/>
        <w:ind w:firstLine="540"/>
        <w:jc w:val="both"/>
      </w:pPr>
      <w:r>
        <w:rPr>
          <w:sz w:val="20"/>
        </w:rPr>
        <w:t xml:space="preserve">Наш край в 2000 - начале 2020-х гг. (2 ч в рамках общего количества часов данной темы).</w:t>
      </w:r>
    </w:p>
    <w:p>
      <w:pPr>
        <w:pStyle w:val="0"/>
        <w:ind w:firstLine="540"/>
        <w:jc w:val="both"/>
      </w:pPr>
      <w:r>
        <w:rPr>
          <w:sz w:val="20"/>
        </w:rPr>
      </w:r>
    </w:p>
    <w:p>
      <w:pPr>
        <w:pStyle w:val="2"/>
        <w:outlineLvl w:val="3"/>
        <w:ind w:firstLine="540"/>
        <w:jc w:val="both"/>
      </w:pPr>
      <w:r>
        <w:rPr>
          <w:sz w:val="20"/>
        </w:rPr>
        <w:t xml:space="preserve">122.8. Обобщающее повторение по курсу "История России с древнейших времен до 1914 г.".</w:t>
      </w:r>
    </w:p>
    <w:p>
      <w:pPr>
        <w:pStyle w:val="0"/>
        <w:spacing w:before="200" w:line-rule="auto"/>
        <w:ind w:firstLine="540"/>
        <w:jc w:val="both"/>
      </w:pPr>
      <w:r>
        <w:rPr>
          <w:sz w:val="20"/>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w:history="0" r:id="rId323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Высокая степень овладения предметными знаниями и умениями позволит выпускникам успешно пройти государственную итоговую аттестацию.</w:t>
      </w:r>
    </w:p>
    <w:p>
      <w:pPr>
        <w:pStyle w:val="0"/>
        <w:spacing w:before="200" w:line-rule="auto"/>
        <w:ind w:firstLine="540"/>
        <w:jc w:val="both"/>
      </w:pPr>
      <w:r>
        <w:rPr>
          <w:sz w:val="20"/>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pPr>
        <w:pStyle w:val="0"/>
        <w:spacing w:before="200" w:line-rule="auto"/>
        <w:ind w:firstLine="540"/>
        <w:jc w:val="both"/>
      </w:pPr>
      <w:r>
        <w:rPr>
          <w:sz w:val="20"/>
        </w:rPr>
        <w:t xml:space="preserve">Рекомендуемое распределение учебного времени для повторения учебного курса "История России с древнейших времен до 1914 г."</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6"/>
        <w:gridCol w:w="2834"/>
      </w:tblGrid>
      <w:tr>
        <w:tc>
          <w:tcPr>
            <w:tcW w:w="6236" w:type="dxa"/>
          </w:tcPr>
          <w:p>
            <w:pPr>
              <w:pStyle w:val="0"/>
              <w:jc w:val="center"/>
            </w:pPr>
            <w:r>
              <w:rPr>
                <w:sz w:val="20"/>
              </w:rPr>
              <w:t xml:space="preserve">Разделы</w:t>
            </w:r>
          </w:p>
        </w:tc>
        <w:tc>
          <w:tcPr>
            <w:tcW w:w="2834" w:type="dxa"/>
          </w:tcPr>
          <w:p>
            <w:pPr>
              <w:pStyle w:val="0"/>
              <w:jc w:val="center"/>
            </w:pPr>
            <w:r>
              <w:rPr>
                <w:sz w:val="20"/>
              </w:rPr>
              <w:t xml:space="preserve">Количество часов</w:t>
            </w:r>
          </w:p>
        </w:tc>
      </w:tr>
      <w:tr>
        <w:tc>
          <w:tcPr>
            <w:tcW w:w="6236" w:type="dxa"/>
          </w:tcPr>
          <w:p>
            <w:pPr>
              <w:pStyle w:val="0"/>
            </w:pPr>
            <w:r>
              <w:rPr>
                <w:sz w:val="20"/>
              </w:rPr>
              <w:t xml:space="preserve">I От Руси к Российскому государству</w:t>
            </w:r>
          </w:p>
        </w:tc>
        <w:tc>
          <w:tcPr>
            <w:tcW w:w="2834" w:type="dxa"/>
          </w:tcPr>
          <w:p>
            <w:pPr>
              <w:pStyle w:val="0"/>
              <w:jc w:val="center"/>
            </w:pPr>
            <w:r>
              <w:rPr>
                <w:sz w:val="20"/>
              </w:rPr>
              <w:t xml:space="preserve">7</w:t>
            </w:r>
          </w:p>
        </w:tc>
      </w:tr>
      <w:tr>
        <w:tc>
          <w:tcPr>
            <w:tcW w:w="6236" w:type="dxa"/>
          </w:tcPr>
          <w:p>
            <w:pPr>
              <w:pStyle w:val="0"/>
            </w:pPr>
            <w:r>
              <w:rPr>
                <w:sz w:val="20"/>
              </w:rPr>
              <w:t xml:space="preserve">II Россия в XVI - XVII вв.: от великого княжества к царству</w:t>
            </w:r>
          </w:p>
        </w:tc>
        <w:tc>
          <w:tcPr>
            <w:tcW w:w="2834" w:type="dxa"/>
          </w:tcPr>
          <w:p>
            <w:pPr>
              <w:pStyle w:val="0"/>
              <w:jc w:val="center"/>
            </w:pPr>
            <w:r>
              <w:rPr>
                <w:sz w:val="20"/>
              </w:rPr>
              <w:t xml:space="preserve">8</w:t>
            </w:r>
          </w:p>
        </w:tc>
      </w:tr>
      <w:tr>
        <w:tc>
          <w:tcPr>
            <w:tcW w:w="6236" w:type="dxa"/>
          </w:tcPr>
          <w:p>
            <w:pPr>
              <w:pStyle w:val="0"/>
            </w:pPr>
            <w:r>
              <w:rPr>
                <w:sz w:val="20"/>
              </w:rPr>
              <w:t xml:space="preserve">III Россия в конце XVII - XVIII вв.: от царства к империи</w:t>
            </w:r>
          </w:p>
        </w:tc>
        <w:tc>
          <w:tcPr>
            <w:tcW w:w="2834" w:type="dxa"/>
          </w:tcPr>
          <w:p>
            <w:pPr>
              <w:pStyle w:val="0"/>
              <w:jc w:val="center"/>
            </w:pPr>
            <w:r>
              <w:rPr>
                <w:sz w:val="20"/>
              </w:rPr>
              <w:t xml:space="preserve">9</w:t>
            </w:r>
          </w:p>
        </w:tc>
      </w:tr>
      <w:tr>
        <w:tc>
          <w:tcPr>
            <w:tcW w:w="6236" w:type="dxa"/>
          </w:tcPr>
          <w:p>
            <w:pPr>
              <w:pStyle w:val="0"/>
            </w:pPr>
            <w:r>
              <w:rPr>
                <w:sz w:val="20"/>
              </w:rPr>
              <w:t xml:space="preserve">IV Российская империя в XIX - начале XX вв.</w:t>
            </w:r>
          </w:p>
        </w:tc>
        <w:tc>
          <w:tcPr>
            <w:tcW w:w="2834" w:type="dxa"/>
          </w:tcPr>
          <w:p>
            <w:pPr>
              <w:pStyle w:val="0"/>
              <w:jc w:val="center"/>
            </w:pPr>
            <w:r>
              <w:rPr>
                <w:sz w:val="20"/>
              </w:rPr>
              <w:t xml:space="preserve">10</w:t>
            </w:r>
          </w:p>
        </w:tc>
      </w:tr>
    </w:tbl>
    <w:p>
      <w:pPr>
        <w:pStyle w:val="0"/>
        <w:ind w:firstLine="540"/>
        <w:jc w:val="both"/>
      </w:pPr>
      <w:r>
        <w:rPr>
          <w:sz w:val="20"/>
        </w:rPr>
      </w:r>
    </w:p>
    <w:p>
      <w:pPr>
        <w:pStyle w:val="0"/>
        <w:ind w:firstLine="540"/>
        <w:jc w:val="both"/>
      </w:pPr>
      <w:r>
        <w:rPr>
          <w:sz w:val="20"/>
        </w:rPr>
        <w:t xml:space="preserve">Систематизация.</w:t>
      </w:r>
    </w:p>
    <w:p>
      <w:pPr>
        <w:pStyle w:val="0"/>
        <w:spacing w:before="200" w:line-rule="auto"/>
        <w:ind w:firstLine="540"/>
        <w:jc w:val="both"/>
      </w:pPr>
      <w:r>
        <w:rPr>
          <w:sz w:val="20"/>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pPr>
        <w:pStyle w:val="0"/>
        <w:spacing w:before="200" w:line-rule="auto"/>
        <w:ind w:firstLine="540"/>
        <w:jc w:val="both"/>
      </w:pPr>
      <w:r>
        <w:rPr>
          <w:sz w:val="20"/>
        </w:rPr>
        <w:t xml:space="preserve">Русь и соседние племена, государства, народы: характер отношений, политика первых русских князей.</w:t>
      </w:r>
    </w:p>
    <w:p>
      <w:pPr>
        <w:pStyle w:val="0"/>
        <w:spacing w:before="200" w:line-rule="auto"/>
        <w:ind w:firstLine="540"/>
        <w:jc w:val="both"/>
      </w:pPr>
      <w:r>
        <w:rPr>
          <w:sz w:val="20"/>
        </w:rPr>
        <w:t xml:space="preserve">Внешние угрозы русским землям в XIII в., противостояние агрессии.</w:t>
      </w:r>
    </w:p>
    <w:p>
      <w:pPr>
        <w:pStyle w:val="0"/>
        <w:spacing w:before="200" w:line-rule="auto"/>
        <w:ind w:firstLine="540"/>
        <w:jc w:val="both"/>
      </w:pPr>
      <w:r>
        <w:rPr>
          <w:sz w:val="20"/>
        </w:rPr>
        <w:t xml:space="preserve">Борьба русских земель против зависимости от Орды (XIV - XV вв.).</w:t>
      </w:r>
    </w:p>
    <w:p>
      <w:pPr>
        <w:pStyle w:val="0"/>
        <w:spacing w:before="200" w:line-rule="auto"/>
        <w:ind w:firstLine="540"/>
        <w:jc w:val="both"/>
      </w:pPr>
      <w:r>
        <w:rPr>
          <w:sz w:val="20"/>
        </w:rPr>
        <w:t xml:space="preserve">Объединение русских земель вокруг Москвы (XV - XVI вв.).</w:t>
      </w:r>
    </w:p>
    <w:p>
      <w:pPr>
        <w:pStyle w:val="0"/>
        <w:spacing w:before="200" w:line-rule="auto"/>
        <w:ind w:firstLine="540"/>
        <w:jc w:val="both"/>
      </w:pPr>
      <w:r>
        <w:rPr>
          <w:sz w:val="20"/>
        </w:rPr>
        <w:t xml:space="preserve">Развитие законодательства в едином Русском (Российском) государстве (XV - XVII вв.).</w:t>
      </w:r>
    </w:p>
    <w:p>
      <w:pPr>
        <w:pStyle w:val="0"/>
        <w:spacing w:before="200" w:line-rule="auto"/>
        <w:ind w:firstLine="540"/>
        <w:jc w:val="both"/>
      </w:pPr>
      <w:r>
        <w:rPr>
          <w:sz w:val="20"/>
        </w:rPr>
        <w:t xml:space="preserve">Становление и укрепление российского самодержавия (XV - XVIII вв.).</w:t>
      </w:r>
    </w:p>
    <w:p>
      <w:pPr>
        <w:pStyle w:val="0"/>
        <w:spacing w:before="200" w:line-rule="auto"/>
        <w:ind w:firstLine="540"/>
        <w:jc w:val="both"/>
      </w:pPr>
      <w:r>
        <w:rPr>
          <w:sz w:val="20"/>
        </w:rPr>
        <w:t xml:space="preserve">Земские соборы, их роль в истории России (XVI - XVII вв.).</w:t>
      </w:r>
    </w:p>
    <w:p>
      <w:pPr>
        <w:pStyle w:val="0"/>
        <w:spacing w:before="200" w:line-rule="auto"/>
        <w:ind w:firstLine="540"/>
        <w:jc w:val="both"/>
      </w:pPr>
      <w:r>
        <w:rPr>
          <w:sz w:val="20"/>
        </w:rPr>
        <w:t xml:space="preserve">Процесс закрепощения крестьян (XV - XVII вв.).</w:t>
      </w:r>
    </w:p>
    <w:p>
      <w:pPr>
        <w:pStyle w:val="0"/>
        <w:spacing w:before="200" w:line-rule="auto"/>
        <w:ind w:firstLine="540"/>
        <w:jc w:val="both"/>
      </w:pPr>
      <w:r>
        <w:rPr>
          <w:sz w:val="20"/>
        </w:rPr>
        <w:t xml:space="preserve">Социальные выступления в России в XVII - начале XX в.</w:t>
      </w:r>
    </w:p>
    <w:p>
      <w:pPr>
        <w:pStyle w:val="0"/>
        <w:spacing w:before="200" w:line-rule="auto"/>
        <w:ind w:firstLine="540"/>
        <w:jc w:val="both"/>
      </w:pPr>
      <w:r>
        <w:rPr>
          <w:sz w:val="20"/>
        </w:rPr>
        <w:t xml:space="preserve">Черты Нового времени в экономическом развитии России в XVII - XVIII вв.</w:t>
      </w:r>
    </w:p>
    <w:p>
      <w:pPr>
        <w:pStyle w:val="0"/>
        <w:spacing w:before="200" w:line-rule="auto"/>
        <w:ind w:firstLine="540"/>
        <w:jc w:val="both"/>
      </w:pPr>
      <w:r>
        <w:rPr>
          <w:sz w:val="20"/>
        </w:rPr>
        <w:t xml:space="preserve">Внешняя политика России в XVIII - XIX вв. Борьба России за выход к Балтийскому и Черному морям. Русско-турецкие войны (XVIII - XIX вв.).</w:t>
      </w:r>
    </w:p>
    <w:p>
      <w:pPr>
        <w:pStyle w:val="0"/>
        <w:spacing w:before="200" w:line-rule="auto"/>
        <w:ind w:firstLine="540"/>
        <w:jc w:val="both"/>
      </w:pPr>
      <w:r>
        <w:rPr>
          <w:sz w:val="20"/>
        </w:rPr>
        <w:t xml:space="preserve">Крестьянский вопрос и попытки его решения в России в XIX в.</w:t>
      </w:r>
    </w:p>
    <w:p>
      <w:pPr>
        <w:pStyle w:val="0"/>
        <w:spacing w:before="200" w:line-rule="auto"/>
        <w:ind w:firstLine="540"/>
        <w:jc w:val="both"/>
      </w:pPr>
      <w:r>
        <w:rPr>
          <w:sz w:val="20"/>
        </w:rPr>
        <w:t xml:space="preserve">Власть и общество в России в XVIII - начале XX в.: самодержавная монархия, эволюция отношений.</w:t>
      </w:r>
    </w:p>
    <w:p>
      <w:pPr>
        <w:pStyle w:val="0"/>
        <w:spacing w:before="200" w:line-rule="auto"/>
        <w:ind w:firstLine="540"/>
        <w:jc w:val="both"/>
      </w:pPr>
      <w:r>
        <w:rPr>
          <w:sz w:val="20"/>
        </w:rPr>
        <w:t xml:space="preserve">Великие реформы 1860 - 1870-х гг.: новые перспективы.</w:t>
      </w:r>
    </w:p>
    <w:p>
      <w:pPr>
        <w:pStyle w:val="0"/>
        <w:spacing w:before="200" w:line-rule="auto"/>
        <w:ind w:firstLine="540"/>
        <w:jc w:val="both"/>
      </w:pPr>
      <w:r>
        <w:rPr>
          <w:sz w:val="20"/>
        </w:rPr>
        <w:t xml:space="preserve">Индустриальное развитие и модернизационные процессы и России в XIX - начале XX в.</w:t>
      </w:r>
    </w:p>
    <w:p>
      <w:pPr>
        <w:pStyle w:val="0"/>
        <w:spacing w:before="200" w:line-rule="auto"/>
        <w:ind w:firstLine="540"/>
        <w:jc w:val="both"/>
      </w:pPr>
      <w:r>
        <w:rPr>
          <w:sz w:val="20"/>
        </w:rPr>
        <w:t xml:space="preserve">Российские первооткрыватели, ученые, изобретатели XVII - начала XX в.: место в истории России и всемирной истории.</w:t>
      </w:r>
    </w:p>
    <w:p>
      <w:pPr>
        <w:pStyle w:val="0"/>
        <w:spacing w:before="200" w:line-rule="auto"/>
        <w:ind w:firstLine="540"/>
        <w:jc w:val="both"/>
      </w:pPr>
      <w:r>
        <w:rPr>
          <w:sz w:val="20"/>
        </w:rPr>
        <w:t xml:space="preserve">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pPr>
        <w:pStyle w:val="0"/>
        <w:ind w:firstLine="540"/>
        <w:jc w:val="both"/>
      </w:pPr>
      <w:r>
        <w:rPr>
          <w:sz w:val="20"/>
        </w:rPr>
      </w:r>
    </w:p>
    <w:p>
      <w:pPr>
        <w:pStyle w:val="2"/>
        <w:outlineLvl w:val="3"/>
        <w:ind w:firstLine="540"/>
        <w:jc w:val="both"/>
      </w:pPr>
      <w:r>
        <w:rPr>
          <w:sz w:val="20"/>
        </w:rPr>
        <w:t xml:space="preserve">122.9.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122.9.1. В положениях </w:t>
      </w:r>
      <w:hyperlink w:history="0" r:id="rId323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pPr>
        <w:pStyle w:val="0"/>
        <w:spacing w:before="200" w:line-rule="auto"/>
        <w:ind w:firstLine="540"/>
        <w:jc w:val="both"/>
      </w:pPr>
      <w:r>
        <w:rPr>
          <w:sz w:val="20"/>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осмысление сложившихся в российской истории традиций гражданского служения Отечеству;</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pPr>
        <w:pStyle w:val="0"/>
        <w:spacing w:before="200" w:line-rule="auto"/>
        <w:ind w:firstLine="540"/>
        <w:jc w:val="both"/>
      </w:pPr>
      <w:r>
        <w:rPr>
          <w:sz w:val="20"/>
        </w:rPr>
        <w:t xml:space="preserve">понимание значения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представление об исторически сложившемся культурном многообразии своей страны и мира;</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способность выявлять в памятниках художественной культуры эстетические ценности эпох, к которым они принадлежат;</w:t>
      </w:r>
    </w:p>
    <w:p>
      <w:pPr>
        <w:pStyle w:val="0"/>
        <w:spacing w:before="200" w:line-rule="auto"/>
        <w:ind w:firstLine="540"/>
        <w:jc w:val="both"/>
      </w:pPr>
      <w:r>
        <w:rPr>
          <w:sz w:val="20"/>
        </w:rPr>
        <w:t xml:space="preserve">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формирование ценностного отношения к жизни и здоровью;</w:t>
      </w:r>
    </w:p>
    <w:p>
      <w:pPr>
        <w:pStyle w:val="0"/>
        <w:spacing w:before="200" w:line-rule="auto"/>
        <w:ind w:firstLine="540"/>
        <w:jc w:val="both"/>
      </w:pPr>
      <w:r>
        <w:rPr>
          <w:sz w:val="20"/>
        </w:rPr>
        <w:t xml:space="preserve">осознание ценности жизни и необходимости ее сохранения;</w:t>
      </w:r>
    </w:p>
    <w:p>
      <w:pPr>
        <w:pStyle w:val="0"/>
        <w:spacing w:before="200" w:line-rule="auto"/>
        <w:ind w:firstLine="540"/>
        <w:jc w:val="both"/>
      </w:pPr>
      <w:r>
        <w:rPr>
          <w:sz w:val="20"/>
        </w:rPr>
        <w:t xml:space="preserve">представление об идеалах гармоничного физического и духовного развития человека в исторических обществах и в современную эпоху;</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понимание на основе знания истории значения трудовой деятельности как источника развития человека и общества;</w:t>
      </w:r>
    </w:p>
    <w:p>
      <w:pPr>
        <w:pStyle w:val="0"/>
        <w:spacing w:before="200" w:line-rule="auto"/>
        <w:ind w:firstLine="540"/>
        <w:jc w:val="both"/>
      </w:pPr>
      <w:r>
        <w:rPr>
          <w:sz w:val="20"/>
        </w:rPr>
        <w:t xml:space="preserve">уважение к труду и результатам трудовой деятельности человека;</w:t>
      </w:r>
    </w:p>
    <w:p>
      <w:pPr>
        <w:pStyle w:val="0"/>
        <w:spacing w:before="200" w:line-rule="auto"/>
        <w:ind w:firstLine="540"/>
        <w:jc w:val="both"/>
      </w:pPr>
      <w:r>
        <w:rPr>
          <w:sz w:val="20"/>
        </w:rPr>
        <w:t xml:space="preserve">представление о разнообразии существовавших в прошлом и современных профессий;</w:t>
      </w:r>
    </w:p>
    <w:p>
      <w:pPr>
        <w:pStyle w:val="0"/>
        <w:spacing w:before="200" w:line-rule="auto"/>
        <w:ind w:firstLine="540"/>
        <w:jc w:val="both"/>
      </w:pPr>
      <w:r>
        <w:rPr>
          <w:sz w:val="20"/>
        </w:rPr>
        <w:t xml:space="preserve">формирование интереса к различным сферам профессиональной деятельности;</w:t>
      </w:r>
    </w:p>
    <w:p>
      <w:pPr>
        <w:pStyle w:val="0"/>
        <w:spacing w:before="200" w:line-rule="auto"/>
        <w:ind w:firstLine="540"/>
        <w:jc w:val="both"/>
      </w:pPr>
      <w:r>
        <w:rPr>
          <w:sz w:val="20"/>
        </w:rPr>
        <w:t xml:space="preserve">готовность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мотивация и способность к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осмысление исторического опыта взаимодействия людей с природной средой, его позитивных и негативных проявлений;</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исторической науки и общественной практики;</w:t>
      </w:r>
    </w:p>
    <w:p>
      <w:pPr>
        <w:pStyle w:val="0"/>
        <w:spacing w:before="200" w:line-rule="auto"/>
        <w:ind w:firstLine="540"/>
        <w:jc w:val="both"/>
      </w:pPr>
      <w:r>
        <w:rPr>
          <w:sz w:val="20"/>
        </w:rPr>
        <w:t xml:space="preserve">осмысление значения истории как знания о развитии человека и общества, о социальном и нравственном опыте предшествовавших поколений;</w:t>
      </w:r>
    </w:p>
    <w:p>
      <w:pPr>
        <w:pStyle w:val="0"/>
        <w:spacing w:before="200" w:line-rule="auto"/>
        <w:ind w:firstLine="540"/>
        <w:jc w:val="both"/>
      </w:pPr>
      <w:r>
        <w:rPr>
          <w:sz w:val="20"/>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мотивация к дальнейшему, в том числе профессиональному, изучению истории.</w:t>
      </w:r>
    </w:p>
    <w:p>
      <w:pPr>
        <w:pStyle w:val="0"/>
        <w:spacing w:before="200" w:line-rule="auto"/>
        <w:ind w:firstLine="540"/>
        <w:jc w:val="both"/>
      </w:pPr>
      <w:r>
        <w:rPr>
          <w:sz w:val="20"/>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122.9.4.1.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требующий решения;</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систематизировать и обобщать исторические факты (в форме таблиц, схем, диаграмм и других);</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ключевыми научными понятиями и методами работы с исторической информацией;</w:t>
      </w:r>
    </w:p>
    <w:p>
      <w:pPr>
        <w:pStyle w:val="0"/>
        <w:spacing w:before="200" w:line-rule="auto"/>
        <w:ind w:firstLine="540"/>
        <w:jc w:val="both"/>
      </w:pPr>
      <w:r>
        <w:rPr>
          <w:sz w:val="20"/>
        </w:rPr>
        <w:t xml:space="preserve">определять познавательную задачу, 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w:t>
      </w:r>
    </w:p>
    <w:p>
      <w:pPr>
        <w:pStyle w:val="0"/>
        <w:spacing w:before="200" w:line-rule="auto"/>
        <w:ind w:firstLine="540"/>
        <w:jc w:val="both"/>
      </w:pPr>
      <w:r>
        <w:rPr>
          <w:sz w:val="20"/>
        </w:rPr>
        <w:t xml:space="preserve">соотносить полученный результат с имеющимся историческим знанием, 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других);</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применять исторические знания и познавательные процедуры в интегрированных (междисциплинарных) учебных проектах, в том числе краеведческих.</w:t>
      </w:r>
    </w:p>
    <w:p>
      <w:pPr>
        <w:pStyle w:val="0"/>
        <w:spacing w:before="200" w:line-rule="auto"/>
        <w:ind w:firstLine="540"/>
        <w:jc w:val="both"/>
      </w:pPr>
      <w:r>
        <w:rPr>
          <w:sz w:val="20"/>
        </w:rPr>
        <w:t xml:space="preserve">122.9.4.3.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сопоставлять оценки исторических событий и личностей, приводимые в научной литературе и публицистике, объяснять причины расхождения мнений;</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122.9.4.4.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школе и социальном окружении.</w:t>
      </w:r>
    </w:p>
    <w:p>
      <w:pPr>
        <w:pStyle w:val="0"/>
        <w:spacing w:before="200" w:line-rule="auto"/>
        <w:ind w:firstLine="540"/>
        <w:jc w:val="both"/>
      </w:pPr>
      <w:r>
        <w:rPr>
          <w:sz w:val="20"/>
        </w:rPr>
        <w:t xml:space="preserve">122.9.4.5.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122.9.4.6.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проблему, задачи, требующие решения;</w:t>
      </w:r>
    </w:p>
    <w:p>
      <w:pPr>
        <w:pStyle w:val="0"/>
        <w:spacing w:before="200" w:line-rule="auto"/>
        <w:ind w:firstLine="540"/>
        <w:jc w:val="both"/>
      </w:pPr>
      <w:r>
        <w:rPr>
          <w:sz w:val="20"/>
        </w:rPr>
        <w:t xml:space="preserve">составлять план действий, определять способ решения;</w:t>
      </w:r>
    </w:p>
    <w:p>
      <w:pPr>
        <w:pStyle w:val="0"/>
        <w:spacing w:before="200" w:line-rule="auto"/>
        <w:ind w:firstLine="540"/>
        <w:jc w:val="both"/>
      </w:pPr>
      <w:r>
        <w:rPr>
          <w:sz w:val="20"/>
        </w:rPr>
        <w:t xml:space="preserve">последовательно реализовывать намеченный план действий.</w:t>
      </w:r>
    </w:p>
    <w:p>
      <w:pPr>
        <w:pStyle w:val="0"/>
        <w:spacing w:before="200" w:line-rule="auto"/>
        <w:ind w:firstLine="540"/>
        <w:jc w:val="both"/>
      </w:pPr>
      <w:r>
        <w:rPr>
          <w:sz w:val="20"/>
        </w:rPr>
        <w:t xml:space="preserve">122.9.4.7.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осуществлять самоконтроль, рефлексию и самооценку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осознавать свои достижения и слабые стороны в учении, в общении, сотрудничестве со сверстниками и людьми старших поколений;</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122.9.5. Предметные результаты изучения предмета "История" на углубленном уровне согласно требованиям </w:t>
      </w:r>
      <w:hyperlink w:history="0" r:id="rId323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pPr>
        <w:pStyle w:val="0"/>
        <w:spacing w:before="200" w:line-rule="auto"/>
        <w:ind w:firstLine="540"/>
        <w:jc w:val="both"/>
      </w:pPr>
      <w:r>
        <w:rPr>
          <w:sz w:val="20"/>
        </w:rPr>
        <w:t xml:space="preserve">122.9.5.1. Требования к предметным результатам освоения базового курса истории должны отражать:</w:t>
      </w:r>
    </w:p>
    <w:p>
      <w:pPr>
        <w:pStyle w:val="0"/>
        <w:spacing w:before="200" w:line-rule="auto"/>
        <w:ind w:firstLine="540"/>
        <w:jc w:val="both"/>
      </w:pPr>
      <w:r>
        <w:rPr>
          <w:sz w:val="20"/>
        </w:rPr>
        <w:t xml:space="preserve">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pPr>
        <w:pStyle w:val="0"/>
        <w:spacing w:before="200" w:line-rule="auto"/>
        <w:ind w:firstLine="540"/>
        <w:jc w:val="both"/>
      </w:pPr>
      <w:r>
        <w:rPr>
          <w:sz w:val="20"/>
        </w:rPr>
        <w:t xml:space="preserve">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pPr>
        <w:pStyle w:val="0"/>
        <w:spacing w:before="200" w:line-rule="auto"/>
        <w:ind w:firstLine="540"/>
        <w:jc w:val="both"/>
      </w:pPr>
      <w:r>
        <w:rPr>
          <w:sz w:val="20"/>
        </w:rPr>
        <w:t xml:space="preserve">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122.9.5.1.5. Умение устанавливать причинно-следственные,</w:t>
      </w:r>
    </w:p>
    <w:p>
      <w:pPr>
        <w:pStyle w:val="0"/>
        <w:spacing w:before="200" w:line-rule="auto"/>
        <w:ind w:firstLine="540"/>
        <w:jc w:val="both"/>
      </w:pPr>
      <w:r>
        <w:rPr>
          <w:sz w:val="20"/>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pPr>
        <w:pStyle w:val="0"/>
        <w:spacing w:before="200" w:line-rule="auto"/>
        <w:ind w:firstLine="540"/>
        <w:jc w:val="both"/>
      </w:pPr>
      <w:r>
        <w:rPr>
          <w:sz w:val="20"/>
        </w:rPr>
        <w:t xml:space="preserve">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pPr>
        <w:pStyle w:val="0"/>
        <w:spacing w:before="200" w:line-rule="auto"/>
        <w:ind w:firstLine="540"/>
        <w:jc w:val="both"/>
      </w:pPr>
      <w:r>
        <w:rPr>
          <w:sz w:val="20"/>
        </w:rPr>
        <w:t xml:space="preserve">1) по учебному курсу "История России":</w:t>
      </w:r>
    </w:p>
    <w:p>
      <w:pPr>
        <w:pStyle w:val="0"/>
        <w:spacing w:before="200" w:line-rule="auto"/>
        <w:ind w:firstLine="540"/>
        <w:jc w:val="both"/>
      </w:pPr>
      <w:r>
        <w:rPr>
          <w:sz w:val="20"/>
        </w:rPr>
        <w:t xml:space="preserve">Россия накануне Первой мировой войны. Ход военных действий. Власть, общество, экономика, культура. Предпосылки революции.</w:t>
      </w:r>
    </w:p>
    <w:p>
      <w:pPr>
        <w:pStyle w:val="0"/>
        <w:spacing w:before="200" w:line-rule="auto"/>
        <w:ind w:firstLine="540"/>
        <w:jc w:val="both"/>
      </w:pPr>
      <w:r>
        <w:rPr>
          <w:sz w:val="20"/>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pStyle w:val="0"/>
        <w:spacing w:before="200" w:line-rule="auto"/>
        <w:ind w:firstLine="540"/>
        <w:jc w:val="both"/>
      </w:pPr>
      <w:r>
        <w:rPr>
          <w:sz w:val="20"/>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pStyle w:val="0"/>
        <w:spacing w:before="200" w:line-rule="auto"/>
        <w:ind w:firstLine="540"/>
        <w:jc w:val="both"/>
      </w:pPr>
      <w:r>
        <w:rPr>
          <w:sz w:val="20"/>
        </w:rP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pStyle w:val="0"/>
        <w:spacing w:before="200" w:line-rule="auto"/>
        <w:ind w:firstLine="540"/>
        <w:jc w:val="both"/>
      </w:pPr>
      <w:r>
        <w:rPr>
          <w:sz w:val="20"/>
        </w:rP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pStyle w:val="0"/>
        <w:spacing w:before="200" w:line-rule="auto"/>
        <w:ind w:firstLine="540"/>
        <w:jc w:val="both"/>
      </w:pPr>
      <w:r>
        <w:rPr>
          <w:sz w:val="20"/>
        </w:rPr>
        <w:t xml:space="preserve">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pPr>
        <w:pStyle w:val="0"/>
        <w:spacing w:before="200" w:line-rule="auto"/>
        <w:ind w:firstLine="540"/>
        <w:jc w:val="both"/>
      </w:pPr>
      <w:r>
        <w:rPr>
          <w:sz w:val="20"/>
        </w:rPr>
        <w:t xml:space="preserve">2) по учебному курсу "Всеобщая история":</w:t>
      </w:r>
    </w:p>
    <w:p>
      <w:pPr>
        <w:pStyle w:val="0"/>
        <w:spacing w:before="200" w:line-rule="auto"/>
        <w:ind w:firstLine="540"/>
        <w:jc w:val="both"/>
      </w:pPr>
      <w:r>
        <w:rPr>
          <w:sz w:val="20"/>
        </w:rPr>
        <w:t xml:space="preserve">Мир накануне Первой мировой войны. Первая мировая война: причины, участники, основные события, результаты. Власть и общество.</w:t>
      </w:r>
    </w:p>
    <w:p>
      <w:pPr>
        <w:pStyle w:val="0"/>
        <w:spacing w:before="200" w:line-rule="auto"/>
        <w:ind w:firstLine="540"/>
        <w:jc w:val="both"/>
      </w:pPr>
      <w:r>
        <w:rPr>
          <w:sz w:val="20"/>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pPr>
        <w:pStyle w:val="0"/>
        <w:spacing w:before="200" w:line-rule="auto"/>
        <w:ind w:firstLine="540"/>
        <w:jc w:val="both"/>
      </w:pPr>
      <w:r>
        <w:rPr>
          <w:sz w:val="20"/>
        </w:rPr>
        <w:t xml:space="preserve">Вторая мировая война: причины, участники, основные сражения, итоги.</w:t>
      </w:r>
    </w:p>
    <w:p>
      <w:pPr>
        <w:pStyle w:val="0"/>
        <w:spacing w:before="200" w:line-rule="auto"/>
        <w:ind w:firstLine="540"/>
        <w:jc w:val="both"/>
      </w:pPr>
      <w:r>
        <w:rPr>
          <w:sz w:val="20"/>
        </w:rPr>
        <w:t xml:space="preserve">Власть и общество в годы войны. Решающий вклад СССР в Победу.</w:t>
      </w:r>
    </w:p>
    <w:p>
      <w:pPr>
        <w:pStyle w:val="0"/>
        <w:spacing w:before="200" w:line-rule="auto"/>
        <w:ind w:firstLine="540"/>
        <w:jc w:val="both"/>
      </w:pPr>
      <w:r>
        <w:rPr>
          <w:sz w:val="20"/>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pStyle w:val="0"/>
        <w:spacing w:before="200" w:line-rule="auto"/>
        <w:ind w:firstLine="540"/>
        <w:jc w:val="both"/>
      </w:pPr>
      <w:r>
        <w:rPr>
          <w:sz w:val="20"/>
        </w:rPr>
        <w:t xml:space="preserve">Современный мир: глобализация и деглобализация. Геополитический кризис 2022 г. и его влияние на мировую систему.</w:t>
      </w:r>
    </w:p>
    <w:p>
      <w:pPr>
        <w:pStyle w:val="0"/>
        <w:spacing w:before="200" w:line-rule="auto"/>
        <w:ind w:firstLine="540"/>
        <w:jc w:val="both"/>
      </w:pPr>
      <w:r>
        <w:rPr>
          <w:sz w:val="20"/>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pPr>
        <w:pStyle w:val="0"/>
        <w:spacing w:before="200" w:line-rule="auto"/>
        <w:ind w:firstLine="540"/>
        <w:jc w:val="both"/>
      </w:pPr>
      <w:r>
        <w:rPr>
          <w:sz w:val="20"/>
        </w:rPr>
        <w:t xml:space="preserve">122.9.5.2.1. Понимание значимости роли России в мировых политических и социально-экономических процессах с древнейших времен до настоящего времени.</w:t>
      </w:r>
    </w:p>
    <w:p>
      <w:pPr>
        <w:pStyle w:val="0"/>
        <w:spacing w:before="200" w:line-rule="auto"/>
        <w:ind w:firstLine="540"/>
        <w:jc w:val="both"/>
      </w:pPr>
      <w:r>
        <w:rPr>
          <w:sz w:val="20"/>
        </w:rPr>
        <w:t xml:space="preserve">122.9.5.2.2. Умение характеризовать вклад российской культуры в мировую культуру.</w:t>
      </w:r>
    </w:p>
    <w:p>
      <w:pPr>
        <w:pStyle w:val="0"/>
        <w:spacing w:before="200" w:line-rule="auto"/>
        <w:ind w:firstLine="540"/>
        <w:jc w:val="both"/>
      </w:pPr>
      <w:r>
        <w:rPr>
          <w:sz w:val="20"/>
        </w:rPr>
        <w:t xml:space="preserve">122.9.5.2.3.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pPr>
        <w:pStyle w:val="0"/>
        <w:spacing w:before="200" w:line-rule="auto"/>
        <w:ind w:firstLine="540"/>
        <w:jc w:val="both"/>
      </w:pPr>
      <w:r>
        <w:rPr>
          <w:sz w:val="20"/>
        </w:rPr>
        <w:t xml:space="preserve">122.9.5.2.5. Умение анализировать, характеризовать и сравнивать исторические события, явления, процессы с древнейших времен до настоящего времени.</w:t>
      </w:r>
    </w:p>
    <w:p>
      <w:pPr>
        <w:pStyle w:val="0"/>
        <w:spacing w:before="200" w:line-rule="auto"/>
        <w:ind w:firstLine="540"/>
        <w:jc w:val="both"/>
      </w:pPr>
      <w:r>
        <w:rPr>
          <w:sz w:val="20"/>
        </w:rPr>
        <w:t xml:space="preserve">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122.9.6. К концу обучения в 10 классе обучающийся получит следующие предметные результаты по отдельным темам программы по истории:</w:t>
      </w:r>
    </w:p>
    <w:p>
      <w:pPr>
        <w:pStyle w:val="0"/>
        <w:spacing w:before="200" w:line-rule="auto"/>
        <w:ind w:firstLine="540"/>
        <w:jc w:val="both"/>
      </w:pPr>
      <w:r>
        <w:rPr>
          <w:sz w:val="20"/>
        </w:rPr>
        <w:t xml:space="preserve">122.9.6.1. Понимание значимости роли России в мировых политических и социально-экономических процессах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pPr>
        <w:pStyle w:val="0"/>
        <w:spacing w:before="200" w:line-rule="auto"/>
        <w:ind w:firstLine="540"/>
        <w:jc w:val="both"/>
      </w:pPr>
      <w:r>
        <w:rPr>
          <w:sz w:val="20"/>
        </w:rPr>
        <w:t xml:space="preserve">устанавливать причинно-следственные связи, связанные с участием России в мировых политических и социально-экономических процессах 1914 - 1945 гг.;</w:t>
      </w:r>
    </w:p>
    <w:p>
      <w:pPr>
        <w:pStyle w:val="0"/>
        <w:spacing w:before="200" w:line-rule="auto"/>
        <w:ind w:firstLine="540"/>
        <w:jc w:val="both"/>
      </w:pPr>
      <w:r>
        <w:rPr>
          <w:sz w:val="20"/>
        </w:rPr>
        <w:t xml:space="preserve">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0"/>
        <w:spacing w:before="200" w:line-rule="auto"/>
        <w:ind w:firstLine="540"/>
        <w:jc w:val="both"/>
      </w:pPr>
      <w:r>
        <w:rPr>
          <w:sz w:val="20"/>
        </w:rPr>
        <w:t xml:space="preserve">122.9.6.2. Умение характеризовать вклад российской культуры в мировую культуру.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характеризовать этапы развития науки и культуры в России 1914 - 1945 гг., составлять развернутое описание памятников культуры России;</w:t>
      </w:r>
    </w:p>
    <w:p>
      <w:pPr>
        <w:pStyle w:val="0"/>
        <w:spacing w:before="200" w:line-rule="auto"/>
        <w:ind w:firstLine="540"/>
        <w:jc w:val="both"/>
      </w:pPr>
      <w:r>
        <w:rPr>
          <w:sz w:val="20"/>
        </w:rPr>
        <w:t xml:space="preserve">характеризовать этапы развития мировой культуры 1914 - 1945 гг., составлять описание наиболее известных памятников культуры;</w:t>
      </w:r>
    </w:p>
    <w:p>
      <w:pPr>
        <w:pStyle w:val="0"/>
        <w:spacing w:before="200" w:line-rule="auto"/>
        <w:ind w:firstLine="540"/>
        <w:jc w:val="both"/>
      </w:pPr>
      <w:r>
        <w:rPr>
          <w:sz w:val="20"/>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0"/>
        <w:spacing w:before="200" w:line-rule="auto"/>
        <w:ind w:firstLine="540"/>
        <w:jc w:val="both"/>
      </w:pPr>
      <w:r>
        <w:rPr>
          <w:sz w:val="20"/>
        </w:rPr>
        <w:t xml:space="preserve">122.9.6.3.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в чем состоят научные и социальные функции исторического знания;</w:t>
      </w:r>
    </w:p>
    <w:p>
      <w:pPr>
        <w:pStyle w:val="0"/>
        <w:spacing w:before="200" w:line-rule="auto"/>
        <w:ind w:firstLine="540"/>
        <w:jc w:val="both"/>
      </w:pPr>
      <w:r>
        <w:rPr>
          <w:sz w:val="20"/>
        </w:rPr>
        <w:t xml:space="preserve">характеризовать и применять основные приемы изучения исторических источников;</w:t>
      </w:r>
    </w:p>
    <w:p>
      <w:pPr>
        <w:pStyle w:val="0"/>
        <w:spacing w:before="200" w:line-rule="auto"/>
        <w:ind w:firstLine="540"/>
        <w:jc w:val="both"/>
      </w:pPr>
      <w:r>
        <w:rPr>
          <w:sz w:val="20"/>
        </w:rPr>
        <w:t xml:space="preserve">приводить примеры использования исторической аргументации в социально-политическом контексте;</w:t>
      </w:r>
    </w:p>
    <w:p>
      <w:pPr>
        <w:pStyle w:val="0"/>
        <w:spacing w:before="200" w:line-rule="auto"/>
        <w:ind w:firstLine="540"/>
        <w:jc w:val="both"/>
      </w:pPr>
      <w:r>
        <w:rPr>
          <w:sz w:val="20"/>
        </w:rPr>
        <w:t xml:space="preserve">характеризовать роль исторической науки в политическом развитии России и зарубежных стран 1914 - 1945 гг.</w:t>
      </w:r>
    </w:p>
    <w:p>
      <w:pPr>
        <w:pStyle w:val="0"/>
        <w:spacing w:before="200" w:line-rule="auto"/>
        <w:ind w:firstLine="540"/>
        <w:jc w:val="both"/>
      </w:pPr>
      <w:r>
        <w:rPr>
          <w:sz w:val="20"/>
        </w:rPr>
        <w:t xml:space="preserve">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даты важнейших событий и выделять этапы в развитии процессов истории России и всеобщей истории 1914 - 1945 гг.;</w:t>
      </w:r>
    </w:p>
    <w:p>
      <w:pPr>
        <w:pStyle w:val="0"/>
        <w:spacing w:before="200" w:line-rule="auto"/>
        <w:ind w:firstLine="540"/>
        <w:jc w:val="both"/>
      </w:pPr>
      <w:r>
        <w:rPr>
          <w:sz w:val="20"/>
        </w:rPr>
        <w:t xml:space="preserve">указывать хронологические рамки периодов истории России и всеобщей истории 1914 - 1945 гг.;</w:t>
      </w:r>
    </w:p>
    <w:p>
      <w:pPr>
        <w:pStyle w:val="0"/>
        <w:spacing w:before="200" w:line-rule="auto"/>
        <w:ind w:firstLine="540"/>
        <w:jc w:val="both"/>
      </w:pPr>
      <w:r>
        <w:rPr>
          <w:sz w:val="20"/>
        </w:rPr>
        <w:t xml:space="preserve">объяснять основания периодизации истории России и всеобщей истории 1914 - 1945 гг., используемые учеными-историками;</w:t>
      </w:r>
    </w:p>
    <w:p>
      <w:pPr>
        <w:pStyle w:val="0"/>
        <w:spacing w:before="200" w:line-rule="auto"/>
        <w:ind w:firstLine="540"/>
        <w:jc w:val="both"/>
      </w:pPr>
      <w:r>
        <w:rPr>
          <w:sz w:val="20"/>
        </w:rPr>
        <w:t xml:space="preserve">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всеобщей истории 1914 - 1945 гг.</w:t>
      </w:r>
    </w:p>
    <w:p>
      <w:pPr>
        <w:pStyle w:val="0"/>
        <w:spacing w:before="200" w:line-rule="auto"/>
        <w:ind w:firstLine="540"/>
        <w:jc w:val="both"/>
      </w:pPr>
      <w:r>
        <w:rPr>
          <w:sz w:val="20"/>
        </w:rPr>
        <w:t xml:space="preserve">122.9.6.5. Умение анализировать, характеризовать и сравнивать исторические события, явления, процессы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по истории России и всеобщей истории 1914 - 1945 гг. события, явления, процессы, факты и мнения;</w:t>
      </w:r>
    </w:p>
    <w:p>
      <w:pPr>
        <w:pStyle w:val="0"/>
        <w:spacing w:before="200" w:line-rule="auto"/>
        <w:ind w:firstLine="540"/>
        <w:jc w:val="both"/>
      </w:pPr>
      <w:r>
        <w:rPr>
          <w:sz w:val="20"/>
        </w:rPr>
        <w:t xml:space="preserve">группировать, систематизировать исторические факты истории России и всеобщей истории 1914 - 1945 гг. по самостоятельно определяемому признаку;</w:t>
      </w:r>
    </w:p>
    <w:p>
      <w:pPr>
        <w:pStyle w:val="0"/>
        <w:spacing w:before="200" w:line-rule="auto"/>
        <w:ind w:firstLine="540"/>
        <w:jc w:val="both"/>
      </w:pPr>
      <w:r>
        <w:rPr>
          <w:sz w:val="20"/>
        </w:rPr>
        <w:t xml:space="preserve">обобщать историческую информацию по истории России и всеобщей истории 1914 - 1945 гг.;</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1914 - 1945 гг. устанавливать исторические аналогии.</w:t>
      </w:r>
    </w:p>
    <w:p>
      <w:pPr>
        <w:pStyle w:val="0"/>
        <w:spacing w:before="200" w:line-rule="auto"/>
        <w:ind w:firstLine="540"/>
        <w:jc w:val="both"/>
      </w:pPr>
      <w:r>
        <w:rPr>
          <w:sz w:val="20"/>
        </w:rPr>
        <w:t xml:space="preserve">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0"/>
        <w:spacing w:before="200" w:line-rule="auto"/>
        <w:ind w:firstLine="540"/>
        <w:jc w:val="both"/>
      </w:pPr>
      <w:r>
        <w:rPr>
          <w:sz w:val="20"/>
        </w:rPr>
        <w:t xml:space="preserve">самостоятельно определять критерии подбора исторических источников для решения учебной задачи;</w:t>
      </w:r>
    </w:p>
    <w:p>
      <w:pPr>
        <w:pStyle w:val="0"/>
        <w:spacing w:before="200" w:line-rule="auto"/>
        <w:ind w:firstLine="540"/>
        <w:jc w:val="both"/>
      </w:pPr>
      <w:r>
        <w:rPr>
          <w:sz w:val="20"/>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pStyle w:val="0"/>
        <w:spacing w:before="200" w:line-rule="auto"/>
        <w:ind w:firstLine="540"/>
        <w:jc w:val="both"/>
      </w:pPr>
      <w:r>
        <w:rPr>
          <w:sz w:val="20"/>
        </w:rPr>
        <w:t xml:space="preserve">характеризовать специфику современных источников социальной и личной информации;</w:t>
      </w:r>
    </w:p>
    <w:p>
      <w:pPr>
        <w:pStyle w:val="0"/>
        <w:spacing w:before="200" w:line-rule="auto"/>
        <w:ind w:firstLine="540"/>
        <w:jc w:val="both"/>
      </w:pPr>
      <w:r>
        <w:rPr>
          <w:sz w:val="20"/>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0"/>
        <w:spacing w:before="200" w:line-rule="auto"/>
        <w:ind w:firstLine="540"/>
        <w:jc w:val="both"/>
      </w:pPr>
      <w:r>
        <w:rPr>
          <w:sz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0"/>
        <w:spacing w:before="200" w:line-rule="auto"/>
        <w:ind w:firstLine="540"/>
        <w:jc w:val="both"/>
      </w:pPr>
      <w:r>
        <w:rPr>
          <w:sz w:val="20"/>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pPr>
        <w:pStyle w:val="0"/>
        <w:spacing w:before="200" w:line-rule="auto"/>
        <w:ind w:firstLine="540"/>
        <w:jc w:val="both"/>
      </w:pPr>
      <w:r>
        <w:rPr>
          <w:sz w:val="20"/>
        </w:rPr>
        <w:t xml:space="preserve">публично представлять результаты проектной и учебно-исследовательской деятельности.</w:t>
      </w:r>
    </w:p>
    <w:p>
      <w:pPr>
        <w:pStyle w:val="0"/>
        <w:spacing w:before="200" w:line-rule="auto"/>
        <w:ind w:firstLine="540"/>
        <w:jc w:val="both"/>
      </w:pPr>
      <w:r>
        <w:rPr>
          <w:sz w:val="20"/>
        </w:rPr>
        <w:t xml:space="preserve">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знаний по истории России и всеобщей истории 1914 - 1945 гг. критически оценивать полученную извне социальную информацию;</w:t>
      </w:r>
    </w:p>
    <w:p>
      <w:pPr>
        <w:pStyle w:val="0"/>
        <w:spacing w:before="200" w:line-rule="auto"/>
        <w:ind w:firstLine="540"/>
        <w:jc w:val="both"/>
      </w:pPr>
      <w:r>
        <w:rPr>
          <w:sz w:val="20"/>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0"/>
        <w:spacing w:before="200" w:line-rule="auto"/>
        <w:ind w:firstLine="540"/>
        <w:jc w:val="both"/>
      </w:pPr>
      <w:r>
        <w:rPr>
          <w:sz w:val="20"/>
        </w:rPr>
        <w:t xml:space="preserve">определять и аргументировать свое отношение к наиболее значительным событиям и личностям из истории России и всеобщей истории 1914 - 1945 гг.;</w:t>
      </w:r>
    </w:p>
    <w:p>
      <w:pPr>
        <w:pStyle w:val="0"/>
        <w:spacing w:before="200" w:line-rule="auto"/>
        <w:ind w:firstLine="540"/>
        <w:jc w:val="both"/>
      </w:pPr>
      <w:r>
        <w:rPr>
          <w:sz w:val="20"/>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pPr>
        <w:pStyle w:val="0"/>
        <w:spacing w:before="200" w:line-rule="auto"/>
        <w:ind w:firstLine="540"/>
        <w:jc w:val="both"/>
      </w:pPr>
      <w:r>
        <w:rPr>
          <w:sz w:val="20"/>
        </w:rPr>
        <w:t xml:space="preserve">122.9.7. К концу обучения в 11 классе обучающийся получит следующие предметные результаты по отдельным темам программы по истории:</w:t>
      </w:r>
    </w:p>
    <w:p>
      <w:pPr>
        <w:pStyle w:val="0"/>
        <w:spacing w:before="200" w:line-rule="auto"/>
        <w:ind w:firstLine="540"/>
        <w:jc w:val="both"/>
      </w:pPr>
      <w:r>
        <w:rPr>
          <w:sz w:val="20"/>
        </w:rPr>
        <w:t xml:space="preserve">122.9.7.1. Понимание значимости роли России в мировых политических и социально-экономических процессах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pPr>
        <w:pStyle w:val="0"/>
        <w:spacing w:before="200" w:line-rule="auto"/>
        <w:ind w:firstLine="540"/>
        <w:jc w:val="both"/>
      </w:pPr>
      <w:r>
        <w:rPr>
          <w:sz w:val="20"/>
        </w:rPr>
        <w:t xml:space="preserve">устанавливать причинно-следственные связи, связанные с участием России в мировых политических и социально-экономических процессах 1945 - 2022 гг.;</w:t>
      </w:r>
    </w:p>
    <w:p>
      <w:pPr>
        <w:pStyle w:val="0"/>
        <w:spacing w:before="200" w:line-rule="auto"/>
        <w:ind w:firstLine="540"/>
        <w:jc w:val="both"/>
      </w:pPr>
      <w:r>
        <w:rPr>
          <w:sz w:val="20"/>
        </w:rPr>
        <w:t xml:space="preserve">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0"/>
        <w:spacing w:before="200" w:line-rule="auto"/>
        <w:ind w:firstLine="540"/>
        <w:jc w:val="both"/>
      </w:pPr>
      <w:r>
        <w:rPr>
          <w:sz w:val="20"/>
        </w:rPr>
        <w:t xml:space="preserve">122.9.7.2. Умение характеризовать вклад российской культуры в мировую культуру.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характеризовать этапы развития науки и культуры в России 1945 - 2022 гг., составлять развернутое описание памятников культуры России;</w:t>
      </w:r>
    </w:p>
    <w:p>
      <w:pPr>
        <w:pStyle w:val="0"/>
        <w:spacing w:before="200" w:line-rule="auto"/>
        <w:ind w:firstLine="540"/>
        <w:jc w:val="both"/>
      </w:pPr>
      <w:r>
        <w:rPr>
          <w:sz w:val="20"/>
        </w:rPr>
        <w:t xml:space="preserve">характеризовать этапы развития мировой культуры 1945 - 2022 гг., составлять описание наиболее известных памятников культуры;</w:t>
      </w:r>
    </w:p>
    <w:p>
      <w:pPr>
        <w:pStyle w:val="0"/>
        <w:spacing w:before="200" w:line-rule="auto"/>
        <w:ind w:firstLine="540"/>
        <w:jc w:val="both"/>
      </w:pPr>
      <w:r>
        <w:rPr>
          <w:sz w:val="20"/>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0"/>
        <w:spacing w:before="200" w:line-rule="auto"/>
        <w:ind w:firstLine="540"/>
        <w:jc w:val="both"/>
      </w:pPr>
      <w:r>
        <w:rPr>
          <w:sz w:val="20"/>
        </w:rPr>
        <w:t xml:space="preserve">122.9.7.3.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в чем состоят научные и социальные функции исторического знания;</w:t>
      </w:r>
    </w:p>
    <w:p>
      <w:pPr>
        <w:pStyle w:val="0"/>
        <w:spacing w:before="200" w:line-rule="auto"/>
        <w:ind w:firstLine="540"/>
        <w:jc w:val="both"/>
      </w:pPr>
      <w:r>
        <w:rPr>
          <w:sz w:val="20"/>
        </w:rPr>
        <w:t xml:space="preserve">характеризовать и применять основные приемы изучения исторических источников;</w:t>
      </w:r>
    </w:p>
    <w:p>
      <w:pPr>
        <w:pStyle w:val="0"/>
        <w:spacing w:before="200" w:line-rule="auto"/>
        <w:ind w:firstLine="540"/>
        <w:jc w:val="both"/>
      </w:pPr>
      <w:r>
        <w:rPr>
          <w:sz w:val="20"/>
        </w:rPr>
        <w:t xml:space="preserve">приводить примеры использования исторической аргументации в социально-политическом контексте;</w:t>
      </w:r>
    </w:p>
    <w:p>
      <w:pPr>
        <w:pStyle w:val="0"/>
        <w:spacing w:before="200" w:line-rule="auto"/>
        <w:ind w:firstLine="540"/>
        <w:jc w:val="both"/>
      </w:pPr>
      <w:r>
        <w:rPr>
          <w:sz w:val="20"/>
        </w:rPr>
        <w:t xml:space="preserve">характеризовать роль исторической науки в политическом развитии России и зарубежных стран 1945 - 2022 гг.</w:t>
      </w:r>
    </w:p>
    <w:p>
      <w:pPr>
        <w:pStyle w:val="0"/>
        <w:spacing w:before="200" w:line-rule="auto"/>
        <w:ind w:firstLine="540"/>
        <w:jc w:val="both"/>
      </w:pPr>
      <w:r>
        <w:rPr>
          <w:sz w:val="20"/>
        </w:rPr>
        <w:t xml:space="preserve">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даты важнейших событий и выделять этапы в развитии процессов истории России и всеобщей истории 1945 - 2022 гг.;</w:t>
      </w:r>
    </w:p>
    <w:p>
      <w:pPr>
        <w:pStyle w:val="0"/>
        <w:spacing w:before="200" w:line-rule="auto"/>
        <w:ind w:firstLine="540"/>
        <w:jc w:val="both"/>
      </w:pPr>
      <w:r>
        <w:rPr>
          <w:sz w:val="20"/>
        </w:rPr>
        <w:t xml:space="preserve">указывать хронологические рамки периодов истории России и всеобщей истории 1945 - 2022 гг.;</w:t>
      </w:r>
    </w:p>
    <w:p>
      <w:pPr>
        <w:pStyle w:val="0"/>
        <w:spacing w:before="200" w:line-rule="auto"/>
        <w:ind w:firstLine="540"/>
        <w:jc w:val="both"/>
      </w:pPr>
      <w:r>
        <w:rPr>
          <w:sz w:val="20"/>
        </w:rPr>
        <w:t xml:space="preserve">объяснять основания периодизации истории России и всеобщей истории 1945 - 2022 гг., используемые учеными-историками;</w:t>
      </w:r>
    </w:p>
    <w:p>
      <w:pPr>
        <w:pStyle w:val="0"/>
        <w:spacing w:before="200" w:line-rule="auto"/>
        <w:ind w:firstLine="540"/>
        <w:jc w:val="both"/>
      </w:pPr>
      <w:r>
        <w:rPr>
          <w:sz w:val="20"/>
        </w:rPr>
        <w:t xml:space="preserve">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всеобщей истории 1945 - 2022 гг.</w:t>
      </w:r>
    </w:p>
    <w:p>
      <w:pPr>
        <w:pStyle w:val="0"/>
        <w:spacing w:before="200" w:line-rule="auto"/>
        <w:ind w:firstLine="540"/>
        <w:jc w:val="both"/>
      </w:pPr>
      <w:r>
        <w:rPr>
          <w:sz w:val="20"/>
        </w:rPr>
        <w:t xml:space="preserve">122.9.7.5. Умение анализировать, характеризовать и сравнивать исторические события, явления, процессы 1945 - 2022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1945 - 2022 гг.;</w:t>
      </w:r>
    </w:p>
    <w:p>
      <w:pPr>
        <w:pStyle w:val="0"/>
        <w:spacing w:before="200" w:line-rule="auto"/>
        <w:ind w:firstLine="540"/>
        <w:jc w:val="both"/>
      </w:pPr>
      <w:r>
        <w:rPr>
          <w:sz w:val="20"/>
        </w:rPr>
        <w:t xml:space="preserve">различать в исторической информации по истории России и всеобщей истории 1945 - 2022 гг. события, явления, процессы, факты и мнения;</w:t>
      </w:r>
    </w:p>
    <w:p>
      <w:pPr>
        <w:pStyle w:val="0"/>
        <w:spacing w:before="200" w:line-rule="auto"/>
        <w:ind w:firstLine="540"/>
        <w:jc w:val="both"/>
      </w:pPr>
      <w:r>
        <w:rPr>
          <w:sz w:val="20"/>
        </w:rPr>
        <w:t xml:space="preserve">группировать, систематизировать исторические факты истории России и всеобщей истории 1945 - 2022 гг. по самостоятельно определяемому признаку;</w:t>
      </w:r>
    </w:p>
    <w:p>
      <w:pPr>
        <w:pStyle w:val="0"/>
        <w:spacing w:before="200" w:line-rule="auto"/>
        <w:ind w:firstLine="540"/>
        <w:jc w:val="both"/>
      </w:pPr>
      <w:r>
        <w:rPr>
          <w:sz w:val="20"/>
        </w:rPr>
        <w:t xml:space="preserve">обобщать историческую информацию по истории России и всеобщей истории 1945 - 2022 гг.;</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1945 - 2022 гг. устанавливать исторические аналогии.</w:t>
      </w:r>
    </w:p>
    <w:p>
      <w:pPr>
        <w:pStyle w:val="0"/>
        <w:spacing w:before="200" w:line-rule="auto"/>
        <w:ind w:firstLine="540"/>
        <w:jc w:val="both"/>
      </w:pPr>
      <w:r>
        <w:rPr>
          <w:sz w:val="20"/>
        </w:rPr>
        <w:t xml:space="preserve">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0"/>
        <w:spacing w:before="200" w:line-rule="auto"/>
        <w:ind w:firstLine="540"/>
        <w:jc w:val="both"/>
      </w:pPr>
      <w:r>
        <w:rPr>
          <w:sz w:val="20"/>
        </w:rPr>
        <w:t xml:space="preserve">самостоятельно определять критерии подбора исторических источников для решения учебной задачи;</w:t>
      </w:r>
    </w:p>
    <w:p>
      <w:pPr>
        <w:pStyle w:val="0"/>
        <w:spacing w:before="200" w:line-rule="auto"/>
        <w:ind w:firstLine="540"/>
        <w:jc w:val="both"/>
      </w:pPr>
      <w:r>
        <w:rPr>
          <w:sz w:val="20"/>
        </w:rPr>
        <w:t xml:space="preserve">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pPr>
        <w:pStyle w:val="0"/>
        <w:spacing w:before="200" w:line-rule="auto"/>
        <w:ind w:firstLine="540"/>
        <w:jc w:val="both"/>
      </w:pPr>
      <w:r>
        <w:rPr>
          <w:sz w:val="20"/>
        </w:rPr>
        <w:t xml:space="preserve">характеризовать специфику современных источников социальной и личной информации;</w:t>
      </w:r>
    </w:p>
    <w:p>
      <w:pPr>
        <w:pStyle w:val="0"/>
        <w:spacing w:before="200" w:line-rule="auto"/>
        <w:ind w:firstLine="540"/>
        <w:jc w:val="both"/>
      </w:pPr>
      <w:r>
        <w:rPr>
          <w:sz w:val="20"/>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0"/>
        <w:spacing w:before="200" w:line-rule="auto"/>
        <w:ind w:firstLine="540"/>
        <w:jc w:val="both"/>
      </w:pPr>
      <w:r>
        <w:rPr>
          <w:sz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0"/>
        <w:spacing w:before="200" w:line-rule="auto"/>
        <w:ind w:firstLine="540"/>
        <w:jc w:val="both"/>
      </w:pPr>
      <w:r>
        <w:rPr>
          <w:sz w:val="20"/>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pPr>
        <w:pStyle w:val="0"/>
        <w:spacing w:before="200" w:line-rule="auto"/>
        <w:ind w:firstLine="540"/>
        <w:jc w:val="both"/>
      </w:pPr>
      <w:r>
        <w:rPr>
          <w:sz w:val="20"/>
        </w:rPr>
        <w:t xml:space="preserve">публично представлять результаты проектной и учебно-исследовательской деятельности.</w:t>
      </w:r>
    </w:p>
    <w:p>
      <w:pPr>
        <w:pStyle w:val="0"/>
        <w:spacing w:before="200" w:line-rule="auto"/>
        <w:ind w:firstLine="540"/>
        <w:jc w:val="both"/>
      </w:pPr>
      <w:r>
        <w:rPr>
          <w:sz w:val="20"/>
        </w:rPr>
        <w:t xml:space="preserve">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знаний по истории России и всеобщей истории 1945 - 2022 гг. критически оценивать полученную извне социальную информацию;</w:t>
      </w:r>
    </w:p>
    <w:p>
      <w:pPr>
        <w:pStyle w:val="0"/>
        <w:spacing w:before="200" w:line-rule="auto"/>
        <w:ind w:firstLine="540"/>
        <w:jc w:val="both"/>
      </w:pPr>
      <w:r>
        <w:rPr>
          <w:sz w:val="20"/>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0"/>
        <w:spacing w:before="200" w:line-rule="auto"/>
        <w:ind w:firstLine="540"/>
        <w:jc w:val="both"/>
      </w:pPr>
      <w:r>
        <w:rPr>
          <w:sz w:val="20"/>
        </w:rPr>
        <w:t xml:space="preserve">определять и аргументировать свое отношение к наиболее значительным событиям и личностям из истории России и всеобщей истории 1945 - 2022 гг.;</w:t>
      </w:r>
    </w:p>
    <w:p>
      <w:pPr>
        <w:pStyle w:val="0"/>
        <w:spacing w:before="200" w:line-rule="auto"/>
        <w:ind w:firstLine="540"/>
        <w:jc w:val="both"/>
      </w:pPr>
      <w:r>
        <w:rPr>
          <w:sz w:val="20"/>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pPr>
        <w:pStyle w:val="0"/>
        <w:spacing w:before="200" w:line-rule="auto"/>
        <w:ind w:firstLine="540"/>
        <w:jc w:val="both"/>
      </w:pPr>
      <w:r>
        <w:rPr>
          <w:sz w:val="20"/>
        </w:rPr>
        <w:t xml:space="preserve">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pPr>
        <w:pStyle w:val="0"/>
        <w:spacing w:before="200" w:line-rule="auto"/>
        <w:ind w:firstLine="540"/>
        <w:jc w:val="both"/>
      </w:pPr>
      <w:r>
        <w:rPr>
          <w:sz w:val="20"/>
        </w:rPr>
        <w:t xml:space="preserve">122.9.8.1. Понимание значимости роли России в мировых политических и социально-экономических процессах с древнейших времен до 1914 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pPr>
        <w:pStyle w:val="0"/>
        <w:spacing w:before="200" w:line-rule="auto"/>
        <w:ind w:firstLine="540"/>
        <w:jc w:val="both"/>
      </w:pPr>
      <w:r>
        <w:rPr>
          <w:sz w:val="20"/>
        </w:rPr>
        <w:t xml:space="preserve">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pPr>
        <w:pStyle w:val="0"/>
        <w:spacing w:before="200" w:line-rule="auto"/>
        <w:ind w:firstLine="540"/>
        <w:jc w:val="both"/>
      </w:pPr>
      <w:r>
        <w:rPr>
          <w:sz w:val="20"/>
        </w:rPr>
        <w:t xml:space="preserve">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pStyle w:val="0"/>
        <w:spacing w:before="200" w:line-rule="auto"/>
        <w:ind w:firstLine="540"/>
        <w:jc w:val="both"/>
      </w:pPr>
      <w:r>
        <w:rPr>
          <w:sz w:val="20"/>
        </w:rPr>
        <w:t xml:space="preserve">122.9.8.2. Умение характеризовать вклад российской культуры в мировую культуру.</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pPr>
        <w:pStyle w:val="0"/>
        <w:spacing w:before="200" w:line-rule="auto"/>
        <w:ind w:firstLine="540"/>
        <w:jc w:val="both"/>
      </w:pPr>
      <w:r>
        <w:rPr>
          <w:sz w:val="20"/>
        </w:rPr>
        <w:t xml:space="preserve">характеризовать этапы развития мировой культуры с древнейших времен до 1914 г., составлять описание наиболее известных памятников культуры;</w:t>
      </w:r>
    </w:p>
    <w:p>
      <w:pPr>
        <w:pStyle w:val="0"/>
        <w:spacing w:before="200" w:line-rule="auto"/>
        <w:ind w:firstLine="540"/>
        <w:jc w:val="both"/>
      </w:pPr>
      <w:r>
        <w:rPr>
          <w:sz w:val="20"/>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pStyle w:val="0"/>
        <w:spacing w:before="200" w:line-rule="auto"/>
        <w:ind w:firstLine="540"/>
        <w:jc w:val="both"/>
      </w:pPr>
      <w:r>
        <w:rPr>
          <w:sz w:val="20"/>
        </w:rPr>
        <w:t xml:space="preserve">122.9.8.3. Сформированность представлений о предмете, научных и социальных функциях исторического знания, методах изучения исторических источников.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в чем состоят научные и социальные функции исторического знания;</w:t>
      </w:r>
    </w:p>
    <w:p>
      <w:pPr>
        <w:pStyle w:val="0"/>
        <w:spacing w:before="200" w:line-rule="auto"/>
        <w:ind w:firstLine="540"/>
        <w:jc w:val="both"/>
      </w:pPr>
      <w:r>
        <w:rPr>
          <w:sz w:val="20"/>
        </w:rPr>
        <w:t xml:space="preserve">характеризовать и применять основные приемы изучения исторических источников;</w:t>
      </w:r>
    </w:p>
    <w:p>
      <w:pPr>
        <w:pStyle w:val="0"/>
        <w:spacing w:before="200" w:line-rule="auto"/>
        <w:ind w:firstLine="540"/>
        <w:jc w:val="both"/>
      </w:pPr>
      <w:r>
        <w:rPr>
          <w:sz w:val="20"/>
        </w:rPr>
        <w:t xml:space="preserve">приводить примеры использования исторической аргументации в социально-политическом контексте;</w:t>
      </w:r>
    </w:p>
    <w:p>
      <w:pPr>
        <w:pStyle w:val="0"/>
        <w:spacing w:before="200" w:line-rule="auto"/>
        <w:ind w:firstLine="540"/>
        <w:jc w:val="both"/>
      </w:pPr>
      <w:r>
        <w:rPr>
          <w:sz w:val="20"/>
        </w:rPr>
        <w:t xml:space="preserve">характеризовать роль исторической науки в политическом развитии России с древнейших времен до 1914 г.</w:t>
      </w:r>
    </w:p>
    <w:p>
      <w:pPr>
        <w:pStyle w:val="0"/>
        <w:spacing w:before="200" w:line-rule="auto"/>
        <w:ind w:firstLine="540"/>
        <w:jc w:val="both"/>
      </w:pPr>
      <w:r>
        <w:rPr>
          <w:sz w:val="20"/>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даты важнейших событий и выделять этапы в развитии процессов истории России и всеобщей истории с древнейших времен до 1914 г.;</w:t>
      </w:r>
    </w:p>
    <w:p>
      <w:pPr>
        <w:pStyle w:val="0"/>
        <w:spacing w:before="200" w:line-rule="auto"/>
        <w:ind w:firstLine="540"/>
        <w:jc w:val="both"/>
      </w:pPr>
      <w:r>
        <w:rPr>
          <w:sz w:val="20"/>
        </w:rPr>
        <w:t xml:space="preserve">указывать хронологические рамки периодов истории России с древнейших времен до 1914 г.;</w:t>
      </w:r>
    </w:p>
    <w:p>
      <w:pPr>
        <w:pStyle w:val="0"/>
        <w:spacing w:before="200" w:line-rule="auto"/>
        <w:ind w:firstLine="540"/>
        <w:jc w:val="both"/>
      </w:pPr>
      <w:r>
        <w:rPr>
          <w:sz w:val="20"/>
        </w:rPr>
        <w:t xml:space="preserve">объяснять основания периодизации истории России с древнейших времен до 1914 г., используемые учеными-историками;</w:t>
      </w:r>
    </w:p>
    <w:p>
      <w:pPr>
        <w:pStyle w:val="0"/>
        <w:spacing w:before="200" w:line-rule="auto"/>
        <w:ind w:firstLine="540"/>
        <w:jc w:val="both"/>
      </w:pPr>
      <w:r>
        <w:rPr>
          <w:sz w:val="20"/>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всеобщей истории с древнейших времен до 1914 г.</w:t>
      </w:r>
    </w:p>
    <w:p>
      <w:pPr>
        <w:pStyle w:val="0"/>
        <w:spacing w:before="200" w:line-rule="auto"/>
        <w:ind w:firstLine="540"/>
        <w:jc w:val="both"/>
      </w:pPr>
      <w:r>
        <w:rPr>
          <w:sz w:val="20"/>
        </w:rPr>
        <w:t xml:space="preserve">122.9.8.5. Умение анализировать, характеризовать и сравнивать исторические события, явления, процессы с древнейших времен до 1914 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с древнейших времен до 1914 г.;</w:t>
      </w:r>
    </w:p>
    <w:p>
      <w:pPr>
        <w:pStyle w:val="0"/>
        <w:spacing w:before="200" w:line-rule="auto"/>
        <w:ind w:firstLine="540"/>
        <w:jc w:val="both"/>
      </w:pPr>
      <w:r>
        <w:rPr>
          <w:sz w:val="20"/>
        </w:rPr>
        <w:t xml:space="preserve">различать в исторической информации по истории с древнейших времен до 1914 г. события, явления, процессы, факты и мнения;</w:t>
      </w:r>
    </w:p>
    <w:p>
      <w:pPr>
        <w:pStyle w:val="0"/>
        <w:spacing w:before="200" w:line-rule="auto"/>
        <w:ind w:firstLine="540"/>
        <w:jc w:val="both"/>
      </w:pPr>
      <w:r>
        <w:rPr>
          <w:sz w:val="20"/>
        </w:rPr>
        <w:t xml:space="preserve">группировать, систематизировать исторические факты истории России с древнейших времен до 1914 г. по самостоятельно определяемому признаку;</w:t>
      </w:r>
    </w:p>
    <w:p>
      <w:pPr>
        <w:pStyle w:val="0"/>
        <w:spacing w:before="200" w:line-rule="auto"/>
        <w:ind w:firstLine="540"/>
        <w:jc w:val="both"/>
      </w:pPr>
      <w:r>
        <w:rPr>
          <w:sz w:val="20"/>
        </w:rPr>
        <w:t xml:space="preserve">обобщать историческую информацию по истории России с древнейших времен до 1914 г.;</w:t>
      </w:r>
    </w:p>
    <w:p>
      <w:pPr>
        <w:pStyle w:val="0"/>
        <w:spacing w:before="200" w:line-rule="auto"/>
        <w:ind w:firstLine="540"/>
        <w:jc w:val="both"/>
      </w:pPr>
      <w:r>
        <w:rPr>
          <w:sz w:val="20"/>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с древнейших времен до 1914 г. устанавливать исторические аналогии.</w:t>
      </w:r>
    </w:p>
    <w:p>
      <w:pPr>
        <w:pStyle w:val="0"/>
        <w:spacing w:before="200" w:line-rule="auto"/>
        <w:ind w:firstLine="540"/>
        <w:jc w:val="both"/>
      </w:pPr>
      <w:r>
        <w:rPr>
          <w:sz w:val="20"/>
        </w:rPr>
        <w:t xml:space="preserve">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pStyle w:val="0"/>
        <w:spacing w:before="200" w:line-rule="auto"/>
        <w:ind w:firstLine="540"/>
        <w:jc w:val="both"/>
      </w:pPr>
      <w:r>
        <w:rPr>
          <w:sz w:val="20"/>
        </w:rPr>
        <w:t xml:space="preserve">самостоятельно определять критерии подбора исторических источников для решения учебной задачи;</w:t>
      </w:r>
    </w:p>
    <w:p>
      <w:pPr>
        <w:pStyle w:val="0"/>
        <w:spacing w:before="200" w:line-rule="auto"/>
        <w:ind w:firstLine="540"/>
        <w:jc w:val="both"/>
      </w:pPr>
      <w:r>
        <w:rPr>
          <w:sz w:val="20"/>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pStyle w:val="0"/>
        <w:spacing w:before="200" w:line-rule="auto"/>
        <w:ind w:firstLine="540"/>
        <w:jc w:val="both"/>
      </w:pPr>
      <w:r>
        <w:rPr>
          <w:sz w:val="20"/>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pStyle w:val="0"/>
        <w:spacing w:before="200" w:line-rule="auto"/>
        <w:ind w:firstLine="540"/>
        <w:jc w:val="both"/>
      </w:pPr>
      <w:r>
        <w:rPr>
          <w:sz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pPr>
        <w:pStyle w:val="0"/>
        <w:spacing w:before="200" w:line-rule="auto"/>
        <w:ind w:firstLine="540"/>
        <w:jc w:val="both"/>
      </w:pPr>
      <w:r>
        <w:rPr>
          <w:sz w:val="20"/>
        </w:rPr>
        <w:t xml:space="preserve">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pPr>
        <w:pStyle w:val="0"/>
        <w:spacing w:before="200" w:line-rule="auto"/>
        <w:ind w:firstLine="540"/>
        <w:jc w:val="both"/>
      </w:pPr>
      <w:r>
        <w:rPr>
          <w:sz w:val="20"/>
        </w:rPr>
        <w:t xml:space="preserve">публично представлять результаты проектной и учебно-исследовательской деятельности.</w:t>
      </w:r>
    </w:p>
    <w:p>
      <w:pPr>
        <w:pStyle w:val="0"/>
        <w:spacing w:before="200" w:line-rule="auto"/>
        <w:ind w:firstLine="540"/>
        <w:jc w:val="both"/>
      </w:pPr>
      <w:r>
        <w:rPr>
          <w:sz w:val="20"/>
        </w:rPr>
        <w:t xml:space="preserve">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 основе знаний по истории России с древнейших времен до 1914 г. критически оценивать полученную извне социальную информацию;</w:t>
      </w:r>
    </w:p>
    <w:p>
      <w:pPr>
        <w:pStyle w:val="0"/>
        <w:spacing w:before="200" w:line-rule="auto"/>
        <w:ind w:firstLine="540"/>
        <w:jc w:val="both"/>
      </w:pPr>
      <w:r>
        <w:rPr>
          <w:sz w:val="20"/>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pStyle w:val="0"/>
        <w:spacing w:before="200" w:line-rule="auto"/>
        <w:ind w:firstLine="540"/>
        <w:jc w:val="both"/>
      </w:pPr>
      <w:r>
        <w:rPr>
          <w:sz w:val="20"/>
        </w:rPr>
        <w:t xml:space="preserve">определять и аргументировать свое отношение к наиболее значительным событиям и личностям из истории России с древнейших времен до 1914 г.;</w:t>
      </w:r>
    </w:p>
    <w:p>
      <w:pPr>
        <w:pStyle w:val="0"/>
        <w:spacing w:before="200" w:line-rule="auto"/>
        <w:ind w:firstLine="540"/>
        <w:jc w:val="both"/>
      </w:pPr>
      <w:r>
        <w:rPr>
          <w:sz w:val="20"/>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pPr>
        <w:pStyle w:val="0"/>
        <w:spacing w:before="200" w:line-rule="auto"/>
        <w:ind w:firstLine="540"/>
        <w:jc w:val="both"/>
      </w:pPr>
      <w:r>
        <w:rPr>
          <w:sz w:val="20"/>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pPr>
        <w:pStyle w:val="0"/>
        <w:ind w:firstLine="540"/>
        <w:jc w:val="both"/>
      </w:pPr>
      <w:r>
        <w:rPr>
          <w:sz w:val="20"/>
        </w:rPr>
      </w:r>
    </w:p>
    <w:p>
      <w:pPr>
        <w:pStyle w:val="2"/>
        <w:outlineLvl w:val="2"/>
        <w:ind w:firstLine="540"/>
        <w:jc w:val="both"/>
      </w:pPr>
      <w:r>
        <w:rPr>
          <w:sz w:val="20"/>
        </w:rPr>
        <w:t xml:space="preserve">123. Федеральная рабочая программа по учебному предмету "Обществознание" (базовый уровень).</w:t>
      </w:r>
    </w:p>
    <w:p>
      <w:pPr>
        <w:pStyle w:val="0"/>
        <w:spacing w:before="200" w:line-rule="auto"/>
        <w:ind w:firstLine="540"/>
        <w:jc w:val="both"/>
      </w:pPr>
      <w:r>
        <w:rPr>
          <w:sz w:val="20"/>
        </w:rPr>
        <w:t xml:space="preserve">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2"/>
        <w:outlineLvl w:val="3"/>
        <w:ind w:firstLine="540"/>
        <w:jc w:val="both"/>
      </w:pPr>
      <w:r>
        <w:rPr>
          <w:sz w:val="20"/>
        </w:rPr>
        <w:t xml:space="preserve">123.2. Пояснительная записка.</w:t>
      </w:r>
    </w:p>
    <w:p>
      <w:pPr>
        <w:pStyle w:val="0"/>
        <w:spacing w:before="200" w:line-rule="auto"/>
        <w:ind w:firstLine="540"/>
        <w:jc w:val="both"/>
      </w:pPr>
      <w:r>
        <w:rPr>
          <w:sz w:val="20"/>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32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0"/>
        <w:spacing w:before="200" w:line-rule="auto"/>
        <w:ind w:firstLine="540"/>
        <w:jc w:val="both"/>
      </w:pPr>
      <w:r>
        <w:rPr>
          <w:sz w:val="20"/>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123.2.3. Целями обществоведческого образования на уровне среднего общего образования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w:history="0" r:id="rId32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развитие способности обучающихся к личному самоопределению, самореализации, самоконтролю;</w:t>
      </w:r>
    </w:p>
    <w:p>
      <w:pPr>
        <w:pStyle w:val="0"/>
        <w:spacing w:before="200" w:line-rule="auto"/>
        <w:ind w:firstLine="540"/>
        <w:jc w:val="both"/>
      </w:pPr>
      <w:r>
        <w:rPr>
          <w:sz w:val="20"/>
        </w:rPr>
        <w:t xml:space="preserve">развитие интереса обучающихся к освоению социальных и гуманитарных дисциплин;</w:t>
      </w:r>
    </w:p>
    <w:p>
      <w:pPr>
        <w:pStyle w:val="0"/>
        <w:spacing w:before="200" w:line-rule="auto"/>
        <w:ind w:firstLine="540"/>
        <w:jc w:val="both"/>
      </w:pPr>
      <w:r>
        <w:rPr>
          <w:sz w:val="20"/>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w:history="0" r:id="rId32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pStyle w:val="0"/>
        <w:spacing w:before="200" w:line-rule="auto"/>
        <w:ind w:firstLine="540"/>
        <w:jc w:val="both"/>
      </w:pPr>
      <w:r>
        <w:rPr>
          <w:sz w:val="20"/>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pStyle w:val="0"/>
        <w:spacing w:before="200" w:line-rule="auto"/>
        <w:ind w:firstLine="540"/>
        <w:jc w:val="both"/>
      </w:pPr>
      <w:r>
        <w:rPr>
          <w:sz w:val="20"/>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0"/>
        <w:spacing w:before="200" w:line-rule="auto"/>
        <w:ind w:firstLine="540"/>
        <w:jc w:val="both"/>
      </w:pPr>
      <w:r>
        <w:rPr>
          <w:sz w:val="20"/>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0"/>
        <w:spacing w:before="200" w:line-rule="auto"/>
        <w:ind w:firstLine="540"/>
        <w:jc w:val="both"/>
      </w:pPr>
      <w:r>
        <w:rPr>
          <w:sz w:val="20"/>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0"/>
        <w:spacing w:before="200" w:line-rule="auto"/>
        <w:ind w:firstLine="540"/>
        <w:jc w:val="both"/>
      </w:pPr>
      <w:r>
        <w:rPr>
          <w:sz w:val="20"/>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pStyle w:val="0"/>
        <w:spacing w:before="200" w:line-rule="auto"/>
        <w:ind w:firstLine="540"/>
        <w:jc w:val="both"/>
      </w:pPr>
      <w:r>
        <w:rPr>
          <w:sz w:val="20"/>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0"/>
        <w:spacing w:before="200" w:line-rule="auto"/>
        <w:ind w:firstLine="540"/>
        <w:jc w:val="both"/>
      </w:pPr>
      <w:r>
        <w:rPr>
          <w:sz w:val="20"/>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w:history="0" r:id="rId32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pStyle w:val="0"/>
        <w:spacing w:before="200" w:line-rule="auto"/>
        <w:ind w:firstLine="540"/>
        <w:jc w:val="both"/>
      </w:pPr>
      <w:r>
        <w:rPr>
          <w:sz w:val="20"/>
        </w:rPr>
        <w:t xml:space="preserve">расширение возможностей самопрезентации обучающихся, мотивирующей креативное мышление и участие в социальных практиках.</w:t>
      </w:r>
    </w:p>
    <w:p>
      <w:pPr>
        <w:pStyle w:val="0"/>
        <w:spacing w:before="200" w:line-rule="auto"/>
        <w:ind w:firstLine="540"/>
        <w:jc w:val="both"/>
      </w:pPr>
      <w:r>
        <w:rPr>
          <w:sz w:val="20"/>
        </w:rPr>
        <w:t xml:space="preserve">123.2.5. Отличие содержания обществознания на базовом уровне среднего общего образования от содержания предшествующего уровня заключается в:</w:t>
      </w:r>
    </w:p>
    <w:p>
      <w:pPr>
        <w:pStyle w:val="0"/>
        <w:spacing w:before="200" w:line-rule="auto"/>
        <w:ind w:firstLine="540"/>
        <w:jc w:val="both"/>
      </w:pPr>
      <w:r>
        <w:rPr>
          <w:sz w:val="20"/>
        </w:rPr>
        <w:t xml:space="preserve">изучении нового теоретического содержания;</w:t>
      </w:r>
    </w:p>
    <w:p>
      <w:pPr>
        <w:pStyle w:val="0"/>
        <w:spacing w:before="200" w:line-rule="auto"/>
        <w:ind w:firstLine="540"/>
        <w:jc w:val="both"/>
      </w:pPr>
      <w:r>
        <w:rPr>
          <w:sz w:val="20"/>
        </w:rPr>
        <w:t xml:space="preserve">рассмотрении ряда ранее изученных социальных явлений и процессов в более сложных и разнообразных связях и отношениях;</w:t>
      </w:r>
    </w:p>
    <w:p>
      <w:pPr>
        <w:pStyle w:val="0"/>
        <w:spacing w:before="200" w:line-rule="auto"/>
        <w:ind w:firstLine="540"/>
        <w:jc w:val="both"/>
      </w:pPr>
      <w:r>
        <w:rPr>
          <w:sz w:val="20"/>
        </w:rPr>
        <w:t xml:space="preserve">освоении обучающимися базовых методов социального познания;</w:t>
      </w:r>
    </w:p>
    <w:p>
      <w:pPr>
        <w:pStyle w:val="0"/>
        <w:spacing w:before="200" w:line-rule="auto"/>
        <w:ind w:firstLine="540"/>
        <w:jc w:val="both"/>
      </w:pPr>
      <w:r>
        <w:rPr>
          <w:sz w:val="20"/>
        </w:rPr>
        <w:t xml:space="preserve">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0"/>
        <w:spacing w:before="200" w:line-rule="auto"/>
        <w:ind w:firstLine="540"/>
        <w:jc w:val="both"/>
      </w:pPr>
      <w:r>
        <w:rPr>
          <w:sz w:val="20"/>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0"/>
        <w:spacing w:before="200" w:line-rule="auto"/>
        <w:ind w:firstLine="540"/>
        <w:jc w:val="both"/>
      </w:pPr>
      <w:r>
        <w:rPr>
          <w:sz w:val="20"/>
        </w:rP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pPr>
        <w:pStyle w:val="0"/>
        <w:ind w:firstLine="540"/>
        <w:jc w:val="both"/>
      </w:pPr>
      <w:r>
        <w:rPr>
          <w:sz w:val="20"/>
        </w:rPr>
      </w:r>
    </w:p>
    <w:p>
      <w:pPr>
        <w:pStyle w:val="2"/>
        <w:outlineLvl w:val="3"/>
        <w:ind w:firstLine="540"/>
        <w:jc w:val="both"/>
      </w:pPr>
      <w:r>
        <w:rPr>
          <w:sz w:val="20"/>
        </w:rPr>
        <w:t xml:space="preserve">123.3. Содержание обучения в 10 классе.</w:t>
      </w:r>
    </w:p>
    <w:p>
      <w:pPr>
        <w:pStyle w:val="0"/>
        <w:spacing w:before="200" w:line-rule="auto"/>
        <w:ind w:firstLine="540"/>
        <w:jc w:val="both"/>
      </w:pPr>
      <w:r>
        <w:rPr>
          <w:sz w:val="20"/>
        </w:rPr>
        <w:t xml:space="preserve">123.3.1. Человек в обществе.</w:t>
      </w:r>
    </w:p>
    <w:p>
      <w:pPr>
        <w:pStyle w:val="0"/>
        <w:spacing w:before="200" w:line-rule="auto"/>
        <w:ind w:firstLine="540"/>
        <w:jc w:val="both"/>
      </w:pPr>
      <w:r>
        <w:rPr>
          <w:sz w:val="20"/>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pPr>
        <w:pStyle w:val="0"/>
        <w:spacing w:before="200" w:line-rule="auto"/>
        <w:ind w:firstLine="540"/>
        <w:jc w:val="both"/>
      </w:pPr>
      <w:r>
        <w:rPr>
          <w:sz w:val="20"/>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pPr>
        <w:pStyle w:val="0"/>
        <w:spacing w:before="200" w:line-rule="auto"/>
        <w:ind w:firstLine="540"/>
        <w:jc w:val="both"/>
      </w:pPr>
      <w:r>
        <w:rPr>
          <w:sz w:val="20"/>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pPr>
        <w:pStyle w:val="0"/>
        <w:spacing w:before="200" w:line-rule="auto"/>
        <w:ind w:firstLine="540"/>
        <w:jc w:val="both"/>
      </w:pPr>
      <w:r>
        <w:rPr>
          <w:sz w:val="20"/>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pPr>
        <w:pStyle w:val="0"/>
        <w:spacing w:before="200" w:line-rule="auto"/>
        <w:ind w:firstLine="540"/>
        <w:jc w:val="both"/>
      </w:pPr>
      <w:r>
        <w:rPr>
          <w:sz w:val="20"/>
        </w:rPr>
        <w:t xml:space="preserve">Российское общество и человек перед лицом угроз и вызовов XXI в.</w:t>
      </w:r>
    </w:p>
    <w:p>
      <w:pPr>
        <w:pStyle w:val="0"/>
        <w:spacing w:before="200" w:line-rule="auto"/>
        <w:ind w:firstLine="540"/>
        <w:jc w:val="both"/>
      </w:pPr>
      <w:r>
        <w:rPr>
          <w:sz w:val="20"/>
        </w:rPr>
        <w:t xml:space="preserve">123.3.2. Духовная культура.</w:t>
      </w:r>
    </w:p>
    <w:p>
      <w:pPr>
        <w:pStyle w:val="0"/>
        <w:spacing w:before="200" w:line-rule="auto"/>
        <w:ind w:firstLine="540"/>
        <w:jc w:val="both"/>
      </w:pPr>
      <w:r>
        <w:rPr>
          <w:sz w:val="20"/>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pPr>
        <w:pStyle w:val="0"/>
        <w:spacing w:before="200" w:line-rule="auto"/>
        <w:ind w:firstLine="540"/>
        <w:jc w:val="both"/>
      </w:pPr>
      <w:r>
        <w:rPr>
          <w:sz w:val="20"/>
        </w:rP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pPr>
        <w:pStyle w:val="0"/>
        <w:spacing w:before="200" w:line-rule="auto"/>
        <w:ind w:firstLine="540"/>
        <w:jc w:val="both"/>
      </w:pPr>
      <w:r>
        <w:rPr>
          <w:sz w:val="20"/>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pPr>
        <w:pStyle w:val="0"/>
        <w:spacing w:before="200" w:line-rule="auto"/>
        <w:ind w:firstLine="540"/>
        <w:jc w:val="both"/>
      </w:pPr>
      <w:r>
        <w:rPr>
          <w:sz w:val="20"/>
        </w:rPr>
        <w:t xml:space="preserve">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pPr>
        <w:pStyle w:val="0"/>
        <w:spacing w:before="200" w:line-rule="auto"/>
        <w:ind w:firstLine="540"/>
        <w:jc w:val="both"/>
      </w:pPr>
      <w:r>
        <w:rPr>
          <w:sz w:val="20"/>
        </w:rPr>
        <w:t xml:space="preserve">Искусство, его основные функции. Особенности искусства как формы духовной культуры. Достижения современного российского искусства.</w:t>
      </w:r>
    </w:p>
    <w:p>
      <w:pPr>
        <w:pStyle w:val="0"/>
        <w:spacing w:before="200" w:line-rule="auto"/>
        <w:ind w:firstLine="540"/>
        <w:jc w:val="both"/>
      </w:pPr>
      <w:r>
        <w:rPr>
          <w:sz w:val="20"/>
        </w:rPr>
        <w:t xml:space="preserve">Особенности профессиональной деятельности в сфере науки, образования, искусства.</w:t>
      </w:r>
    </w:p>
    <w:p>
      <w:pPr>
        <w:pStyle w:val="0"/>
        <w:spacing w:before="200" w:line-rule="auto"/>
        <w:ind w:firstLine="540"/>
        <w:jc w:val="both"/>
      </w:pPr>
      <w:r>
        <w:rPr>
          <w:sz w:val="20"/>
        </w:rPr>
        <w:t xml:space="preserve">123.3.3. Экономическая жизнь общества.</w:t>
      </w:r>
    </w:p>
    <w:p>
      <w:pPr>
        <w:pStyle w:val="0"/>
        <w:spacing w:before="200" w:line-rule="auto"/>
        <w:ind w:firstLine="540"/>
        <w:jc w:val="both"/>
      </w:pPr>
      <w:r>
        <w:rPr>
          <w:sz w:val="20"/>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pPr>
        <w:pStyle w:val="0"/>
        <w:spacing w:before="200" w:line-rule="auto"/>
        <w:ind w:firstLine="540"/>
        <w:jc w:val="both"/>
      </w:pPr>
      <w:r>
        <w:rPr>
          <w:sz w:val="20"/>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pPr>
        <w:pStyle w:val="0"/>
        <w:spacing w:before="200" w:line-rule="auto"/>
        <w:ind w:firstLine="540"/>
        <w:jc w:val="both"/>
      </w:pPr>
      <w:r>
        <w:rPr>
          <w:sz w:val="20"/>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pPr>
        <w:pStyle w:val="0"/>
        <w:spacing w:before="200" w:line-rule="auto"/>
        <w:ind w:firstLine="540"/>
        <w:jc w:val="both"/>
      </w:pPr>
      <w:r>
        <w:rPr>
          <w:sz w:val="20"/>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pPr>
        <w:pStyle w:val="0"/>
        <w:spacing w:before="200" w:line-rule="auto"/>
        <w:ind w:firstLine="540"/>
        <w:jc w:val="both"/>
      </w:pPr>
      <w:r>
        <w:rPr>
          <w:sz w:val="20"/>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pPr>
        <w:pStyle w:val="0"/>
        <w:spacing w:before="200" w:line-rule="auto"/>
        <w:ind w:firstLine="540"/>
        <w:jc w:val="both"/>
      </w:pPr>
      <w:r>
        <w:rPr>
          <w:sz w:val="20"/>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pPr>
        <w:pStyle w:val="0"/>
        <w:spacing w:before="200" w:line-rule="auto"/>
        <w:ind w:firstLine="540"/>
        <w:jc w:val="both"/>
      </w:pPr>
      <w:r>
        <w:rPr>
          <w:sz w:val="20"/>
        </w:rPr>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pPr>
        <w:pStyle w:val="0"/>
        <w:ind w:firstLine="540"/>
        <w:jc w:val="both"/>
      </w:pPr>
      <w:r>
        <w:rPr>
          <w:sz w:val="20"/>
        </w:rPr>
      </w:r>
    </w:p>
    <w:p>
      <w:pPr>
        <w:pStyle w:val="2"/>
        <w:outlineLvl w:val="3"/>
        <w:ind w:firstLine="540"/>
        <w:jc w:val="both"/>
      </w:pPr>
      <w:r>
        <w:rPr>
          <w:sz w:val="20"/>
        </w:rPr>
        <w:t xml:space="preserve">123.4. Содержание обучения в 11 классе.</w:t>
      </w:r>
    </w:p>
    <w:p>
      <w:pPr>
        <w:pStyle w:val="0"/>
        <w:spacing w:before="200" w:line-rule="auto"/>
        <w:ind w:firstLine="540"/>
        <w:jc w:val="both"/>
      </w:pPr>
      <w:r>
        <w:rPr>
          <w:sz w:val="20"/>
        </w:rPr>
        <w:t xml:space="preserve">123.4.1. Социальная сфера.</w:t>
      </w:r>
    </w:p>
    <w:p>
      <w:pPr>
        <w:pStyle w:val="0"/>
        <w:spacing w:before="200" w:line-rule="auto"/>
        <w:ind w:firstLine="540"/>
        <w:jc w:val="both"/>
      </w:pPr>
      <w:r>
        <w:rPr>
          <w:sz w:val="20"/>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pPr>
        <w:pStyle w:val="0"/>
        <w:spacing w:before="200" w:line-rule="auto"/>
        <w:ind w:firstLine="540"/>
        <w:jc w:val="both"/>
      </w:pPr>
      <w:r>
        <w:rPr>
          <w:sz w:val="20"/>
        </w:rPr>
        <w:t xml:space="preserve">Положение индивида в обществе. Социальные статусы и роли. Социальная мобильность, ее формы и каналы в современном российском обществе.</w:t>
      </w:r>
    </w:p>
    <w:p>
      <w:pPr>
        <w:pStyle w:val="0"/>
        <w:spacing w:before="200" w:line-rule="auto"/>
        <w:ind w:firstLine="540"/>
        <w:jc w:val="both"/>
      </w:pPr>
      <w:r>
        <w:rPr>
          <w:sz w:val="20"/>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pStyle w:val="0"/>
        <w:spacing w:before="200" w:line-rule="auto"/>
        <w:ind w:firstLine="540"/>
        <w:jc w:val="both"/>
      </w:pPr>
      <w:r>
        <w:rPr>
          <w:sz w:val="20"/>
        </w:rP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pPr>
        <w:pStyle w:val="0"/>
        <w:spacing w:before="200" w:line-rule="auto"/>
        <w:ind w:firstLine="540"/>
        <w:jc w:val="both"/>
      </w:pPr>
      <w:r>
        <w:rPr>
          <w:sz w:val="20"/>
        </w:rPr>
        <w:t xml:space="preserve">Социальные нормы и отклоняющееся (девиантное) поведение. Формы социальных девиаций. Конформизм. Социальный контроль и самоконтроль.</w:t>
      </w:r>
    </w:p>
    <w:p>
      <w:pPr>
        <w:pStyle w:val="0"/>
        <w:spacing w:before="200" w:line-rule="auto"/>
        <w:ind w:firstLine="540"/>
        <w:jc w:val="both"/>
      </w:pPr>
      <w:r>
        <w:rPr>
          <w:sz w:val="20"/>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pStyle w:val="0"/>
        <w:spacing w:before="200" w:line-rule="auto"/>
        <w:ind w:firstLine="540"/>
        <w:jc w:val="both"/>
      </w:pPr>
      <w:r>
        <w:rPr>
          <w:sz w:val="20"/>
        </w:rPr>
        <w:t xml:space="preserve">123.4.2. Политическая сфера.</w:t>
      </w:r>
    </w:p>
    <w:p>
      <w:pPr>
        <w:pStyle w:val="0"/>
        <w:spacing w:before="200" w:line-rule="auto"/>
        <w:ind w:firstLine="540"/>
        <w:jc w:val="both"/>
      </w:pPr>
      <w:r>
        <w:rPr>
          <w:sz w:val="20"/>
        </w:rPr>
        <w:t xml:space="preserve">Политическая власть и субъекты политики в современном обществе. Политические институты. Политическая деятельность.</w:t>
      </w:r>
    </w:p>
    <w:p>
      <w:pPr>
        <w:pStyle w:val="0"/>
        <w:spacing w:before="200" w:line-rule="auto"/>
        <w:ind w:firstLine="540"/>
        <w:jc w:val="both"/>
      </w:pPr>
      <w:r>
        <w:rPr>
          <w:sz w:val="20"/>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pPr>
        <w:pStyle w:val="0"/>
        <w:spacing w:before="200" w:line-rule="auto"/>
        <w:ind w:firstLine="540"/>
        <w:jc w:val="both"/>
      </w:pPr>
      <w:r>
        <w:rPr>
          <w:sz w:val="2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pPr>
        <w:pStyle w:val="0"/>
        <w:spacing w:before="200" w:line-rule="auto"/>
        <w:ind w:firstLine="540"/>
        <w:jc w:val="both"/>
      </w:pPr>
      <w:r>
        <w:rPr>
          <w:sz w:val="20"/>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pPr>
        <w:pStyle w:val="0"/>
        <w:spacing w:before="200" w:line-rule="auto"/>
        <w:ind w:firstLine="540"/>
        <w:jc w:val="both"/>
      </w:pPr>
      <w:r>
        <w:rPr>
          <w:sz w:val="20"/>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pPr>
        <w:pStyle w:val="0"/>
        <w:spacing w:before="200" w:line-rule="auto"/>
        <w:ind w:firstLine="540"/>
        <w:jc w:val="both"/>
      </w:pPr>
      <w:r>
        <w:rPr>
          <w:sz w:val="20"/>
        </w:rPr>
        <w:t xml:space="preserve">Избирательная система. Типы избирательных систем: мажоритарная, пропорциональная, смешанная. Избирательная система Российской Федерации.</w:t>
      </w:r>
    </w:p>
    <w:p>
      <w:pPr>
        <w:pStyle w:val="0"/>
        <w:spacing w:before="200" w:line-rule="auto"/>
        <w:ind w:firstLine="540"/>
        <w:jc w:val="both"/>
      </w:pPr>
      <w:r>
        <w:rPr>
          <w:sz w:val="20"/>
        </w:rPr>
        <w:t xml:space="preserve">Политическая элита и политическое лидерство. Типология лидерства.</w:t>
      </w:r>
    </w:p>
    <w:p>
      <w:pPr>
        <w:pStyle w:val="0"/>
        <w:spacing w:before="200" w:line-rule="auto"/>
        <w:ind w:firstLine="540"/>
        <w:jc w:val="both"/>
      </w:pPr>
      <w:r>
        <w:rPr>
          <w:sz w:val="20"/>
        </w:rPr>
        <w:t xml:space="preserve">Роль средств массовой информации в политической жизни общества. Интернет в современной политической коммуникации.</w:t>
      </w:r>
    </w:p>
    <w:p>
      <w:pPr>
        <w:pStyle w:val="0"/>
        <w:spacing w:before="200" w:line-rule="auto"/>
        <w:ind w:firstLine="540"/>
        <w:jc w:val="both"/>
      </w:pPr>
      <w:r>
        <w:rPr>
          <w:sz w:val="20"/>
        </w:rPr>
        <w:t xml:space="preserve">Правовое регулирование общественных отношений в Российской Федерации.</w:t>
      </w:r>
    </w:p>
    <w:p>
      <w:pPr>
        <w:pStyle w:val="0"/>
        <w:spacing w:before="200" w:line-rule="auto"/>
        <w:ind w:firstLine="540"/>
        <w:jc w:val="both"/>
      </w:pPr>
      <w:r>
        <w:rPr>
          <w:sz w:val="20"/>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pStyle w:val="0"/>
        <w:spacing w:before="200" w:line-rule="auto"/>
        <w:ind w:firstLine="540"/>
        <w:jc w:val="both"/>
      </w:pPr>
      <w:hyperlink w:history="0" r:id="rId32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pStyle w:val="0"/>
        <w:spacing w:before="200" w:line-rule="auto"/>
        <w:ind w:firstLine="540"/>
        <w:jc w:val="both"/>
      </w:pPr>
      <w:r>
        <w:rPr>
          <w:sz w:val="20"/>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pPr>
        <w:pStyle w:val="0"/>
        <w:spacing w:before="200" w:line-rule="auto"/>
        <w:ind w:firstLine="540"/>
        <w:jc w:val="both"/>
      </w:pPr>
      <w:r>
        <w:rPr>
          <w:sz w:val="20"/>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pPr>
        <w:pStyle w:val="0"/>
        <w:spacing w:before="200" w:line-rule="auto"/>
        <w:ind w:firstLine="540"/>
        <w:jc w:val="both"/>
      </w:pPr>
      <w:r>
        <w:rPr>
          <w:sz w:val="20"/>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pStyle w:val="0"/>
        <w:spacing w:before="200" w:line-rule="auto"/>
        <w:ind w:firstLine="540"/>
        <w:jc w:val="both"/>
      </w:pPr>
      <w:r>
        <w:rPr>
          <w:sz w:val="20"/>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pPr>
        <w:pStyle w:val="0"/>
        <w:spacing w:before="200" w:line-rule="auto"/>
        <w:ind w:firstLine="540"/>
        <w:jc w:val="both"/>
      </w:pPr>
      <w:r>
        <w:rPr>
          <w:sz w:val="20"/>
        </w:rPr>
        <w:t xml:space="preserve">Федеральный </w:t>
      </w:r>
      <w:hyperlink w:history="0" r:id="rId3242"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w:t>
        </w:r>
      </w:hyperlink>
      <w:r>
        <w:rPr>
          <w:sz w:val="20"/>
        </w:rP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pPr>
        <w:pStyle w:val="0"/>
        <w:spacing w:before="200" w:line-rule="auto"/>
        <w:ind w:firstLine="540"/>
        <w:jc w:val="both"/>
      </w:pPr>
      <w:r>
        <w:rPr>
          <w:sz w:val="20"/>
        </w:rPr>
        <w:t xml:space="preserve">Административное право и его субъекты. Административное правонарушение и административная ответственность.</w:t>
      </w:r>
    </w:p>
    <w:p>
      <w:pPr>
        <w:pStyle w:val="0"/>
        <w:spacing w:before="200" w:line-rule="auto"/>
        <w:ind w:firstLine="540"/>
        <w:jc w:val="both"/>
      </w:pPr>
      <w:r>
        <w:rPr>
          <w:sz w:val="20"/>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pPr>
        <w:pStyle w:val="0"/>
        <w:spacing w:before="200" w:line-rule="auto"/>
        <w:ind w:firstLine="540"/>
        <w:jc w:val="both"/>
      </w:pPr>
      <w:r>
        <w:rPr>
          <w:sz w:val="20"/>
        </w:rPr>
        <w:t xml:space="preserve">Конституционное судопроизводство. Арбитражное судопроизводство.</w:t>
      </w:r>
    </w:p>
    <w:p>
      <w:pPr>
        <w:pStyle w:val="0"/>
        <w:spacing w:before="200" w:line-rule="auto"/>
        <w:ind w:firstLine="540"/>
        <w:jc w:val="both"/>
      </w:pPr>
      <w:r>
        <w:rPr>
          <w:sz w:val="20"/>
        </w:rPr>
        <w:t xml:space="preserve">Юридическое образование, юристы как социально-профессиональная группа.</w:t>
      </w:r>
    </w:p>
    <w:p>
      <w:pPr>
        <w:pStyle w:val="0"/>
        <w:spacing w:before="200" w:line-rule="auto"/>
        <w:ind w:firstLine="540"/>
        <w:jc w:val="both"/>
      </w:pPr>
      <w:r>
        <w:rPr>
          <w:sz w:val="20"/>
        </w:rPr>
        <w:t xml:space="preserve">Административный процесс. Судебное производство по делам об административных правонарушениях.</w:t>
      </w:r>
    </w:p>
    <w:p>
      <w:pPr>
        <w:pStyle w:val="0"/>
        <w:spacing w:before="200" w:line-rule="auto"/>
        <w:ind w:firstLine="540"/>
        <w:jc w:val="both"/>
      </w:pPr>
      <w:r>
        <w:rPr>
          <w:sz w:val="20"/>
        </w:rPr>
        <w:t xml:space="preserve">Экологическое законодательство. Экологические правонарушения. Способы защиты права на благоприятную окружающую среду.</w:t>
      </w:r>
    </w:p>
    <w:p>
      <w:pPr>
        <w:pStyle w:val="0"/>
        <w:ind w:firstLine="540"/>
        <w:jc w:val="both"/>
      </w:pPr>
      <w:r>
        <w:rPr>
          <w:sz w:val="20"/>
        </w:rPr>
      </w:r>
    </w:p>
    <w:p>
      <w:pPr>
        <w:pStyle w:val="2"/>
        <w:outlineLvl w:val="3"/>
        <w:ind w:firstLine="540"/>
        <w:jc w:val="both"/>
      </w:pPr>
      <w:r>
        <w:rPr>
          <w:sz w:val="20"/>
        </w:rPr>
        <w:t xml:space="preserve">123.5. Планируемые результаты освоения программы по обществознанию.</w:t>
      </w:r>
    </w:p>
    <w:p>
      <w:pPr>
        <w:pStyle w:val="0"/>
        <w:spacing w:before="200" w:line-rule="auto"/>
        <w:ind w:firstLine="540"/>
        <w:jc w:val="both"/>
      </w:pPr>
      <w:r>
        <w:rPr>
          <w:sz w:val="20"/>
        </w:rP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123.5.3.1.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социальных объектов, явлений и процессов;</w:t>
      </w:r>
    </w:p>
    <w:p>
      <w:pPr>
        <w:pStyle w:val="0"/>
        <w:spacing w:before="200" w:line-rule="auto"/>
        <w:ind w:firstLine="540"/>
        <w:jc w:val="both"/>
      </w:pPr>
      <w:r>
        <w:rPr>
          <w:sz w:val="20"/>
        </w:rPr>
        <w:t xml:space="preserve">определять цели познавательной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w:t>
      </w:r>
    </w:p>
    <w:p>
      <w:pPr>
        <w:pStyle w:val="0"/>
        <w:spacing w:before="200" w:line-rule="auto"/>
        <w:ind w:firstLine="540"/>
        <w:jc w:val="both"/>
      </w:pPr>
      <w:r>
        <w:rPr>
          <w:sz w:val="20"/>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учебно-познавательных.</w:t>
      </w:r>
    </w:p>
    <w:p>
      <w:pPr>
        <w:pStyle w:val="0"/>
        <w:spacing w:before="200" w:line-rule="auto"/>
        <w:ind w:firstLine="540"/>
        <w:jc w:val="both"/>
      </w:pPr>
      <w:r>
        <w:rPr>
          <w:sz w:val="20"/>
        </w:rP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0"/>
        <w:spacing w:before="200" w:line-rule="auto"/>
        <w:ind w:firstLine="540"/>
        <w:jc w:val="both"/>
      </w:pPr>
      <w:r>
        <w:rPr>
          <w:sz w:val="20"/>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 социальных наук;</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123.5.3.3.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123.5.3.4.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распознавать невербальные средства общения, понимать;</w:t>
      </w:r>
    </w:p>
    <w:p>
      <w:pPr>
        <w:pStyle w:val="0"/>
        <w:spacing w:before="200" w:line-rule="auto"/>
        <w:ind w:firstLine="540"/>
        <w:jc w:val="both"/>
      </w:pPr>
      <w:r>
        <w:rPr>
          <w:sz w:val="20"/>
        </w:rPr>
        <w:t xml:space="preserve">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123.5.3.5.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w:t>
      </w:r>
    </w:p>
    <w:p>
      <w:pPr>
        <w:pStyle w:val="0"/>
        <w:spacing w:before="200" w:line-rule="auto"/>
        <w:ind w:firstLine="540"/>
        <w:jc w:val="both"/>
      </w:pPr>
      <w:r>
        <w:rPr>
          <w:sz w:val="20"/>
        </w:rPr>
        <w:t xml:space="preserve">выявлять проблемы, ставить и формулировать собственные задачи в образовательной деятельности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123.5.3.6.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123.5.3.7.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 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 развивать способность понимать мир с позиции другого человека.</w:t>
      </w:r>
    </w:p>
    <w:p>
      <w:pPr>
        <w:pStyle w:val="0"/>
        <w:spacing w:before="200" w:line-rule="auto"/>
        <w:ind w:firstLine="540"/>
        <w:jc w:val="both"/>
      </w:pPr>
      <w:r>
        <w:rPr>
          <w:sz w:val="20"/>
        </w:rPr>
        <w:t xml:space="preserve">123.5.4. Предметные результаты освоения программы 10 класса по обществознанию (базовый уровень).</w:t>
      </w:r>
    </w:p>
    <w:p>
      <w:pPr>
        <w:pStyle w:val="0"/>
        <w:spacing w:before="200" w:line-rule="auto"/>
        <w:ind w:firstLine="540"/>
        <w:jc w:val="both"/>
      </w:pPr>
      <w:r>
        <w:rPr>
          <w:sz w:val="20"/>
        </w:rPr>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pPr>
        <w:pStyle w:val="0"/>
        <w:spacing w:before="200" w:line-rule="auto"/>
        <w:ind w:firstLine="540"/>
        <w:jc w:val="both"/>
      </w:pPr>
      <w:r>
        <w:rPr>
          <w:sz w:val="20"/>
        </w:rPr>
        <w:t xml:space="preserve">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pPr>
        <w:pStyle w:val="0"/>
        <w:spacing w:before="200" w:line-rule="auto"/>
        <w:ind w:firstLine="540"/>
        <w:jc w:val="both"/>
      </w:pPr>
      <w:r>
        <w:rPr>
          <w:sz w:val="20"/>
        </w:rP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pPr>
        <w:pStyle w:val="0"/>
        <w:spacing w:before="200" w:line-rule="auto"/>
        <w:ind w:firstLine="540"/>
        <w:jc w:val="both"/>
      </w:pPr>
      <w:r>
        <w:rPr>
          <w:sz w:val="20"/>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pPr>
        <w:pStyle w:val="0"/>
        <w:spacing w:before="200" w:line-rule="auto"/>
        <w:ind w:firstLine="540"/>
        <w:jc w:val="both"/>
      </w:pPr>
      <w:r>
        <w:rPr>
          <w:sz w:val="20"/>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pPr>
        <w:pStyle w:val="0"/>
        <w:spacing w:before="200" w:line-rule="auto"/>
        <w:ind w:firstLine="540"/>
        <w:jc w:val="both"/>
      </w:pPr>
      <w:r>
        <w:rPr>
          <w:sz w:val="20"/>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pPr>
        <w:pStyle w:val="0"/>
        <w:spacing w:before="200" w:line-rule="auto"/>
        <w:ind w:firstLine="540"/>
        <w:jc w:val="both"/>
      </w:pPr>
      <w:r>
        <w:rPr>
          <w:sz w:val="20"/>
        </w:rPr>
        <w:t xml:space="preserve">определять различные смыслы многозначных понятий, в том числе: общество, личность, свобода, культура, экономика, собственность;</w:t>
      </w:r>
    </w:p>
    <w:p>
      <w:pPr>
        <w:pStyle w:val="0"/>
        <w:spacing w:before="200" w:line-rule="auto"/>
        <w:ind w:firstLine="540"/>
        <w:jc w:val="both"/>
      </w:pPr>
      <w:r>
        <w:rPr>
          <w:sz w:val="20"/>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pPr>
        <w:pStyle w:val="0"/>
        <w:spacing w:before="200" w:line-rule="auto"/>
        <w:ind w:firstLine="540"/>
        <w:jc w:val="both"/>
      </w:pPr>
      <w:r>
        <w:rPr>
          <w:sz w:val="20"/>
        </w:rPr>
        <w:t xml:space="preserve">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pPr>
        <w:pStyle w:val="0"/>
        <w:spacing w:before="200" w:line-rule="auto"/>
        <w:ind w:firstLine="540"/>
        <w:jc w:val="both"/>
      </w:pPr>
      <w:r>
        <w:rPr>
          <w:sz w:val="20"/>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pPr>
        <w:pStyle w:val="0"/>
        <w:spacing w:before="200" w:line-rule="auto"/>
        <w:ind w:firstLine="540"/>
        <w:jc w:val="both"/>
      </w:pPr>
      <w:r>
        <w:rPr>
          <w:sz w:val="20"/>
        </w:rPr>
        <w:t xml:space="preserve">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pPr>
        <w:pStyle w:val="0"/>
        <w:spacing w:before="200" w:line-rule="auto"/>
        <w:ind w:firstLine="540"/>
        <w:jc w:val="both"/>
      </w:pPr>
      <w:r>
        <w:rPr>
          <w:sz w:val="20"/>
        </w:rPr>
        <w:t xml:space="preserve">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0"/>
        <w:spacing w:before="200" w:line-rule="auto"/>
        <w:ind w:firstLine="540"/>
        <w:jc w:val="both"/>
      </w:pPr>
      <w:r>
        <w:rPr>
          <w:sz w:val="20"/>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pPr>
        <w:pStyle w:val="0"/>
        <w:spacing w:before="200" w:line-rule="auto"/>
        <w:ind w:firstLine="540"/>
        <w:jc w:val="both"/>
      </w:pPr>
      <w:r>
        <w:rPr>
          <w:sz w:val="20"/>
        </w:rPr>
        <w:t xml:space="preserve">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pPr>
        <w:pStyle w:val="0"/>
        <w:spacing w:before="200" w:line-rule="auto"/>
        <w:ind w:firstLine="540"/>
        <w:jc w:val="both"/>
      </w:pPr>
      <w:r>
        <w:rPr>
          <w:sz w:val="20"/>
        </w:rPr>
        <w:t xml:space="preserve">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pPr>
        <w:pStyle w:val="0"/>
        <w:spacing w:before="200" w:line-rule="auto"/>
        <w:ind w:firstLine="540"/>
        <w:jc w:val="both"/>
      </w:pPr>
      <w:r>
        <w:rPr>
          <w:sz w:val="20"/>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pStyle w:val="0"/>
        <w:spacing w:before="200" w:line-rule="auto"/>
        <w:ind w:firstLine="540"/>
        <w:jc w:val="both"/>
      </w:pPr>
      <w:r>
        <w:rPr>
          <w:sz w:val="20"/>
        </w:rPr>
        <w:t xml:space="preserve">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0"/>
        <w:spacing w:before="200" w:line-rule="auto"/>
        <w:ind w:firstLine="540"/>
        <w:jc w:val="both"/>
      </w:pPr>
      <w:r>
        <w:rPr>
          <w:sz w:val="20"/>
        </w:rPr>
        <w:t xml:space="preserve">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pStyle w:val="0"/>
        <w:spacing w:before="200" w:line-rule="auto"/>
        <w:ind w:firstLine="540"/>
        <w:jc w:val="both"/>
      </w:pPr>
      <w:r>
        <w:rPr>
          <w:sz w:val="20"/>
        </w:rPr>
        <w:t xml:space="preserve">123.5.5. Предметные результаты освоения программы 11 класса по обществознанию (базовый уровень).</w:t>
      </w:r>
    </w:p>
    <w:p>
      <w:pPr>
        <w:pStyle w:val="0"/>
        <w:spacing w:before="200" w:line-rule="auto"/>
        <w:ind w:firstLine="540"/>
        <w:jc w:val="both"/>
      </w:pPr>
      <w:r>
        <w:rPr>
          <w:sz w:val="20"/>
        </w:rPr>
        <w:t xml:space="preserve">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pStyle w:val="0"/>
        <w:spacing w:before="200" w:line-rule="auto"/>
        <w:ind w:firstLine="540"/>
        <w:jc w:val="both"/>
      </w:pPr>
      <w:r>
        <w:rPr>
          <w:sz w:val="20"/>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pPr>
        <w:pStyle w:val="0"/>
        <w:spacing w:before="200" w:line-rule="auto"/>
        <w:ind w:firstLine="540"/>
        <w:jc w:val="both"/>
      </w:pPr>
      <w:r>
        <w:rPr>
          <w:sz w:val="20"/>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0"/>
        <w:spacing w:before="200" w:line-rule="auto"/>
        <w:ind w:firstLine="540"/>
        <w:jc w:val="both"/>
      </w:pPr>
      <w:r>
        <w:rPr>
          <w:sz w:val="20"/>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pPr>
        <w:pStyle w:val="0"/>
        <w:spacing w:before="200" w:line-rule="auto"/>
        <w:ind w:firstLine="540"/>
        <w:jc w:val="both"/>
      </w:pPr>
      <w:r>
        <w:rPr>
          <w:sz w:val="20"/>
        </w:rP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pStyle w:val="0"/>
        <w:spacing w:before="200" w:line-rule="auto"/>
        <w:ind w:firstLine="540"/>
        <w:jc w:val="both"/>
      </w:pPr>
      <w:r>
        <w:rPr>
          <w:sz w:val="20"/>
        </w:rPr>
        <w:t xml:space="preserve">определять различные смыслы многозначных понятий, в том числе: власть, социальная справедливость, социальный институт;</w:t>
      </w:r>
    </w:p>
    <w:p>
      <w:pPr>
        <w:pStyle w:val="0"/>
        <w:spacing w:before="200" w:line-rule="auto"/>
        <w:ind w:firstLine="540"/>
        <w:jc w:val="both"/>
      </w:pPr>
      <w:r>
        <w:rPr>
          <w:sz w:val="20"/>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pPr>
        <w:pStyle w:val="0"/>
        <w:spacing w:before="200" w:line-rule="auto"/>
        <w:ind w:firstLine="540"/>
        <w:jc w:val="both"/>
      </w:pPr>
      <w:r>
        <w:rPr>
          <w:sz w:val="20"/>
        </w:rPr>
        <w:t xml:space="preserve">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pStyle w:val="0"/>
        <w:spacing w:before="200" w:line-rule="auto"/>
        <w:ind w:firstLine="540"/>
        <w:jc w:val="both"/>
      </w:pPr>
      <w:r>
        <w:rPr>
          <w:sz w:val="20"/>
        </w:rP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0"/>
        <w:spacing w:before="200" w:line-rule="auto"/>
        <w:ind w:firstLine="540"/>
        <w:jc w:val="both"/>
      </w:pPr>
      <w:r>
        <w:rPr>
          <w:sz w:val="20"/>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pStyle w:val="0"/>
        <w:spacing w:before="200" w:line-rule="auto"/>
        <w:ind w:firstLine="540"/>
        <w:jc w:val="both"/>
      </w:pPr>
      <w:r>
        <w:rPr>
          <w:sz w:val="20"/>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pPr>
        <w:pStyle w:val="0"/>
        <w:spacing w:before="200" w:line-rule="auto"/>
        <w:ind w:firstLine="540"/>
        <w:jc w:val="both"/>
      </w:pPr>
      <w:r>
        <w:rPr>
          <w:sz w:val="20"/>
        </w:rPr>
        <w:t xml:space="preserve">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0"/>
        <w:spacing w:before="200" w:line-rule="auto"/>
        <w:ind w:firstLine="540"/>
        <w:jc w:val="both"/>
      </w:pPr>
      <w:r>
        <w:rPr>
          <w:sz w:val="20"/>
        </w:rPr>
        <w:t xml:space="preserve">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pStyle w:val="0"/>
        <w:spacing w:before="200" w:line-rule="auto"/>
        <w:ind w:firstLine="540"/>
        <w:jc w:val="both"/>
      </w:pPr>
      <w:r>
        <w:rPr>
          <w:sz w:val="20"/>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pPr>
        <w:pStyle w:val="0"/>
        <w:spacing w:before="200" w:line-rule="auto"/>
        <w:ind w:firstLine="540"/>
        <w:jc w:val="both"/>
      </w:pPr>
      <w:r>
        <w:rPr>
          <w:sz w:val="20"/>
        </w:rPr>
        <w:t xml:space="preserve">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pPr>
        <w:pStyle w:val="0"/>
        <w:spacing w:before="200" w:line-rule="auto"/>
        <w:ind w:firstLine="540"/>
        <w:jc w:val="both"/>
      </w:pPr>
      <w:r>
        <w:rPr>
          <w:sz w:val="20"/>
        </w:rPr>
        <w:t xml:space="preserve">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pStyle w:val="0"/>
        <w:spacing w:before="200" w:line-rule="auto"/>
        <w:ind w:firstLine="540"/>
        <w:jc w:val="both"/>
      </w:pPr>
      <w:r>
        <w:rPr>
          <w:sz w:val="20"/>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0"/>
        <w:spacing w:before="200" w:line-rule="auto"/>
        <w:ind w:firstLine="540"/>
        <w:jc w:val="both"/>
      </w:pPr>
      <w:r>
        <w:rPr>
          <w:sz w:val="20"/>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pPr>
        <w:pStyle w:val="0"/>
        <w:spacing w:before="200" w:line-rule="auto"/>
        <w:ind w:firstLine="540"/>
        <w:jc w:val="both"/>
      </w:pPr>
      <w:r>
        <w:rPr>
          <w:sz w:val="20"/>
        </w:rPr>
        <w:t xml:space="preserve">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pStyle w:val="0"/>
        <w:spacing w:before="200" w:line-rule="auto"/>
        <w:ind w:firstLine="540"/>
        <w:jc w:val="both"/>
      </w:pPr>
      <w:r>
        <w:rPr>
          <w:sz w:val="20"/>
        </w:rPr>
        <w:t xml:space="preserve">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pPr>
        <w:pStyle w:val="0"/>
        <w:ind w:firstLine="540"/>
        <w:jc w:val="both"/>
      </w:pPr>
      <w:r>
        <w:rPr>
          <w:sz w:val="20"/>
        </w:rPr>
      </w:r>
    </w:p>
    <w:p>
      <w:pPr>
        <w:pStyle w:val="2"/>
        <w:outlineLvl w:val="2"/>
        <w:ind w:firstLine="540"/>
        <w:jc w:val="both"/>
      </w:pPr>
      <w:r>
        <w:rPr>
          <w:sz w:val="20"/>
        </w:rPr>
        <w:t xml:space="preserve">124. Федеральная рабочая программа по учебному предмету "Обществознание" (углубленный уровень).</w:t>
      </w:r>
    </w:p>
    <w:p>
      <w:pPr>
        <w:pStyle w:val="0"/>
        <w:spacing w:before="200" w:line-rule="auto"/>
        <w:ind w:firstLine="540"/>
        <w:jc w:val="both"/>
      </w:pPr>
      <w:r>
        <w:rPr>
          <w:sz w:val="20"/>
        </w:rPr>
        <w:t xml:space="preserve">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spacing w:before="200" w:line-rule="auto"/>
        <w:ind w:firstLine="540"/>
        <w:jc w:val="both"/>
      </w:pPr>
      <w:r>
        <w:rPr>
          <w:sz w:val="20"/>
        </w:rPr>
        <w:t xml:space="preserve">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124.5. Пояснительная записка.</w:t>
      </w:r>
    </w:p>
    <w:p>
      <w:pPr>
        <w:pStyle w:val="0"/>
        <w:spacing w:before="200" w:line-rule="auto"/>
        <w:ind w:firstLine="540"/>
        <w:jc w:val="both"/>
      </w:pPr>
      <w:r>
        <w:rPr>
          <w:sz w:val="20"/>
        </w:rP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w:history="0" r:id="rId324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pPr>
        <w:pStyle w:val="0"/>
        <w:spacing w:before="200" w:line-rule="auto"/>
        <w:ind w:firstLine="540"/>
        <w:jc w:val="both"/>
      </w:pPr>
      <w:r>
        <w:rPr>
          <w:sz w:val="20"/>
        </w:rPr>
        <w:t xml:space="preserve">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pPr>
        <w:pStyle w:val="0"/>
        <w:spacing w:before="200" w:line-rule="auto"/>
        <w:ind w:firstLine="540"/>
        <w:jc w:val="both"/>
      </w:pPr>
      <w:r>
        <w:rPr>
          <w:sz w:val="20"/>
        </w:rPr>
        <w:t xml:space="preserve">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pPr>
        <w:pStyle w:val="0"/>
        <w:spacing w:before="200" w:line-rule="auto"/>
        <w:ind w:firstLine="540"/>
        <w:jc w:val="both"/>
      </w:pPr>
      <w:r>
        <w:rPr>
          <w:sz w:val="20"/>
        </w:rPr>
        <w:t xml:space="preserve">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pPr>
        <w:pStyle w:val="0"/>
        <w:spacing w:before="200" w:line-rule="auto"/>
        <w:ind w:firstLine="540"/>
        <w:jc w:val="both"/>
      </w:pPr>
      <w:r>
        <w:rPr>
          <w:sz w:val="20"/>
        </w:rPr>
        <w:t xml:space="preserve">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pPr>
        <w:pStyle w:val="0"/>
        <w:spacing w:before="200" w:line-rule="auto"/>
        <w:ind w:firstLine="540"/>
        <w:jc w:val="both"/>
      </w:pPr>
      <w:r>
        <w:rPr>
          <w:sz w:val="20"/>
        </w:rPr>
        <w:t xml:space="preserve">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pPr>
        <w:pStyle w:val="0"/>
        <w:spacing w:before="200" w:line-rule="auto"/>
        <w:ind w:firstLine="540"/>
        <w:jc w:val="both"/>
      </w:pPr>
      <w:r>
        <w:rPr>
          <w:sz w:val="20"/>
        </w:rPr>
        <w:t xml:space="preserve">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pPr>
        <w:pStyle w:val="0"/>
        <w:spacing w:before="200" w:line-rule="auto"/>
        <w:ind w:firstLine="540"/>
        <w:jc w:val="both"/>
      </w:pPr>
      <w:r>
        <w:rPr>
          <w:sz w:val="20"/>
        </w:rPr>
        <w:t xml:space="preserve">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pPr>
        <w:pStyle w:val="0"/>
        <w:spacing w:before="200" w:line-rule="auto"/>
        <w:ind w:firstLine="540"/>
        <w:jc w:val="both"/>
      </w:pPr>
      <w:r>
        <w:rPr>
          <w:sz w:val="20"/>
        </w:rPr>
        <w:t xml:space="preserve">124.5.9. Целями изучения учебного предмета "Обществознание" углубленного уровня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w:history="0" r:id="rId32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pPr>
        <w:pStyle w:val="0"/>
        <w:spacing w:before="200" w:line-rule="auto"/>
        <w:ind w:firstLine="540"/>
        <w:jc w:val="both"/>
      </w:pPr>
      <w:r>
        <w:rPr>
          <w:sz w:val="20"/>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pPr>
        <w:pStyle w:val="0"/>
        <w:spacing w:before="200" w:line-rule="auto"/>
        <w:ind w:firstLine="540"/>
        <w:jc w:val="both"/>
      </w:pPr>
      <w:r>
        <w:rPr>
          <w:sz w:val="20"/>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pPr>
        <w:pStyle w:val="0"/>
        <w:spacing w:before="200" w:line-rule="auto"/>
        <w:ind w:firstLine="540"/>
        <w:jc w:val="both"/>
      </w:pPr>
      <w:r>
        <w:rPr>
          <w:sz w:val="20"/>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pPr>
        <w:pStyle w:val="0"/>
        <w:spacing w:before="200" w:line-rule="auto"/>
        <w:ind w:firstLine="540"/>
        <w:jc w:val="both"/>
      </w:pPr>
      <w:r>
        <w:rPr>
          <w:sz w:val="20"/>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pPr>
        <w:pStyle w:val="0"/>
        <w:spacing w:before="200" w:line-rule="auto"/>
        <w:ind w:firstLine="540"/>
        <w:jc w:val="both"/>
      </w:pPr>
      <w:r>
        <w:rPr>
          <w:sz w:val="20"/>
        </w:rPr>
        <w:t xml:space="preserve">124.5.10. Общее число часов, рекомендованных для изучения 272 часа - часов: в 10 классе - 136 часов (4 часа в неделю), в 11 классе - 136 часов (4 часа в неделю).</w:t>
      </w:r>
    </w:p>
    <w:p>
      <w:pPr>
        <w:pStyle w:val="0"/>
        <w:ind w:firstLine="540"/>
        <w:jc w:val="both"/>
      </w:pPr>
      <w:r>
        <w:rPr>
          <w:sz w:val="20"/>
        </w:rPr>
      </w:r>
    </w:p>
    <w:p>
      <w:pPr>
        <w:pStyle w:val="2"/>
        <w:outlineLvl w:val="3"/>
        <w:ind w:firstLine="540"/>
        <w:jc w:val="both"/>
      </w:pPr>
      <w:r>
        <w:rPr>
          <w:sz w:val="20"/>
        </w:rPr>
        <w:t xml:space="preserve">124.6. Содержание обучения в 10 классе. Последовательность изучения тем в пределах одного раздела может варьироваться.</w:t>
      </w:r>
    </w:p>
    <w:p>
      <w:pPr>
        <w:pStyle w:val="0"/>
        <w:spacing w:before="200" w:line-rule="auto"/>
        <w:ind w:firstLine="540"/>
        <w:jc w:val="both"/>
      </w:pPr>
      <w:r>
        <w:rPr>
          <w:sz w:val="20"/>
        </w:rPr>
        <w:t xml:space="preserve">124.6.1. Социальные науки и их особенности.</w:t>
      </w:r>
    </w:p>
    <w:p>
      <w:pPr>
        <w:pStyle w:val="0"/>
        <w:spacing w:before="200" w:line-rule="auto"/>
        <w:ind w:firstLine="540"/>
        <w:jc w:val="both"/>
      </w:pPr>
      <w:r>
        <w:rPr>
          <w:sz w:val="20"/>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w:t>
      </w:r>
    </w:p>
    <w:p>
      <w:pPr>
        <w:pStyle w:val="0"/>
        <w:spacing w:before="200" w:line-rule="auto"/>
        <w:ind w:firstLine="540"/>
        <w:jc w:val="both"/>
      </w:pPr>
      <w:r>
        <w:rPr>
          <w:sz w:val="20"/>
        </w:rPr>
        <w:t xml:space="preserve">Социальные науки в системе научного знания. Место философии в системе обществознания. Философия и наука.</w:t>
      </w:r>
    </w:p>
    <w:p>
      <w:pPr>
        <w:pStyle w:val="0"/>
        <w:spacing w:before="200" w:line-rule="auto"/>
        <w:ind w:firstLine="540"/>
        <w:jc w:val="both"/>
      </w:pPr>
      <w:r>
        <w:rPr>
          <w:sz w:val="20"/>
        </w:rPr>
        <w:t xml:space="preserve">Методы изучения социальных явлений. Сходство и различие естествознания и обществознания. Особенности наук, изучающих общество и человека.</w:t>
      </w:r>
    </w:p>
    <w:p>
      <w:pPr>
        <w:pStyle w:val="0"/>
        <w:spacing w:before="200" w:line-rule="auto"/>
        <w:ind w:firstLine="540"/>
        <w:jc w:val="both"/>
      </w:pPr>
      <w:r>
        <w:rPr>
          <w:sz w:val="20"/>
        </w:rPr>
        <w:t xml:space="preserve">Социальные науки и профессиональное самоопределение молодежи.</w:t>
      </w:r>
    </w:p>
    <w:p>
      <w:pPr>
        <w:pStyle w:val="0"/>
        <w:spacing w:before="200" w:line-rule="auto"/>
        <w:ind w:firstLine="540"/>
        <w:jc w:val="both"/>
      </w:pPr>
      <w:r>
        <w:rPr>
          <w:sz w:val="20"/>
        </w:rPr>
        <w:t xml:space="preserve">124.6.2. Введение в философию.</w:t>
      </w:r>
    </w:p>
    <w:p>
      <w:pPr>
        <w:pStyle w:val="0"/>
        <w:spacing w:before="200" w:line-rule="auto"/>
        <w:ind w:firstLine="540"/>
        <w:jc w:val="both"/>
      </w:pPr>
      <w:r>
        <w:rPr>
          <w:sz w:val="20"/>
        </w:rPr>
        <w:t xml:space="preserve">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pPr>
        <w:pStyle w:val="0"/>
        <w:spacing w:before="200" w:line-rule="auto"/>
        <w:ind w:firstLine="540"/>
        <w:jc w:val="both"/>
      </w:pPr>
      <w:r>
        <w:rPr>
          <w:sz w:val="20"/>
        </w:rP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pPr>
        <w:pStyle w:val="0"/>
        <w:spacing w:before="200" w:line-rule="auto"/>
        <w:ind w:firstLine="540"/>
        <w:jc w:val="both"/>
      </w:pPr>
      <w:r>
        <w:rPr>
          <w:sz w:val="20"/>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pPr>
        <w:pStyle w:val="0"/>
        <w:spacing w:before="200" w:line-rule="auto"/>
        <w:ind w:firstLine="540"/>
        <w:jc w:val="both"/>
      </w:pPr>
      <w:r>
        <w:rPr>
          <w:sz w:val="20"/>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pPr>
        <w:pStyle w:val="0"/>
        <w:spacing w:before="200" w:line-rule="auto"/>
        <w:ind w:firstLine="540"/>
        <w:jc w:val="both"/>
      </w:pPr>
      <w:r>
        <w:rPr>
          <w:sz w:val="20"/>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pPr>
        <w:pStyle w:val="0"/>
        <w:spacing w:before="200" w:line-rule="auto"/>
        <w:ind w:firstLine="540"/>
        <w:jc w:val="both"/>
      </w:pPr>
      <w:r>
        <w:rPr>
          <w:sz w:val="20"/>
        </w:rP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pPr>
        <w:pStyle w:val="0"/>
        <w:spacing w:before="200" w:line-rule="auto"/>
        <w:ind w:firstLine="540"/>
        <w:jc w:val="both"/>
      </w:pPr>
      <w:r>
        <w:rPr>
          <w:sz w:val="20"/>
        </w:rPr>
        <w:t xml:space="preserve">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pPr>
        <w:pStyle w:val="0"/>
        <w:spacing w:before="200" w:line-rule="auto"/>
        <w:ind w:firstLine="540"/>
        <w:jc w:val="both"/>
      </w:pPr>
      <w:r>
        <w:rPr>
          <w:sz w:val="20"/>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pPr>
        <w:pStyle w:val="0"/>
        <w:spacing w:before="200" w:line-rule="auto"/>
        <w:ind w:firstLine="540"/>
        <w:jc w:val="both"/>
      </w:pPr>
      <w:r>
        <w:rPr>
          <w:sz w:val="20"/>
        </w:rPr>
        <w:t xml:space="preserve">Искусство, его виды и формы. Социальные функции искусства. Современное искусство. Художественная культура.</w:t>
      </w:r>
    </w:p>
    <w:p>
      <w:pPr>
        <w:pStyle w:val="0"/>
        <w:spacing w:before="200" w:line-rule="auto"/>
        <w:ind w:firstLine="540"/>
        <w:jc w:val="both"/>
      </w:pPr>
      <w:r>
        <w:rPr>
          <w:sz w:val="20"/>
        </w:rPr>
        <w:t xml:space="preserve">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pPr>
        <w:pStyle w:val="0"/>
        <w:spacing w:before="200" w:line-rule="auto"/>
        <w:ind w:firstLine="540"/>
        <w:jc w:val="both"/>
      </w:pPr>
      <w:r>
        <w:rPr>
          <w:sz w:val="20"/>
        </w:rPr>
        <w:t xml:space="preserve">Образование как институт сохранения и передачи культурного наследия.</w:t>
      </w:r>
    </w:p>
    <w:p>
      <w:pPr>
        <w:pStyle w:val="0"/>
        <w:spacing w:before="200" w:line-rule="auto"/>
        <w:ind w:firstLine="540"/>
        <w:jc w:val="both"/>
      </w:pPr>
      <w:r>
        <w:rPr>
          <w:sz w:val="20"/>
        </w:rPr>
        <w:t xml:space="preserve">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pPr>
        <w:pStyle w:val="0"/>
        <w:spacing w:before="200" w:line-rule="auto"/>
        <w:ind w:firstLine="540"/>
        <w:jc w:val="both"/>
      </w:pPr>
      <w:r>
        <w:rPr>
          <w:sz w:val="20"/>
        </w:rPr>
        <w:t xml:space="preserve">Этические нормы как регулятор деятельности социальных институтов и нравственного поведения людей.</w:t>
      </w:r>
    </w:p>
    <w:p>
      <w:pPr>
        <w:pStyle w:val="0"/>
        <w:spacing w:before="200" w:line-rule="auto"/>
        <w:ind w:firstLine="540"/>
        <w:jc w:val="both"/>
      </w:pPr>
      <w:r>
        <w:rPr>
          <w:sz w:val="20"/>
        </w:rPr>
        <w:t xml:space="preserve">Особенности профессиональной деятельности по направлениям, связанным с философией.</w:t>
      </w:r>
    </w:p>
    <w:p>
      <w:pPr>
        <w:pStyle w:val="0"/>
        <w:spacing w:before="200" w:line-rule="auto"/>
        <w:ind w:firstLine="540"/>
        <w:jc w:val="both"/>
      </w:pPr>
      <w:r>
        <w:rPr>
          <w:sz w:val="20"/>
        </w:rPr>
        <w:t xml:space="preserve">124.6.3. Введение в социальную психологию.</w:t>
      </w:r>
    </w:p>
    <w:p>
      <w:pPr>
        <w:pStyle w:val="0"/>
        <w:spacing w:before="200" w:line-rule="auto"/>
        <w:ind w:firstLine="540"/>
        <w:jc w:val="both"/>
      </w:pPr>
      <w:r>
        <w:rPr>
          <w:sz w:val="20"/>
        </w:rP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pPr>
        <w:pStyle w:val="0"/>
        <w:spacing w:before="200" w:line-rule="auto"/>
        <w:ind w:firstLine="540"/>
        <w:jc w:val="both"/>
      </w:pPr>
      <w:r>
        <w:rPr>
          <w:sz w:val="20"/>
        </w:rPr>
        <w:t xml:space="preserve">Теории социальных отношений. Основные типы социальных отношений.</w:t>
      </w:r>
    </w:p>
    <w:p>
      <w:pPr>
        <w:pStyle w:val="0"/>
        <w:spacing w:before="200" w:line-rule="auto"/>
        <w:ind w:firstLine="540"/>
        <w:jc w:val="both"/>
      </w:pPr>
      <w:r>
        <w:rPr>
          <w:sz w:val="20"/>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pPr>
        <w:pStyle w:val="0"/>
        <w:spacing w:before="200" w:line-rule="auto"/>
        <w:ind w:firstLine="540"/>
        <w:jc w:val="both"/>
      </w:pPr>
      <w:r>
        <w:rPr>
          <w:sz w:val="20"/>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pPr>
        <w:pStyle w:val="0"/>
        <w:spacing w:before="200" w:line-rule="auto"/>
        <w:ind w:firstLine="540"/>
        <w:jc w:val="both"/>
      </w:pPr>
      <w:r>
        <w:rPr>
          <w:sz w:val="20"/>
        </w:rPr>
        <w:t xml:space="preserve">Малые группы. Динамические процессы в малой группе.</w:t>
      </w:r>
    </w:p>
    <w:p>
      <w:pPr>
        <w:pStyle w:val="0"/>
        <w:spacing w:before="200" w:line-rule="auto"/>
        <w:ind w:firstLine="540"/>
        <w:jc w:val="both"/>
      </w:pPr>
      <w:r>
        <w:rPr>
          <w:sz w:val="20"/>
        </w:rPr>
        <w:t xml:space="preserve">Условные группы. Референтная группа. Интеграция в группах разного уровня развития.</w:t>
      </w:r>
    </w:p>
    <w:p>
      <w:pPr>
        <w:pStyle w:val="0"/>
        <w:spacing w:before="200" w:line-rule="auto"/>
        <w:ind w:firstLine="540"/>
        <w:jc w:val="both"/>
      </w:pPr>
      <w:r>
        <w:rPr>
          <w:sz w:val="20"/>
        </w:rPr>
        <w:t xml:space="preserve">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pPr>
        <w:pStyle w:val="0"/>
        <w:spacing w:before="200" w:line-rule="auto"/>
        <w:ind w:firstLine="540"/>
        <w:jc w:val="both"/>
      </w:pPr>
      <w:r>
        <w:rPr>
          <w:sz w:val="20"/>
        </w:rPr>
        <w:t xml:space="preserve">Антисоциальные группы. Опасность криминальных групп. Агрессивное поведение.</w:t>
      </w:r>
    </w:p>
    <w:p>
      <w:pPr>
        <w:pStyle w:val="0"/>
        <w:spacing w:before="200" w:line-rule="auto"/>
        <w:ind w:firstLine="540"/>
        <w:jc w:val="both"/>
      </w:pPr>
      <w:r>
        <w:rPr>
          <w:sz w:val="20"/>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pPr>
        <w:pStyle w:val="0"/>
        <w:spacing w:before="200" w:line-rule="auto"/>
        <w:ind w:firstLine="540"/>
        <w:jc w:val="both"/>
      </w:pPr>
      <w:r>
        <w:rPr>
          <w:sz w:val="20"/>
        </w:rPr>
        <w:t xml:space="preserve">Теории конфликта. Межличностные конфликты и способы их разрешения.</w:t>
      </w:r>
    </w:p>
    <w:p>
      <w:pPr>
        <w:pStyle w:val="0"/>
        <w:spacing w:before="200" w:line-rule="auto"/>
        <w:ind w:firstLine="540"/>
        <w:jc w:val="both"/>
      </w:pPr>
      <w:r>
        <w:rPr>
          <w:sz w:val="20"/>
        </w:rPr>
        <w:t xml:space="preserve">Особенности профессиональной деятельности социального психолога. Психологическое образование.</w:t>
      </w:r>
    </w:p>
    <w:p>
      <w:pPr>
        <w:pStyle w:val="0"/>
        <w:spacing w:before="200" w:line-rule="auto"/>
        <w:ind w:firstLine="540"/>
        <w:jc w:val="both"/>
      </w:pPr>
      <w:r>
        <w:rPr>
          <w:sz w:val="20"/>
        </w:rPr>
        <w:t xml:space="preserve">124.6.4. Введение в экономическую науку.</w:t>
      </w:r>
    </w:p>
    <w:p>
      <w:pPr>
        <w:pStyle w:val="0"/>
        <w:spacing w:before="200" w:line-rule="auto"/>
        <w:ind w:firstLine="540"/>
        <w:jc w:val="both"/>
      </w:pPr>
      <w:r>
        <w:rPr>
          <w:sz w:val="20"/>
        </w:rPr>
        <w:t xml:space="preserve">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pPr>
        <w:pStyle w:val="0"/>
        <w:spacing w:before="200" w:line-rule="auto"/>
        <w:ind w:firstLine="540"/>
        <w:jc w:val="both"/>
      </w:pPr>
      <w:r>
        <w:rPr>
          <w:sz w:val="20"/>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pPr>
        <w:pStyle w:val="0"/>
        <w:spacing w:before="200" w:line-rule="auto"/>
        <w:ind w:firstLine="540"/>
        <w:jc w:val="both"/>
      </w:pPr>
      <w:r>
        <w:rPr>
          <w:sz w:val="20"/>
        </w:rPr>
        <w:t xml:space="preserve">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pPr>
        <w:pStyle w:val="0"/>
        <w:spacing w:before="200" w:line-rule="auto"/>
        <w:ind w:firstLine="540"/>
        <w:jc w:val="both"/>
      </w:pPr>
      <w:r>
        <w:rPr>
          <w:sz w:val="20"/>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pPr>
        <w:pStyle w:val="0"/>
        <w:spacing w:before="200" w:line-rule="auto"/>
        <w:ind w:firstLine="540"/>
        <w:jc w:val="both"/>
      </w:pPr>
      <w:r>
        <w:rPr>
          <w:sz w:val="20"/>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pPr>
        <w:pStyle w:val="0"/>
        <w:spacing w:before="200" w:line-rule="auto"/>
        <w:ind w:firstLine="540"/>
        <w:jc w:val="both"/>
      </w:pPr>
      <w:r>
        <w:rPr>
          <w:sz w:val="20"/>
        </w:rP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pPr>
        <w:pStyle w:val="0"/>
        <w:spacing w:before="200" w:line-rule="auto"/>
        <w:ind w:firstLine="540"/>
        <w:jc w:val="both"/>
      </w:pPr>
      <w:r>
        <w:rPr>
          <w:sz w:val="20"/>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pPr>
        <w:pStyle w:val="0"/>
        <w:spacing w:before="200" w:line-rule="auto"/>
        <w:ind w:firstLine="540"/>
        <w:jc w:val="both"/>
      </w:pPr>
      <w:r>
        <w:rPr>
          <w:sz w:val="20"/>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pPr>
        <w:pStyle w:val="0"/>
        <w:spacing w:before="200" w:line-rule="auto"/>
        <w:ind w:firstLine="540"/>
        <w:jc w:val="both"/>
      </w:pPr>
      <w:r>
        <w:rPr>
          <w:sz w:val="20"/>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pPr>
        <w:pStyle w:val="0"/>
        <w:spacing w:before="200" w:line-rule="auto"/>
        <w:ind w:firstLine="540"/>
        <w:jc w:val="both"/>
      </w:pPr>
      <w:r>
        <w:rPr>
          <w:sz w:val="20"/>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pPr>
        <w:pStyle w:val="0"/>
        <w:spacing w:before="200" w:line-rule="auto"/>
        <w:ind w:firstLine="540"/>
        <w:jc w:val="both"/>
      </w:pPr>
      <w:r>
        <w:rPr>
          <w:sz w:val="20"/>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pPr>
        <w:pStyle w:val="0"/>
        <w:spacing w:before="200" w:line-rule="auto"/>
        <w:ind w:firstLine="540"/>
        <w:jc w:val="both"/>
      </w:pPr>
      <w:r>
        <w:rPr>
          <w:sz w:val="20"/>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pPr>
        <w:pStyle w:val="0"/>
        <w:spacing w:before="200" w:line-rule="auto"/>
        <w:ind w:firstLine="540"/>
        <w:jc w:val="both"/>
      </w:pPr>
      <w:r>
        <w:rPr>
          <w:sz w:val="20"/>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pPr>
        <w:pStyle w:val="0"/>
        <w:spacing w:before="200" w:line-rule="auto"/>
        <w:ind w:firstLine="540"/>
        <w:jc w:val="both"/>
      </w:pPr>
      <w:r>
        <w:rPr>
          <w:sz w:val="20"/>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pPr>
        <w:pStyle w:val="0"/>
        <w:spacing w:before="200" w:line-rule="auto"/>
        <w:ind w:firstLine="540"/>
        <w:jc w:val="both"/>
      </w:pPr>
      <w:r>
        <w:rPr>
          <w:sz w:val="20"/>
        </w:rPr>
        <w:t xml:space="preserve">Возможности применения экономических знаний. Особенности профессиональной деятельности в экономической сфере.</w:t>
      </w:r>
    </w:p>
    <w:p>
      <w:pPr>
        <w:pStyle w:val="0"/>
        <w:ind w:firstLine="540"/>
        <w:jc w:val="both"/>
      </w:pPr>
      <w:r>
        <w:rPr>
          <w:sz w:val="20"/>
        </w:rPr>
      </w:r>
    </w:p>
    <w:p>
      <w:pPr>
        <w:pStyle w:val="2"/>
        <w:outlineLvl w:val="3"/>
        <w:ind w:firstLine="540"/>
        <w:jc w:val="both"/>
      </w:pPr>
      <w:r>
        <w:rPr>
          <w:sz w:val="20"/>
        </w:rPr>
        <w:t xml:space="preserve">124.7. Содержание обучения в 11 классе. Последовательность изучения тем в пределах одного раздела может варьироваться.</w:t>
      </w:r>
    </w:p>
    <w:p>
      <w:pPr>
        <w:pStyle w:val="0"/>
        <w:spacing w:before="200" w:line-rule="auto"/>
        <w:ind w:firstLine="540"/>
        <w:jc w:val="both"/>
      </w:pPr>
      <w:r>
        <w:rPr>
          <w:sz w:val="20"/>
        </w:rPr>
        <w:t xml:space="preserve">124.7.1. Введение в социологию.</w:t>
      </w:r>
    </w:p>
    <w:p>
      <w:pPr>
        <w:pStyle w:val="0"/>
        <w:spacing w:before="200" w:line-rule="auto"/>
        <w:ind w:firstLine="540"/>
        <w:jc w:val="both"/>
      </w:pPr>
      <w:r>
        <w:rPr>
          <w:sz w:val="20"/>
        </w:rPr>
        <w:t xml:space="preserve">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pPr>
        <w:pStyle w:val="0"/>
        <w:spacing w:before="200" w:line-rule="auto"/>
        <w:ind w:firstLine="540"/>
        <w:jc w:val="both"/>
      </w:pPr>
      <w:r>
        <w:rPr>
          <w:sz w:val="20"/>
        </w:rPr>
        <w:t xml:space="preserve">Социальное взаимодействие и общественные отношения. Социальные субъекты и их многообразие. Социальные общности и группы. Виды социальных групп.</w:t>
      </w:r>
    </w:p>
    <w:p>
      <w:pPr>
        <w:pStyle w:val="0"/>
        <w:spacing w:before="200" w:line-rule="auto"/>
        <w:ind w:firstLine="540"/>
        <w:jc w:val="both"/>
      </w:pPr>
      <w:r>
        <w:rPr>
          <w:sz w:val="20"/>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pPr>
        <w:pStyle w:val="0"/>
        <w:spacing w:before="200" w:line-rule="auto"/>
        <w:ind w:firstLine="540"/>
        <w:jc w:val="both"/>
      </w:pPr>
      <w:r>
        <w:rPr>
          <w:sz w:val="20"/>
        </w:rPr>
        <w:t xml:space="preserve">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pPr>
        <w:pStyle w:val="0"/>
        <w:spacing w:before="200" w:line-rule="auto"/>
        <w:ind w:firstLine="540"/>
        <w:jc w:val="both"/>
      </w:pPr>
      <w:r>
        <w:rPr>
          <w:sz w:val="20"/>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pPr>
        <w:pStyle w:val="0"/>
        <w:spacing w:before="200" w:line-rule="auto"/>
        <w:ind w:firstLine="540"/>
        <w:jc w:val="both"/>
      </w:pPr>
      <w:r>
        <w:rPr>
          <w:sz w:val="20"/>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pPr>
        <w:pStyle w:val="0"/>
        <w:spacing w:before="200" w:line-rule="auto"/>
        <w:ind w:firstLine="540"/>
        <w:jc w:val="both"/>
      </w:pPr>
      <w:r>
        <w:rPr>
          <w:sz w:val="20"/>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pPr>
        <w:pStyle w:val="0"/>
        <w:spacing w:before="200" w:line-rule="auto"/>
        <w:ind w:firstLine="540"/>
        <w:jc w:val="both"/>
      </w:pPr>
      <w:r>
        <w:rPr>
          <w:sz w:val="20"/>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pPr>
        <w:pStyle w:val="0"/>
        <w:spacing w:before="200" w:line-rule="auto"/>
        <w:ind w:firstLine="540"/>
        <w:jc w:val="both"/>
      </w:pPr>
      <w:r>
        <w:rPr>
          <w:sz w:val="20"/>
        </w:rPr>
        <w:t xml:space="preserve">Социализация личности, ее этапы. Социальное поведение. Социальный статус и социальная роль. Социальные роли в юношеском возрасте.</w:t>
      </w:r>
    </w:p>
    <w:p>
      <w:pPr>
        <w:pStyle w:val="0"/>
        <w:spacing w:before="200" w:line-rule="auto"/>
        <w:ind w:firstLine="540"/>
        <w:jc w:val="both"/>
      </w:pPr>
      <w:r>
        <w:rPr>
          <w:sz w:val="20"/>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pPr>
        <w:pStyle w:val="0"/>
        <w:spacing w:before="200" w:line-rule="auto"/>
        <w:ind w:firstLine="540"/>
        <w:jc w:val="both"/>
      </w:pPr>
      <w:r>
        <w:rPr>
          <w:sz w:val="20"/>
        </w:rPr>
        <w:t xml:space="preserve">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pPr>
        <w:pStyle w:val="0"/>
        <w:spacing w:before="200" w:line-rule="auto"/>
        <w:ind w:firstLine="540"/>
        <w:jc w:val="both"/>
      </w:pPr>
      <w:r>
        <w:rPr>
          <w:sz w:val="20"/>
        </w:rPr>
        <w:t xml:space="preserve">Особенности профессиональной деятельности социолога. Социологическое образование.</w:t>
      </w:r>
    </w:p>
    <w:p>
      <w:pPr>
        <w:pStyle w:val="0"/>
        <w:spacing w:before="200" w:line-rule="auto"/>
        <w:ind w:firstLine="540"/>
        <w:jc w:val="both"/>
      </w:pPr>
      <w:r>
        <w:rPr>
          <w:sz w:val="20"/>
        </w:rPr>
        <w:t xml:space="preserve">124.7.2. Введение в политологию.</w:t>
      </w:r>
    </w:p>
    <w:p>
      <w:pPr>
        <w:pStyle w:val="0"/>
        <w:spacing w:before="200" w:line-rule="auto"/>
        <w:ind w:firstLine="540"/>
        <w:jc w:val="both"/>
      </w:pPr>
      <w:r>
        <w:rPr>
          <w:sz w:val="20"/>
        </w:rPr>
        <w:t xml:space="preserve">Политология в системе общественных наук, ее структура, функции и методы.</w:t>
      </w:r>
    </w:p>
    <w:p>
      <w:pPr>
        <w:pStyle w:val="0"/>
        <w:spacing w:before="200" w:line-rule="auto"/>
        <w:ind w:firstLine="540"/>
        <w:jc w:val="both"/>
      </w:pPr>
      <w:r>
        <w:rPr>
          <w:sz w:val="20"/>
        </w:rPr>
        <w:t xml:space="preserve">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pPr>
        <w:pStyle w:val="0"/>
        <w:spacing w:before="200" w:line-rule="auto"/>
        <w:ind w:firstLine="540"/>
        <w:jc w:val="both"/>
      </w:pPr>
      <w:r>
        <w:rPr>
          <w:sz w:val="20"/>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pPr>
        <w:pStyle w:val="0"/>
        <w:spacing w:before="200" w:line-rule="auto"/>
        <w:ind w:firstLine="540"/>
        <w:jc w:val="both"/>
      </w:pPr>
      <w:r>
        <w:rPr>
          <w:sz w:val="20"/>
        </w:rPr>
        <w:t xml:space="preserve">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pPr>
        <w:pStyle w:val="0"/>
        <w:spacing w:before="200" w:line-rule="auto"/>
        <w:ind w:firstLine="540"/>
        <w:jc w:val="both"/>
      </w:pPr>
      <w:r>
        <w:rPr>
          <w:sz w:val="20"/>
        </w:rP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pPr>
        <w:pStyle w:val="0"/>
        <w:spacing w:before="200" w:line-rule="auto"/>
        <w:ind w:firstLine="540"/>
        <w:jc w:val="both"/>
      </w:pPr>
      <w:r>
        <w:rPr>
          <w:sz w:val="20"/>
        </w:rPr>
        <w:t xml:space="preserve">Институты государственной власти. Институт главы государства.</w:t>
      </w:r>
    </w:p>
    <w:p>
      <w:pPr>
        <w:pStyle w:val="0"/>
        <w:spacing w:before="200" w:line-rule="auto"/>
        <w:ind w:firstLine="540"/>
        <w:jc w:val="both"/>
      </w:pPr>
      <w:r>
        <w:rPr>
          <w:sz w:val="20"/>
        </w:rP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pPr>
        <w:pStyle w:val="0"/>
        <w:spacing w:before="200" w:line-rule="auto"/>
        <w:ind w:firstLine="540"/>
        <w:jc w:val="both"/>
      </w:pPr>
      <w:r>
        <w:rPr>
          <w:sz w:val="20"/>
        </w:rPr>
        <w:t xml:space="preserve">Институт исполнительной власти.</w:t>
      </w:r>
    </w:p>
    <w:p>
      <w:pPr>
        <w:pStyle w:val="0"/>
        <w:spacing w:before="200" w:line-rule="auto"/>
        <w:ind w:firstLine="540"/>
        <w:jc w:val="both"/>
      </w:pPr>
      <w:r>
        <w:rPr>
          <w:sz w:val="20"/>
        </w:rPr>
        <w:t xml:space="preserve">Институты судопроизводства и охраны правопорядка.</w:t>
      </w:r>
    </w:p>
    <w:p>
      <w:pPr>
        <w:pStyle w:val="0"/>
        <w:spacing w:before="200" w:line-rule="auto"/>
        <w:ind w:firstLine="540"/>
        <w:jc w:val="both"/>
      </w:pPr>
      <w:r>
        <w:rPr>
          <w:sz w:val="20"/>
        </w:rPr>
        <w:t xml:space="preserve">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pPr>
        <w:pStyle w:val="0"/>
        <w:spacing w:before="200" w:line-rule="auto"/>
        <w:ind w:firstLine="540"/>
        <w:jc w:val="both"/>
      </w:pPr>
      <w:r>
        <w:rPr>
          <w:sz w:val="20"/>
        </w:rPr>
        <w:t xml:space="preserve">Институты представительства социальных интересов. Гражданское общество. Взаимодействие институтов гражданского общества и публичной власти.</w:t>
      </w:r>
    </w:p>
    <w:p>
      <w:pPr>
        <w:pStyle w:val="0"/>
        <w:spacing w:before="200" w:line-rule="auto"/>
        <w:ind w:firstLine="540"/>
        <w:jc w:val="both"/>
      </w:pPr>
      <w:r>
        <w:rPr>
          <w:sz w:val="20"/>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pPr>
        <w:pStyle w:val="0"/>
        <w:spacing w:before="200" w:line-rule="auto"/>
        <w:ind w:firstLine="540"/>
        <w:jc w:val="both"/>
      </w:pPr>
      <w:r>
        <w:rPr>
          <w:sz w:val="20"/>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pPr>
        <w:pStyle w:val="0"/>
        <w:spacing w:before="200" w:line-rule="auto"/>
        <w:ind w:firstLine="540"/>
        <w:jc w:val="both"/>
      </w:pPr>
      <w:r>
        <w:rPr>
          <w:sz w:val="20"/>
        </w:rPr>
        <w:t xml:space="preserve">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pPr>
        <w:pStyle w:val="0"/>
        <w:spacing w:before="200" w:line-rule="auto"/>
        <w:ind w:firstLine="540"/>
        <w:jc w:val="both"/>
      </w:pPr>
      <w:r>
        <w:rPr>
          <w:sz w:val="20"/>
        </w:rPr>
        <w:t xml:space="preserve">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pPr>
        <w:pStyle w:val="0"/>
        <w:spacing w:before="200" w:line-rule="auto"/>
        <w:ind w:firstLine="540"/>
        <w:jc w:val="both"/>
      </w:pPr>
      <w:r>
        <w:rPr>
          <w:sz w:val="20"/>
        </w:rP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pPr>
        <w:pStyle w:val="0"/>
        <w:spacing w:before="200" w:line-rule="auto"/>
        <w:ind w:firstLine="540"/>
        <w:jc w:val="both"/>
      </w:pPr>
      <w:r>
        <w:rPr>
          <w:sz w:val="20"/>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pPr>
        <w:pStyle w:val="0"/>
        <w:spacing w:before="200" w:line-rule="auto"/>
        <w:ind w:firstLine="540"/>
        <w:jc w:val="both"/>
      </w:pPr>
      <w:r>
        <w:rPr>
          <w:sz w:val="20"/>
        </w:rPr>
        <w:t xml:space="preserve">Современный этап политического развития России. Особенности профессиональной деятельности политолога.</w:t>
      </w:r>
    </w:p>
    <w:p>
      <w:pPr>
        <w:pStyle w:val="0"/>
        <w:spacing w:before="200" w:line-rule="auto"/>
        <w:ind w:firstLine="540"/>
        <w:jc w:val="both"/>
      </w:pPr>
      <w:r>
        <w:rPr>
          <w:sz w:val="20"/>
        </w:rPr>
        <w:t xml:space="preserve">Политологическое образование.</w:t>
      </w:r>
    </w:p>
    <w:p>
      <w:pPr>
        <w:pStyle w:val="0"/>
        <w:spacing w:before="200" w:line-rule="auto"/>
        <w:ind w:firstLine="540"/>
        <w:jc w:val="both"/>
      </w:pPr>
      <w:r>
        <w:rPr>
          <w:sz w:val="20"/>
        </w:rPr>
        <w:t xml:space="preserve">124.7.3. Введение в правоведение.</w:t>
      </w:r>
    </w:p>
    <w:p>
      <w:pPr>
        <w:pStyle w:val="0"/>
        <w:spacing w:before="200" w:line-rule="auto"/>
        <w:ind w:firstLine="540"/>
        <w:jc w:val="both"/>
      </w:pPr>
      <w:r>
        <w:rPr>
          <w:sz w:val="20"/>
        </w:rPr>
        <w:t xml:space="preserve">Юридическая наука. Этапы и основные направления развития юридической науки.</w:t>
      </w:r>
    </w:p>
    <w:p>
      <w:pPr>
        <w:pStyle w:val="0"/>
        <w:spacing w:before="200" w:line-rule="auto"/>
        <w:ind w:firstLine="540"/>
        <w:jc w:val="both"/>
      </w:pPr>
      <w:r>
        <w:rPr>
          <w:sz w:val="20"/>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pPr>
        <w:pStyle w:val="0"/>
        <w:spacing w:before="200" w:line-rule="auto"/>
        <w:ind w:firstLine="540"/>
        <w:jc w:val="both"/>
      </w:pPr>
      <w:r>
        <w:rPr>
          <w:sz w:val="20"/>
        </w:rPr>
        <w:t xml:space="preserve">Правотворчество и законотворчество. Законодательный процесс.</w:t>
      </w:r>
    </w:p>
    <w:p>
      <w:pPr>
        <w:pStyle w:val="0"/>
        <w:spacing w:before="200" w:line-rule="auto"/>
        <w:ind w:firstLine="540"/>
        <w:jc w:val="both"/>
      </w:pPr>
      <w:r>
        <w:rPr>
          <w:sz w:val="20"/>
        </w:rPr>
        <w:t xml:space="preserve">Система права. Отрасли права. Частное и публичное, материальное и процессуальное, национальное и международное право.</w:t>
      </w:r>
    </w:p>
    <w:p>
      <w:pPr>
        <w:pStyle w:val="0"/>
        <w:spacing w:before="200" w:line-rule="auto"/>
        <w:ind w:firstLine="540"/>
        <w:jc w:val="both"/>
      </w:pPr>
      <w:r>
        <w:rPr>
          <w:sz w:val="20"/>
        </w:rPr>
        <w:t xml:space="preserve">Правосознание, правовая культура, правовое воспитание.</w:t>
      </w:r>
    </w:p>
    <w:p>
      <w:pPr>
        <w:pStyle w:val="0"/>
        <w:spacing w:before="200" w:line-rule="auto"/>
        <w:ind w:firstLine="540"/>
        <w:jc w:val="both"/>
      </w:pPr>
      <w:r>
        <w:rPr>
          <w:sz w:val="20"/>
        </w:rPr>
        <w:t xml:space="preserve">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pPr>
        <w:pStyle w:val="0"/>
        <w:spacing w:before="200" w:line-rule="auto"/>
        <w:ind w:firstLine="540"/>
        <w:jc w:val="both"/>
      </w:pPr>
      <w:r>
        <w:rPr>
          <w:sz w:val="20"/>
        </w:rP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pPr>
        <w:pStyle w:val="0"/>
        <w:spacing w:before="200" w:line-rule="auto"/>
        <w:ind w:firstLine="540"/>
        <w:jc w:val="both"/>
      </w:pPr>
      <w:r>
        <w:rPr>
          <w:sz w:val="20"/>
        </w:rPr>
        <w:t xml:space="preserve">Конституционное право России, его источники. </w:t>
      </w:r>
      <w:hyperlink w:history="0" r:id="rId32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w:t>
      </w:r>
    </w:p>
    <w:p>
      <w:pPr>
        <w:pStyle w:val="0"/>
        <w:spacing w:before="200" w:line-rule="auto"/>
        <w:ind w:firstLine="540"/>
        <w:jc w:val="both"/>
      </w:pPr>
      <w:r>
        <w:rPr>
          <w:sz w:val="20"/>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pPr>
        <w:pStyle w:val="0"/>
        <w:spacing w:before="200" w:line-rule="auto"/>
        <w:ind w:firstLine="540"/>
        <w:jc w:val="both"/>
      </w:pPr>
      <w:r>
        <w:rPr>
          <w:sz w:val="20"/>
        </w:rPr>
        <w:t xml:space="preserve">Конституционные обязанности гражданина Российской Федерации. Воинская обязанность и альтернативная гражданская служба.</w:t>
      </w:r>
    </w:p>
    <w:p>
      <w:pPr>
        <w:pStyle w:val="0"/>
        <w:spacing w:before="200" w:line-rule="auto"/>
        <w:ind w:firstLine="540"/>
        <w:jc w:val="both"/>
      </w:pPr>
      <w:r>
        <w:rPr>
          <w:sz w:val="20"/>
        </w:rPr>
        <w:t xml:space="preserve">Россия - федеративное государство. Конституционно-правовой статус субъектов Российской Федерации.</w:t>
      </w:r>
    </w:p>
    <w:p>
      <w:pPr>
        <w:pStyle w:val="0"/>
        <w:spacing w:before="200" w:line-rule="auto"/>
        <w:ind w:firstLine="540"/>
        <w:jc w:val="both"/>
      </w:pPr>
      <w:r>
        <w:rPr>
          <w:sz w:val="20"/>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pPr>
        <w:pStyle w:val="0"/>
        <w:spacing w:before="200" w:line-rule="auto"/>
        <w:ind w:firstLine="540"/>
        <w:jc w:val="both"/>
      </w:pPr>
      <w:r>
        <w:rPr>
          <w:sz w:val="20"/>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pPr>
        <w:pStyle w:val="0"/>
        <w:spacing w:before="200" w:line-rule="auto"/>
        <w:ind w:firstLine="540"/>
        <w:jc w:val="both"/>
      </w:pPr>
      <w:r>
        <w:rPr>
          <w:sz w:val="20"/>
        </w:rP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pPr>
        <w:pStyle w:val="0"/>
        <w:spacing w:before="200" w:line-rule="auto"/>
        <w:ind w:firstLine="540"/>
        <w:jc w:val="both"/>
      </w:pPr>
      <w:r>
        <w:rPr>
          <w:sz w:val="20"/>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pPr>
        <w:pStyle w:val="0"/>
        <w:spacing w:before="200" w:line-rule="auto"/>
        <w:ind w:firstLine="540"/>
        <w:jc w:val="both"/>
      </w:pPr>
      <w:r>
        <w:rPr>
          <w:sz w:val="20"/>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pPr>
        <w:pStyle w:val="0"/>
        <w:spacing w:before="200" w:line-rule="auto"/>
        <w:ind w:firstLine="540"/>
        <w:jc w:val="both"/>
      </w:pPr>
      <w:r>
        <w:rPr>
          <w:sz w:val="20"/>
        </w:rPr>
        <w:t xml:space="preserve">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pPr>
        <w:pStyle w:val="0"/>
        <w:spacing w:before="200" w:line-rule="auto"/>
        <w:ind w:firstLine="540"/>
        <w:jc w:val="both"/>
      </w:pPr>
      <w:r>
        <w:rPr>
          <w:sz w:val="20"/>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pPr>
        <w:pStyle w:val="0"/>
        <w:spacing w:before="200" w:line-rule="auto"/>
        <w:ind w:firstLine="540"/>
        <w:jc w:val="both"/>
      </w:pPr>
      <w:r>
        <w:rPr>
          <w:sz w:val="20"/>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pPr>
        <w:pStyle w:val="0"/>
        <w:spacing w:before="200" w:line-rule="auto"/>
        <w:ind w:firstLine="540"/>
        <w:jc w:val="both"/>
      </w:pPr>
      <w:r>
        <w:rPr>
          <w:sz w:val="20"/>
        </w:rPr>
        <w:t xml:space="preserve">Финансовое право. Правовое регулирование банковской деятельности. Права и обязанности потребителей финансовых услуг.</w:t>
      </w:r>
    </w:p>
    <w:p>
      <w:pPr>
        <w:pStyle w:val="0"/>
        <w:spacing w:before="200" w:line-rule="auto"/>
        <w:ind w:firstLine="540"/>
        <w:jc w:val="both"/>
      </w:pPr>
      <w:r>
        <w:rPr>
          <w:sz w:val="20"/>
        </w:rP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pPr>
        <w:pStyle w:val="0"/>
        <w:spacing w:before="200" w:line-rule="auto"/>
        <w:ind w:firstLine="540"/>
        <w:jc w:val="both"/>
      </w:pPr>
      <w:r>
        <w:rPr>
          <w:sz w:val="20"/>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pPr>
        <w:pStyle w:val="0"/>
        <w:spacing w:before="200" w:line-rule="auto"/>
        <w:ind w:firstLine="540"/>
        <w:jc w:val="both"/>
      </w:pPr>
      <w:r>
        <w:rPr>
          <w:sz w:val="20"/>
        </w:rPr>
        <w:t xml:space="preserve">Гражданское процессуальное право. Принципы гражданского судопроизводства. Участники гражданского процесса. Стадии гражданского процесса.</w:t>
      </w:r>
    </w:p>
    <w:p>
      <w:pPr>
        <w:pStyle w:val="0"/>
        <w:spacing w:before="200" w:line-rule="auto"/>
        <w:ind w:firstLine="540"/>
        <w:jc w:val="both"/>
      </w:pPr>
      <w:r>
        <w:rPr>
          <w:sz w:val="20"/>
        </w:rPr>
        <w:t xml:space="preserve">Арбитражный процесс. Административный процесс.</w:t>
      </w:r>
    </w:p>
    <w:p>
      <w:pPr>
        <w:pStyle w:val="0"/>
        <w:spacing w:before="200" w:line-rule="auto"/>
        <w:ind w:firstLine="540"/>
        <w:jc w:val="both"/>
      </w:pPr>
      <w:r>
        <w:rPr>
          <w:sz w:val="20"/>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pPr>
        <w:pStyle w:val="0"/>
        <w:spacing w:before="200" w:line-rule="auto"/>
        <w:ind w:firstLine="540"/>
        <w:jc w:val="both"/>
      </w:pPr>
      <w:r>
        <w:rPr>
          <w:sz w:val="20"/>
        </w:rP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pPr>
        <w:pStyle w:val="0"/>
        <w:spacing w:before="200" w:line-rule="auto"/>
        <w:ind w:firstLine="540"/>
        <w:jc w:val="both"/>
      </w:pPr>
      <w:r>
        <w:rPr>
          <w:sz w:val="20"/>
        </w:rPr>
        <w:t xml:space="preserve">Юридическое образование. Профессиональная деятельность юриста. Основные виды юридических профессий.</w:t>
      </w:r>
    </w:p>
    <w:p>
      <w:pPr>
        <w:pStyle w:val="0"/>
        <w:ind w:firstLine="540"/>
        <w:jc w:val="both"/>
      </w:pPr>
      <w:r>
        <w:rPr>
          <w:sz w:val="20"/>
        </w:rPr>
      </w:r>
    </w:p>
    <w:p>
      <w:pPr>
        <w:pStyle w:val="2"/>
        <w:outlineLvl w:val="3"/>
        <w:ind w:firstLine="540"/>
        <w:jc w:val="both"/>
      </w:pPr>
      <w:r>
        <w:rPr>
          <w:sz w:val="20"/>
        </w:rPr>
        <w:t xml:space="preserve">124.8. Планируемые результаты освоения программы по обществознанию на уровне среднего общего образования.</w:t>
      </w:r>
    </w:p>
    <w:p>
      <w:pPr>
        <w:pStyle w:val="0"/>
        <w:spacing w:before="200" w:line-rule="auto"/>
        <w:ind w:firstLine="540"/>
        <w:jc w:val="both"/>
      </w:pPr>
      <w:r>
        <w:rPr>
          <w:sz w:val="20"/>
        </w:rP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124.8.4.1.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разносторонне;</w:t>
      </w:r>
    </w:p>
    <w:p>
      <w:pPr>
        <w:pStyle w:val="0"/>
        <w:spacing w:before="200" w:line-rule="auto"/>
        <w:ind w:firstLine="540"/>
        <w:jc w:val="both"/>
      </w:pPr>
      <w:r>
        <w:rPr>
          <w:sz w:val="20"/>
        </w:rP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 выявлять связь мотивов, интересов и целей деятельности;</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pPr>
        <w:pStyle w:val="0"/>
        <w:spacing w:before="200" w:line-rule="auto"/>
        <w:ind w:firstLine="540"/>
        <w:jc w:val="both"/>
      </w:pPr>
      <w:r>
        <w:rPr>
          <w:sz w:val="20"/>
        </w:rPr>
        <w:t xml:space="preserve">разрабатывать план решения проблемы с учетом анализа имеющихся ресурсов и возможных рисков;</w:t>
      </w:r>
    </w:p>
    <w:p>
      <w:pPr>
        <w:pStyle w:val="0"/>
        <w:spacing w:before="200" w:line-rule="auto"/>
        <w:ind w:firstLine="540"/>
        <w:jc w:val="both"/>
      </w:pPr>
      <w:r>
        <w:rPr>
          <w:sz w:val="20"/>
        </w:rPr>
        <w:t xml:space="preserve">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учебно-познавательных, жизненных проблем, при выполнении социальных проектов.</w:t>
      </w:r>
    </w:p>
    <w:p>
      <w:pPr>
        <w:pStyle w:val="0"/>
        <w:spacing w:before="200" w:line-rule="auto"/>
        <w:ind w:firstLine="540"/>
        <w:jc w:val="both"/>
      </w:pPr>
      <w:r>
        <w:rPr>
          <w:sz w:val="20"/>
        </w:rPr>
        <w:t xml:space="preserve">124.8.4.2.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pPr>
        <w:pStyle w:val="0"/>
        <w:spacing w:before="200" w:line-rule="auto"/>
        <w:ind w:firstLine="540"/>
        <w:jc w:val="both"/>
      </w:pPr>
      <w:r>
        <w:rPr>
          <w:sz w:val="20"/>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оценивать новые ситуации, возникающие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 комплекса социальных наук, учебных и внеучебных источников информации;</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124.8.4.3.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124.8.4.4.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учитывать разные точки зрения;</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124.8.4.5.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 проявлять интерес к социальной проблематике;</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124.8.4.6.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учебно-исследовательские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124.8.4.7.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учитывать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124.8.5. Предметные результаты освоения программы по обществознанию. К концу 10 класса обучающийся будет:</w:t>
      </w:r>
    </w:p>
    <w:p>
      <w:pPr>
        <w:pStyle w:val="0"/>
        <w:spacing w:before="200" w:line-rule="auto"/>
        <w:ind w:firstLine="540"/>
        <w:jc w:val="both"/>
      </w:pPr>
      <w:r>
        <w:rPr>
          <w:sz w:val="20"/>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pPr>
        <w:pStyle w:val="0"/>
        <w:spacing w:before="200" w:line-rule="auto"/>
        <w:ind w:firstLine="540"/>
        <w:jc w:val="both"/>
      </w:pPr>
      <w:r>
        <w:rPr>
          <w:sz w:val="20"/>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pPr>
        <w:pStyle w:val="0"/>
        <w:spacing w:before="200" w:line-rule="auto"/>
        <w:ind w:firstLine="540"/>
        <w:jc w:val="both"/>
      </w:pPr>
      <w:r>
        <w:rPr>
          <w:sz w:val="2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pPr>
        <w:pStyle w:val="0"/>
        <w:spacing w:before="200" w:line-rule="auto"/>
        <w:ind w:firstLine="540"/>
        <w:jc w:val="both"/>
      </w:pPr>
      <w:r>
        <w:rPr>
          <w:sz w:val="20"/>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pPr>
        <w:pStyle w:val="0"/>
        <w:spacing w:before="200" w:line-rule="auto"/>
        <w:ind w:firstLine="540"/>
        <w:jc w:val="both"/>
      </w:pPr>
      <w:r>
        <w:rPr>
          <w:sz w:val="20"/>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pPr>
        <w:pStyle w:val="0"/>
        <w:spacing w:before="200" w:line-rule="auto"/>
        <w:ind w:firstLine="540"/>
        <w:jc w:val="both"/>
      </w:pPr>
      <w:r>
        <w:rPr>
          <w:sz w:val="20"/>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pPr>
        <w:pStyle w:val="0"/>
        <w:spacing w:before="200" w:line-rule="auto"/>
        <w:ind w:firstLine="540"/>
        <w:jc w:val="both"/>
      </w:pPr>
      <w:r>
        <w:rPr>
          <w:sz w:val="20"/>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pPr>
        <w:pStyle w:val="0"/>
        <w:spacing w:before="200" w:line-rule="auto"/>
        <w:ind w:firstLine="540"/>
        <w:jc w:val="both"/>
      </w:pPr>
      <w:r>
        <w:rPr>
          <w:sz w:val="20"/>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pPr>
        <w:pStyle w:val="0"/>
        <w:spacing w:before="200" w:line-rule="auto"/>
        <w:ind w:firstLine="540"/>
        <w:jc w:val="both"/>
      </w:pPr>
      <w:r>
        <w:rPr>
          <w:sz w:val="20"/>
        </w:rPr>
        <w:t xml:space="preserve">124.8.6. Предметные результаты освоения программы по обществознанию. К концу 11 класса обучающийся будет:</w:t>
      </w:r>
    </w:p>
    <w:p>
      <w:pPr>
        <w:pStyle w:val="0"/>
        <w:spacing w:before="200" w:line-rule="auto"/>
        <w:ind w:firstLine="540"/>
        <w:jc w:val="both"/>
      </w:pPr>
      <w:r>
        <w:rPr>
          <w:sz w:val="20"/>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pPr>
        <w:pStyle w:val="0"/>
        <w:spacing w:before="200" w:line-rule="auto"/>
        <w:ind w:firstLine="540"/>
        <w:jc w:val="both"/>
      </w:pPr>
      <w:r>
        <w:rPr>
          <w:sz w:val="20"/>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pPr>
        <w:pStyle w:val="0"/>
        <w:spacing w:before="200" w:line-rule="auto"/>
        <w:ind w:firstLine="540"/>
        <w:jc w:val="both"/>
      </w:pPr>
      <w:r>
        <w:rPr>
          <w:sz w:val="20"/>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pPr>
        <w:pStyle w:val="0"/>
        <w:spacing w:before="200" w:line-rule="auto"/>
        <w:ind w:firstLine="540"/>
        <w:jc w:val="both"/>
      </w:pPr>
      <w:r>
        <w:rPr>
          <w:sz w:val="20"/>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pPr>
        <w:pStyle w:val="0"/>
        <w:spacing w:before="200" w:line-rule="auto"/>
        <w:ind w:firstLine="540"/>
        <w:jc w:val="both"/>
      </w:pPr>
      <w:r>
        <w:rPr>
          <w:sz w:val="20"/>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pPr>
        <w:pStyle w:val="0"/>
        <w:spacing w:before="200" w:line-rule="auto"/>
        <w:ind w:firstLine="540"/>
        <w:jc w:val="both"/>
      </w:pPr>
      <w:r>
        <w:rPr>
          <w:sz w:val="20"/>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pPr>
        <w:pStyle w:val="0"/>
        <w:spacing w:before="200" w:line-rule="auto"/>
        <w:ind w:firstLine="540"/>
        <w:jc w:val="both"/>
      </w:pPr>
      <w:r>
        <w:rPr>
          <w:sz w:val="20"/>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pPr>
        <w:pStyle w:val="0"/>
        <w:spacing w:before="200" w:line-rule="auto"/>
        <w:ind w:firstLine="540"/>
        <w:jc w:val="both"/>
      </w:pPr>
      <w:r>
        <w:rPr>
          <w:sz w:val="20"/>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pPr>
        <w:pStyle w:val="0"/>
        <w:spacing w:before="200" w:line-rule="auto"/>
        <w:ind w:firstLine="540"/>
        <w:jc w:val="both"/>
      </w:pPr>
      <w:r>
        <w:rPr>
          <w:sz w:val="20"/>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pPr>
        <w:pStyle w:val="0"/>
        <w:spacing w:before="200" w:line-rule="auto"/>
        <w:ind w:firstLine="540"/>
        <w:jc w:val="both"/>
      </w:pPr>
      <w:r>
        <w:rPr>
          <w:sz w:val="20"/>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pPr>
        <w:pStyle w:val="0"/>
        <w:ind w:firstLine="540"/>
        <w:jc w:val="both"/>
      </w:pPr>
      <w:r>
        <w:rPr>
          <w:sz w:val="20"/>
        </w:rPr>
      </w:r>
    </w:p>
    <w:p>
      <w:pPr>
        <w:pStyle w:val="2"/>
        <w:outlineLvl w:val="2"/>
        <w:ind w:firstLine="540"/>
        <w:jc w:val="both"/>
      </w:pPr>
      <w:r>
        <w:rPr>
          <w:sz w:val="20"/>
        </w:rPr>
        <w:t xml:space="preserve">125. Федеральная рабочая программа по учебному предмету "География" (базовый уровень).</w:t>
      </w:r>
    </w:p>
    <w:p>
      <w:pPr>
        <w:pStyle w:val="0"/>
        <w:spacing w:before="200" w:line-rule="auto"/>
        <w:ind w:firstLine="540"/>
        <w:jc w:val="both"/>
      </w:pPr>
      <w:r>
        <w:rPr>
          <w:sz w:val="20"/>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2"/>
        <w:outlineLvl w:val="3"/>
        <w:ind w:firstLine="540"/>
        <w:jc w:val="both"/>
      </w:pPr>
      <w:r>
        <w:rPr>
          <w:sz w:val="20"/>
        </w:rPr>
        <w:t xml:space="preserve">125.2. Пояснительная записка.</w:t>
      </w:r>
    </w:p>
    <w:p>
      <w:pPr>
        <w:pStyle w:val="0"/>
        <w:spacing w:before="200" w:line-rule="auto"/>
        <w:ind w:firstLine="540"/>
        <w:jc w:val="both"/>
      </w:pPr>
      <w:r>
        <w:rPr>
          <w:sz w:val="20"/>
        </w:rPr>
        <w:t xml:space="preserve">125.2.1. Программа по географии составлена на основе требований к результатам освоения ООП СОО, представленных в </w:t>
      </w:r>
      <w:hyperlink w:history="0" r:id="rId324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pPr>
        <w:pStyle w:val="0"/>
        <w:spacing w:before="200" w:line-rule="auto"/>
        <w:ind w:firstLine="540"/>
        <w:jc w:val="both"/>
      </w:pPr>
      <w:r>
        <w:rPr>
          <w:sz w:val="20"/>
        </w:rPr>
        <w:t xml:space="preserve">125.2.2. Программа по географии отражает основные требования </w:t>
      </w:r>
      <w:hyperlink w:history="0" r:id="rId324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0"/>
        <w:spacing w:before="200" w:line-rule="auto"/>
        <w:ind w:firstLine="540"/>
        <w:jc w:val="both"/>
      </w:pPr>
      <w:r>
        <w:rPr>
          <w:sz w:val="20"/>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pPr>
        <w:pStyle w:val="0"/>
        <w:spacing w:before="200" w:line-rule="auto"/>
        <w:ind w:firstLine="540"/>
        <w:jc w:val="both"/>
      </w:pPr>
      <w:r>
        <w:rPr>
          <w:sz w:val="20"/>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0"/>
        <w:spacing w:before="200" w:line-rule="auto"/>
        <w:ind w:firstLine="540"/>
        <w:jc w:val="both"/>
      </w:pPr>
      <w:r>
        <w:rPr>
          <w:sz w:val="20"/>
        </w:rPr>
        <w:t xml:space="preserve">125.2.6. Изучение географии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pPr>
        <w:pStyle w:val="0"/>
        <w:spacing w:before="200" w:line-rule="auto"/>
        <w:ind w:firstLine="540"/>
        <w:jc w:val="both"/>
      </w:pPr>
      <w:r>
        <w:rPr>
          <w:sz w:val="20"/>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0"/>
        <w:spacing w:before="200" w:line-rule="auto"/>
        <w:ind w:firstLine="540"/>
        <w:jc w:val="both"/>
      </w:pPr>
      <w:r>
        <w:rPr>
          <w:sz w:val="20"/>
        </w:rPr>
        <w:t xml:space="preserve">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0"/>
        <w:spacing w:before="200" w:line-rule="auto"/>
        <w:ind w:firstLine="540"/>
        <w:jc w:val="both"/>
      </w:pPr>
      <w:r>
        <w:rPr>
          <w:sz w:val="20"/>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0"/>
        <w:spacing w:before="200" w:line-rule="auto"/>
        <w:ind w:firstLine="540"/>
        <w:jc w:val="both"/>
      </w:pPr>
      <w:r>
        <w:rPr>
          <w:sz w:val="20"/>
        </w:rPr>
        <w:t xml:space="preserve">приобретение опыта разнообразной деятельности, направленной на достижение целей устойчивого развития.</w:t>
      </w:r>
    </w:p>
    <w:p>
      <w:pPr>
        <w:pStyle w:val="0"/>
        <w:spacing w:before="200" w:line-rule="auto"/>
        <w:ind w:firstLine="540"/>
        <w:jc w:val="both"/>
      </w:pPr>
      <w:r>
        <w:rPr>
          <w:sz w:val="20"/>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0"/>
        <w:spacing w:before="200" w:line-rule="auto"/>
        <w:ind w:firstLine="540"/>
        <w:jc w:val="both"/>
      </w:pPr>
      <w:r>
        <w:rPr>
          <w:sz w:val="20"/>
        </w:rPr>
        <w:t xml:space="preserve">125.2.8. Общее число часов, рекомендованных для изучения географии, - 68 часов: по одному часу в неделю в 10 и 11 классах.</w:t>
      </w:r>
    </w:p>
    <w:p>
      <w:pPr>
        <w:pStyle w:val="0"/>
        <w:ind w:firstLine="540"/>
        <w:jc w:val="both"/>
      </w:pPr>
      <w:r>
        <w:rPr>
          <w:sz w:val="20"/>
        </w:rPr>
      </w:r>
    </w:p>
    <w:p>
      <w:pPr>
        <w:pStyle w:val="2"/>
        <w:outlineLvl w:val="3"/>
        <w:ind w:firstLine="540"/>
        <w:jc w:val="both"/>
      </w:pPr>
      <w:r>
        <w:rPr>
          <w:sz w:val="20"/>
        </w:rPr>
        <w:t xml:space="preserve">125.3. Содержание обучения географии в 10 классе.</w:t>
      </w:r>
    </w:p>
    <w:p>
      <w:pPr>
        <w:pStyle w:val="0"/>
        <w:spacing w:before="200" w:line-rule="auto"/>
        <w:ind w:firstLine="540"/>
        <w:jc w:val="both"/>
      </w:pPr>
      <w:r>
        <w:rPr>
          <w:sz w:val="20"/>
        </w:rPr>
        <w:t xml:space="preserve">125.3.1. География как наука.</w:t>
      </w:r>
    </w:p>
    <w:p>
      <w:pPr>
        <w:pStyle w:val="0"/>
        <w:spacing w:before="200" w:line-rule="auto"/>
        <w:ind w:firstLine="540"/>
        <w:jc w:val="both"/>
      </w:pPr>
      <w:r>
        <w:rPr>
          <w:sz w:val="20"/>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pPr>
        <w:pStyle w:val="0"/>
        <w:spacing w:before="200" w:line-rule="auto"/>
        <w:ind w:firstLine="540"/>
        <w:jc w:val="both"/>
      </w:pPr>
      <w:r>
        <w:rPr>
          <w:sz w:val="20"/>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pStyle w:val="0"/>
        <w:spacing w:before="200" w:line-rule="auto"/>
        <w:ind w:firstLine="540"/>
        <w:jc w:val="both"/>
      </w:pPr>
      <w:r>
        <w:rPr>
          <w:sz w:val="20"/>
        </w:rPr>
        <w:t xml:space="preserve">125.3.2. Природопользование и геоэкология.</w:t>
      </w:r>
    </w:p>
    <w:p>
      <w:pPr>
        <w:pStyle w:val="0"/>
        <w:spacing w:before="200" w:line-rule="auto"/>
        <w:ind w:firstLine="540"/>
        <w:jc w:val="both"/>
      </w:pPr>
      <w:r>
        <w:rPr>
          <w:sz w:val="20"/>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pPr>
        <w:pStyle w:val="0"/>
        <w:spacing w:before="200" w:line-rule="auto"/>
        <w:ind w:firstLine="540"/>
        <w:jc w:val="both"/>
      </w:pPr>
      <w:r>
        <w:rPr>
          <w:sz w:val="20"/>
        </w:rPr>
        <w:t xml:space="preserve">125.3.2.2. Естественный и антропогенный ландшафты. Проблема сохранения ландшафтного и культурного разнообразия на Земле.</w:t>
      </w:r>
    </w:p>
    <w:p>
      <w:pPr>
        <w:pStyle w:val="0"/>
        <w:spacing w:before="200" w:line-rule="auto"/>
        <w:ind w:firstLine="540"/>
        <w:jc w:val="both"/>
      </w:pPr>
      <w:r>
        <w:rPr>
          <w:sz w:val="20"/>
        </w:rPr>
        <w:t xml:space="preserve">Практическая работа "Классификация ландшафтов с использованием источников географической информации".</w:t>
      </w:r>
    </w:p>
    <w:p>
      <w:pPr>
        <w:pStyle w:val="0"/>
        <w:spacing w:before="200" w:line-rule="auto"/>
        <w:ind w:firstLine="540"/>
        <w:jc w:val="both"/>
      </w:pPr>
      <w:r>
        <w:rPr>
          <w:sz w:val="20"/>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pPr>
        <w:pStyle w:val="0"/>
        <w:spacing w:before="200" w:line-rule="auto"/>
        <w:ind w:firstLine="540"/>
        <w:jc w:val="both"/>
      </w:pPr>
      <w:r>
        <w:rPr>
          <w:sz w:val="20"/>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pStyle w:val="0"/>
        <w:spacing w:before="200" w:line-rule="auto"/>
        <w:ind w:firstLine="540"/>
        <w:jc w:val="both"/>
      </w:pPr>
      <w:r>
        <w:rPr>
          <w:sz w:val="20"/>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0"/>
        <w:spacing w:before="200" w:line-rule="auto"/>
        <w:ind w:firstLine="540"/>
        <w:jc w:val="both"/>
      </w:pPr>
      <w:r>
        <w:rPr>
          <w:sz w:val="20"/>
        </w:rP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pPr>
        <w:pStyle w:val="0"/>
        <w:spacing w:before="200" w:line-rule="auto"/>
        <w:ind w:firstLine="540"/>
        <w:jc w:val="both"/>
      </w:pPr>
      <w:r>
        <w:rPr>
          <w:sz w:val="20"/>
        </w:rPr>
        <w:t xml:space="preserve">125.3.3. Современная политическая карта.</w:t>
      </w:r>
    </w:p>
    <w:p>
      <w:pPr>
        <w:pStyle w:val="0"/>
        <w:spacing w:before="200" w:line-rule="auto"/>
        <w:ind w:firstLine="540"/>
        <w:jc w:val="both"/>
      </w:pPr>
      <w:r>
        <w:rPr>
          <w:sz w:val="20"/>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pPr>
        <w:pStyle w:val="0"/>
        <w:spacing w:before="200" w:line-rule="auto"/>
        <w:ind w:firstLine="540"/>
        <w:jc w:val="both"/>
      </w:pPr>
      <w:r>
        <w:rPr>
          <w:sz w:val="20"/>
        </w:rPr>
        <w:t xml:space="preserve">125.3.3.2. Классификации и типология стран мира. Основные типы стран: критерии их выделения. Формы правления государства и государственного устройства.</w:t>
      </w:r>
    </w:p>
    <w:p>
      <w:pPr>
        <w:pStyle w:val="0"/>
        <w:spacing w:before="200" w:line-rule="auto"/>
        <w:ind w:firstLine="540"/>
        <w:jc w:val="both"/>
      </w:pPr>
      <w:r>
        <w:rPr>
          <w:sz w:val="20"/>
        </w:rPr>
        <w:t xml:space="preserve">125.3.4. Население мира.</w:t>
      </w:r>
    </w:p>
    <w:p>
      <w:pPr>
        <w:pStyle w:val="0"/>
        <w:spacing w:before="200" w:line-rule="auto"/>
        <w:ind w:firstLine="540"/>
        <w:jc w:val="both"/>
      </w:pPr>
      <w:r>
        <w:rPr>
          <w:sz w:val="20"/>
        </w:rPr>
        <w:t xml:space="preserve">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pPr>
        <w:pStyle w:val="0"/>
        <w:spacing w:before="200" w:line-rule="auto"/>
        <w:ind w:firstLine="540"/>
        <w:jc w:val="both"/>
      </w:pPr>
      <w:r>
        <w:rPr>
          <w:sz w:val="20"/>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pPr>
        <w:pStyle w:val="0"/>
        <w:spacing w:before="200" w:line-rule="auto"/>
        <w:ind w:firstLine="540"/>
        <w:jc w:val="both"/>
      </w:pPr>
      <w:r>
        <w:rPr>
          <w:sz w:val="20"/>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pPr>
        <w:pStyle w:val="0"/>
        <w:spacing w:before="200" w:line-rule="auto"/>
        <w:ind w:firstLine="540"/>
        <w:jc w:val="both"/>
      </w:pPr>
      <w:r>
        <w:rPr>
          <w:sz w:val="20"/>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pPr>
        <w:pStyle w:val="0"/>
        <w:spacing w:before="200" w:line-rule="auto"/>
        <w:ind w:firstLine="540"/>
        <w:jc w:val="both"/>
      </w:pPr>
      <w:r>
        <w:rPr>
          <w:sz w:val="20"/>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pPr>
        <w:pStyle w:val="0"/>
        <w:spacing w:before="200" w:line-rule="auto"/>
        <w:ind w:firstLine="540"/>
        <w:jc w:val="both"/>
      </w:pPr>
      <w:r>
        <w:rPr>
          <w:sz w:val="20"/>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0"/>
        <w:spacing w:before="200" w:line-rule="auto"/>
        <w:ind w:firstLine="540"/>
        <w:jc w:val="both"/>
      </w:pPr>
      <w:r>
        <w:rPr>
          <w:sz w:val="20"/>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0"/>
        <w:spacing w:before="200" w:line-rule="auto"/>
        <w:ind w:firstLine="540"/>
        <w:jc w:val="both"/>
      </w:pPr>
      <w:r>
        <w:rPr>
          <w:sz w:val="20"/>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0"/>
        <w:spacing w:before="200" w:line-rule="auto"/>
        <w:ind w:firstLine="540"/>
        <w:jc w:val="both"/>
      </w:pPr>
      <w:r>
        <w:rPr>
          <w:sz w:val="20"/>
        </w:rPr>
        <w:t xml:space="preserve">125.3.5. Мировое хозяйство.</w:t>
      </w:r>
    </w:p>
    <w:p>
      <w:pPr>
        <w:pStyle w:val="0"/>
        <w:spacing w:before="200" w:line-rule="auto"/>
        <w:ind w:firstLine="540"/>
        <w:jc w:val="both"/>
      </w:pPr>
      <w:r>
        <w:rPr>
          <w:sz w:val="20"/>
        </w:rPr>
        <w:t xml:space="preserve">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0"/>
        <w:spacing w:before="200" w:line-rule="auto"/>
        <w:ind w:firstLine="540"/>
        <w:jc w:val="both"/>
      </w:pPr>
      <w:r>
        <w:rPr>
          <w:sz w:val="20"/>
        </w:rPr>
        <w:t xml:space="preserve">Практическая работа "Сравнение структуры экономики аграрных, индустриальных и постиндустриальных стран".</w:t>
      </w:r>
    </w:p>
    <w:p>
      <w:pPr>
        <w:pStyle w:val="0"/>
        <w:spacing w:before="200" w:line-rule="auto"/>
        <w:ind w:firstLine="540"/>
        <w:jc w:val="both"/>
      </w:pPr>
      <w:r>
        <w:rPr>
          <w:sz w:val="20"/>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pPr>
        <w:pStyle w:val="0"/>
        <w:spacing w:before="200" w:line-rule="auto"/>
        <w:ind w:firstLine="540"/>
        <w:jc w:val="both"/>
      </w:pPr>
      <w:r>
        <w:rPr>
          <w:sz w:val="20"/>
        </w:rPr>
        <w:t xml:space="preserve">125.3.5.3. География главных отраслей мирового хозяйства.</w:t>
      </w:r>
    </w:p>
    <w:p>
      <w:pPr>
        <w:pStyle w:val="0"/>
        <w:spacing w:before="200" w:line-rule="auto"/>
        <w:ind w:firstLine="540"/>
        <w:jc w:val="both"/>
      </w:pPr>
      <w:r>
        <w:rPr>
          <w:sz w:val="20"/>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pPr>
        <w:pStyle w:val="0"/>
        <w:spacing w:before="200" w:line-rule="auto"/>
        <w:ind w:firstLine="540"/>
        <w:jc w:val="both"/>
      </w:pPr>
      <w:r>
        <w:rPr>
          <w:sz w:val="20"/>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pPr>
        <w:pStyle w:val="0"/>
        <w:spacing w:before="200" w:line-rule="auto"/>
        <w:ind w:firstLine="540"/>
        <w:jc w:val="both"/>
      </w:pPr>
      <w:r>
        <w:rPr>
          <w:sz w:val="20"/>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pPr>
        <w:pStyle w:val="0"/>
        <w:spacing w:before="200" w:line-rule="auto"/>
        <w:ind w:firstLine="540"/>
        <w:jc w:val="both"/>
      </w:pPr>
      <w:r>
        <w:rPr>
          <w:sz w:val="20"/>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w:t>
      </w:r>
    </w:p>
    <w:p>
      <w:pPr>
        <w:pStyle w:val="0"/>
        <w:spacing w:before="200" w:line-rule="auto"/>
        <w:ind w:firstLine="540"/>
        <w:jc w:val="both"/>
      </w:pPr>
      <w:r>
        <w:rPr>
          <w:sz w:val="20"/>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pPr>
        <w:pStyle w:val="0"/>
        <w:spacing w:before="200" w:line-rule="auto"/>
        <w:ind w:firstLine="540"/>
        <w:jc w:val="both"/>
      </w:pPr>
      <w:r>
        <w:rPr>
          <w:sz w:val="20"/>
        </w:rPr>
        <w:t xml:space="preserve">Практическая работа. "Представление в виде диаграмм данных о динамике изменения объемов и структуры производства электроэнергии в мире".</w:t>
      </w:r>
    </w:p>
    <w:p>
      <w:pPr>
        <w:pStyle w:val="0"/>
        <w:spacing w:before="200" w:line-rule="auto"/>
        <w:ind w:firstLine="540"/>
        <w:jc w:val="both"/>
      </w:pPr>
      <w:r>
        <w:rPr>
          <w:sz w:val="20"/>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pPr>
        <w:pStyle w:val="0"/>
        <w:spacing w:before="200" w:line-rule="auto"/>
        <w:ind w:firstLine="540"/>
        <w:jc w:val="both"/>
      </w:pPr>
      <w:r>
        <w:rPr>
          <w:sz w:val="20"/>
        </w:rPr>
        <w:t xml:space="preserve">Животноводство. Ведущие экспортеры и импортеры продукции животноводства. Рыболовство и аквакультура: географические особенности.</w:t>
      </w:r>
    </w:p>
    <w:p>
      <w:pPr>
        <w:pStyle w:val="0"/>
        <w:spacing w:before="200" w:line-rule="auto"/>
        <w:ind w:firstLine="540"/>
        <w:jc w:val="both"/>
      </w:pPr>
      <w:r>
        <w:rPr>
          <w:sz w:val="20"/>
        </w:rPr>
        <w:t xml:space="preserve">Влияние сельского хозяйства и отдельных его отраслей на окружающую среду.</w:t>
      </w:r>
    </w:p>
    <w:p>
      <w:pPr>
        <w:pStyle w:val="0"/>
        <w:spacing w:before="200" w:line-rule="auto"/>
        <w:ind w:firstLine="540"/>
        <w:jc w:val="both"/>
      </w:pPr>
      <w:r>
        <w:rPr>
          <w:sz w:val="20"/>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pPr>
        <w:pStyle w:val="0"/>
        <w:spacing w:before="200" w:line-rule="auto"/>
        <w:ind w:firstLine="540"/>
        <w:jc w:val="both"/>
      </w:pPr>
      <w:r>
        <w:rPr>
          <w:sz w:val="20"/>
        </w:rP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pPr>
        <w:pStyle w:val="0"/>
        <w:ind w:firstLine="540"/>
        <w:jc w:val="both"/>
      </w:pPr>
      <w:r>
        <w:rPr>
          <w:sz w:val="20"/>
        </w:rPr>
      </w:r>
    </w:p>
    <w:p>
      <w:pPr>
        <w:pStyle w:val="2"/>
        <w:outlineLvl w:val="3"/>
        <w:ind w:firstLine="540"/>
        <w:jc w:val="both"/>
      </w:pPr>
      <w:r>
        <w:rPr>
          <w:sz w:val="20"/>
        </w:rPr>
        <w:t xml:space="preserve">125.4. Содержание обучения географии в 11 классе.</w:t>
      </w:r>
    </w:p>
    <w:p>
      <w:pPr>
        <w:pStyle w:val="0"/>
        <w:spacing w:before="200" w:line-rule="auto"/>
        <w:ind w:firstLine="540"/>
        <w:jc w:val="both"/>
      </w:pPr>
      <w:r>
        <w:rPr>
          <w:sz w:val="20"/>
        </w:rPr>
        <w:t xml:space="preserve">125.4.1. Регионы и страны.</w:t>
      </w:r>
    </w:p>
    <w:p>
      <w:pPr>
        <w:pStyle w:val="0"/>
        <w:spacing w:before="200" w:line-rule="auto"/>
        <w:ind w:firstLine="540"/>
        <w:jc w:val="both"/>
      </w:pPr>
      <w:r>
        <w:rPr>
          <w:sz w:val="20"/>
        </w:rPr>
        <w:t xml:space="preserve">125.4.1.1. Регионы мира. Зарубежная Европа.</w:t>
      </w:r>
    </w:p>
    <w:p>
      <w:pPr>
        <w:pStyle w:val="0"/>
        <w:spacing w:before="200" w:line-rule="auto"/>
        <w:ind w:firstLine="540"/>
        <w:jc w:val="both"/>
      </w:pPr>
      <w:r>
        <w:rPr>
          <w:sz w:val="20"/>
        </w:rPr>
        <w:t xml:space="preserve">Многообразие подходов к выделению регионов мира. Регионы мира: зарубежная Европа, зарубежная Азия, Америка, Африка, Австралия и Океания.</w:t>
      </w:r>
    </w:p>
    <w:p>
      <w:pPr>
        <w:pStyle w:val="0"/>
        <w:spacing w:before="200" w:line-rule="auto"/>
        <w:ind w:firstLine="540"/>
        <w:jc w:val="both"/>
      </w:pPr>
      <w:r>
        <w:rPr>
          <w:sz w:val="2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0"/>
        <w:spacing w:before="200" w:line-rule="auto"/>
        <w:ind w:firstLine="540"/>
        <w:jc w:val="both"/>
      </w:pPr>
      <w:r>
        <w:rPr>
          <w:sz w:val="20"/>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0"/>
        <w:spacing w:before="200" w:line-rule="auto"/>
        <w:ind w:firstLine="540"/>
        <w:jc w:val="both"/>
      </w:pPr>
      <w:r>
        <w:rPr>
          <w:sz w:val="20"/>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pPr>
        <w:pStyle w:val="0"/>
        <w:spacing w:before="200" w:line-rule="auto"/>
        <w:ind w:firstLine="540"/>
        <w:jc w:val="both"/>
      </w:pPr>
      <w:r>
        <w:rPr>
          <w:sz w:val="20"/>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0"/>
        <w:spacing w:before="200" w:line-rule="auto"/>
        <w:ind w:firstLine="540"/>
        <w:jc w:val="both"/>
      </w:pPr>
      <w:r>
        <w:rPr>
          <w:sz w:val="20"/>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0"/>
        <w:spacing w:before="200" w:line-rule="auto"/>
        <w:ind w:firstLine="540"/>
        <w:jc w:val="both"/>
      </w:pPr>
      <w:r>
        <w:rPr>
          <w:sz w:val="20"/>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0"/>
        <w:spacing w:before="200" w:line-rule="auto"/>
        <w:ind w:firstLine="540"/>
        <w:jc w:val="both"/>
      </w:pPr>
      <w:r>
        <w:rPr>
          <w:sz w:val="20"/>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pPr>
        <w:pStyle w:val="0"/>
        <w:spacing w:before="200" w:line-rule="auto"/>
        <w:ind w:firstLine="540"/>
        <w:jc w:val="both"/>
      </w:pPr>
      <w:r>
        <w:rPr>
          <w:sz w:val="20"/>
        </w:rPr>
        <w:t xml:space="preserve">Практическая работа "Сравнение на основе анализа статистических данных роли сельского хозяйства в экономике Алжира и Эфиопии".</w:t>
      </w:r>
    </w:p>
    <w:p>
      <w:pPr>
        <w:pStyle w:val="0"/>
        <w:spacing w:before="200" w:line-rule="auto"/>
        <w:ind w:firstLine="540"/>
        <w:jc w:val="both"/>
      </w:pPr>
      <w:r>
        <w:rPr>
          <w:sz w:val="20"/>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0"/>
        <w:spacing w:before="200" w:line-rule="auto"/>
        <w:ind w:firstLine="540"/>
        <w:jc w:val="both"/>
      </w:pPr>
      <w:r>
        <w:rPr>
          <w:sz w:val="20"/>
        </w:rPr>
        <w:t xml:space="preserve">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 "Изменение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125.4.2. Глобальные проблемы человечества.</w:t>
      </w:r>
    </w:p>
    <w:p>
      <w:pPr>
        <w:pStyle w:val="0"/>
        <w:spacing w:before="200" w:line-rule="auto"/>
        <w:ind w:firstLine="540"/>
        <w:jc w:val="both"/>
      </w:pPr>
      <w:r>
        <w:rPr>
          <w:sz w:val="20"/>
        </w:rPr>
        <w:t xml:space="preserve">Группы глобальных проблем: геополитические, экологические, демографические.</w:t>
      </w:r>
    </w:p>
    <w:p>
      <w:pPr>
        <w:pStyle w:val="0"/>
        <w:spacing w:before="200" w:line-rule="auto"/>
        <w:ind w:firstLine="540"/>
        <w:jc w:val="both"/>
      </w:pPr>
      <w:r>
        <w:rPr>
          <w:sz w:val="2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pPr>
        <w:pStyle w:val="0"/>
        <w:spacing w:before="200" w:line-rule="auto"/>
        <w:ind w:firstLine="540"/>
        <w:jc w:val="both"/>
      </w:pPr>
      <w:r>
        <w:rPr>
          <w:sz w:val="20"/>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0"/>
        <w:spacing w:before="200" w:line-rule="auto"/>
        <w:ind w:firstLine="540"/>
        <w:jc w:val="both"/>
      </w:pPr>
      <w:r>
        <w:rPr>
          <w:sz w:val="20"/>
        </w:rPr>
        <w:t xml:space="preserve">Глобальные проблемы народонаселения: демографическая, продовольственная, роста городов, здоровья и долголетия человека.</w:t>
      </w:r>
    </w:p>
    <w:p>
      <w:pPr>
        <w:pStyle w:val="0"/>
        <w:spacing w:before="200" w:line-rule="auto"/>
        <w:ind w:firstLine="540"/>
        <w:jc w:val="both"/>
      </w:pPr>
      <w:r>
        <w:rPr>
          <w:sz w:val="20"/>
        </w:rPr>
        <w:t xml:space="preserve">Взаимосвязь глобальных геополитических, экологических проблем и проблем народонаселения.</w:t>
      </w:r>
    </w:p>
    <w:p>
      <w:pPr>
        <w:pStyle w:val="0"/>
        <w:spacing w:before="200" w:line-rule="auto"/>
        <w:ind w:firstLine="540"/>
        <w:jc w:val="both"/>
      </w:pPr>
      <w:r>
        <w:rPr>
          <w:sz w:val="20"/>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0"/>
        <w:spacing w:before="200" w:line-rule="auto"/>
        <w:ind w:firstLine="540"/>
        <w:jc w:val="both"/>
      </w:pPr>
      <w:r>
        <w:rPr>
          <w:sz w:val="20"/>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pPr>
        <w:pStyle w:val="0"/>
        <w:ind w:firstLine="540"/>
        <w:jc w:val="both"/>
      </w:pPr>
      <w:r>
        <w:rPr>
          <w:sz w:val="20"/>
        </w:rPr>
      </w:r>
    </w:p>
    <w:p>
      <w:pPr>
        <w:pStyle w:val="2"/>
        <w:outlineLvl w:val="3"/>
        <w:ind w:firstLine="540"/>
        <w:jc w:val="both"/>
      </w:pPr>
      <w:r>
        <w:rPr>
          <w:sz w:val="20"/>
        </w:rPr>
        <w:t xml:space="preserve">125.5. Планируемые результаты освоения географии.</w:t>
      </w:r>
    </w:p>
    <w:p>
      <w:pPr>
        <w:pStyle w:val="0"/>
        <w:spacing w:before="200" w:line-rule="auto"/>
        <w:ind w:firstLine="540"/>
        <w:jc w:val="both"/>
      </w:pPr>
      <w:r>
        <w:rPr>
          <w:sz w:val="20"/>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pPr>
        <w:pStyle w:val="0"/>
        <w:spacing w:before="200" w:line-rule="auto"/>
        <w:ind w:firstLine="540"/>
        <w:jc w:val="both"/>
      </w:pPr>
      <w:r>
        <w:rPr>
          <w:sz w:val="20"/>
        </w:rPr>
        <w:t xml:space="preserve">125.5.2.1. У обучающегося будут сформированы следующие базовые логические действия как часть универсальных учебных познавательных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и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125.5.2.3. У обучающегося будут сформированы умения работать с информацией как часть универсальных учебных познавательных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другие);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125.5.2.4. У обучающегося будут сформированы умения общения как часть универсальных учебных коммуникативных действий:</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125.5.2.5. У обучающегося будут сформированы умения совместной деятельности как часть универсальных учебных коммуникативных действий:</w:t>
      </w:r>
    </w:p>
    <w:p>
      <w:pPr>
        <w:pStyle w:val="0"/>
        <w:spacing w:before="200" w:line-rule="auto"/>
        <w:ind w:firstLine="540"/>
        <w:jc w:val="both"/>
      </w:pPr>
      <w:r>
        <w:rPr>
          <w:sz w:val="20"/>
        </w:rPr>
        <w:t xml:space="preserve">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125.5.2.6. У обучающегося будут сформированы умения самоорганизации как части универсальных учебных регулятивных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125.5.2.7. У обучающегося будут сформированы умения самоконтроля как части универсальных учебных регулятивных действий:</w:t>
      </w:r>
    </w:p>
    <w:p>
      <w:pPr>
        <w:pStyle w:val="0"/>
        <w:spacing w:before="200" w:line-rule="auto"/>
        <w:ind w:firstLine="540"/>
        <w:jc w:val="both"/>
      </w:pPr>
      <w:r>
        <w:rPr>
          <w:sz w:val="20"/>
        </w:rPr>
        <w:t xml:space="preserve">давать оценку новым ситуациям,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125.5.2.8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125.5.2.9. У обучающегося будут сформированы следующие умения принятия себя и других как части универсальных учебных регулятивных действий:</w:t>
      </w:r>
    </w:p>
    <w:p>
      <w:pPr>
        <w:pStyle w:val="0"/>
        <w:spacing w:before="200" w:line-rule="auto"/>
        <w:ind w:firstLine="540"/>
        <w:jc w:val="both"/>
      </w:pPr>
      <w:r>
        <w:rPr>
          <w:sz w:val="20"/>
        </w:rPr>
        <w:t xml:space="preserve">принимать себя, понимая свои недостатки и свое поведение;</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125.5.3. Предметные результаты освоения программы по географии на базовом уровне к концу 10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pPr>
        <w:pStyle w:val="0"/>
        <w:spacing w:before="200" w:line-rule="auto"/>
        <w:ind w:firstLine="540"/>
        <w:jc w:val="both"/>
      </w:pPr>
      <w:r>
        <w:rPr>
          <w:sz w:val="20"/>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0"/>
        <w:spacing w:before="200" w:line-rule="auto"/>
        <w:ind w:firstLine="540"/>
        <w:jc w:val="both"/>
      </w:pPr>
      <w:r>
        <w:rPr>
          <w:sz w:val="20"/>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pPr>
        <w:pStyle w:val="0"/>
        <w:spacing w:before="200" w:line-rule="auto"/>
        <w:ind w:firstLine="540"/>
        <w:jc w:val="both"/>
      </w:pPr>
      <w:r>
        <w:rPr>
          <w:sz w:val="20"/>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0"/>
        <w:spacing w:before="200" w:line-rule="auto"/>
        <w:ind w:firstLine="540"/>
        <w:jc w:val="both"/>
      </w:pPr>
      <w:r>
        <w:rPr>
          <w:sz w:val="20"/>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0"/>
        <w:spacing w:before="200" w:line-rule="auto"/>
        <w:ind w:firstLine="540"/>
        <w:jc w:val="both"/>
      </w:pPr>
      <w:r>
        <w:rPr>
          <w:sz w:val="2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0"/>
        <w:spacing w:before="200" w:line-rule="auto"/>
        <w:ind w:firstLine="540"/>
        <w:jc w:val="both"/>
      </w:pPr>
      <w:r>
        <w:rPr>
          <w:sz w:val="20"/>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w:t>
      </w:r>
    </w:p>
    <w:p>
      <w:pPr>
        <w:pStyle w:val="0"/>
        <w:spacing w:before="200" w:line-rule="auto"/>
        <w:ind w:firstLine="540"/>
        <w:jc w:val="both"/>
      </w:pPr>
      <w:r>
        <w:rPr>
          <w:sz w:val="20"/>
        </w:rPr>
        <w:t xml:space="preserve">оценивать географические факторы, определяющие сущность и динамику важнейших социально-экономических и геоэкологических процессов;</w:t>
      </w:r>
    </w:p>
    <w:p>
      <w:pPr>
        <w:pStyle w:val="0"/>
        <w:spacing w:before="200" w:line-rule="auto"/>
        <w:ind w:firstLine="540"/>
        <w:jc w:val="both"/>
      </w:pPr>
      <w:r>
        <w:rPr>
          <w:sz w:val="20"/>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0"/>
        <w:spacing w:before="200" w:line-rule="auto"/>
        <w:ind w:firstLine="540"/>
        <w:jc w:val="both"/>
      </w:pPr>
      <w:r>
        <w:rPr>
          <w:sz w:val="20"/>
        </w:rPr>
        <w:t xml:space="preserve">125.5.4. Предметные результаты освоения программы по географии на базовом уровне к концу 11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0"/>
        <w:spacing w:before="200" w:line-rule="auto"/>
        <w:ind w:firstLine="540"/>
        <w:jc w:val="both"/>
      </w:pPr>
      <w:r>
        <w:rPr>
          <w:sz w:val="20"/>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0"/>
        <w:spacing w:before="200" w:line-rule="auto"/>
        <w:ind w:firstLine="540"/>
        <w:jc w:val="both"/>
      </w:pPr>
      <w:r>
        <w:rPr>
          <w:sz w:val="20"/>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0"/>
        <w:spacing w:before="200" w:line-rule="auto"/>
        <w:ind w:firstLine="540"/>
        <w:jc w:val="both"/>
      </w:pPr>
      <w:r>
        <w:rPr>
          <w:sz w:val="20"/>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0"/>
        <w:spacing w:before="200" w:line-rule="auto"/>
        <w:ind w:firstLine="540"/>
        <w:jc w:val="both"/>
      </w:pPr>
      <w:r>
        <w:rPr>
          <w:sz w:val="20"/>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pPr>
        <w:pStyle w:val="0"/>
        <w:spacing w:before="200" w:line-rule="auto"/>
        <w:ind w:firstLine="540"/>
        <w:jc w:val="both"/>
      </w:pPr>
      <w:r>
        <w:rPr>
          <w:sz w:val="20"/>
        </w:rPr>
        <w:t xml:space="preserve">приводить примеры взаимосвязи глобальных проблем; возможных путей решения глобальных проблем.</w:t>
      </w:r>
    </w:p>
    <w:p>
      <w:pPr>
        <w:pStyle w:val="0"/>
        <w:ind w:firstLine="540"/>
        <w:jc w:val="both"/>
      </w:pPr>
      <w:r>
        <w:rPr>
          <w:sz w:val="20"/>
        </w:rPr>
      </w:r>
    </w:p>
    <w:p>
      <w:pPr>
        <w:pStyle w:val="2"/>
        <w:outlineLvl w:val="2"/>
        <w:ind w:firstLine="540"/>
        <w:jc w:val="both"/>
      </w:pPr>
      <w:r>
        <w:rPr>
          <w:sz w:val="20"/>
        </w:rPr>
        <w:t xml:space="preserve">126. Федеральная рабочая программа по учебному предмету "География" (углубленный уровень).</w:t>
      </w:r>
    </w:p>
    <w:p>
      <w:pPr>
        <w:pStyle w:val="0"/>
        <w:spacing w:before="200" w:line-rule="auto"/>
        <w:ind w:firstLine="540"/>
        <w:jc w:val="both"/>
      </w:pPr>
      <w:r>
        <w:rPr>
          <w:sz w:val="20"/>
        </w:rPr>
        <w:t xml:space="preserve">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2"/>
        <w:outlineLvl w:val="3"/>
        <w:ind w:firstLine="540"/>
        <w:jc w:val="both"/>
      </w:pPr>
      <w:r>
        <w:rPr>
          <w:sz w:val="20"/>
        </w:rPr>
        <w:t xml:space="preserve">126.2. Пояснительная записка.</w:t>
      </w:r>
    </w:p>
    <w:p>
      <w:pPr>
        <w:pStyle w:val="0"/>
        <w:spacing w:before="200" w:line-rule="auto"/>
        <w:ind w:firstLine="540"/>
        <w:jc w:val="both"/>
      </w:pPr>
      <w:r>
        <w:rPr>
          <w:sz w:val="20"/>
        </w:rP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w:history="0" r:id="rId324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pPr>
        <w:pStyle w:val="0"/>
        <w:spacing w:before="200" w:line-rule="auto"/>
        <w:ind w:firstLine="540"/>
        <w:jc w:val="both"/>
      </w:pPr>
      <w:r>
        <w:rPr>
          <w:sz w:val="20"/>
        </w:rPr>
        <w:t xml:space="preserve">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pPr>
        <w:pStyle w:val="0"/>
        <w:spacing w:before="200" w:line-rule="auto"/>
        <w:ind w:firstLine="540"/>
        <w:jc w:val="both"/>
      </w:pPr>
      <w:r>
        <w:rPr>
          <w:sz w:val="20"/>
        </w:rPr>
        <w:t xml:space="preserve">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pPr>
        <w:pStyle w:val="0"/>
        <w:spacing w:before="200" w:line-rule="auto"/>
        <w:ind w:firstLine="540"/>
        <w:jc w:val="both"/>
      </w:pPr>
      <w:r>
        <w:rPr>
          <w:sz w:val="20"/>
        </w:rPr>
        <w:t xml:space="preserve">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pPr>
        <w:pStyle w:val="0"/>
        <w:spacing w:before="200" w:line-rule="auto"/>
        <w:ind w:firstLine="540"/>
        <w:jc w:val="both"/>
      </w:pPr>
      <w:r>
        <w:rPr>
          <w:sz w:val="20"/>
        </w:rPr>
        <w:t xml:space="preserve">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pPr>
        <w:pStyle w:val="0"/>
        <w:spacing w:before="200" w:line-rule="auto"/>
        <w:ind w:firstLine="540"/>
        <w:jc w:val="both"/>
      </w:pPr>
      <w:r>
        <w:rPr>
          <w:sz w:val="20"/>
        </w:rPr>
        <w:t xml:space="preserve">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pPr>
        <w:pStyle w:val="0"/>
        <w:spacing w:before="200" w:line-rule="auto"/>
        <w:ind w:firstLine="540"/>
        <w:jc w:val="both"/>
      </w:pPr>
      <w:r>
        <w:rPr>
          <w:sz w:val="20"/>
        </w:rPr>
        <w:t xml:space="preserve">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pPr>
        <w:pStyle w:val="0"/>
        <w:spacing w:before="200" w:line-rule="auto"/>
        <w:ind w:firstLine="540"/>
        <w:jc w:val="both"/>
      </w:pPr>
      <w:r>
        <w:rPr>
          <w:sz w:val="20"/>
        </w:rPr>
        <w:t xml:space="preserve">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pPr>
        <w:pStyle w:val="0"/>
        <w:spacing w:before="200" w:line-rule="auto"/>
        <w:ind w:firstLine="540"/>
        <w:jc w:val="both"/>
      </w:pPr>
      <w:r>
        <w:rPr>
          <w:sz w:val="20"/>
        </w:rPr>
        <w:t xml:space="preserve">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pPr>
        <w:pStyle w:val="0"/>
        <w:spacing w:before="200" w:line-rule="auto"/>
        <w:ind w:firstLine="540"/>
        <w:jc w:val="both"/>
      </w:pPr>
      <w:r>
        <w:rPr>
          <w:sz w:val="20"/>
        </w:rPr>
        <w:t xml:space="preserve">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pPr>
        <w:pStyle w:val="0"/>
        <w:spacing w:before="200" w:line-rule="auto"/>
        <w:ind w:firstLine="540"/>
        <w:jc w:val="both"/>
      </w:pPr>
      <w:r>
        <w:rPr>
          <w:sz w:val="20"/>
        </w:rPr>
        <w:t xml:space="preserve">126.2.11. Углубленный уровень изучения предмета обеспечивается за счет:</w:t>
      </w:r>
    </w:p>
    <w:p>
      <w:pPr>
        <w:pStyle w:val="0"/>
        <w:spacing w:before="200" w:line-rule="auto"/>
        <w:ind w:firstLine="540"/>
        <w:jc w:val="both"/>
      </w:pPr>
      <w:r>
        <w:rPr>
          <w:sz w:val="20"/>
        </w:rP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pPr>
        <w:pStyle w:val="0"/>
        <w:spacing w:before="200" w:line-rule="auto"/>
        <w:ind w:firstLine="540"/>
        <w:jc w:val="both"/>
      </w:pPr>
      <w:r>
        <w:rPr>
          <w:sz w:val="20"/>
        </w:rP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pPr>
        <w:pStyle w:val="0"/>
        <w:spacing w:before="200" w:line-rule="auto"/>
        <w:ind w:firstLine="540"/>
        <w:jc w:val="both"/>
      </w:pPr>
      <w:r>
        <w:rPr>
          <w:sz w:val="20"/>
        </w:rPr>
        <w:t xml:space="preserve">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pPr>
        <w:pStyle w:val="0"/>
        <w:spacing w:before="200" w:line-rule="auto"/>
        <w:ind w:firstLine="540"/>
        <w:jc w:val="both"/>
      </w:pPr>
      <w:r>
        <w:rPr>
          <w:sz w:val="20"/>
        </w:rPr>
        <w:t xml:space="preserve">включения новых активных видов деятельности, соответствующих целям изучения предмета "География".</w:t>
      </w:r>
    </w:p>
    <w:p>
      <w:pPr>
        <w:pStyle w:val="0"/>
        <w:spacing w:before="200" w:line-rule="auto"/>
        <w:ind w:firstLine="540"/>
        <w:jc w:val="both"/>
      </w:pPr>
      <w:r>
        <w:rPr>
          <w:sz w:val="20"/>
        </w:rPr>
        <w:t xml:space="preserve">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pPr>
        <w:pStyle w:val="0"/>
        <w:spacing w:before="200" w:line-rule="auto"/>
        <w:ind w:firstLine="540"/>
        <w:jc w:val="both"/>
      </w:pPr>
      <w:r>
        <w:rPr>
          <w:sz w:val="20"/>
        </w:rPr>
        <w:t xml:space="preserve">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pPr>
        <w:pStyle w:val="0"/>
        <w:spacing w:before="200" w:line-rule="auto"/>
        <w:ind w:firstLine="540"/>
        <w:jc w:val="both"/>
      </w:pPr>
      <w:r>
        <w:rPr>
          <w:sz w:val="20"/>
        </w:rPr>
        <w:t xml:space="preserve">126.2.14. Цели изучения географии на углубленном уровне на уровне среднего общего образования направлены на:</w:t>
      </w:r>
    </w:p>
    <w:p>
      <w:pPr>
        <w:pStyle w:val="0"/>
        <w:spacing w:before="200" w:line-rule="auto"/>
        <w:ind w:firstLine="540"/>
        <w:jc w:val="both"/>
      </w:pPr>
      <w:r>
        <w:rPr>
          <w:sz w:val="20"/>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pPr>
        <w:pStyle w:val="0"/>
        <w:spacing w:before="200" w:line-rule="auto"/>
        <w:ind w:firstLine="540"/>
        <w:jc w:val="both"/>
      </w:pPr>
      <w:r>
        <w:rPr>
          <w:sz w:val="20"/>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pPr>
        <w:pStyle w:val="0"/>
        <w:spacing w:before="200" w:line-rule="auto"/>
        <w:ind w:firstLine="540"/>
        <w:jc w:val="both"/>
      </w:pPr>
      <w:r>
        <w:rPr>
          <w:sz w:val="20"/>
        </w:rPr>
        <w:t xml:space="preserve">3) формирование в завершенном виде основ географической культуры;</w:t>
      </w:r>
    </w:p>
    <w:p>
      <w:pPr>
        <w:pStyle w:val="0"/>
        <w:spacing w:before="200" w:line-rule="auto"/>
        <w:ind w:firstLine="540"/>
        <w:jc w:val="both"/>
      </w:pPr>
      <w:r>
        <w:rPr>
          <w:sz w:val="20"/>
        </w:rPr>
        <w:t xml:space="preserve">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pPr>
        <w:pStyle w:val="0"/>
        <w:spacing w:before="200" w:line-rule="auto"/>
        <w:ind w:firstLine="540"/>
        <w:jc w:val="both"/>
      </w:pPr>
      <w:r>
        <w:rPr>
          <w:sz w:val="20"/>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pPr>
        <w:pStyle w:val="0"/>
        <w:spacing w:before="200" w:line-rule="auto"/>
        <w:ind w:firstLine="540"/>
        <w:jc w:val="both"/>
      </w:pPr>
      <w:r>
        <w:rPr>
          <w:sz w:val="20"/>
        </w:rPr>
        <w:t xml:space="preserve">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pPr>
        <w:pStyle w:val="0"/>
        <w:spacing w:before="200" w:line-rule="auto"/>
        <w:ind w:firstLine="540"/>
        <w:jc w:val="both"/>
      </w:pPr>
      <w:r>
        <w:rPr>
          <w:sz w:val="20"/>
        </w:rPr>
        <w:t xml:space="preserve">126.2.15. Реализация в программе указанных целей предусматривает повторение курса географии за курс основного общего образования.</w:t>
      </w:r>
    </w:p>
    <w:p>
      <w:pPr>
        <w:pStyle w:val="0"/>
        <w:spacing w:before="200" w:line-rule="auto"/>
        <w:ind w:firstLine="540"/>
        <w:jc w:val="both"/>
      </w:pPr>
      <w:r>
        <w:rPr>
          <w:sz w:val="20"/>
        </w:rPr>
        <w:t xml:space="preserve">126.2.16. Изучение географии на углубленном уровне в 10 - 11 классах предусматривается в социально-экономическом профиле.</w:t>
      </w:r>
    </w:p>
    <w:p>
      <w:pPr>
        <w:pStyle w:val="0"/>
        <w:spacing w:before="200" w:line-rule="auto"/>
        <w:ind w:firstLine="540"/>
        <w:jc w:val="both"/>
      </w:pPr>
      <w:r>
        <w:rPr>
          <w:sz w:val="20"/>
        </w:rPr>
        <w:t xml:space="preserve">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pPr>
        <w:pStyle w:val="0"/>
        <w:spacing w:before="200" w:line-rule="auto"/>
        <w:ind w:firstLine="540"/>
        <w:jc w:val="both"/>
      </w:pPr>
      <w:r>
        <w:rPr>
          <w:sz w:val="20"/>
        </w:rPr>
        <w:t xml:space="preserve">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pPr>
        <w:pStyle w:val="0"/>
        <w:spacing w:before="200" w:line-rule="auto"/>
        <w:ind w:firstLine="540"/>
        <w:jc w:val="both"/>
      </w:pPr>
      <w:r>
        <w:rPr>
          <w:sz w:val="20"/>
        </w:rPr>
        <w:t xml:space="preserve">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pPr>
        <w:pStyle w:val="0"/>
        <w:ind w:firstLine="540"/>
        <w:jc w:val="both"/>
      </w:pPr>
      <w:r>
        <w:rPr>
          <w:sz w:val="20"/>
        </w:rPr>
      </w:r>
    </w:p>
    <w:p>
      <w:pPr>
        <w:pStyle w:val="2"/>
        <w:outlineLvl w:val="3"/>
        <w:ind w:firstLine="540"/>
        <w:jc w:val="both"/>
      </w:pPr>
      <w:r>
        <w:rPr>
          <w:sz w:val="20"/>
        </w:rPr>
        <w:t xml:space="preserve">126.3. Планируемые результаты освоения учебного предмета "География" на уровне среднего общего образования.</w:t>
      </w:r>
    </w:p>
    <w:p>
      <w:pPr>
        <w:pStyle w:val="0"/>
        <w:spacing w:before="200" w:line-rule="auto"/>
        <w:ind w:firstLine="540"/>
        <w:jc w:val="both"/>
      </w:pPr>
      <w:r>
        <w:rPr>
          <w:sz w:val="20"/>
        </w:rPr>
        <w:t xml:space="preserve">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0"/>
        <w:spacing w:before="200" w:line-rule="auto"/>
        <w:ind w:firstLine="540"/>
        <w:jc w:val="both"/>
      </w:pPr>
      <w:r>
        <w:rPr>
          <w:sz w:val="20"/>
        </w:rPr>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pPr>
        <w:pStyle w:val="0"/>
        <w:spacing w:before="200" w:line-rule="auto"/>
        <w:ind w:firstLine="540"/>
        <w:jc w:val="both"/>
      </w:pPr>
      <w:r>
        <w:rPr>
          <w:sz w:val="20"/>
        </w:rPr>
        <w:t xml:space="preserve">126.3.2.1. У обучающегося будут сформированы следующие базовые логические действия как часть универсальных учебных познавательных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126.3.2.2. У обучающегося будут сформированы следующие базовые исследовательские действия как часть универсальных учебных познавательных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научным типом мышления,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126.3.2.3. У обучающегося будут сформированы умения работать с информацией как часть универсальных учебных познавательных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другое);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обеспечения информационной безопасности личности.</w:t>
      </w:r>
    </w:p>
    <w:p>
      <w:pPr>
        <w:pStyle w:val="0"/>
        <w:spacing w:before="200" w:line-rule="auto"/>
        <w:ind w:firstLine="540"/>
        <w:jc w:val="both"/>
      </w:pPr>
      <w:r>
        <w:rPr>
          <w:sz w:val="20"/>
        </w:rPr>
        <w:t xml:space="preserve">126.3.2.4. У обучающегося будут сформированы умения общения как часть универсальных учебных коммуникативных действий:</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126.3.2.6. У обучающегося будут сформированы умения самоорганизации как часть универсальных учебных регулятивных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126.3.2.7. У обучающегося будут сформированы умения самоконтроля как часть универсальных учебных регулятивных действий: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оценивать соответствие результатов целям, вносить коррективы в деятельность;</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для их снижения;</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126.3.2.8.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126.3.2.9. У обучающегося будут сформированы умения принятия себя и других как часть универсальных учебных регулятивных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126.3.3. Предметные результаты освоения программы по географии (углубленный уровень).</w:t>
      </w:r>
    </w:p>
    <w:p>
      <w:pPr>
        <w:pStyle w:val="0"/>
        <w:spacing w:before="200" w:line-rule="auto"/>
        <w:ind w:firstLine="540"/>
        <w:jc w:val="both"/>
      </w:pPr>
      <w:r>
        <w:rPr>
          <w:sz w:val="20"/>
        </w:rPr>
        <w:t xml:space="preserve">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pPr>
        <w:pStyle w:val="0"/>
        <w:spacing w:before="200" w:line-rule="auto"/>
        <w:ind w:firstLine="540"/>
        <w:jc w:val="both"/>
      </w:pPr>
      <w:r>
        <w:rPr>
          <w:sz w:val="20"/>
        </w:rPr>
        <w:t xml:space="preserve">1) понимание роли и места комплекса географических наук в системе научных дисциплин и в решении современных научных и практических задач:</w:t>
      </w:r>
    </w:p>
    <w:p>
      <w:pPr>
        <w:pStyle w:val="0"/>
        <w:spacing w:before="200" w:line-rule="auto"/>
        <w:ind w:firstLine="540"/>
        <w:jc w:val="both"/>
      </w:pPr>
      <w:r>
        <w:rPr>
          <w:sz w:val="20"/>
        </w:rPr>
        <w:t xml:space="preserve">приводить примеры, подтверждающие значимую роль географических наук в достижении целей устойчивого развития;</w:t>
      </w:r>
    </w:p>
    <w:p>
      <w:pPr>
        <w:pStyle w:val="0"/>
        <w:spacing w:before="200" w:line-rule="auto"/>
        <w:ind w:firstLine="540"/>
        <w:jc w:val="both"/>
      </w:pPr>
      <w:r>
        <w:rPr>
          <w:sz w:val="20"/>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pPr>
        <w:pStyle w:val="0"/>
        <w:spacing w:before="200" w:line-rule="auto"/>
        <w:ind w:firstLine="540"/>
        <w:jc w:val="both"/>
      </w:pPr>
      <w:r>
        <w:rPr>
          <w:sz w:val="20"/>
        </w:rPr>
        <w:t xml:space="preserve">приводить примеры географических прогнозов изменений геосистем разного ранга;</w:t>
      </w:r>
    </w:p>
    <w:p>
      <w:pPr>
        <w:pStyle w:val="0"/>
        <w:spacing w:before="200" w:line-rule="auto"/>
        <w:ind w:firstLine="540"/>
        <w:jc w:val="both"/>
      </w:pPr>
      <w:r>
        <w:rPr>
          <w:sz w:val="20"/>
        </w:rPr>
        <w:t xml:space="preserve">определять задачи, возникающие при решении средствами географических наук глобальных проблем, проявляющихся на различных уровнях;</w:t>
      </w:r>
    </w:p>
    <w:p>
      <w:pPr>
        <w:pStyle w:val="0"/>
        <w:spacing w:before="200" w:line-rule="auto"/>
        <w:ind w:firstLine="540"/>
        <w:jc w:val="both"/>
      </w:pPr>
      <w:r>
        <w:rPr>
          <w:sz w:val="20"/>
        </w:rPr>
        <w:t xml:space="preserve">оценивать возможности и роль географии в решении задач по достижению целей устойчивого развития.</w:t>
      </w:r>
    </w:p>
    <w:p>
      <w:pPr>
        <w:pStyle w:val="0"/>
        <w:spacing w:before="200" w:line-rule="auto"/>
        <w:ind w:firstLine="540"/>
        <w:jc w:val="both"/>
      </w:pPr>
      <w:r>
        <w:rPr>
          <w:sz w:val="20"/>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pPr>
        <w:pStyle w:val="0"/>
        <w:spacing w:before="200" w:line-rule="auto"/>
        <w:ind w:firstLine="540"/>
        <w:jc w:val="both"/>
      </w:pPr>
      <w:r>
        <w:rPr>
          <w:sz w:val="20"/>
        </w:rPr>
        <w:t xml:space="preserve">описывать положение и взаиморасположение географических объектов в пространстве, новую многополярную модель политического мироустройства;</w:t>
      </w:r>
    </w:p>
    <w:p>
      <w:pPr>
        <w:pStyle w:val="0"/>
        <w:spacing w:before="200" w:line-rule="auto"/>
        <w:ind w:firstLine="540"/>
        <w:jc w:val="both"/>
      </w:pPr>
      <w:r>
        <w:rPr>
          <w:sz w:val="20"/>
        </w:rPr>
        <w:t xml:space="preserve">называть цели устойчивого развития;</w:t>
      </w:r>
    </w:p>
    <w:p>
      <w:pPr>
        <w:pStyle w:val="0"/>
        <w:spacing w:before="200" w:line-rule="auto"/>
        <w:ind w:firstLine="540"/>
        <w:jc w:val="both"/>
      </w:pPr>
      <w:r>
        <w:rPr>
          <w:sz w:val="20"/>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w:t>
      </w:r>
    </w:p>
    <w:p>
      <w:pPr>
        <w:pStyle w:val="0"/>
        <w:spacing w:before="200" w:line-rule="auto"/>
        <w:ind w:firstLine="540"/>
        <w:jc w:val="both"/>
      </w:pPr>
      <w:r>
        <w:rPr>
          <w:sz w:val="20"/>
        </w:rPr>
        <w:t xml:space="preserve">классифицировать стихийные природные явления;</w:t>
      </w:r>
    </w:p>
    <w:p>
      <w:pPr>
        <w:pStyle w:val="0"/>
        <w:spacing w:before="200" w:line-rule="auto"/>
        <w:ind w:firstLine="540"/>
        <w:jc w:val="both"/>
      </w:pPr>
      <w:r>
        <w:rPr>
          <w:sz w:val="20"/>
        </w:rPr>
        <w:t xml:space="preserve">извлекать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pPr>
        <w:pStyle w:val="0"/>
        <w:spacing w:before="200" w:line-rule="auto"/>
        <w:ind w:firstLine="540"/>
        <w:jc w:val="both"/>
      </w:pPr>
      <w:r>
        <w:rPr>
          <w:sz w:val="20"/>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pPr>
        <w:pStyle w:val="0"/>
        <w:spacing w:before="200" w:line-rule="auto"/>
        <w:ind w:firstLine="540"/>
        <w:jc w:val="both"/>
      </w:pPr>
      <w:r>
        <w:rPr>
          <w:sz w:val="20"/>
        </w:rPr>
        <w:t xml:space="preserve">описывать положение и взаиморасположение географических объектов в пространстве, ареалы распространения основных религий;</w:t>
      </w:r>
    </w:p>
    <w:p>
      <w:pPr>
        <w:pStyle w:val="0"/>
        <w:spacing w:before="200" w:line-rule="auto"/>
        <w:ind w:firstLine="540"/>
        <w:jc w:val="both"/>
      </w:pPr>
      <w:r>
        <w:rPr>
          <w:sz w:val="20"/>
        </w:rPr>
        <w:t xml:space="preserve">особенности отраслевой и территориальной структуры мирового хозяйства на разных этапах его развития;</w:t>
      </w:r>
    </w:p>
    <w:p>
      <w:pPr>
        <w:pStyle w:val="0"/>
        <w:spacing w:before="200" w:line-rule="auto"/>
        <w:ind w:firstLine="540"/>
        <w:jc w:val="both"/>
      </w:pPr>
      <w:r>
        <w:rPr>
          <w:sz w:val="20"/>
        </w:rPr>
        <w:t xml:space="preserve">особенности природно-ресурсного капитала, населения и хозяйства изученных стран;</w:t>
      </w:r>
    </w:p>
    <w:p>
      <w:pPr>
        <w:pStyle w:val="0"/>
        <w:spacing w:before="200" w:line-rule="auto"/>
        <w:ind w:firstLine="540"/>
        <w:jc w:val="both"/>
      </w:pPr>
      <w:r>
        <w:rPr>
          <w:sz w:val="20"/>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pPr>
        <w:pStyle w:val="0"/>
        <w:spacing w:before="200" w:line-rule="auto"/>
        <w:ind w:firstLine="540"/>
        <w:jc w:val="both"/>
      </w:pPr>
      <w:r>
        <w:rPr>
          <w:sz w:val="20"/>
        </w:rPr>
        <w:t xml:space="preserve">классифицировать ландшафты по заданным основаниям, стихийные природные явления;</w:t>
      </w:r>
    </w:p>
    <w:p>
      <w:pPr>
        <w:pStyle w:val="0"/>
        <w:spacing w:before="200" w:line-rule="auto"/>
        <w:ind w:firstLine="540"/>
        <w:jc w:val="both"/>
      </w:pPr>
      <w:r>
        <w:rPr>
          <w:sz w:val="20"/>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pPr>
        <w:pStyle w:val="0"/>
        <w:spacing w:before="200" w:line-rule="auto"/>
        <w:ind w:firstLine="540"/>
        <w:jc w:val="both"/>
      </w:pPr>
      <w:r>
        <w:rPr>
          <w:sz w:val="20"/>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объяснять распространение географических объектов, процессов и явлений:</w:t>
      </w:r>
    </w:p>
    <w:p>
      <w:pPr>
        <w:pStyle w:val="0"/>
        <w:spacing w:before="200" w:line-rule="auto"/>
        <w:ind w:firstLine="540"/>
        <w:jc w:val="both"/>
      </w:pPr>
      <w:r>
        <w:rPr>
          <w:sz w:val="20"/>
        </w:rPr>
        <w:t xml:space="preserve">географические особенности территориальной структуры хозяйства отдельных стран, в том числе и России;</w:t>
      </w:r>
    </w:p>
    <w:p>
      <w:pPr>
        <w:pStyle w:val="0"/>
        <w:spacing w:before="200" w:line-rule="auto"/>
        <w:ind w:firstLine="540"/>
        <w:jc w:val="both"/>
      </w:pPr>
      <w:r>
        <w:rPr>
          <w:sz w:val="20"/>
        </w:rPr>
        <w:t xml:space="preserve">причины этноконфессиональных конфликтов, особенности демографической ситуации в России и странах мира;</w:t>
      </w:r>
    </w:p>
    <w:p>
      <w:pPr>
        <w:pStyle w:val="0"/>
        <w:spacing w:before="200" w:line-rule="auto"/>
        <w:ind w:firstLine="540"/>
        <w:jc w:val="both"/>
      </w:pPr>
      <w:r>
        <w:rPr>
          <w:sz w:val="20"/>
        </w:rPr>
        <w:t xml:space="preserve">различия в темпах и уровне урбанизации в странах разных типов социально-экономического развития;</w:t>
      </w:r>
    </w:p>
    <w:p>
      <w:pPr>
        <w:pStyle w:val="0"/>
        <w:spacing w:before="200" w:line-rule="auto"/>
        <w:ind w:firstLine="540"/>
        <w:jc w:val="both"/>
      </w:pPr>
      <w:r>
        <w:rPr>
          <w:sz w:val="20"/>
        </w:rPr>
        <w:t xml:space="preserve">различия в уровне и качестве жизни населения в отдельных регионах и странах мира;</w:t>
      </w:r>
    </w:p>
    <w:p>
      <w:pPr>
        <w:pStyle w:val="0"/>
        <w:spacing w:before="200" w:line-rule="auto"/>
        <w:ind w:firstLine="540"/>
        <w:jc w:val="both"/>
      </w:pPr>
      <w:r>
        <w:rPr>
          <w:sz w:val="20"/>
        </w:rPr>
        <w:t xml:space="preserve">направления международных миграций;</w:t>
      </w:r>
    </w:p>
    <w:p>
      <w:pPr>
        <w:pStyle w:val="0"/>
        <w:spacing w:before="200" w:line-rule="auto"/>
        <w:ind w:firstLine="540"/>
        <w:jc w:val="both"/>
      </w:pPr>
      <w:r>
        <w:rPr>
          <w:sz w:val="20"/>
        </w:rPr>
        <w:t xml:space="preserve">особенности демографической политики в России и странах мира;</w:t>
      </w:r>
    </w:p>
    <w:p>
      <w:pPr>
        <w:pStyle w:val="0"/>
        <w:spacing w:before="200" w:line-rule="auto"/>
        <w:ind w:firstLine="540"/>
        <w:jc w:val="both"/>
      </w:pPr>
      <w:r>
        <w:rPr>
          <w:sz w:val="20"/>
        </w:rPr>
        <w:t xml:space="preserve">особенности размещения населения отдельных стран;</w:t>
      </w:r>
    </w:p>
    <w:p>
      <w:pPr>
        <w:pStyle w:val="0"/>
        <w:spacing w:before="200" w:line-rule="auto"/>
        <w:ind w:firstLine="540"/>
        <w:jc w:val="both"/>
      </w:pPr>
      <w:r>
        <w:rPr>
          <w:sz w:val="20"/>
        </w:rPr>
        <w:t xml:space="preserve">международную хозяйственную специализацию стран;</w:t>
      </w:r>
    </w:p>
    <w:p>
      <w:pPr>
        <w:pStyle w:val="0"/>
        <w:spacing w:before="200" w:line-rule="auto"/>
        <w:ind w:firstLine="540"/>
        <w:jc w:val="both"/>
      </w:pPr>
      <w:r>
        <w:rPr>
          <w:sz w:val="20"/>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0"/>
        <w:spacing w:before="200" w:line-rule="auto"/>
        <w:ind w:firstLine="540"/>
        <w:jc w:val="both"/>
      </w:pPr>
      <w:r>
        <w:rPr>
          <w:sz w:val="20"/>
        </w:rPr>
        <w:t xml:space="preserve">три сектора мирового хозяйства;</w:t>
      </w:r>
    </w:p>
    <w:p>
      <w:pPr>
        <w:pStyle w:val="0"/>
        <w:spacing w:before="200" w:line-rule="auto"/>
        <w:ind w:firstLine="540"/>
        <w:jc w:val="both"/>
      </w:pPr>
      <w:r>
        <w:rPr>
          <w:sz w:val="20"/>
        </w:rPr>
        <w:t xml:space="preserve">сегменты мирового рынка;</w:t>
      </w:r>
    </w:p>
    <w:p>
      <w:pPr>
        <w:pStyle w:val="0"/>
        <w:spacing w:before="200" w:line-rule="auto"/>
        <w:ind w:firstLine="540"/>
        <w:jc w:val="both"/>
      </w:pPr>
      <w:r>
        <w:rPr>
          <w:sz w:val="20"/>
        </w:rPr>
        <w:t xml:space="preserve">классифицировать ландшафты по заданным основаниям;</w:t>
      </w:r>
    </w:p>
    <w:p>
      <w:pPr>
        <w:pStyle w:val="0"/>
        <w:spacing w:before="200" w:line-rule="auto"/>
        <w:ind w:firstLine="540"/>
        <w:jc w:val="both"/>
      </w:pPr>
      <w:r>
        <w:rPr>
          <w:sz w:val="20"/>
        </w:rPr>
        <w:t xml:space="preserve">стихийные природные явления;</w:t>
      </w:r>
    </w:p>
    <w:p>
      <w:pPr>
        <w:pStyle w:val="0"/>
        <w:spacing w:before="200" w:line-rule="auto"/>
        <w:ind w:firstLine="540"/>
        <w:jc w:val="both"/>
      </w:pPr>
      <w:r>
        <w:rPr>
          <w:sz w:val="20"/>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оценивать географические факторы, определяющие международную специализацию стран;</w:t>
      </w:r>
    </w:p>
    <w:p>
      <w:pPr>
        <w:pStyle w:val="0"/>
        <w:spacing w:before="200" w:line-rule="auto"/>
        <w:ind w:firstLine="540"/>
        <w:jc w:val="both"/>
      </w:pPr>
      <w:r>
        <w:rPr>
          <w:sz w:val="20"/>
        </w:rPr>
        <w:t xml:space="preserve">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0"/>
        <w:spacing w:before="200" w:line-rule="auto"/>
        <w:ind w:firstLine="540"/>
        <w:jc w:val="both"/>
      </w:pPr>
      <w:r>
        <w:rPr>
          <w:sz w:val="20"/>
        </w:rPr>
        <w:t xml:space="preserve">изменения направления международных экономических связей России в новых геополитических условиях;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pPr>
        <w:pStyle w:val="0"/>
        <w:spacing w:before="200" w:line-rule="auto"/>
        <w:ind w:firstLine="540"/>
        <w:jc w:val="both"/>
      </w:pPr>
      <w:r>
        <w:rPr>
          <w:sz w:val="20"/>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pPr>
        <w:pStyle w:val="0"/>
        <w:spacing w:before="200" w:line-rule="auto"/>
        <w:ind w:firstLine="540"/>
        <w:jc w:val="both"/>
      </w:pPr>
      <w:r>
        <w:rPr>
          <w:sz w:val="20"/>
        </w:rPr>
        <w:t xml:space="preserve">использовать знания об истории развития земной коры для установления последовательности важнейших событий геологической истории Земли;</w:t>
      </w:r>
    </w:p>
    <w:p>
      <w:pPr>
        <w:pStyle w:val="0"/>
        <w:spacing w:before="200" w:line-rule="auto"/>
        <w:ind w:firstLine="540"/>
        <w:jc w:val="both"/>
      </w:pPr>
      <w:r>
        <w:rPr>
          <w:sz w:val="20"/>
        </w:rPr>
        <w:t xml:space="preserve">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pPr>
        <w:pStyle w:val="0"/>
        <w:spacing w:before="200" w:line-rule="auto"/>
        <w:ind w:firstLine="540"/>
        <w:jc w:val="both"/>
      </w:pPr>
      <w:r>
        <w:rPr>
          <w:sz w:val="20"/>
        </w:rPr>
        <w:t xml:space="preserve">объяснять географические особенности биоразнообразия;</w:t>
      </w:r>
    </w:p>
    <w:p>
      <w:pPr>
        <w:pStyle w:val="0"/>
        <w:spacing w:before="200" w:line-rule="auto"/>
        <w:ind w:firstLine="540"/>
        <w:jc w:val="both"/>
      </w:pPr>
      <w:r>
        <w:rPr>
          <w:sz w:val="20"/>
        </w:rPr>
        <w:t xml:space="preserve">особенности влияния эндогенных и экзогенных рельефообразующих процессов на рельеф отдельных территорий мира;</w:t>
      </w:r>
    </w:p>
    <w:p>
      <w:pPr>
        <w:pStyle w:val="0"/>
        <w:spacing w:before="200" w:line-rule="auto"/>
        <w:ind w:firstLine="540"/>
        <w:jc w:val="both"/>
      </w:pPr>
      <w:r>
        <w:rPr>
          <w:sz w:val="20"/>
        </w:rPr>
        <w:t xml:space="preserve">свойства основных типов почв;</w:t>
      </w:r>
    </w:p>
    <w:p>
      <w:pPr>
        <w:pStyle w:val="0"/>
        <w:spacing w:before="200" w:line-rule="auto"/>
        <w:ind w:firstLine="540"/>
        <w:jc w:val="both"/>
      </w:pPr>
      <w:r>
        <w:rPr>
          <w:sz w:val="20"/>
        </w:rPr>
        <w:t xml:space="preserve">динамику изменения ресурсообеспеченности стран и регионов различными видами природных ресурсов;</w:t>
      </w:r>
    </w:p>
    <w:p>
      <w:pPr>
        <w:pStyle w:val="0"/>
        <w:spacing w:before="200" w:line-rule="auto"/>
        <w:ind w:firstLine="540"/>
        <w:jc w:val="both"/>
      </w:pPr>
      <w:r>
        <w:rPr>
          <w:sz w:val="20"/>
        </w:rPr>
        <w:t xml:space="preserve">географические особенности территориальной структуры хозяйства России;</w:t>
      </w:r>
    </w:p>
    <w:p>
      <w:pPr>
        <w:pStyle w:val="0"/>
        <w:spacing w:before="200" w:line-rule="auto"/>
        <w:ind w:firstLine="540"/>
        <w:jc w:val="both"/>
      </w:pPr>
      <w:r>
        <w:rPr>
          <w:sz w:val="20"/>
        </w:rPr>
        <w:t xml:space="preserve">размещение предприятий;</w:t>
      </w:r>
    </w:p>
    <w:p>
      <w:pPr>
        <w:pStyle w:val="0"/>
        <w:spacing w:before="200" w:line-rule="auto"/>
        <w:ind w:firstLine="540"/>
        <w:jc w:val="both"/>
      </w:pPr>
      <w:r>
        <w:rPr>
          <w:sz w:val="20"/>
        </w:rPr>
        <w:t xml:space="preserve">оценивать природно-ресурсный капитал регионов России для развития отдельных отраслей промышленности и сельского хозяйства;</w:t>
      </w:r>
    </w:p>
    <w:p>
      <w:pPr>
        <w:pStyle w:val="0"/>
        <w:spacing w:before="200" w:line-rule="auto"/>
        <w:ind w:firstLine="540"/>
        <w:jc w:val="both"/>
      </w:pPr>
      <w:r>
        <w:rPr>
          <w:sz w:val="20"/>
        </w:rPr>
        <w:t xml:space="preserve">оценивать изменения отраслевой и территориальной структуры хозяйства России;</w:t>
      </w:r>
    </w:p>
    <w:p>
      <w:pPr>
        <w:pStyle w:val="0"/>
        <w:spacing w:before="200" w:line-rule="auto"/>
        <w:ind w:firstLine="540"/>
        <w:jc w:val="both"/>
      </w:pPr>
      <w:r>
        <w:rPr>
          <w:sz w:val="20"/>
        </w:rPr>
        <w:t xml:space="preserve">возможности России в развитии прогрессивных технологий;</w:t>
      </w:r>
    </w:p>
    <w:p>
      <w:pPr>
        <w:pStyle w:val="0"/>
        <w:spacing w:before="200" w:line-rule="auto"/>
        <w:ind w:firstLine="540"/>
        <w:jc w:val="both"/>
      </w:pPr>
      <w:r>
        <w:rPr>
          <w:sz w:val="20"/>
        </w:rPr>
        <w:t xml:space="preserve">характеризовать политико-географическое положение России;</w:t>
      </w:r>
    </w:p>
    <w:p>
      <w:pPr>
        <w:pStyle w:val="0"/>
        <w:spacing w:before="200" w:line-rule="auto"/>
        <w:ind w:firstLine="540"/>
        <w:jc w:val="both"/>
      </w:pPr>
      <w:r>
        <w:rPr>
          <w:sz w:val="20"/>
        </w:rPr>
        <w:t xml:space="preserve">конкурентные преимущества экономики России.</w:t>
      </w:r>
    </w:p>
    <w:p>
      <w:pPr>
        <w:pStyle w:val="0"/>
        <w:spacing w:before="200" w:line-rule="auto"/>
        <w:ind w:firstLine="540"/>
        <w:jc w:val="both"/>
      </w:pPr>
      <w:r>
        <w:rPr>
          <w:sz w:val="20"/>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pPr>
        <w:pStyle w:val="0"/>
        <w:spacing w:before="200" w:line-rule="auto"/>
        <w:ind w:firstLine="540"/>
        <w:jc w:val="both"/>
      </w:pPr>
      <w:r>
        <w:rPr>
          <w:sz w:val="20"/>
        </w:rPr>
        <w:t xml:space="preserve">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pPr>
        <w:pStyle w:val="0"/>
        <w:spacing w:before="200" w:line-rule="auto"/>
        <w:ind w:firstLine="540"/>
        <w:jc w:val="both"/>
      </w:pPr>
      <w:r>
        <w:rPr>
          <w:sz w:val="20"/>
        </w:rPr>
        <w:t xml:space="preserve">4) владение географической терминологией и системой географических понятий:</w:t>
      </w:r>
    </w:p>
    <w:p>
      <w:pPr>
        <w:pStyle w:val="0"/>
        <w:spacing w:before="200" w:line-rule="auto"/>
        <w:ind w:firstLine="540"/>
        <w:jc w:val="both"/>
      </w:pPr>
      <w:r>
        <w:rPr>
          <w:sz w:val="20"/>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pPr>
        <w:pStyle w:val="0"/>
        <w:spacing w:before="200" w:line-rule="auto"/>
        <w:ind w:firstLine="540"/>
        <w:jc w:val="both"/>
      </w:pPr>
      <w:r>
        <w:rPr>
          <w:sz w:val="20"/>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pPr>
        <w:pStyle w:val="0"/>
        <w:spacing w:before="200" w:line-rule="auto"/>
        <w:ind w:firstLine="540"/>
        <w:jc w:val="both"/>
      </w:pPr>
      <w:r>
        <w:rPr>
          <w:sz w:val="20"/>
        </w:rPr>
        <w:t xml:space="preserve">самостоятельно выбирать тему;</w:t>
      </w:r>
    </w:p>
    <w:p>
      <w:pPr>
        <w:pStyle w:val="0"/>
        <w:spacing w:before="200" w:line-rule="auto"/>
        <w:ind w:firstLine="540"/>
        <w:jc w:val="both"/>
      </w:pPr>
      <w:r>
        <w:rPr>
          <w:sz w:val="20"/>
        </w:rPr>
        <w:t xml:space="preserve">определять проблему, цели и задачи наблюдения или исследования; формулировать гипотезу;</w:t>
      </w:r>
    </w:p>
    <w:p>
      <w:pPr>
        <w:pStyle w:val="0"/>
        <w:spacing w:before="200" w:line-rule="auto"/>
        <w:ind w:firstLine="540"/>
        <w:jc w:val="both"/>
      </w:pPr>
      <w:r>
        <w:rPr>
          <w:sz w:val="20"/>
        </w:rPr>
        <w:t xml:space="preserve">составлять план наблюдения или исследования;</w:t>
      </w:r>
    </w:p>
    <w:p>
      <w:pPr>
        <w:pStyle w:val="0"/>
        <w:spacing w:before="200" w:line-rule="auto"/>
        <w:ind w:firstLine="540"/>
        <w:jc w:val="both"/>
      </w:pPr>
      <w:r>
        <w:rPr>
          <w:sz w:val="20"/>
        </w:rPr>
        <w:t xml:space="preserve">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pPr>
        <w:pStyle w:val="0"/>
        <w:spacing w:before="200" w:line-rule="auto"/>
        <w:ind w:firstLine="540"/>
        <w:jc w:val="both"/>
      </w:pPr>
      <w:r>
        <w:rPr>
          <w:sz w:val="20"/>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pPr>
        <w:pStyle w:val="0"/>
        <w:spacing w:before="200" w:line-rule="auto"/>
        <w:ind w:firstLine="540"/>
        <w:jc w:val="both"/>
      </w:pPr>
      <w:r>
        <w:rPr>
          <w:sz w:val="20"/>
        </w:rPr>
        <w:t xml:space="preserve">7) готовность и способность к самостоятельной информационно-познавательной деятельности;</w:t>
      </w:r>
    </w:p>
    <w:p>
      <w:pPr>
        <w:pStyle w:val="0"/>
        <w:spacing w:before="200" w:line-rule="auto"/>
        <w:ind w:firstLine="540"/>
        <w:jc w:val="both"/>
      </w:pPr>
      <w:r>
        <w:rPr>
          <w:sz w:val="20"/>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pPr>
        <w:pStyle w:val="0"/>
        <w:spacing w:before="200" w:line-rule="auto"/>
        <w:ind w:firstLine="540"/>
        <w:jc w:val="both"/>
      </w:pPr>
      <w:r>
        <w:rPr>
          <w:sz w:val="20"/>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анализировать и интерпретировать полученные данные, критически их оценивать, формулировать выводы;</w:t>
      </w:r>
    </w:p>
    <w:p>
      <w:pPr>
        <w:pStyle w:val="0"/>
        <w:spacing w:before="200" w:line-rule="auto"/>
        <w:ind w:firstLine="540"/>
        <w:jc w:val="both"/>
      </w:pPr>
      <w:r>
        <w:rPr>
          <w:sz w:val="20"/>
        </w:rPr>
        <w:t xml:space="preserve">оценивать научность аргументации географических прогнозов;</w:t>
      </w:r>
    </w:p>
    <w:p>
      <w:pPr>
        <w:pStyle w:val="0"/>
        <w:spacing w:before="200" w:line-rule="auto"/>
        <w:ind w:firstLine="540"/>
        <w:jc w:val="both"/>
      </w:pPr>
      <w:r>
        <w:rPr>
          <w:sz w:val="20"/>
        </w:rPr>
        <w:t xml:space="preserve">использовать геоинформационные системы как источник географической информации, необходимой для изучения особенностей природы Земли;</w:t>
      </w:r>
    </w:p>
    <w:p>
      <w:pPr>
        <w:pStyle w:val="0"/>
        <w:spacing w:before="200" w:line-rule="auto"/>
        <w:ind w:firstLine="540"/>
        <w:jc w:val="both"/>
      </w:pPr>
      <w:r>
        <w:rPr>
          <w:sz w:val="20"/>
        </w:rPr>
        <w:t xml:space="preserve">природы, населения и хозяйства России, взаимосвязей между ними;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pPr>
        <w:pStyle w:val="0"/>
        <w:spacing w:before="200" w:line-rule="auto"/>
        <w:ind w:firstLine="540"/>
        <w:jc w:val="both"/>
      </w:pPr>
      <w:r>
        <w:rPr>
          <w:sz w:val="20"/>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pPr>
        <w:pStyle w:val="0"/>
        <w:spacing w:before="200" w:line-rule="auto"/>
        <w:ind w:firstLine="540"/>
        <w:jc w:val="both"/>
      </w:pPr>
      <w:r>
        <w:rPr>
          <w:sz w:val="20"/>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0"/>
        <w:spacing w:before="200" w:line-rule="auto"/>
        <w:ind w:firstLine="540"/>
        <w:jc w:val="both"/>
      </w:pPr>
      <w:r>
        <w:rPr>
          <w:sz w:val="20"/>
        </w:rPr>
        <w:t xml:space="preserve">сравнивать страны по уровню социально-экономического развития;</w:t>
      </w:r>
    </w:p>
    <w:p>
      <w:pPr>
        <w:pStyle w:val="0"/>
        <w:spacing w:before="200" w:line-rule="auto"/>
        <w:ind w:firstLine="540"/>
        <w:jc w:val="both"/>
      </w:pPr>
      <w:r>
        <w:rPr>
          <w:sz w:val="20"/>
        </w:rPr>
        <w:t xml:space="preserve">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pPr>
        <w:pStyle w:val="0"/>
        <w:spacing w:before="200" w:line-rule="auto"/>
        <w:ind w:firstLine="540"/>
        <w:jc w:val="both"/>
      </w:pPr>
      <w:r>
        <w:rPr>
          <w:sz w:val="20"/>
        </w:rPr>
        <w:t xml:space="preserve">оценивать влияние международных миграций на демографическую и социально-экономическую ситуацию в отдельных странах и регионах России;</w:t>
      </w:r>
    </w:p>
    <w:p>
      <w:pPr>
        <w:pStyle w:val="0"/>
        <w:spacing w:before="200" w:line-rule="auto"/>
        <w:ind w:firstLine="540"/>
        <w:jc w:val="both"/>
      </w:pPr>
      <w:r>
        <w:rPr>
          <w:sz w:val="20"/>
        </w:rPr>
        <w:t xml:space="preserve">условия отдельных территорий стран мира и России для размещения предприятий и различных производств;</w:t>
      </w:r>
    </w:p>
    <w:p>
      <w:pPr>
        <w:pStyle w:val="0"/>
        <w:spacing w:before="200" w:line-rule="auto"/>
        <w:ind w:firstLine="540"/>
        <w:jc w:val="both"/>
      </w:pPr>
      <w:r>
        <w:rPr>
          <w:sz w:val="20"/>
        </w:rPr>
        <w:t xml:space="preserve">роль ТНК в формировании цепочек добавленной стоимости;</w:t>
      </w:r>
    </w:p>
    <w:p>
      <w:pPr>
        <w:pStyle w:val="0"/>
        <w:spacing w:before="200" w:line-rule="auto"/>
        <w:ind w:firstLine="540"/>
        <w:jc w:val="both"/>
      </w:pPr>
      <w:r>
        <w:rPr>
          <w:sz w:val="20"/>
        </w:rPr>
        <w:t xml:space="preserve">влияние глобализации мировой экономики на хозяйство стран разных социально-экономических типов;</w:t>
      </w:r>
    </w:p>
    <w:p>
      <w:pPr>
        <w:pStyle w:val="0"/>
        <w:spacing w:before="200" w:line-rule="auto"/>
        <w:ind w:firstLine="540"/>
        <w:jc w:val="both"/>
      </w:pPr>
      <w:r>
        <w:rPr>
          <w:sz w:val="20"/>
        </w:rPr>
        <w:t xml:space="preserve">объяснять особенности отраслевой структуры хозяйства изученных стран;</w:t>
      </w:r>
    </w:p>
    <w:p>
      <w:pPr>
        <w:pStyle w:val="0"/>
        <w:spacing w:before="200" w:line-rule="auto"/>
        <w:ind w:firstLine="540"/>
        <w:jc w:val="both"/>
      </w:pPr>
      <w:r>
        <w:rPr>
          <w:sz w:val="20"/>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pPr>
        <w:pStyle w:val="0"/>
        <w:spacing w:before="200" w:line-rule="auto"/>
        <w:ind w:firstLine="540"/>
        <w:jc w:val="both"/>
      </w:pPr>
      <w:r>
        <w:rPr>
          <w:sz w:val="20"/>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pPr>
        <w:pStyle w:val="0"/>
        <w:spacing w:before="200" w:line-rule="auto"/>
        <w:ind w:firstLine="540"/>
        <w:jc w:val="both"/>
      </w:pPr>
      <w:r>
        <w:rPr>
          <w:sz w:val="20"/>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pPr>
        <w:pStyle w:val="0"/>
        <w:spacing w:before="200" w:line-rule="auto"/>
        <w:ind w:firstLine="540"/>
        <w:jc w:val="both"/>
      </w:pPr>
      <w:r>
        <w:rPr>
          <w:sz w:val="20"/>
        </w:rPr>
        <w:t xml:space="preserve">составлять прогноз изменения географической среды под воздействием природных факторов и деятельности человека.</w:t>
      </w:r>
    </w:p>
    <w:p>
      <w:pPr>
        <w:pStyle w:val="0"/>
        <w:spacing w:before="200" w:line-rule="auto"/>
        <w:ind w:firstLine="540"/>
        <w:jc w:val="both"/>
      </w:pPr>
      <w:r>
        <w:rPr>
          <w:sz w:val="20"/>
        </w:rPr>
        <w:t xml:space="preserve">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pPr>
        <w:pStyle w:val="0"/>
        <w:spacing w:before="200" w:line-rule="auto"/>
        <w:ind w:firstLine="540"/>
        <w:jc w:val="both"/>
      </w:pPr>
      <w:r>
        <w:rPr>
          <w:sz w:val="20"/>
        </w:rPr>
        <w:t xml:space="preserve">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pPr>
        <w:pStyle w:val="0"/>
        <w:spacing w:before="200" w:line-rule="auto"/>
        <w:ind w:firstLine="540"/>
        <w:jc w:val="both"/>
      </w:pPr>
      <w:r>
        <w:rPr>
          <w:sz w:val="20"/>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0"/>
        <w:spacing w:before="200" w:line-rule="auto"/>
        <w:ind w:firstLine="540"/>
        <w:jc w:val="both"/>
      </w:pPr>
      <w:r>
        <w:rPr>
          <w:sz w:val="20"/>
        </w:rPr>
        <w:t xml:space="preserve">называть цели устойчивого развития;</w:t>
      </w:r>
    </w:p>
    <w:p>
      <w:pPr>
        <w:pStyle w:val="0"/>
        <w:spacing w:before="200" w:line-rule="auto"/>
        <w:ind w:firstLine="540"/>
        <w:jc w:val="both"/>
      </w:pPr>
      <w:r>
        <w:rPr>
          <w:sz w:val="20"/>
        </w:rPr>
        <w:t xml:space="preserve">приводить примеры изменений геосистем в результате природных и антропогенных воздействий;</w:t>
      </w:r>
    </w:p>
    <w:p>
      <w:pPr>
        <w:pStyle w:val="0"/>
        <w:spacing w:before="200" w:line-rule="auto"/>
        <w:ind w:firstLine="540"/>
        <w:jc w:val="both"/>
      </w:pPr>
      <w:r>
        <w:rPr>
          <w:sz w:val="20"/>
        </w:rPr>
        <w:t xml:space="preserve">определять проблемы взаимодействия географической среды и общества в пределах различных природных комплексов Земли, на территории России;</w:t>
      </w:r>
    </w:p>
    <w:p>
      <w:pPr>
        <w:pStyle w:val="0"/>
        <w:spacing w:before="200" w:line-rule="auto"/>
        <w:ind w:firstLine="540"/>
        <w:jc w:val="both"/>
      </w:pPr>
      <w:r>
        <w:rPr>
          <w:sz w:val="20"/>
        </w:rPr>
        <w:t xml:space="preserve">оценивать различные подходы к решению геоэкологических проблем;</w:t>
      </w:r>
    </w:p>
    <w:p>
      <w:pPr>
        <w:pStyle w:val="0"/>
        <w:spacing w:before="200" w:line-rule="auto"/>
        <w:ind w:firstLine="540"/>
        <w:jc w:val="both"/>
      </w:pPr>
      <w:r>
        <w:rPr>
          <w:sz w:val="20"/>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pPr>
        <w:pStyle w:val="0"/>
        <w:spacing w:before="200" w:line-rule="auto"/>
        <w:ind w:firstLine="540"/>
        <w:jc w:val="both"/>
      </w:pPr>
      <w:r>
        <w:rPr>
          <w:sz w:val="20"/>
        </w:rPr>
        <w:t xml:space="preserve">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pPr>
        <w:pStyle w:val="0"/>
        <w:spacing w:before="200" w:line-rule="auto"/>
        <w:ind w:firstLine="540"/>
        <w:jc w:val="both"/>
      </w:pPr>
      <w:r>
        <w:rPr>
          <w:sz w:val="20"/>
        </w:rPr>
        <w:t xml:space="preserve">1) понимание роли и места комплекса географических наук в системе научных дисциплин и в решении современных научных и практических задач:</w:t>
      </w:r>
    </w:p>
    <w:p>
      <w:pPr>
        <w:pStyle w:val="0"/>
        <w:spacing w:before="200" w:line-rule="auto"/>
        <w:ind w:firstLine="540"/>
        <w:jc w:val="both"/>
      </w:pPr>
      <w:r>
        <w:rPr>
          <w:sz w:val="20"/>
        </w:rPr>
        <w:t xml:space="preserve">определять аспекты глобальных проблем на региональном и локальном уровнях, которые могут быть решены средствами географических наук;</w:t>
      </w:r>
    </w:p>
    <w:p>
      <w:pPr>
        <w:pStyle w:val="0"/>
        <w:spacing w:before="200" w:line-rule="auto"/>
        <w:ind w:firstLine="540"/>
        <w:jc w:val="both"/>
      </w:pPr>
      <w:r>
        <w:rPr>
          <w:sz w:val="20"/>
        </w:rPr>
        <w:t xml:space="preserve">оценивать возможности и роль географии в решении проблем на примере отдельных стран и регионов мира.</w:t>
      </w:r>
    </w:p>
    <w:p>
      <w:pPr>
        <w:pStyle w:val="0"/>
        <w:spacing w:before="200" w:line-rule="auto"/>
        <w:ind w:firstLine="540"/>
        <w:jc w:val="both"/>
      </w:pPr>
      <w:r>
        <w:rPr>
          <w:sz w:val="20"/>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pPr>
        <w:pStyle w:val="0"/>
        <w:spacing w:before="200" w:line-rule="auto"/>
        <w:ind w:firstLine="540"/>
        <w:jc w:val="both"/>
      </w:pPr>
      <w:r>
        <w:rPr>
          <w:sz w:val="20"/>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pPr>
        <w:pStyle w:val="0"/>
        <w:spacing w:before="200" w:line-rule="auto"/>
        <w:ind w:firstLine="540"/>
        <w:jc w:val="both"/>
      </w:pPr>
      <w:r>
        <w:rPr>
          <w:sz w:val="20"/>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pPr>
        <w:pStyle w:val="0"/>
        <w:spacing w:before="200" w:line-rule="auto"/>
        <w:ind w:firstLine="540"/>
        <w:jc w:val="both"/>
      </w:pPr>
      <w:r>
        <w:rPr>
          <w:sz w:val="20"/>
        </w:rPr>
        <w:t xml:space="preserve">классифицировать различные природные и социально-экономические объекты и явления по заданным критериям;</w:t>
      </w:r>
    </w:p>
    <w:p>
      <w:pPr>
        <w:pStyle w:val="0"/>
        <w:spacing w:before="200" w:line-rule="auto"/>
        <w:ind w:firstLine="540"/>
        <w:jc w:val="both"/>
      </w:pPr>
      <w:r>
        <w:rPr>
          <w:sz w:val="20"/>
        </w:rPr>
        <w:t xml:space="preserve">выделять и оценивать географическую информацию, представленную в различных источниках, необходимую для подтверждения тех или иных тезисов;</w:t>
      </w:r>
    </w:p>
    <w:p>
      <w:pPr>
        <w:pStyle w:val="0"/>
        <w:spacing w:before="200" w:line-rule="auto"/>
        <w:ind w:firstLine="540"/>
        <w:jc w:val="both"/>
      </w:pPr>
      <w:r>
        <w:rPr>
          <w:sz w:val="20"/>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pPr>
        <w:pStyle w:val="0"/>
        <w:spacing w:before="200" w:line-rule="auto"/>
        <w:ind w:firstLine="540"/>
        <w:jc w:val="both"/>
      </w:pPr>
      <w:r>
        <w:rPr>
          <w:sz w:val="20"/>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pPr>
        <w:pStyle w:val="0"/>
        <w:spacing w:before="200" w:line-rule="auto"/>
        <w:ind w:firstLine="540"/>
        <w:jc w:val="both"/>
      </w:pPr>
      <w:r>
        <w:rPr>
          <w:sz w:val="20"/>
        </w:rPr>
        <w:t xml:space="preserve">причины этноконфессиональных конфликтов, особенности демографической ситуации в отдельных странах и регионах мира;</w:t>
      </w:r>
    </w:p>
    <w:p>
      <w:pPr>
        <w:pStyle w:val="0"/>
        <w:spacing w:before="200" w:line-rule="auto"/>
        <w:ind w:firstLine="540"/>
        <w:jc w:val="both"/>
      </w:pPr>
      <w:r>
        <w:rPr>
          <w:sz w:val="20"/>
        </w:rPr>
        <w:t xml:space="preserve">различия в темпах и уровне урбанизации в странах изучаемых регионов;</w:t>
      </w:r>
    </w:p>
    <w:p>
      <w:pPr>
        <w:pStyle w:val="0"/>
        <w:spacing w:before="200" w:line-rule="auto"/>
        <w:ind w:firstLine="540"/>
        <w:jc w:val="both"/>
      </w:pPr>
      <w:r>
        <w:rPr>
          <w:sz w:val="20"/>
        </w:rPr>
        <w:t xml:space="preserve">различия в уровне и качестве жизни населения в отдельных регионах и странах мира;</w:t>
      </w:r>
    </w:p>
    <w:p>
      <w:pPr>
        <w:pStyle w:val="0"/>
        <w:spacing w:before="200" w:line-rule="auto"/>
        <w:ind w:firstLine="540"/>
        <w:jc w:val="both"/>
      </w:pPr>
      <w:r>
        <w:rPr>
          <w:sz w:val="20"/>
        </w:rPr>
        <w:t xml:space="preserve">направления международных миграций;</w:t>
      </w:r>
    </w:p>
    <w:p>
      <w:pPr>
        <w:pStyle w:val="0"/>
        <w:spacing w:before="200" w:line-rule="auto"/>
        <w:ind w:firstLine="540"/>
        <w:jc w:val="both"/>
      </w:pPr>
      <w:r>
        <w:rPr>
          <w:sz w:val="20"/>
        </w:rPr>
        <w:t xml:space="preserve">особенности демографической политики в изученных странах и в России;</w:t>
      </w:r>
    </w:p>
    <w:p>
      <w:pPr>
        <w:pStyle w:val="0"/>
        <w:spacing w:before="200" w:line-rule="auto"/>
        <w:ind w:firstLine="540"/>
        <w:jc w:val="both"/>
      </w:pPr>
      <w:r>
        <w:rPr>
          <w:sz w:val="20"/>
        </w:rPr>
        <w:t xml:space="preserve">особенности размещения населения отдельных стран; международную хозяйственную специализацию изученных стран;</w:t>
      </w:r>
    </w:p>
    <w:p>
      <w:pPr>
        <w:pStyle w:val="0"/>
        <w:spacing w:before="200" w:line-rule="auto"/>
        <w:ind w:firstLine="540"/>
        <w:jc w:val="both"/>
      </w:pPr>
      <w:r>
        <w:rPr>
          <w:sz w:val="20"/>
        </w:rPr>
        <w:t xml:space="preserve">оценивать географические факторы, определяющие международную специализацию стран;</w:t>
      </w:r>
    </w:p>
    <w:p>
      <w:pPr>
        <w:pStyle w:val="0"/>
        <w:spacing w:before="200" w:line-rule="auto"/>
        <w:ind w:firstLine="540"/>
        <w:jc w:val="both"/>
      </w:pPr>
      <w:r>
        <w:rPr>
          <w:sz w:val="20"/>
        </w:rPr>
        <w:t xml:space="preserve">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pPr>
        <w:pStyle w:val="0"/>
        <w:spacing w:before="200" w:line-rule="auto"/>
        <w:ind w:firstLine="540"/>
        <w:jc w:val="both"/>
      </w:pPr>
      <w:r>
        <w:rPr>
          <w:sz w:val="20"/>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pPr>
        <w:pStyle w:val="0"/>
        <w:spacing w:before="200" w:line-rule="auto"/>
        <w:ind w:firstLine="540"/>
        <w:jc w:val="both"/>
      </w:pPr>
      <w:r>
        <w:rPr>
          <w:sz w:val="20"/>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pPr>
        <w:pStyle w:val="0"/>
        <w:spacing w:before="200" w:line-rule="auto"/>
        <w:ind w:firstLine="540"/>
        <w:jc w:val="both"/>
      </w:pPr>
      <w:r>
        <w:rPr>
          <w:sz w:val="20"/>
        </w:rPr>
        <w:t xml:space="preserve">выделения факторов, определяющих географическое проявление глобальных проблем человечества на региональном и локальном уровнях;</w:t>
      </w:r>
    </w:p>
    <w:p>
      <w:pPr>
        <w:pStyle w:val="0"/>
        <w:spacing w:before="200" w:line-rule="auto"/>
        <w:ind w:firstLine="540"/>
        <w:jc w:val="both"/>
      </w:pPr>
      <w:r>
        <w:rPr>
          <w:sz w:val="20"/>
        </w:rPr>
        <w:t xml:space="preserve">составления сравнительных географических характеристик регионов и стран мира;</w:t>
      </w:r>
    </w:p>
    <w:p>
      <w:pPr>
        <w:pStyle w:val="0"/>
        <w:spacing w:before="200" w:line-rule="auto"/>
        <w:ind w:firstLine="540"/>
        <w:jc w:val="both"/>
      </w:pPr>
      <w:r>
        <w:rPr>
          <w:sz w:val="20"/>
        </w:rPr>
        <w:t xml:space="preserve">классификации стран по заданным основаниям;</w:t>
      </w:r>
    </w:p>
    <w:p>
      <w:pPr>
        <w:pStyle w:val="0"/>
        <w:spacing w:before="200" w:line-rule="auto"/>
        <w:ind w:firstLine="540"/>
        <w:jc w:val="both"/>
      </w:pPr>
      <w:r>
        <w:rPr>
          <w:sz w:val="20"/>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w:t>
      </w:r>
    </w:p>
    <w:p>
      <w:pPr>
        <w:pStyle w:val="0"/>
        <w:spacing w:before="200" w:line-rule="auto"/>
        <w:ind w:firstLine="540"/>
        <w:jc w:val="both"/>
      </w:pPr>
      <w:r>
        <w:rPr>
          <w:sz w:val="20"/>
        </w:rPr>
        <w:t xml:space="preserve">объяснения международной хозяйственной специализации изученных стран;</w:t>
      </w:r>
    </w:p>
    <w:p>
      <w:pPr>
        <w:pStyle w:val="0"/>
        <w:spacing w:before="200" w:line-rule="auto"/>
        <w:ind w:firstLine="540"/>
        <w:jc w:val="both"/>
      </w:pPr>
      <w:r>
        <w:rPr>
          <w:sz w:val="20"/>
        </w:rPr>
        <w:t xml:space="preserve">места России в международном географическом разделении труда;</w:t>
      </w:r>
    </w:p>
    <w:p>
      <w:pPr>
        <w:pStyle w:val="0"/>
        <w:spacing w:before="200" w:line-rule="auto"/>
        <w:ind w:firstLine="540"/>
        <w:jc w:val="both"/>
      </w:pPr>
      <w:r>
        <w:rPr>
          <w:sz w:val="20"/>
        </w:rPr>
        <w:t xml:space="preserve">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pPr>
        <w:pStyle w:val="0"/>
        <w:spacing w:before="200" w:line-rule="auto"/>
        <w:ind w:firstLine="540"/>
        <w:jc w:val="both"/>
      </w:pPr>
      <w:r>
        <w:rPr>
          <w:sz w:val="20"/>
        </w:rPr>
        <w:t xml:space="preserve">4) владение географической терминологией и системой географических понятий:</w:t>
      </w:r>
    </w:p>
    <w:p>
      <w:pPr>
        <w:pStyle w:val="0"/>
        <w:spacing w:before="200" w:line-rule="auto"/>
        <w:ind w:firstLine="540"/>
        <w:jc w:val="both"/>
      </w:pPr>
      <w:r>
        <w:rPr>
          <w:sz w:val="20"/>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pPr>
        <w:pStyle w:val="0"/>
        <w:spacing w:before="200" w:line-rule="auto"/>
        <w:ind w:firstLine="540"/>
        <w:jc w:val="both"/>
      </w:pPr>
      <w:r>
        <w:rPr>
          <w:sz w:val="20"/>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pPr>
        <w:pStyle w:val="0"/>
        <w:spacing w:before="200" w:line-rule="auto"/>
        <w:ind w:firstLine="540"/>
        <w:jc w:val="both"/>
      </w:pPr>
      <w:r>
        <w:rPr>
          <w:sz w:val="20"/>
        </w:rPr>
        <w:t xml:space="preserve">самостоятельно выбирать тему;</w:t>
      </w:r>
    </w:p>
    <w:p>
      <w:pPr>
        <w:pStyle w:val="0"/>
        <w:spacing w:before="200" w:line-rule="auto"/>
        <w:ind w:firstLine="540"/>
        <w:jc w:val="both"/>
      </w:pPr>
      <w:r>
        <w:rPr>
          <w:sz w:val="20"/>
        </w:rPr>
        <w:t xml:space="preserve">определять проблему, цели и задачи наблюдения или исследования;</w:t>
      </w:r>
    </w:p>
    <w:p>
      <w:pPr>
        <w:pStyle w:val="0"/>
        <w:spacing w:before="200" w:line-rule="auto"/>
        <w:ind w:firstLine="540"/>
        <w:jc w:val="both"/>
      </w:pPr>
      <w:r>
        <w:rPr>
          <w:sz w:val="20"/>
        </w:rPr>
        <w:t xml:space="preserve">формулировать гипотезу;</w:t>
      </w:r>
    </w:p>
    <w:p>
      <w:pPr>
        <w:pStyle w:val="0"/>
        <w:spacing w:before="200" w:line-rule="auto"/>
        <w:ind w:firstLine="540"/>
        <w:jc w:val="both"/>
      </w:pPr>
      <w:r>
        <w:rPr>
          <w:sz w:val="20"/>
        </w:rPr>
        <w:t xml:space="preserve">составлять план наблюдения или исследования;</w:t>
      </w:r>
    </w:p>
    <w:p>
      <w:pPr>
        <w:pStyle w:val="0"/>
        <w:spacing w:before="200" w:line-rule="auto"/>
        <w:ind w:firstLine="540"/>
        <w:jc w:val="both"/>
      </w:pPr>
      <w:r>
        <w:rPr>
          <w:sz w:val="20"/>
        </w:rPr>
        <w:t xml:space="preserve">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pPr>
        <w:pStyle w:val="0"/>
        <w:spacing w:before="200" w:line-rule="auto"/>
        <w:ind w:firstLine="540"/>
        <w:jc w:val="both"/>
      </w:pPr>
      <w:r>
        <w:rPr>
          <w:sz w:val="20"/>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pPr>
        <w:pStyle w:val="0"/>
        <w:spacing w:before="200" w:line-rule="auto"/>
        <w:ind w:firstLine="540"/>
        <w:jc w:val="both"/>
      </w:pPr>
      <w:r>
        <w:rPr>
          <w:sz w:val="20"/>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pPr>
        <w:pStyle w:val="0"/>
        <w:spacing w:before="200" w:line-rule="auto"/>
        <w:ind w:firstLine="540"/>
        <w:jc w:val="both"/>
      </w:pPr>
      <w:r>
        <w:rPr>
          <w:sz w:val="20"/>
        </w:rPr>
        <w:t xml:space="preserve">7) готовность и способность к самостоятельной информационно-познавательной деятельности;</w:t>
      </w:r>
    </w:p>
    <w:p>
      <w:pPr>
        <w:pStyle w:val="0"/>
        <w:spacing w:before="200" w:line-rule="auto"/>
        <w:ind w:firstLine="540"/>
        <w:jc w:val="both"/>
      </w:pPr>
      <w:r>
        <w:rPr>
          <w:sz w:val="20"/>
        </w:rPr>
        <w:t xml:space="preserve">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pPr>
        <w:pStyle w:val="0"/>
        <w:spacing w:before="200" w:line-rule="auto"/>
        <w:ind w:firstLine="540"/>
        <w:jc w:val="both"/>
      </w:pPr>
      <w:r>
        <w:rPr>
          <w:sz w:val="20"/>
        </w:rPr>
        <w:t xml:space="preserve">работы с геоинформационными системами:</w:t>
      </w:r>
    </w:p>
    <w:p>
      <w:pPr>
        <w:pStyle w:val="0"/>
        <w:spacing w:before="200" w:line-rule="auto"/>
        <w:ind w:firstLine="540"/>
        <w:jc w:val="both"/>
      </w:pPr>
      <w:r>
        <w:rPr>
          <w:sz w:val="20"/>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анализировать и интерпретировать полученные данные, критически их оценивать, формулировать выводы;</w:t>
      </w:r>
    </w:p>
    <w:p>
      <w:pPr>
        <w:pStyle w:val="0"/>
        <w:spacing w:before="200" w:line-rule="auto"/>
        <w:ind w:firstLine="540"/>
        <w:jc w:val="both"/>
      </w:pPr>
      <w:r>
        <w:rPr>
          <w:sz w:val="20"/>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pPr>
        <w:pStyle w:val="0"/>
        <w:spacing w:before="200" w:line-rule="auto"/>
        <w:ind w:firstLine="540"/>
        <w:jc w:val="both"/>
      </w:pPr>
      <w:r>
        <w:rPr>
          <w:sz w:val="20"/>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w:t>
      </w:r>
    </w:p>
    <w:p>
      <w:pPr>
        <w:pStyle w:val="0"/>
        <w:spacing w:before="200" w:line-rule="auto"/>
        <w:ind w:firstLine="540"/>
        <w:jc w:val="both"/>
      </w:pPr>
      <w:r>
        <w:rPr>
          <w:sz w:val="20"/>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pPr>
        <w:pStyle w:val="0"/>
        <w:spacing w:before="200" w:line-rule="auto"/>
        <w:ind w:firstLine="540"/>
        <w:jc w:val="both"/>
      </w:pPr>
      <w:r>
        <w:rPr>
          <w:sz w:val="20"/>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pPr>
        <w:pStyle w:val="0"/>
        <w:spacing w:before="200" w:line-rule="auto"/>
        <w:ind w:firstLine="540"/>
        <w:jc w:val="both"/>
      </w:pPr>
      <w:r>
        <w:rPr>
          <w:sz w:val="20"/>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pPr>
        <w:pStyle w:val="0"/>
        <w:spacing w:before="200" w:line-rule="auto"/>
        <w:ind w:firstLine="540"/>
        <w:jc w:val="both"/>
      </w:pPr>
      <w:r>
        <w:rPr>
          <w:sz w:val="20"/>
        </w:rPr>
        <w:t xml:space="preserve">объяснять особенности отраслевой структуры хозяйства изученных стран;</w:t>
      </w:r>
    </w:p>
    <w:p>
      <w:pPr>
        <w:pStyle w:val="0"/>
        <w:spacing w:before="200" w:line-rule="auto"/>
        <w:ind w:firstLine="540"/>
        <w:jc w:val="both"/>
      </w:pPr>
      <w:r>
        <w:rPr>
          <w:sz w:val="20"/>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pPr>
        <w:pStyle w:val="0"/>
        <w:spacing w:before="200" w:line-rule="auto"/>
        <w:ind w:firstLine="540"/>
        <w:jc w:val="both"/>
      </w:pPr>
      <w:r>
        <w:rPr>
          <w:sz w:val="20"/>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pPr>
        <w:pStyle w:val="0"/>
        <w:spacing w:before="200" w:line-rule="auto"/>
        <w:ind w:firstLine="540"/>
        <w:jc w:val="both"/>
      </w:pPr>
      <w:r>
        <w:rPr>
          <w:sz w:val="20"/>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w:t>
      </w:r>
    </w:p>
    <w:p>
      <w:pPr>
        <w:pStyle w:val="0"/>
        <w:spacing w:before="200" w:line-rule="auto"/>
        <w:ind w:firstLine="540"/>
        <w:jc w:val="both"/>
      </w:pPr>
      <w:r>
        <w:rPr>
          <w:sz w:val="20"/>
        </w:rPr>
        <w:t xml:space="preserve">оценивать современное состояние окружающей среды в странах и регионах мира, научность аргументации географических прогнозов;</w:t>
      </w:r>
    </w:p>
    <w:p>
      <w:pPr>
        <w:pStyle w:val="0"/>
        <w:spacing w:before="200" w:line-rule="auto"/>
        <w:ind w:firstLine="540"/>
        <w:jc w:val="both"/>
      </w:pPr>
      <w:r>
        <w:rPr>
          <w:sz w:val="20"/>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pPr>
        <w:pStyle w:val="0"/>
        <w:spacing w:before="200" w:line-rule="auto"/>
        <w:ind w:firstLine="540"/>
        <w:jc w:val="both"/>
      </w:pPr>
      <w:r>
        <w:rPr>
          <w:sz w:val="20"/>
        </w:rPr>
        <w:t xml:space="preserve">социально-экономические и экологические последствия урбанизации в странах различных социально-экономических типов;</w:t>
      </w:r>
    </w:p>
    <w:p>
      <w:pPr>
        <w:pStyle w:val="0"/>
        <w:spacing w:before="200" w:line-rule="auto"/>
        <w:ind w:firstLine="540"/>
        <w:jc w:val="both"/>
      </w:pPr>
      <w:r>
        <w:rPr>
          <w:sz w:val="20"/>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pPr>
        <w:pStyle w:val="0"/>
        <w:spacing w:before="200" w:line-rule="auto"/>
        <w:ind w:firstLine="540"/>
        <w:jc w:val="both"/>
      </w:pPr>
      <w:r>
        <w:rPr>
          <w:sz w:val="20"/>
        </w:rPr>
        <w:t xml:space="preserve">9) применение географических знаний для самостоятельного оценивания уровня безопасности окружающей среды, адаптации к изменению ее условий:</w:t>
      </w:r>
    </w:p>
    <w:p>
      <w:pPr>
        <w:pStyle w:val="0"/>
        <w:spacing w:before="200" w:line-rule="auto"/>
        <w:ind w:firstLine="540"/>
        <w:jc w:val="both"/>
      </w:pPr>
      <w:r>
        <w:rPr>
          <w:sz w:val="20"/>
        </w:rPr>
        <w:t xml:space="preserve">прогнозировать влияние последствий изменений в окружающей среде на различные сферы человеческой деятельности на региональном уровне;</w:t>
      </w:r>
    </w:p>
    <w:p>
      <w:pPr>
        <w:pStyle w:val="0"/>
        <w:spacing w:before="200" w:line-rule="auto"/>
        <w:ind w:firstLine="540"/>
        <w:jc w:val="both"/>
      </w:pPr>
      <w:r>
        <w:rPr>
          <w:sz w:val="20"/>
        </w:rPr>
        <w:t xml:space="preserve">сопоставлять, оценивать и аргументировать различные точки зрения на актуальные экологические и социально-экономические проблемы мира и России.</w:t>
      </w:r>
    </w:p>
    <w:p>
      <w:pPr>
        <w:pStyle w:val="0"/>
        <w:spacing w:before="200" w:line-rule="auto"/>
        <w:ind w:firstLine="540"/>
        <w:jc w:val="both"/>
      </w:pPr>
      <w:r>
        <w:rPr>
          <w:sz w:val="20"/>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pPr>
        <w:pStyle w:val="0"/>
        <w:spacing w:before="200" w:line-rule="auto"/>
        <w:ind w:firstLine="540"/>
        <w:jc w:val="both"/>
      </w:pPr>
      <w:r>
        <w:rPr>
          <w:sz w:val="20"/>
        </w:rPr>
        <w:t xml:space="preserve">определять проблемы взаимодействия географической среды и общества в различных регионах и странах мира;</w:t>
      </w:r>
    </w:p>
    <w:p>
      <w:pPr>
        <w:pStyle w:val="0"/>
        <w:spacing w:before="200" w:line-rule="auto"/>
        <w:ind w:firstLine="540"/>
        <w:jc w:val="both"/>
      </w:pPr>
      <w:r>
        <w:rPr>
          <w:sz w:val="20"/>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pPr>
        <w:pStyle w:val="0"/>
        <w:spacing w:before="200" w:line-rule="auto"/>
        <w:ind w:firstLine="540"/>
        <w:jc w:val="both"/>
      </w:pPr>
      <w:r>
        <w:rPr>
          <w:sz w:val="20"/>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pPr>
        <w:pStyle w:val="0"/>
        <w:spacing w:before="200" w:line-rule="auto"/>
        <w:ind w:firstLine="540"/>
        <w:jc w:val="both"/>
      </w:pPr>
      <w:r>
        <w:rPr>
          <w:sz w:val="20"/>
        </w:rPr>
        <w:t xml:space="preserve">изменения демографической ситуации в странах, находящихся на разных этапах демографического перехода.</w:t>
      </w:r>
    </w:p>
    <w:p>
      <w:pPr>
        <w:pStyle w:val="0"/>
        <w:ind w:firstLine="540"/>
        <w:jc w:val="both"/>
      </w:pPr>
      <w:r>
        <w:rPr>
          <w:sz w:val="20"/>
        </w:rPr>
      </w:r>
    </w:p>
    <w:p>
      <w:pPr>
        <w:pStyle w:val="2"/>
        <w:outlineLvl w:val="3"/>
        <w:ind w:firstLine="540"/>
        <w:jc w:val="both"/>
      </w:pPr>
      <w:r>
        <w:rPr>
          <w:sz w:val="20"/>
        </w:rPr>
        <w:t xml:space="preserve">126.4. Содержание учебного предмета "География" в 10 классе.</w:t>
      </w:r>
    </w:p>
    <w:p>
      <w:pPr>
        <w:pStyle w:val="0"/>
        <w:spacing w:before="200" w:line-rule="auto"/>
        <w:ind w:firstLine="540"/>
        <w:jc w:val="both"/>
      </w:pPr>
      <w:r>
        <w:rPr>
          <w:sz w:val="20"/>
        </w:rPr>
        <w:t xml:space="preserve">126.4.1. Раздел 1. География в современном мире.</w:t>
      </w:r>
    </w:p>
    <w:p>
      <w:pPr>
        <w:pStyle w:val="0"/>
        <w:spacing w:before="200" w:line-rule="auto"/>
        <w:ind w:firstLine="540"/>
        <w:jc w:val="both"/>
      </w:pPr>
      <w:r>
        <w:rPr>
          <w:sz w:val="20"/>
        </w:rPr>
        <w:t xml:space="preserve">126.4.1.1. Тема 1. География как наука.</w:t>
      </w:r>
    </w:p>
    <w:p>
      <w:pPr>
        <w:pStyle w:val="0"/>
        <w:spacing w:before="200" w:line-rule="auto"/>
        <w:ind w:firstLine="540"/>
        <w:jc w:val="both"/>
      </w:pPr>
      <w:r>
        <w:rPr>
          <w:sz w:val="20"/>
        </w:rPr>
        <w:t xml:space="preserve">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pPr>
        <w:pStyle w:val="0"/>
        <w:spacing w:before="200" w:line-rule="auto"/>
        <w:ind w:firstLine="540"/>
        <w:jc w:val="both"/>
      </w:pPr>
      <w:r>
        <w:rPr>
          <w:sz w:val="20"/>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pPr>
        <w:pStyle w:val="0"/>
        <w:spacing w:before="200" w:line-rule="auto"/>
        <w:ind w:firstLine="540"/>
        <w:jc w:val="both"/>
      </w:pPr>
      <w:r>
        <w:rPr>
          <w:sz w:val="20"/>
        </w:rPr>
        <w:t xml:space="preserve">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pPr>
        <w:pStyle w:val="0"/>
        <w:spacing w:before="200" w:line-rule="auto"/>
        <w:ind w:firstLine="540"/>
        <w:jc w:val="both"/>
      </w:pPr>
      <w:r>
        <w:rPr>
          <w:sz w:val="20"/>
        </w:rP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pPr>
        <w:pStyle w:val="0"/>
        <w:spacing w:before="200" w:line-rule="auto"/>
        <w:ind w:firstLine="540"/>
        <w:jc w:val="both"/>
      </w:pPr>
      <w:r>
        <w:rPr>
          <w:sz w:val="20"/>
        </w:rPr>
        <w:t xml:space="preserve">126.4.1.2. Тема 2. Картографический метод исследования в географии.</w:t>
      </w:r>
    </w:p>
    <w:p>
      <w:pPr>
        <w:pStyle w:val="0"/>
        <w:spacing w:before="200" w:line-rule="auto"/>
        <w:ind w:firstLine="540"/>
        <w:jc w:val="both"/>
      </w:pPr>
      <w:r>
        <w:rPr>
          <w:sz w:val="20"/>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Определение количественных и качественных показателей с помощью простейших ГИС.</w:t>
      </w:r>
    </w:p>
    <w:p>
      <w:pPr>
        <w:pStyle w:val="0"/>
        <w:spacing w:before="200" w:line-rule="auto"/>
        <w:ind w:firstLine="540"/>
        <w:jc w:val="both"/>
      </w:pPr>
      <w:r>
        <w:rPr>
          <w:sz w:val="20"/>
        </w:rPr>
        <w:t xml:space="preserve">126.4.1.3. Тема 3. Районирование как метод географических исследований.</w:t>
      </w:r>
    </w:p>
    <w:p>
      <w:pPr>
        <w:pStyle w:val="0"/>
        <w:spacing w:before="200" w:line-rule="auto"/>
        <w:ind w:firstLine="540"/>
        <w:jc w:val="both"/>
      </w:pPr>
      <w:r>
        <w:rPr>
          <w:sz w:val="20"/>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pPr>
        <w:pStyle w:val="0"/>
        <w:spacing w:before="200" w:line-rule="auto"/>
        <w:ind w:firstLine="540"/>
        <w:jc w:val="both"/>
      </w:pPr>
      <w:r>
        <w:rPr>
          <w:sz w:val="20"/>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pPr>
        <w:pStyle w:val="0"/>
        <w:spacing w:before="200" w:line-rule="auto"/>
        <w:ind w:firstLine="540"/>
        <w:jc w:val="both"/>
      </w:pPr>
      <w:r>
        <w:rPr>
          <w:sz w:val="20"/>
        </w:rPr>
        <w:t xml:space="preserve">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pPr>
        <w:pStyle w:val="0"/>
        <w:spacing w:before="200" w:line-rule="auto"/>
        <w:ind w:firstLine="540"/>
        <w:jc w:val="both"/>
      </w:pPr>
      <w:r>
        <w:rPr>
          <w:sz w:val="20"/>
        </w:rPr>
        <w:t xml:space="preserve">126.4.1.4. Тема 4. Географическая экспертиза и мониторинг.</w:t>
      </w:r>
    </w:p>
    <w:p>
      <w:pPr>
        <w:pStyle w:val="0"/>
        <w:spacing w:before="200" w:line-rule="auto"/>
        <w:ind w:firstLine="540"/>
        <w:jc w:val="both"/>
      </w:pPr>
      <w:r>
        <w:rPr>
          <w:sz w:val="20"/>
        </w:rP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pPr>
        <w:pStyle w:val="0"/>
        <w:spacing w:before="200" w:line-rule="auto"/>
        <w:ind w:firstLine="540"/>
        <w:jc w:val="both"/>
      </w:pPr>
      <w:r>
        <w:rPr>
          <w:sz w:val="20"/>
        </w:rPr>
        <w:t xml:space="preserve">126.4.2. Раздел 2. Глобальные проблемы мирового развития.</w:t>
      </w:r>
    </w:p>
    <w:p>
      <w:pPr>
        <w:pStyle w:val="0"/>
        <w:spacing w:before="200" w:line-rule="auto"/>
        <w:ind w:firstLine="540"/>
        <w:jc w:val="both"/>
      </w:pPr>
      <w:r>
        <w:rPr>
          <w:sz w:val="20"/>
        </w:rPr>
        <w:t xml:space="preserve">126.4.2.1. Тема 1. Понятие о глобальных проблемах.</w:t>
      </w:r>
    </w:p>
    <w:p>
      <w:pPr>
        <w:pStyle w:val="0"/>
        <w:spacing w:before="200" w:line-rule="auto"/>
        <w:ind w:firstLine="540"/>
        <w:jc w:val="both"/>
      </w:pPr>
      <w:r>
        <w:rPr>
          <w:sz w:val="20"/>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pPr>
        <w:pStyle w:val="0"/>
        <w:spacing w:before="200" w:line-rule="auto"/>
        <w:ind w:firstLine="540"/>
        <w:jc w:val="both"/>
      </w:pPr>
      <w:r>
        <w:rPr>
          <w:sz w:val="20"/>
        </w:rPr>
        <w:t xml:space="preserve">126.4.2.2. Тема 2. Концепция устойчивого развития.</w:t>
      </w:r>
    </w:p>
    <w:p>
      <w:pPr>
        <w:pStyle w:val="0"/>
        <w:spacing w:before="200" w:line-rule="auto"/>
        <w:ind w:firstLine="540"/>
        <w:jc w:val="both"/>
      </w:pPr>
      <w:r>
        <w:rPr>
          <w:sz w:val="20"/>
        </w:rPr>
        <w:t xml:space="preserve">Географический прогноз. Многообразие прогнозов развития человечества.</w:t>
      </w:r>
    </w:p>
    <w:p>
      <w:pPr>
        <w:pStyle w:val="0"/>
        <w:spacing w:before="200" w:line-rule="auto"/>
        <w:ind w:firstLine="540"/>
        <w:jc w:val="both"/>
      </w:pPr>
      <w:r>
        <w:rPr>
          <w:sz w:val="20"/>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pPr>
        <w:pStyle w:val="0"/>
        <w:spacing w:before="200" w:line-rule="auto"/>
        <w:ind w:firstLine="540"/>
        <w:jc w:val="both"/>
      </w:pPr>
      <w:r>
        <w:rPr>
          <w:sz w:val="20"/>
        </w:rPr>
        <w:t xml:space="preserve">Национальные проекты и перспективы устойчивого развития для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pPr>
        <w:pStyle w:val="0"/>
        <w:spacing w:before="200" w:line-rule="auto"/>
        <w:ind w:firstLine="540"/>
        <w:jc w:val="both"/>
      </w:pPr>
      <w:r>
        <w:rPr>
          <w:sz w:val="20"/>
        </w:rPr>
        <w:t xml:space="preserve">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pPr>
        <w:pStyle w:val="0"/>
        <w:spacing w:before="200" w:line-rule="auto"/>
        <w:ind w:firstLine="540"/>
        <w:jc w:val="both"/>
      </w:pPr>
      <w:r>
        <w:rPr>
          <w:sz w:val="20"/>
        </w:rPr>
        <w:t xml:space="preserve">126.4.3. Раздел 3. Геополитические проблемы современного мира.</w:t>
      </w:r>
    </w:p>
    <w:p>
      <w:pPr>
        <w:pStyle w:val="0"/>
        <w:spacing w:before="200" w:line-rule="auto"/>
        <w:ind w:firstLine="540"/>
        <w:jc w:val="both"/>
      </w:pPr>
      <w:r>
        <w:rPr>
          <w:sz w:val="20"/>
        </w:rPr>
        <w:t xml:space="preserve">126.4.3.1. Тема 1. Геополитическая структура мира.</w:t>
      </w:r>
    </w:p>
    <w:p>
      <w:pPr>
        <w:pStyle w:val="0"/>
        <w:spacing w:before="200" w:line-rule="auto"/>
        <w:ind w:firstLine="540"/>
        <w:jc w:val="both"/>
      </w:pPr>
      <w:r>
        <w:rPr>
          <w:sz w:val="20"/>
        </w:rPr>
        <w:t xml:space="preserve">Современная политическая карта мира и основные этапы ее формирования. Виды изменений на политической карте (количественные и качественные).</w:t>
      </w:r>
    </w:p>
    <w:p>
      <w:pPr>
        <w:pStyle w:val="0"/>
        <w:spacing w:before="200" w:line-rule="auto"/>
        <w:ind w:firstLine="540"/>
        <w:jc w:val="both"/>
      </w:pPr>
      <w:r>
        <w:rPr>
          <w:sz w:val="20"/>
        </w:rPr>
        <w:t xml:space="preserve">Политико-географическое и геополитическое положение. Место России на политической карте.</w:t>
      </w:r>
    </w:p>
    <w:p>
      <w:pPr>
        <w:pStyle w:val="0"/>
        <w:spacing w:before="200" w:line-rule="auto"/>
        <w:ind w:firstLine="540"/>
        <w:jc w:val="both"/>
      </w:pPr>
      <w:r>
        <w:rPr>
          <w:sz w:val="20"/>
        </w:rPr>
        <w:t xml:space="preserve">Проблемы перехода от моноцентрической к полицентрической модели мироустройства. Геополитические регионы мира.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pPr>
        <w:pStyle w:val="0"/>
        <w:spacing w:before="200" w:line-rule="auto"/>
        <w:ind w:firstLine="540"/>
        <w:jc w:val="both"/>
      </w:pPr>
      <w:r>
        <w:rPr>
          <w:sz w:val="20"/>
        </w:rPr>
        <w:t xml:space="preserve">126.4.3.2. Тема 2. География форм государственного устройства.</w:t>
      </w:r>
    </w:p>
    <w:p>
      <w:pPr>
        <w:pStyle w:val="0"/>
        <w:spacing w:before="200" w:line-rule="auto"/>
        <w:ind w:firstLine="540"/>
        <w:jc w:val="both"/>
      </w:pPr>
      <w:r>
        <w:rPr>
          <w:sz w:val="20"/>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Выполнение задания на контурной карте по отражению размещения монархий и федераций.</w:t>
      </w:r>
    </w:p>
    <w:p>
      <w:pPr>
        <w:pStyle w:val="0"/>
        <w:spacing w:before="200" w:line-rule="auto"/>
        <w:ind w:firstLine="540"/>
        <w:jc w:val="both"/>
      </w:pPr>
      <w:r>
        <w:rPr>
          <w:sz w:val="20"/>
        </w:rPr>
        <w:t xml:space="preserve">126.4.3.3. Тема 3. Глобальная проблема роста вооружений.</w:t>
      </w:r>
    </w:p>
    <w:p>
      <w:pPr>
        <w:pStyle w:val="0"/>
        <w:spacing w:before="200" w:line-rule="auto"/>
        <w:ind w:firstLine="540"/>
        <w:jc w:val="both"/>
      </w:pPr>
      <w:r>
        <w:rPr>
          <w:sz w:val="20"/>
        </w:rP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Составление таблицы "Страны "ядерного клуба" на основе использования источников информации.</w:t>
      </w:r>
    </w:p>
    <w:p>
      <w:pPr>
        <w:pStyle w:val="0"/>
        <w:spacing w:before="200" w:line-rule="auto"/>
        <w:ind w:firstLine="540"/>
        <w:jc w:val="both"/>
      </w:pPr>
      <w:r>
        <w:rPr>
          <w:sz w:val="20"/>
        </w:rPr>
        <w:t xml:space="preserve">126.4.3.4. Тема 4. Государственные границы.</w:t>
      </w:r>
    </w:p>
    <w:p>
      <w:pPr>
        <w:pStyle w:val="0"/>
        <w:spacing w:before="200" w:line-rule="auto"/>
        <w:ind w:firstLine="540"/>
        <w:jc w:val="both"/>
      </w:pPr>
      <w:r>
        <w:rPr>
          <w:sz w:val="20"/>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pPr>
        <w:pStyle w:val="0"/>
        <w:spacing w:before="200" w:line-rule="auto"/>
        <w:ind w:firstLine="540"/>
        <w:jc w:val="both"/>
      </w:pPr>
      <w:r>
        <w:rPr>
          <w:sz w:val="20"/>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pPr>
        <w:pStyle w:val="0"/>
        <w:spacing w:before="200" w:line-rule="auto"/>
        <w:ind w:firstLine="540"/>
        <w:jc w:val="both"/>
      </w:pPr>
      <w:r>
        <w:rPr>
          <w:sz w:val="20"/>
        </w:rPr>
        <w:t xml:space="preserve">126.4.3.5. Тема 5. Территориальные конфликты в современном мире.</w:t>
      </w:r>
    </w:p>
    <w:p>
      <w:pPr>
        <w:pStyle w:val="0"/>
        <w:spacing w:before="200" w:line-rule="auto"/>
        <w:ind w:firstLine="540"/>
        <w:jc w:val="both"/>
      </w:pPr>
      <w:r>
        <w:rPr>
          <w:sz w:val="20"/>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Характеристика одного из современных конфликтов на политической карте мира (по выбору учителя) на основе использования источников информации.</w:t>
      </w:r>
    </w:p>
    <w:p>
      <w:pPr>
        <w:pStyle w:val="0"/>
        <w:spacing w:before="200" w:line-rule="auto"/>
        <w:ind w:firstLine="540"/>
        <w:jc w:val="both"/>
      </w:pPr>
      <w:r>
        <w:rPr>
          <w:sz w:val="20"/>
        </w:rPr>
        <w:t xml:space="preserve">126.4.3.6. Тема 6. Глобальная проблема международного терроризма.</w:t>
      </w:r>
    </w:p>
    <w:p>
      <w:pPr>
        <w:pStyle w:val="0"/>
        <w:spacing w:before="200" w:line-rule="auto"/>
        <w:ind w:firstLine="540"/>
        <w:jc w:val="both"/>
      </w:pPr>
      <w:r>
        <w:rPr>
          <w:sz w:val="20"/>
        </w:rPr>
        <w:t xml:space="preserve">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Анализ факторов формирования террористической угрозы в странах различных типов (по выбору учителя) на основе источников информации.</w:t>
      </w:r>
    </w:p>
    <w:p>
      <w:pPr>
        <w:pStyle w:val="0"/>
        <w:spacing w:before="200" w:line-rule="auto"/>
        <w:ind w:firstLine="540"/>
        <w:jc w:val="both"/>
      </w:pPr>
      <w:r>
        <w:rPr>
          <w:sz w:val="20"/>
        </w:rPr>
        <w:t xml:space="preserve">126.4.3.7. Тема 7. Россия в мировой системе международных отношений.</w:t>
      </w:r>
    </w:p>
    <w:p>
      <w:pPr>
        <w:pStyle w:val="0"/>
        <w:spacing w:before="200" w:line-rule="auto"/>
        <w:ind w:firstLine="540"/>
        <w:jc w:val="both"/>
      </w:pPr>
      <w:r>
        <w:rPr>
          <w:sz w:val="20"/>
        </w:rPr>
        <w:t xml:space="preserve">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Составление схемы "Роль России в системе международных отношений" на основе использования источников информации.</w:t>
      </w:r>
    </w:p>
    <w:p>
      <w:pPr>
        <w:pStyle w:val="0"/>
        <w:spacing w:before="200" w:line-rule="auto"/>
        <w:ind w:firstLine="540"/>
        <w:jc w:val="both"/>
      </w:pPr>
      <w:r>
        <w:rPr>
          <w:sz w:val="20"/>
        </w:rPr>
        <w:t xml:space="preserve">126.4.4. Раздел 4. Географическая среда как сфера взаимодействия общества и природы.</w:t>
      </w:r>
    </w:p>
    <w:p>
      <w:pPr>
        <w:pStyle w:val="0"/>
        <w:spacing w:before="200" w:line-rule="auto"/>
        <w:ind w:firstLine="540"/>
        <w:jc w:val="both"/>
      </w:pPr>
      <w:r>
        <w:rPr>
          <w:sz w:val="20"/>
        </w:rPr>
        <w:t xml:space="preserve">126.4.4.1. Тема 1. Роль географической среды в жизни общества.</w:t>
      </w:r>
    </w:p>
    <w:p>
      <w:pPr>
        <w:pStyle w:val="0"/>
        <w:spacing w:before="200" w:line-rule="auto"/>
        <w:ind w:firstLine="540"/>
        <w:jc w:val="both"/>
      </w:pPr>
      <w:r>
        <w:rPr>
          <w:sz w:val="20"/>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pPr>
        <w:pStyle w:val="0"/>
        <w:spacing w:before="200" w:line-rule="auto"/>
        <w:ind w:firstLine="540"/>
        <w:jc w:val="both"/>
      </w:pPr>
      <w:r>
        <w:rPr>
          <w:sz w:val="20"/>
        </w:rPr>
        <w:t xml:space="preserve">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pPr>
        <w:pStyle w:val="0"/>
        <w:spacing w:before="200" w:line-rule="auto"/>
        <w:ind w:firstLine="540"/>
        <w:jc w:val="both"/>
      </w:pPr>
      <w:r>
        <w:rPr>
          <w:sz w:val="20"/>
        </w:rPr>
        <w:t xml:space="preserve">126.4.4.2. Тема 2. Природные условия и ресурсы. Природопользование.</w:t>
      </w:r>
    </w:p>
    <w:p>
      <w:pPr>
        <w:pStyle w:val="0"/>
        <w:spacing w:before="200" w:line-rule="auto"/>
        <w:ind w:firstLine="540"/>
        <w:jc w:val="both"/>
      </w:pPr>
      <w:r>
        <w:rPr>
          <w:sz w:val="20"/>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pPr>
        <w:pStyle w:val="0"/>
        <w:spacing w:before="200" w:line-rule="auto"/>
        <w:ind w:firstLine="540"/>
        <w:jc w:val="both"/>
      </w:pPr>
      <w:r>
        <w:rPr>
          <w:sz w:val="20"/>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pPr>
        <w:pStyle w:val="0"/>
        <w:spacing w:before="200" w:line-rule="auto"/>
        <w:ind w:firstLine="540"/>
        <w:jc w:val="both"/>
      </w:pPr>
      <w:r>
        <w:rPr>
          <w:sz w:val="20"/>
        </w:rPr>
        <w:t xml:space="preserve">2). Оценка природно-ресурсного потенциала и природных условий для развития экономики России на основе источников географической информации.</w:t>
      </w:r>
    </w:p>
    <w:p>
      <w:pPr>
        <w:pStyle w:val="0"/>
        <w:spacing w:before="200" w:line-rule="auto"/>
        <w:ind w:firstLine="540"/>
        <w:jc w:val="both"/>
      </w:pPr>
      <w:r>
        <w:rPr>
          <w:sz w:val="20"/>
        </w:rPr>
        <w:t xml:space="preserve">126.4.4.3. Тема 3. Формирование земной коры и минеральные ресурсы.</w:t>
      </w:r>
    </w:p>
    <w:p>
      <w:pPr>
        <w:pStyle w:val="0"/>
        <w:spacing w:before="200" w:line-rule="auto"/>
        <w:ind w:firstLine="540"/>
        <w:jc w:val="both"/>
      </w:pPr>
      <w:r>
        <w:rPr>
          <w:sz w:val="20"/>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pPr>
        <w:pStyle w:val="0"/>
        <w:spacing w:before="200" w:line-rule="auto"/>
        <w:ind w:firstLine="540"/>
        <w:jc w:val="both"/>
      </w:pPr>
      <w:r>
        <w:rPr>
          <w:sz w:val="20"/>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pPr>
        <w:pStyle w:val="0"/>
        <w:spacing w:before="200" w:line-rule="auto"/>
        <w:ind w:firstLine="540"/>
        <w:jc w:val="both"/>
      </w:pPr>
      <w:r>
        <w:rPr>
          <w:sz w:val="20"/>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pPr>
        <w:pStyle w:val="0"/>
        <w:spacing w:before="200" w:line-rule="auto"/>
        <w:ind w:firstLine="540"/>
        <w:jc w:val="both"/>
      </w:pPr>
      <w:r>
        <w:rPr>
          <w:sz w:val="20"/>
        </w:rPr>
        <w:t xml:space="preserve">Глобальная энергетическая проблема и основные пути ее решения в странах различных типов (энергоизбыточные и энергодефицитные).</w:t>
      </w:r>
    </w:p>
    <w:p>
      <w:pPr>
        <w:pStyle w:val="0"/>
        <w:spacing w:before="200" w:line-rule="auto"/>
        <w:ind w:firstLine="540"/>
        <w:jc w:val="both"/>
      </w:pPr>
      <w:r>
        <w:rPr>
          <w:sz w:val="20"/>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Выполнение заданий на контурной карте по отображению основных регионов распространения минерального сырья.</w:t>
      </w:r>
    </w:p>
    <w:p>
      <w:pPr>
        <w:pStyle w:val="0"/>
        <w:spacing w:before="200" w:line-rule="auto"/>
        <w:ind w:firstLine="540"/>
        <w:jc w:val="both"/>
      </w:pPr>
      <w:r>
        <w:rPr>
          <w:sz w:val="20"/>
        </w:rPr>
        <w:t xml:space="preserve">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pPr>
        <w:pStyle w:val="0"/>
        <w:spacing w:before="200" w:line-rule="auto"/>
        <w:ind w:firstLine="540"/>
        <w:jc w:val="both"/>
      </w:pPr>
      <w:r>
        <w:rPr>
          <w:sz w:val="20"/>
        </w:rPr>
        <w:t xml:space="preserve">3). Расчет обеспеченности различными видами топливных ресурсов отдельных регионов мира (по выбору учителя).</w:t>
      </w:r>
    </w:p>
    <w:p>
      <w:pPr>
        <w:pStyle w:val="0"/>
        <w:spacing w:before="200" w:line-rule="auto"/>
        <w:ind w:firstLine="540"/>
        <w:jc w:val="both"/>
      </w:pPr>
      <w:r>
        <w:rPr>
          <w:sz w:val="20"/>
        </w:rPr>
        <w:t xml:space="preserve">4). Подготовка презентации по перспективам развития альтернативной энергетики отдельных стран мира (по выбору учащихся).</w:t>
      </w:r>
    </w:p>
    <w:p>
      <w:pPr>
        <w:pStyle w:val="0"/>
        <w:spacing w:before="200" w:line-rule="auto"/>
        <w:ind w:firstLine="540"/>
        <w:jc w:val="both"/>
      </w:pPr>
      <w:r>
        <w:rPr>
          <w:sz w:val="20"/>
        </w:rPr>
        <w:t xml:space="preserve">126.4.4.4. Тема 4. Атмосфера и климат Земли. Агроклиматические ресурсы.</w:t>
      </w:r>
    </w:p>
    <w:p>
      <w:pPr>
        <w:pStyle w:val="0"/>
        <w:spacing w:before="200" w:line-rule="auto"/>
        <w:ind w:firstLine="540"/>
        <w:jc w:val="both"/>
      </w:pPr>
      <w:r>
        <w:rPr>
          <w:sz w:val="20"/>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pPr>
        <w:pStyle w:val="0"/>
        <w:spacing w:before="200" w:line-rule="auto"/>
        <w:ind w:firstLine="540"/>
        <w:jc w:val="both"/>
      </w:pPr>
      <w:r>
        <w:rPr>
          <w:sz w:val="20"/>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pPr>
        <w:pStyle w:val="0"/>
        <w:spacing w:before="200" w:line-rule="auto"/>
        <w:ind w:firstLine="540"/>
        <w:jc w:val="both"/>
      </w:pPr>
      <w:r>
        <w:rPr>
          <w:sz w:val="20"/>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pPr>
        <w:pStyle w:val="0"/>
        <w:spacing w:before="200" w:line-rule="auto"/>
        <w:ind w:firstLine="540"/>
        <w:jc w:val="both"/>
      </w:pPr>
      <w:r>
        <w:rPr>
          <w:sz w:val="20"/>
        </w:rPr>
        <w:t xml:space="preserve">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pPr>
        <w:pStyle w:val="0"/>
        <w:spacing w:before="200" w:line-rule="auto"/>
        <w:ind w:firstLine="540"/>
        <w:jc w:val="both"/>
      </w:pPr>
      <w:r>
        <w:rPr>
          <w:sz w:val="20"/>
        </w:rPr>
        <w:t xml:space="preserve">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Объяснение распространения и направления движения тропических циклонов на основе использования источников информации.</w:t>
      </w:r>
    </w:p>
    <w:p>
      <w:pPr>
        <w:pStyle w:val="0"/>
        <w:spacing w:before="200" w:line-rule="auto"/>
        <w:ind w:firstLine="540"/>
        <w:jc w:val="both"/>
      </w:pPr>
      <w:r>
        <w:rPr>
          <w:sz w:val="20"/>
        </w:rPr>
        <w:t xml:space="preserve">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pPr>
        <w:pStyle w:val="0"/>
        <w:spacing w:before="200" w:line-rule="auto"/>
        <w:ind w:firstLine="540"/>
        <w:jc w:val="both"/>
      </w:pPr>
      <w:r>
        <w:rPr>
          <w:sz w:val="20"/>
        </w:rPr>
        <w:t xml:space="preserve">126.4.4.5. Тема 5. Гидросфера и водные ресурсы.</w:t>
      </w:r>
    </w:p>
    <w:p>
      <w:pPr>
        <w:pStyle w:val="0"/>
        <w:spacing w:before="200" w:line-rule="auto"/>
        <w:ind w:firstLine="540"/>
        <w:jc w:val="both"/>
      </w:pPr>
      <w:r>
        <w:rPr>
          <w:sz w:val="20"/>
        </w:rPr>
        <w:t xml:space="preserve">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pPr>
        <w:pStyle w:val="0"/>
        <w:spacing w:before="200" w:line-rule="auto"/>
        <w:ind w:firstLine="540"/>
        <w:jc w:val="both"/>
      </w:pPr>
      <w:r>
        <w:rPr>
          <w:sz w:val="20"/>
        </w:rPr>
        <w:t xml:space="preserve">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pPr>
        <w:pStyle w:val="0"/>
        <w:spacing w:before="200" w:line-rule="auto"/>
        <w:ind w:firstLine="540"/>
        <w:jc w:val="both"/>
      </w:pPr>
      <w:r>
        <w:rPr>
          <w:sz w:val="20"/>
        </w:rPr>
        <w:t xml:space="preserve">Прогнозы сокращения площади ледников под влиянием изменений климата.</w:t>
      </w:r>
    </w:p>
    <w:p>
      <w:pPr>
        <w:pStyle w:val="0"/>
        <w:spacing w:before="200" w:line-rule="auto"/>
        <w:ind w:firstLine="540"/>
        <w:jc w:val="both"/>
      </w:pPr>
      <w:r>
        <w:rPr>
          <w:sz w:val="20"/>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pPr>
        <w:pStyle w:val="0"/>
        <w:spacing w:before="200" w:line-rule="auto"/>
        <w:ind w:firstLine="540"/>
        <w:jc w:val="both"/>
      </w:pPr>
      <w:r>
        <w:rPr>
          <w:sz w:val="20"/>
        </w:rPr>
        <w:t xml:space="preserve">2). Разработка социальной рекламы по теме "Чистота рек и озер - ответственность каждого" (форма представления информации - по выбору обучающихся).</w:t>
      </w:r>
    </w:p>
    <w:p>
      <w:pPr>
        <w:pStyle w:val="0"/>
        <w:spacing w:before="200" w:line-rule="auto"/>
        <w:ind w:firstLine="540"/>
        <w:jc w:val="both"/>
      </w:pPr>
      <w:r>
        <w:rPr>
          <w:sz w:val="20"/>
        </w:rPr>
        <w:t xml:space="preserve">126.4.4.6. Тема 6. Мировой океан как часть гидросферы. Ресурсы Мирового океана.</w:t>
      </w:r>
    </w:p>
    <w:p>
      <w:pPr>
        <w:pStyle w:val="0"/>
        <w:spacing w:before="200" w:line-rule="auto"/>
        <w:ind w:firstLine="540"/>
        <w:jc w:val="both"/>
      </w:pPr>
      <w:r>
        <w:rPr>
          <w:sz w:val="20"/>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pPr>
        <w:pStyle w:val="0"/>
        <w:spacing w:before="200" w:line-rule="auto"/>
        <w:ind w:firstLine="540"/>
        <w:jc w:val="both"/>
      </w:pPr>
      <w:r>
        <w:rPr>
          <w:sz w:val="20"/>
        </w:rPr>
        <w:t xml:space="preserve">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pPr>
        <w:pStyle w:val="0"/>
        <w:spacing w:before="200" w:line-rule="auto"/>
        <w:ind w:firstLine="540"/>
        <w:jc w:val="both"/>
      </w:pPr>
      <w:r>
        <w:rPr>
          <w:sz w:val="20"/>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pPr>
        <w:pStyle w:val="0"/>
        <w:spacing w:before="200" w:line-rule="auto"/>
        <w:ind w:firstLine="540"/>
        <w:jc w:val="both"/>
      </w:pPr>
      <w:r>
        <w:rPr>
          <w:sz w:val="20"/>
        </w:rP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Характеристика явления Эль-Ниньо и его воздействия на различные компоненты природной среды и хозяйства.</w:t>
      </w:r>
    </w:p>
    <w:p>
      <w:pPr>
        <w:pStyle w:val="0"/>
        <w:spacing w:before="200" w:line-rule="auto"/>
        <w:ind w:firstLine="540"/>
        <w:jc w:val="both"/>
      </w:pPr>
      <w:r>
        <w:rPr>
          <w:sz w:val="20"/>
        </w:rPr>
        <w:t xml:space="preserve">126.4.4.7. Тема 7. Почвы и земельные ресурсы мира.</w:t>
      </w:r>
    </w:p>
    <w:p>
      <w:pPr>
        <w:pStyle w:val="0"/>
        <w:spacing w:before="200" w:line-rule="auto"/>
        <w:ind w:firstLine="540"/>
        <w:jc w:val="both"/>
      </w:pPr>
      <w:r>
        <w:rPr>
          <w:sz w:val="20"/>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pPr>
        <w:pStyle w:val="0"/>
        <w:spacing w:before="200" w:line-rule="auto"/>
        <w:ind w:firstLine="540"/>
        <w:jc w:val="both"/>
      </w:pPr>
      <w:r>
        <w:rPr>
          <w:sz w:val="20"/>
        </w:rPr>
        <w:t xml:space="preserve">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pPr>
        <w:pStyle w:val="0"/>
        <w:spacing w:before="200" w:line-rule="auto"/>
        <w:ind w:firstLine="540"/>
        <w:jc w:val="both"/>
      </w:pPr>
      <w:r>
        <w:rPr>
          <w:sz w:val="20"/>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тенденций изменения структуры земельного фонда в различных регионах мира с помощью статистических материалов.</w:t>
      </w:r>
    </w:p>
    <w:p>
      <w:pPr>
        <w:pStyle w:val="0"/>
        <w:spacing w:before="200" w:line-rule="auto"/>
        <w:ind w:firstLine="540"/>
        <w:jc w:val="both"/>
      </w:pPr>
      <w:r>
        <w:rPr>
          <w:sz w:val="20"/>
        </w:rPr>
        <w:t xml:space="preserve">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pPr>
        <w:pStyle w:val="0"/>
        <w:spacing w:before="200" w:line-rule="auto"/>
        <w:ind w:firstLine="540"/>
        <w:jc w:val="both"/>
      </w:pPr>
      <w:r>
        <w:rPr>
          <w:sz w:val="20"/>
        </w:rPr>
        <w:t xml:space="preserve">3). Составление структурной схемы "Факторы опустынивания" на основе анализа текстовых источников информации.</w:t>
      </w:r>
    </w:p>
    <w:p>
      <w:pPr>
        <w:pStyle w:val="0"/>
        <w:spacing w:before="200" w:line-rule="auto"/>
        <w:ind w:firstLine="540"/>
        <w:jc w:val="both"/>
      </w:pPr>
      <w:r>
        <w:rPr>
          <w:sz w:val="20"/>
        </w:rPr>
        <w:t xml:space="preserve">126.4.4.8. Тема 8. Биосфера и биологические ресурсы мира.</w:t>
      </w:r>
    </w:p>
    <w:p>
      <w:pPr>
        <w:pStyle w:val="0"/>
        <w:spacing w:before="200" w:line-rule="auto"/>
        <w:ind w:firstLine="540"/>
        <w:jc w:val="both"/>
      </w:pPr>
      <w:r>
        <w:rPr>
          <w:sz w:val="20"/>
        </w:rPr>
        <w:t xml:space="preserve">Биосфера - оболочка жизни. Границы и значение биосферы. Разнообразие растительного и животного мира Земли. Эндемизм. Факторы адаптации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pPr>
        <w:pStyle w:val="0"/>
        <w:spacing w:before="200" w:line-rule="auto"/>
        <w:ind w:firstLine="540"/>
        <w:jc w:val="both"/>
      </w:pPr>
      <w:r>
        <w:rPr>
          <w:sz w:val="20"/>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pPr>
        <w:pStyle w:val="0"/>
        <w:spacing w:before="200" w:line-rule="auto"/>
        <w:ind w:firstLine="540"/>
        <w:jc w:val="both"/>
      </w:pPr>
      <w:r>
        <w:rPr>
          <w:sz w:val="20"/>
        </w:rPr>
        <w:t xml:space="preserve">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pPr>
        <w:pStyle w:val="0"/>
        <w:spacing w:before="200" w:line-rule="auto"/>
        <w:ind w:firstLine="540"/>
        <w:jc w:val="both"/>
      </w:pPr>
      <w:r>
        <w:rPr>
          <w:sz w:val="20"/>
        </w:rPr>
        <w:t xml:space="preserve">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причин биоразнообразия природных комплексов в пределах одной природной зоны (по выбору учителя) на основе источников информации.</w:t>
      </w:r>
    </w:p>
    <w:p>
      <w:pPr>
        <w:pStyle w:val="0"/>
        <w:spacing w:before="200" w:line-rule="auto"/>
        <w:ind w:firstLine="540"/>
        <w:jc w:val="both"/>
      </w:pPr>
      <w:r>
        <w:rPr>
          <w:sz w:val="20"/>
        </w:rPr>
        <w:t xml:space="preserve">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pPr>
        <w:pStyle w:val="0"/>
        <w:spacing w:before="200" w:line-rule="auto"/>
        <w:ind w:firstLine="540"/>
        <w:jc w:val="both"/>
      </w:pPr>
      <w:r>
        <w:rPr>
          <w:sz w:val="20"/>
        </w:rPr>
        <w:t xml:space="preserve">126.4.4.9. Тема 9. География природных рисков.</w:t>
      </w:r>
    </w:p>
    <w:p>
      <w:pPr>
        <w:pStyle w:val="0"/>
        <w:spacing w:before="200" w:line-rule="auto"/>
        <w:ind w:firstLine="540"/>
        <w:jc w:val="both"/>
      </w:pPr>
      <w:r>
        <w:rPr>
          <w:sz w:val="20"/>
        </w:rP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pPr>
        <w:pStyle w:val="0"/>
        <w:spacing w:before="200" w:line-rule="auto"/>
        <w:ind w:firstLine="540"/>
        <w:jc w:val="both"/>
      </w:pPr>
      <w:r>
        <w:rPr>
          <w:sz w:val="20"/>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pPr>
        <w:pStyle w:val="0"/>
        <w:spacing w:before="200" w:line-rule="auto"/>
        <w:ind w:firstLine="540"/>
        <w:jc w:val="both"/>
      </w:pPr>
      <w:r>
        <w:rPr>
          <w:sz w:val="20"/>
        </w:rPr>
        <w:t xml:space="preserve">Штормы и цунами как факторы риска в развитии прибрежных территорий.</w:t>
      </w:r>
    </w:p>
    <w:p>
      <w:pPr>
        <w:pStyle w:val="0"/>
        <w:spacing w:before="200" w:line-rule="auto"/>
        <w:ind w:firstLine="540"/>
        <w:jc w:val="both"/>
      </w:pPr>
      <w:r>
        <w:rPr>
          <w:sz w:val="20"/>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Оценка последствий различных стихийных бедствий в странах и регионах мира на основе анализа сообщений СМИ (по выбору обучающихся).</w:t>
      </w:r>
    </w:p>
    <w:p>
      <w:pPr>
        <w:pStyle w:val="0"/>
        <w:spacing w:before="200" w:line-rule="auto"/>
        <w:ind w:firstLine="540"/>
        <w:jc w:val="both"/>
      </w:pPr>
      <w:r>
        <w:rPr>
          <w:sz w:val="20"/>
        </w:rPr>
        <w:t xml:space="preserve">2). Сравнительная оценка природных рисков для двух стран на основе анализа интернет-источников (по выбору учителя).</w:t>
      </w:r>
    </w:p>
    <w:p>
      <w:pPr>
        <w:pStyle w:val="0"/>
        <w:spacing w:before="200" w:line-rule="auto"/>
        <w:ind w:firstLine="540"/>
        <w:jc w:val="both"/>
      </w:pPr>
      <w:r>
        <w:rPr>
          <w:sz w:val="20"/>
        </w:rPr>
        <w:t xml:space="preserve">126.4.4.10. Тема 10. Глобальная экологическая проблема.</w:t>
      </w:r>
    </w:p>
    <w:p>
      <w:pPr>
        <w:pStyle w:val="0"/>
        <w:spacing w:before="200" w:line-rule="auto"/>
        <w:ind w:firstLine="540"/>
        <w:jc w:val="both"/>
      </w:pPr>
      <w:r>
        <w:rPr>
          <w:sz w:val="20"/>
        </w:rPr>
        <w:t xml:space="preserve">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Составление структурной схемы "Взаимосвязь глобальных проблем окружающей среды" на основе анализа сообщений СМИ.</w:t>
      </w:r>
    </w:p>
    <w:p>
      <w:pPr>
        <w:pStyle w:val="0"/>
        <w:spacing w:before="200" w:line-rule="auto"/>
        <w:ind w:firstLine="540"/>
        <w:jc w:val="both"/>
      </w:pPr>
      <w:r>
        <w:rPr>
          <w:sz w:val="20"/>
        </w:rPr>
        <w:t xml:space="preserve">2). Организация дискуссии о геоэкологической ситуации в отдельных странах и регионах мира.</w:t>
      </w:r>
    </w:p>
    <w:p>
      <w:pPr>
        <w:pStyle w:val="0"/>
        <w:spacing w:before="200" w:line-rule="auto"/>
        <w:ind w:firstLine="540"/>
        <w:jc w:val="both"/>
      </w:pPr>
      <w:r>
        <w:rPr>
          <w:sz w:val="20"/>
        </w:rP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pPr>
        <w:pStyle w:val="0"/>
        <w:spacing w:before="200" w:line-rule="auto"/>
        <w:ind w:firstLine="540"/>
        <w:jc w:val="both"/>
      </w:pPr>
      <w:r>
        <w:rPr>
          <w:sz w:val="20"/>
        </w:rPr>
        <w:t xml:space="preserve">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pPr>
        <w:pStyle w:val="0"/>
        <w:spacing w:before="200" w:line-rule="auto"/>
        <w:ind w:firstLine="540"/>
        <w:jc w:val="both"/>
      </w:pPr>
      <w:r>
        <w:rPr>
          <w:sz w:val="20"/>
        </w:rPr>
        <w:t xml:space="preserve">126.4.5. Раздел 5. Человеческий капитал в современном мире.</w:t>
      </w:r>
    </w:p>
    <w:p>
      <w:pPr>
        <w:pStyle w:val="0"/>
        <w:spacing w:before="200" w:line-rule="auto"/>
        <w:ind w:firstLine="540"/>
        <w:jc w:val="both"/>
      </w:pPr>
      <w:r>
        <w:rPr>
          <w:sz w:val="20"/>
        </w:rPr>
        <w:t xml:space="preserve">126.4.5.1. Тема 1. Демографическая характеристика населения мира.</w:t>
      </w:r>
    </w:p>
    <w:p>
      <w:pPr>
        <w:pStyle w:val="0"/>
        <w:spacing w:before="200" w:line-rule="auto"/>
        <w:ind w:firstLine="540"/>
        <w:jc w:val="both"/>
      </w:pPr>
      <w:r>
        <w:rPr>
          <w:sz w:val="20"/>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pPr>
        <w:pStyle w:val="0"/>
        <w:spacing w:before="200" w:line-rule="auto"/>
        <w:ind w:firstLine="540"/>
        <w:jc w:val="both"/>
      </w:pPr>
      <w:r>
        <w:rPr>
          <w:sz w:val="20"/>
        </w:rPr>
        <w:t xml:space="preserve">Возрастно-половая структура населения мира и отдельных стран. Трудовые ресурсы. Экономически активное население.</w:t>
      </w:r>
    </w:p>
    <w:p>
      <w:pPr>
        <w:pStyle w:val="0"/>
        <w:spacing w:before="200" w:line-rule="auto"/>
        <w:ind w:firstLine="540"/>
        <w:jc w:val="both"/>
      </w:pPr>
      <w:r>
        <w:rPr>
          <w:sz w:val="20"/>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pPr>
        <w:pStyle w:val="0"/>
        <w:spacing w:before="200" w:line-rule="auto"/>
        <w:ind w:firstLine="540"/>
        <w:jc w:val="both"/>
      </w:pPr>
      <w:r>
        <w:rPr>
          <w:sz w:val="20"/>
        </w:rPr>
        <w:t xml:space="preserve">2). Выявление тенденций изменения демографической ситуации одного из регионов России с использованием ГИС (Росстат).</w:t>
      </w:r>
    </w:p>
    <w:p>
      <w:pPr>
        <w:pStyle w:val="0"/>
        <w:spacing w:before="200" w:line-rule="auto"/>
        <w:ind w:firstLine="540"/>
        <w:jc w:val="both"/>
      </w:pPr>
      <w:r>
        <w:rPr>
          <w:sz w:val="20"/>
        </w:rPr>
        <w:t xml:space="preserve">3). Сравнительный анализ половозрастных пирамид двух стран мира с целью объяснения различий в возрастной структуре населения развитых и развивающихся стран.</w:t>
      </w:r>
    </w:p>
    <w:p>
      <w:pPr>
        <w:pStyle w:val="0"/>
        <w:spacing w:before="200" w:line-rule="auto"/>
        <w:ind w:firstLine="540"/>
        <w:jc w:val="both"/>
      </w:pPr>
      <w:r>
        <w:rPr>
          <w:sz w:val="20"/>
        </w:rPr>
        <w:t xml:space="preserve">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pPr>
        <w:pStyle w:val="0"/>
        <w:spacing w:before="200" w:line-rule="auto"/>
        <w:ind w:firstLine="540"/>
        <w:jc w:val="both"/>
      </w:pPr>
      <w:r>
        <w:rPr>
          <w:sz w:val="20"/>
        </w:rPr>
        <w:t xml:space="preserve">126.4.5.2. Тема 2. Проблема здоровья и долголетия человека.</w:t>
      </w:r>
    </w:p>
    <w:p>
      <w:pPr>
        <w:pStyle w:val="0"/>
        <w:spacing w:before="200" w:line-rule="auto"/>
        <w:ind w:firstLine="540"/>
        <w:jc w:val="both"/>
      </w:pPr>
      <w:r>
        <w:rPr>
          <w:sz w:val="20"/>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pPr>
        <w:pStyle w:val="0"/>
        <w:spacing w:before="200" w:line-rule="auto"/>
        <w:ind w:firstLine="540"/>
        <w:jc w:val="both"/>
      </w:pPr>
      <w:r>
        <w:rPr>
          <w:sz w:val="20"/>
        </w:rPr>
        <w:t xml:space="preserve">126.4.5.3. Тема 3. Миграции населения.</w:t>
      </w:r>
    </w:p>
    <w:p>
      <w:pPr>
        <w:pStyle w:val="0"/>
        <w:spacing w:before="200" w:line-rule="auto"/>
        <w:ind w:firstLine="540"/>
        <w:jc w:val="both"/>
      </w:pPr>
      <w:r>
        <w:rPr>
          <w:sz w:val="20"/>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основных направлений современных миграций населения в мире на основе анализа статистической информации.</w:t>
      </w:r>
    </w:p>
    <w:p>
      <w:pPr>
        <w:pStyle w:val="0"/>
        <w:spacing w:before="200" w:line-rule="auto"/>
        <w:ind w:firstLine="540"/>
        <w:jc w:val="both"/>
      </w:pPr>
      <w:r>
        <w:rPr>
          <w:sz w:val="20"/>
        </w:rPr>
        <w:t xml:space="preserve">2). Определение перечня стран мира с наибольшей долей иммигрантов в населении.</w:t>
      </w:r>
    </w:p>
    <w:p>
      <w:pPr>
        <w:pStyle w:val="0"/>
        <w:spacing w:before="200" w:line-rule="auto"/>
        <w:ind w:firstLine="540"/>
        <w:jc w:val="both"/>
      </w:pPr>
      <w:r>
        <w:rPr>
          <w:sz w:val="20"/>
        </w:rPr>
        <w:t xml:space="preserve">126.4.5.4. Тема 4. Многоликое человечество: расовая, этническая и лингвистическая структура населения мира.</w:t>
      </w:r>
    </w:p>
    <w:p>
      <w:pPr>
        <w:pStyle w:val="0"/>
        <w:spacing w:before="200" w:line-rule="auto"/>
        <w:ind w:firstLine="540"/>
        <w:jc w:val="both"/>
      </w:pPr>
      <w:r>
        <w:rPr>
          <w:sz w:val="20"/>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Выполнение заданий на контурной карте по особенностям расового, этнического и лингвистического состава населения стран мира.</w:t>
      </w:r>
    </w:p>
    <w:p>
      <w:pPr>
        <w:pStyle w:val="0"/>
        <w:spacing w:before="200" w:line-rule="auto"/>
        <w:ind w:firstLine="540"/>
        <w:jc w:val="both"/>
      </w:pPr>
      <w:r>
        <w:rPr>
          <w:sz w:val="20"/>
        </w:rPr>
        <w:t xml:space="preserve">2). Организация групповой работы по выявлению межэтнических проблем в многонациональных государствах современного мира (по выбору учителя).</w:t>
      </w:r>
    </w:p>
    <w:p>
      <w:pPr>
        <w:pStyle w:val="0"/>
        <w:spacing w:before="200" w:line-rule="auto"/>
        <w:ind w:firstLine="540"/>
        <w:jc w:val="both"/>
      </w:pPr>
      <w:r>
        <w:rPr>
          <w:sz w:val="20"/>
        </w:rPr>
        <w:t xml:space="preserve">126.4.5.5. Тема 5. География религий в современном мире.</w:t>
      </w:r>
    </w:p>
    <w:p>
      <w:pPr>
        <w:pStyle w:val="0"/>
        <w:spacing w:before="200" w:line-rule="auto"/>
        <w:ind w:firstLine="540"/>
        <w:jc w:val="both"/>
      </w:pPr>
      <w:r>
        <w:rPr>
          <w:sz w:val="20"/>
        </w:rPr>
        <w:t xml:space="preserve">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Выполнение заданий на контурной карте по географии распространения важнейших мировых религий на основе источников информации.</w:t>
      </w:r>
    </w:p>
    <w:p>
      <w:pPr>
        <w:pStyle w:val="0"/>
        <w:spacing w:before="200" w:line-rule="auto"/>
        <w:ind w:firstLine="540"/>
        <w:jc w:val="both"/>
      </w:pPr>
      <w:r>
        <w:rPr>
          <w:sz w:val="20"/>
        </w:rPr>
        <w:t xml:space="preserve">126.4.5.6. Тема 6. Проблема охраны мирового культурного наследия.</w:t>
      </w:r>
    </w:p>
    <w:p>
      <w:pPr>
        <w:pStyle w:val="0"/>
        <w:spacing w:before="200" w:line-rule="auto"/>
        <w:ind w:firstLine="540"/>
        <w:jc w:val="both"/>
      </w:pPr>
      <w:r>
        <w:rPr>
          <w:sz w:val="20"/>
        </w:rPr>
        <w:t xml:space="preserve">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pPr>
        <w:pStyle w:val="0"/>
        <w:spacing w:before="200" w:line-rule="auto"/>
        <w:ind w:firstLine="540"/>
        <w:jc w:val="both"/>
      </w:pPr>
      <w:r>
        <w:rPr>
          <w:sz w:val="20"/>
        </w:rPr>
        <w:t xml:space="preserve">126.4.5.7. Тема 7. Качество жизни населения.</w:t>
      </w:r>
    </w:p>
    <w:p>
      <w:pPr>
        <w:pStyle w:val="0"/>
        <w:spacing w:before="200" w:line-rule="auto"/>
        <w:ind w:firstLine="540"/>
        <w:jc w:val="both"/>
      </w:pPr>
      <w:r>
        <w:rPr>
          <w:sz w:val="20"/>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показателей ИЧР двух стран в разных регионах (по выбору учителя) на основе анализа статистических данных.</w:t>
      </w:r>
    </w:p>
    <w:p>
      <w:pPr>
        <w:pStyle w:val="0"/>
        <w:spacing w:before="200" w:line-rule="auto"/>
        <w:ind w:firstLine="540"/>
        <w:jc w:val="both"/>
      </w:pPr>
      <w:r>
        <w:rPr>
          <w:sz w:val="20"/>
        </w:rPr>
        <w:t xml:space="preserve">2). Оценка основных показателей качества жизни населения для отдельных стран мира (по выбору учителя) на основе различных источников.</w:t>
      </w:r>
    </w:p>
    <w:p>
      <w:pPr>
        <w:pStyle w:val="0"/>
        <w:spacing w:before="200" w:line-rule="auto"/>
        <w:ind w:firstLine="540"/>
        <w:jc w:val="both"/>
      </w:pPr>
      <w:r>
        <w:rPr>
          <w:sz w:val="20"/>
        </w:rPr>
        <w:t xml:space="preserve">126.4.5.8. Тема 8. Расселение населения мира. Города мира и урбанизация.</w:t>
      </w:r>
    </w:p>
    <w:p>
      <w:pPr>
        <w:pStyle w:val="0"/>
        <w:spacing w:before="200" w:line-rule="auto"/>
        <w:ind w:firstLine="540"/>
        <w:jc w:val="both"/>
      </w:pPr>
      <w:r>
        <w:rPr>
          <w:sz w:val="20"/>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w:t>
      </w:r>
    </w:p>
    <w:p>
      <w:pPr>
        <w:pStyle w:val="0"/>
        <w:spacing w:before="200" w:line-rule="auto"/>
        <w:ind w:firstLine="540"/>
        <w:jc w:val="both"/>
      </w:pPr>
      <w:r>
        <w:rPr>
          <w:sz w:val="20"/>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тенденций в изменении численности населения крупнейших агломераций мира на основе анализа статистических данных.</w:t>
      </w:r>
    </w:p>
    <w:p>
      <w:pPr>
        <w:pStyle w:val="0"/>
        <w:spacing w:before="200" w:line-rule="auto"/>
        <w:ind w:firstLine="540"/>
        <w:jc w:val="both"/>
      </w:pPr>
      <w:r>
        <w:rPr>
          <w:sz w:val="20"/>
        </w:rPr>
        <w:t xml:space="preserve">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pPr>
        <w:pStyle w:val="0"/>
        <w:spacing w:before="200" w:line-rule="auto"/>
        <w:ind w:firstLine="540"/>
        <w:jc w:val="both"/>
      </w:pPr>
      <w:r>
        <w:rPr>
          <w:sz w:val="20"/>
        </w:rPr>
        <w:t xml:space="preserve">126.4.5.9. Тема 9. Глобальные города как ядра развития.</w:t>
      </w:r>
    </w:p>
    <w:p>
      <w:pPr>
        <w:pStyle w:val="0"/>
        <w:spacing w:before="200" w:line-rule="auto"/>
        <w:ind w:firstLine="540"/>
        <w:jc w:val="both"/>
      </w:pPr>
      <w:r>
        <w:rPr>
          <w:sz w:val="20"/>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Сравнительная характеристика ведущих глобальных городов: Лондона, Нью-Йорка, Парижа, Токио, Шанхая - на основе различных рейтингов.</w:t>
      </w:r>
    </w:p>
    <w:p>
      <w:pPr>
        <w:pStyle w:val="0"/>
        <w:spacing w:before="200" w:line-rule="auto"/>
        <w:ind w:firstLine="540"/>
        <w:jc w:val="both"/>
      </w:pPr>
      <w:r>
        <w:rPr>
          <w:sz w:val="20"/>
        </w:rPr>
        <w:t xml:space="preserve">126.4.6. Раздел 6. Проблемы мирового экономического развития.</w:t>
      </w:r>
    </w:p>
    <w:p>
      <w:pPr>
        <w:pStyle w:val="0"/>
        <w:spacing w:before="200" w:line-rule="auto"/>
        <w:ind w:firstLine="540"/>
        <w:jc w:val="both"/>
      </w:pPr>
      <w:r>
        <w:rPr>
          <w:sz w:val="20"/>
        </w:rPr>
        <w:t xml:space="preserve">126.4.6.1. Тема 1. Мировое хозяйство как система.</w:t>
      </w:r>
    </w:p>
    <w:p>
      <w:pPr>
        <w:pStyle w:val="0"/>
        <w:spacing w:before="200" w:line-rule="auto"/>
        <w:ind w:firstLine="540"/>
        <w:jc w:val="both"/>
      </w:pPr>
      <w:r>
        <w:rPr>
          <w:sz w:val="20"/>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pPr>
        <w:pStyle w:val="0"/>
        <w:spacing w:before="200" w:line-rule="auto"/>
        <w:ind w:firstLine="540"/>
        <w:jc w:val="both"/>
      </w:pPr>
      <w:r>
        <w:rPr>
          <w:sz w:val="20"/>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pPr>
        <w:pStyle w:val="0"/>
        <w:spacing w:before="200" w:line-rule="auto"/>
        <w:ind w:firstLine="540"/>
        <w:jc w:val="both"/>
      </w:pPr>
      <w:r>
        <w:rPr>
          <w:sz w:val="20"/>
        </w:rPr>
        <w:t xml:space="preserve">2). Анализ участия стран и регионов мира в международном географическом разделении труда.</w:t>
      </w:r>
    </w:p>
    <w:p>
      <w:pPr>
        <w:pStyle w:val="0"/>
        <w:spacing w:before="200" w:line-rule="auto"/>
        <w:ind w:firstLine="540"/>
        <w:jc w:val="both"/>
      </w:pPr>
      <w:r>
        <w:rPr>
          <w:sz w:val="20"/>
        </w:rPr>
        <w:t xml:space="preserve">3). Классификация стран по особенностям отраслевой структуры их экономики (аграрные, индустриальные, постиндустриальные).</w:t>
      </w:r>
    </w:p>
    <w:p>
      <w:pPr>
        <w:pStyle w:val="0"/>
        <w:spacing w:before="200" w:line-rule="auto"/>
        <w:ind w:firstLine="540"/>
        <w:jc w:val="both"/>
      </w:pPr>
      <w:r>
        <w:rPr>
          <w:sz w:val="20"/>
        </w:rPr>
        <w:t xml:space="preserve">126.4.6.2. Тема 2. Научно-технический прогресс и мировое хозяйство.</w:t>
      </w:r>
    </w:p>
    <w:p>
      <w:pPr>
        <w:pStyle w:val="0"/>
        <w:spacing w:before="200" w:line-rule="auto"/>
        <w:ind w:firstLine="540"/>
        <w:jc w:val="both"/>
      </w:pPr>
      <w:r>
        <w:rPr>
          <w:sz w:val="20"/>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pPr>
        <w:pStyle w:val="0"/>
        <w:spacing w:before="200" w:line-rule="auto"/>
        <w:ind w:firstLine="540"/>
        <w:jc w:val="both"/>
      </w:pPr>
      <w:r>
        <w:rPr>
          <w:sz w:val="20"/>
        </w:rPr>
        <w:t xml:space="preserve">126.4.6.3. Тема 3. Социально-экономические типы стран мира.</w:t>
      </w:r>
    </w:p>
    <w:p>
      <w:pPr>
        <w:pStyle w:val="0"/>
        <w:spacing w:before="200" w:line-rule="auto"/>
        <w:ind w:firstLine="540"/>
        <w:jc w:val="both"/>
      </w:pPr>
      <w:r>
        <w:rPr>
          <w:sz w:val="20"/>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pPr>
        <w:pStyle w:val="0"/>
        <w:spacing w:before="200" w:line-rule="auto"/>
        <w:ind w:firstLine="540"/>
        <w:jc w:val="both"/>
      </w:pPr>
      <w:r>
        <w:rPr>
          <w:sz w:val="20"/>
        </w:rPr>
        <w:t xml:space="preserve">1. Сравнительная характеристика стран разных типов с использованием статистических и картографических материалов.</w:t>
      </w:r>
    </w:p>
    <w:p>
      <w:pPr>
        <w:pStyle w:val="0"/>
        <w:spacing w:before="200" w:line-rule="auto"/>
        <w:ind w:firstLine="540"/>
        <w:jc w:val="both"/>
      </w:pPr>
      <w:r>
        <w:rPr>
          <w:sz w:val="20"/>
        </w:rPr>
        <w:t xml:space="preserve">2. Сравнение структуры экономики развитых и развивающихся стран на основе анализа структуры ВВП и занятости двух стран (по выбору учителя).</w:t>
      </w:r>
    </w:p>
    <w:p>
      <w:pPr>
        <w:pStyle w:val="0"/>
        <w:spacing w:before="200" w:line-rule="auto"/>
        <w:ind w:firstLine="540"/>
        <w:jc w:val="both"/>
      </w:pPr>
      <w:r>
        <w:rPr>
          <w:sz w:val="20"/>
        </w:rPr>
        <w:t xml:space="preserve">126.4.6.4. Тема 4. Экономическое развитие стран глобального Севера и глобального Юга.</w:t>
      </w:r>
    </w:p>
    <w:p>
      <w:pPr>
        <w:pStyle w:val="0"/>
        <w:spacing w:before="200" w:line-rule="auto"/>
        <w:ind w:firstLine="540"/>
        <w:jc w:val="both"/>
      </w:pPr>
      <w:r>
        <w:rPr>
          <w:sz w:val="20"/>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Сравнение показателей социально-экономического развития стран Севера и Юга на основе анализа картографических и статистических материалов.</w:t>
      </w:r>
    </w:p>
    <w:p>
      <w:pPr>
        <w:pStyle w:val="0"/>
        <w:spacing w:before="200" w:line-rule="auto"/>
        <w:ind w:firstLine="540"/>
        <w:jc w:val="both"/>
      </w:pPr>
      <w:r>
        <w:rPr>
          <w:sz w:val="20"/>
        </w:rPr>
        <w:t xml:space="preserve">126.4.6.5. Тема 5. Мировое сельское хозяйство и глобальная продовольственная проблема.</w:t>
      </w:r>
    </w:p>
    <w:p>
      <w:pPr>
        <w:pStyle w:val="0"/>
        <w:spacing w:before="200" w:line-rule="auto"/>
        <w:ind w:firstLine="540"/>
        <w:jc w:val="both"/>
      </w:pPr>
      <w:r>
        <w:rPr>
          <w:sz w:val="20"/>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pPr>
        <w:pStyle w:val="0"/>
        <w:spacing w:before="200" w:line-rule="auto"/>
        <w:ind w:firstLine="540"/>
        <w:jc w:val="both"/>
      </w:pPr>
      <w:r>
        <w:rPr>
          <w:sz w:val="20"/>
        </w:rPr>
        <w:t xml:space="preserve">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pPr>
        <w:pStyle w:val="0"/>
        <w:spacing w:before="200" w:line-rule="auto"/>
        <w:ind w:firstLine="540"/>
        <w:jc w:val="both"/>
      </w:pPr>
      <w:r>
        <w:rPr>
          <w:sz w:val="20"/>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pPr>
        <w:pStyle w:val="0"/>
        <w:spacing w:before="200" w:line-rule="auto"/>
        <w:ind w:firstLine="540"/>
        <w:jc w:val="both"/>
      </w:pPr>
      <w:r>
        <w:rPr>
          <w:sz w:val="20"/>
        </w:rPr>
        <w:t xml:space="preserve">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pPr>
        <w:pStyle w:val="0"/>
        <w:spacing w:before="200" w:line-rule="auto"/>
        <w:ind w:firstLine="540"/>
        <w:jc w:val="both"/>
      </w:pPr>
      <w:r>
        <w:rPr>
          <w:sz w:val="20"/>
        </w:rPr>
        <w:t xml:space="preserve">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pPr>
        <w:pStyle w:val="0"/>
        <w:spacing w:before="200" w:line-rule="auto"/>
        <w:ind w:firstLine="540"/>
        <w:jc w:val="both"/>
      </w:pPr>
      <w:r>
        <w:rPr>
          <w:sz w:val="20"/>
        </w:rPr>
        <w:t xml:space="preserve">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pPr>
        <w:pStyle w:val="0"/>
        <w:spacing w:before="200" w:line-rule="auto"/>
        <w:ind w:firstLine="540"/>
        <w:jc w:val="both"/>
      </w:pPr>
      <w:r>
        <w:rPr>
          <w:sz w:val="20"/>
        </w:rPr>
        <w:t xml:space="preserve">126.4.6.6. Тема 6. География ведущих отраслей промышленности мира.</w:t>
      </w:r>
    </w:p>
    <w:p>
      <w:pPr>
        <w:pStyle w:val="0"/>
        <w:spacing w:before="200" w:line-rule="auto"/>
        <w:ind w:firstLine="540"/>
        <w:jc w:val="both"/>
      </w:pPr>
      <w:r>
        <w:rPr>
          <w:sz w:val="20"/>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наукоемкости, военно-стратегический и другие). Важнейшие промышленные районы мира. Специализация и особенности промышленного производства в России.</w:t>
      </w:r>
    </w:p>
    <w:p>
      <w:pPr>
        <w:pStyle w:val="0"/>
        <w:spacing w:before="200" w:line-rule="auto"/>
        <w:ind w:firstLine="540"/>
        <w:jc w:val="both"/>
      </w:pPr>
      <w:r>
        <w:rPr>
          <w:sz w:val="20"/>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pPr>
        <w:pStyle w:val="0"/>
        <w:spacing w:before="200" w:line-rule="auto"/>
        <w:ind w:firstLine="540"/>
        <w:jc w:val="both"/>
      </w:pPr>
      <w:r>
        <w:rPr>
          <w:sz w:val="20"/>
        </w:rPr>
        <w:t xml:space="preserve">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pPr>
        <w:pStyle w:val="0"/>
        <w:spacing w:before="200" w:line-rule="auto"/>
        <w:ind w:firstLine="540"/>
        <w:jc w:val="both"/>
      </w:pPr>
      <w:r>
        <w:rPr>
          <w:sz w:val="20"/>
        </w:rPr>
        <w:t xml:space="preserve">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pPr>
        <w:pStyle w:val="0"/>
        <w:spacing w:before="200" w:line-rule="auto"/>
        <w:ind w:firstLine="540"/>
        <w:jc w:val="both"/>
      </w:pPr>
      <w:r>
        <w:rPr>
          <w:sz w:val="20"/>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pPr>
        <w:pStyle w:val="0"/>
        <w:spacing w:before="200" w:line-rule="auto"/>
        <w:ind w:firstLine="540"/>
        <w:jc w:val="both"/>
      </w:pPr>
      <w:r>
        <w:rPr>
          <w:sz w:val="20"/>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pPr>
        <w:pStyle w:val="0"/>
        <w:spacing w:before="200" w:line-rule="auto"/>
        <w:ind w:firstLine="540"/>
        <w:jc w:val="both"/>
      </w:pPr>
      <w:r>
        <w:rPr>
          <w:sz w:val="20"/>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pPr>
        <w:pStyle w:val="0"/>
        <w:spacing w:before="200" w:line-rule="auto"/>
        <w:ind w:firstLine="540"/>
        <w:jc w:val="both"/>
      </w:pPr>
      <w:r>
        <w:rPr>
          <w:sz w:val="20"/>
        </w:rPr>
        <w:t xml:space="preserve">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Сравнение эффективности различных типов ВИЭ на основе анализа данных об их энергетической и экономической рентабельности.</w:t>
      </w:r>
    </w:p>
    <w:p>
      <w:pPr>
        <w:pStyle w:val="0"/>
        <w:spacing w:before="200" w:line-rule="auto"/>
        <w:ind w:firstLine="540"/>
        <w:jc w:val="both"/>
      </w:pPr>
      <w:r>
        <w:rPr>
          <w:sz w:val="20"/>
        </w:rPr>
        <w:t xml:space="preserve">2). Подготовка эссе на тему "Не слишком ли высокую цену человечество платит за нефть?".</w:t>
      </w:r>
    </w:p>
    <w:p>
      <w:pPr>
        <w:pStyle w:val="0"/>
        <w:spacing w:before="200" w:line-rule="auto"/>
        <w:ind w:firstLine="540"/>
        <w:jc w:val="both"/>
      </w:pPr>
      <w:r>
        <w:rPr>
          <w:sz w:val="20"/>
        </w:rPr>
        <w:t xml:space="preserve">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pPr>
        <w:pStyle w:val="0"/>
        <w:spacing w:before="200" w:line-rule="auto"/>
        <w:ind w:firstLine="540"/>
        <w:jc w:val="both"/>
      </w:pPr>
      <w:r>
        <w:rPr>
          <w:sz w:val="20"/>
        </w:rPr>
        <w:t xml:space="preserve">4). Составление экономико-географической характеристики одной из отраслей мировой промышленности (по выбору учителя).</w:t>
      </w:r>
    </w:p>
    <w:p>
      <w:pPr>
        <w:pStyle w:val="0"/>
        <w:spacing w:before="200" w:line-rule="auto"/>
        <w:ind w:firstLine="540"/>
        <w:jc w:val="both"/>
      </w:pPr>
      <w:r>
        <w:rPr>
          <w:sz w:val="20"/>
        </w:rPr>
        <w:t xml:space="preserve">126.4.6.7. Тема 7. Глобальный рынок услуг и технологий.</w:t>
      </w:r>
    </w:p>
    <w:p>
      <w:pPr>
        <w:pStyle w:val="0"/>
        <w:spacing w:before="200" w:line-rule="auto"/>
        <w:ind w:firstLine="540"/>
        <w:jc w:val="both"/>
      </w:pPr>
      <w:r>
        <w:rPr>
          <w:sz w:val="20"/>
        </w:rPr>
        <w:t xml:space="preserve">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pPr>
        <w:pStyle w:val="0"/>
        <w:spacing w:before="200" w:line-rule="auto"/>
        <w:ind w:firstLine="540"/>
        <w:jc w:val="both"/>
      </w:pPr>
      <w:r>
        <w:rPr>
          <w:sz w:val="20"/>
        </w:rPr>
        <w:t xml:space="preserve">Международный туризм, ведущие страны и регионы по развитию туризма. Туристско-рекреационный потенциал регионов мира.</w:t>
      </w:r>
    </w:p>
    <w:p>
      <w:pPr>
        <w:pStyle w:val="0"/>
        <w:spacing w:before="200" w:line-rule="auto"/>
        <w:ind w:firstLine="540"/>
        <w:jc w:val="both"/>
      </w:pPr>
      <w:r>
        <w:rPr>
          <w:sz w:val="20"/>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pPr>
        <w:pStyle w:val="0"/>
        <w:spacing w:before="200" w:line-rule="auto"/>
        <w:ind w:firstLine="540"/>
        <w:jc w:val="both"/>
      </w:pPr>
      <w:r>
        <w:rPr>
          <w:sz w:val="20"/>
        </w:rPr>
        <w:t xml:space="preserve">Глобальные системы науки и образования. Международные образовательные услуги. Проблема "утечки мозгов".</w:t>
      </w:r>
    </w:p>
    <w:p>
      <w:pPr>
        <w:pStyle w:val="0"/>
        <w:spacing w:before="200" w:line-rule="auto"/>
        <w:ind w:firstLine="540"/>
        <w:jc w:val="both"/>
      </w:pPr>
      <w:r>
        <w:rPr>
          <w:sz w:val="20"/>
        </w:rPr>
        <w:t xml:space="preserve">География мировой торговли.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Создание структурной схемы "Формы участия стран и регионов мира в международном географическом разделении труда".</w:t>
      </w:r>
    </w:p>
    <w:p>
      <w:pPr>
        <w:pStyle w:val="0"/>
        <w:spacing w:before="200" w:line-rule="auto"/>
        <w:ind w:firstLine="540"/>
        <w:jc w:val="both"/>
      </w:pPr>
      <w:r>
        <w:rPr>
          <w:sz w:val="20"/>
        </w:rPr>
        <w:t xml:space="preserve">2). Определение международной специализации одного из крупнейших регионов мира (по выбору учителя) на основе анализа статистических данных.</w:t>
      </w:r>
    </w:p>
    <w:p>
      <w:pPr>
        <w:pStyle w:val="0"/>
        <w:spacing w:before="200" w:line-rule="auto"/>
        <w:ind w:firstLine="540"/>
        <w:jc w:val="both"/>
      </w:pPr>
      <w:r>
        <w:rPr>
          <w:sz w:val="20"/>
        </w:rPr>
        <w:t xml:space="preserve">3). Создание рекламного постера по одному из туристических регионов мира (по выбору обучающихся) на основе источников информации.</w:t>
      </w:r>
    </w:p>
    <w:p>
      <w:pPr>
        <w:pStyle w:val="0"/>
        <w:spacing w:before="200" w:line-rule="auto"/>
        <w:ind w:firstLine="540"/>
        <w:jc w:val="both"/>
      </w:pPr>
      <w:r>
        <w:rPr>
          <w:sz w:val="20"/>
        </w:rPr>
        <w:t xml:space="preserve">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pPr>
        <w:pStyle w:val="0"/>
        <w:spacing w:before="200" w:line-rule="auto"/>
        <w:ind w:firstLine="540"/>
        <w:jc w:val="both"/>
      </w:pPr>
      <w:r>
        <w:rPr>
          <w:sz w:val="20"/>
        </w:rPr>
        <w:t xml:space="preserve">5). Отображение статистических данных по обеспеченности различными предприятиями сферы услуг на примере своего города (области).</w:t>
      </w:r>
    </w:p>
    <w:p>
      <w:pPr>
        <w:pStyle w:val="0"/>
        <w:spacing w:before="200" w:line-rule="auto"/>
        <w:ind w:firstLine="540"/>
        <w:jc w:val="both"/>
      </w:pPr>
      <w:r>
        <w:rPr>
          <w:sz w:val="20"/>
        </w:rPr>
        <w:t xml:space="preserve">126.4.6.8. Тема 8. Мировая транспортная система.</w:t>
      </w:r>
    </w:p>
    <w:p>
      <w:pPr>
        <w:pStyle w:val="0"/>
        <w:spacing w:before="200" w:line-rule="auto"/>
        <w:ind w:firstLine="540"/>
        <w:jc w:val="both"/>
      </w:pPr>
      <w:r>
        <w:rPr>
          <w:sz w:val="20"/>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pPr>
        <w:pStyle w:val="0"/>
        <w:spacing w:before="200" w:line-rule="auto"/>
        <w:ind w:firstLine="540"/>
        <w:jc w:val="both"/>
      </w:pPr>
      <w:r>
        <w:rPr>
          <w:sz w:val="20"/>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pPr>
        <w:pStyle w:val="0"/>
        <w:spacing w:before="200" w:line-rule="auto"/>
        <w:ind w:firstLine="540"/>
        <w:jc w:val="both"/>
      </w:pPr>
      <w:r>
        <w:rPr>
          <w:sz w:val="20"/>
        </w:rPr>
        <w:t xml:space="preserve">Мировой морской транспорт. Структура мирового гражданского морского флота. Важнейшие водные пути, каналы и судоходные реки мира.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pPr>
        <w:pStyle w:val="0"/>
        <w:spacing w:before="200" w:line-rule="auto"/>
        <w:ind w:firstLine="540"/>
        <w:jc w:val="both"/>
      </w:pPr>
      <w:r>
        <w:rPr>
          <w:sz w:val="20"/>
        </w:rPr>
        <w:t xml:space="preserve">2). Составление картосхемы единого глубоководного пути европейской части России с использованием различных источников информации.</w:t>
      </w:r>
    </w:p>
    <w:p>
      <w:pPr>
        <w:pStyle w:val="0"/>
        <w:spacing w:before="200" w:line-rule="auto"/>
        <w:ind w:firstLine="540"/>
        <w:jc w:val="both"/>
      </w:pPr>
      <w:r>
        <w:rPr>
          <w:sz w:val="20"/>
        </w:rPr>
        <w:t xml:space="preserve">3). Оценка транспортно-географического положения России на основе источников информации.</w:t>
      </w:r>
    </w:p>
    <w:p>
      <w:pPr>
        <w:pStyle w:val="0"/>
        <w:spacing w:before="200" w:line-rule="auto"/>
        <w:ind w:firstLine="540"/>
        <w:jc w:val="both"/>
      </w:pPr>
      <w:r>
        <w:rPr>
          <w:sz w:val="20"/>
        </w:rPr>
        <w:t xml:space="preserve">126.4.6.9. Тема 9. Глобальные валютно-финансовые отношения.</w:t>
      </w:r>
    </w:p>
    <w:p>
      <w:pPr>
        <w:pStyle w:val="0"/>
        <w:spacing w:before="200" w:line-rule="auto"/>
        <w:ind w:firstLine="540"/>
        <w:jc w:val="both"/>
      </w:pPr>
      <w:r>
        <w:rPr>
          <w:sz w:val="20"/>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Подготовка дискуссии на тему "Возможно ли преодоление финансовой задолженности развивающимися странами?".</w:t>
      </w:r>
    </w:p>
    <w:p>
      <w:pPr>
        <w:pStyle w:val="0"/>
        <w:spacing w:before="200" w:line-rule="auto"/>
        <w:ind w:firstLine="540"/>
        <w:jc w:val="both"/>
      </w:pPr>
      <w:r>
        <w:rPr>
          <w:sz w:val="20"/>
        </w:rPr>
        <w:t xml:space="preserve">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pPr>
        <w:pStyle w:val="0"/>
        <w:spacing w:before="200" w:line-rule="auto"/>
        <w:ind w:firstLine="540"/>
        <w:jc w:val="both"/>
      </w:pPr>
      <w:r>
        <w:rPr>
          <w:sz w:val="20"/>
        </w:rPr>
        <w:t xml:space="preserve">2). Анализ международных экономических связей на примере одной из стран (по выбору учителя) на основе анализа различных источников информации.</w:t>
      </w:r>
    </w:p>
    <w:p>
      <w:pPr>
        <w:pStyle w:val="0"/>
        <w:ind w:firstLine="540"/>
        <w:jc w:val="both"/>
      </w:pPr>
      <w:r>
        <w:rPr>
          <w:sz w:val="20"/>
        </w:rPr>
      </w:r>
    </w:p>
    <w:p>
      <w:pPr>
        <w:pStyle w:val="2"/>
        <w:outlineLvl w:val="3"/>
        <w:ind w:firstLine="540"/>
        <w:jc w:val="both"/>
      </w:pPr>
      <w:r>
        <w:rPr>
          <w:sz w:val="20"/>
        </w:rPr>
        <w:t xml:space="preserve">126.5. Содержание учебного предмета "География" в 11 классе.</w:t>
      </w:r>
    </w:p>
    <w:p>
      <w:pPr>
        <w:pStyle w:val="0"/>
        <w:spacing w:before="200" w:line-rule="auto"/>
        <w:ind w:firstLine="540"/>
        <w:jc w:val="both"/>
      </w:pPr>
      <w:r>
        <w:rPr>
          <w:sz w:val="20"/>
        </w:rPr>
        <w:t xml:space="preserve">126.5.1. Раздел 7. Зарубежная Европа.</w:t>
      </w:r>
    </w:p>
    <w:p>
      <w:pPr>
        <w:pStyle w:val="0"/>
        <w:spacing w:before="200" w:line-rule="auto"/>
        <w:ind w:firstLine="540"/>
        <w:jc w:val="both"/>
      </w:pPr>
      <w:r>
        <w:rPr>
          <w:sz w:val="20"/>
        </w:rPr>
        <w:t xml:space="preserve">126.5.1.1. Тема 1. Географическое положение и политическая карта зарубежной Европы.</w:t>
      </w:r>
    </w:p>
    <w:p>
      <w:pPr>
        <w:pStyle w:val="0"/>
        <w:spacing w:before="200" w:line-rule="auto"/>
        <w:ind w:firstLine="540"/>
        <w:jc w:val="both"/>
      </w:pPr>
      <w:r>
        <w:rPr>
          <w:sz w:val="20"/>
        </w:rPr>
        <w:t xml:space="preserve">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pPr>
        <w:pStyle w:val="0"/>
        <w:spacing w:before="200" w:line-rule="auto"/>
        <w:ind w:firstLine="540"/>
        <w:jc w:val="both"/>
      </w:pPr>
      <w:r>
        <w:rPr>
          <w:sz w:val="20"/>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pPr>
        <w:pStyle w:val="0"/>
        <w:spacing w:before="200" w:line-rule="auto"/>
        <w:ind w:firstLine="540"/>
        <w:jc w:val="both"/>
      </w:pPr>
      <w:r>
        <w:rPr>
          <w:sz w:val="20"/>
        </w:rPr>
        <w:t xml:space="preserve">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Сравнительная характеристика региональных организаций зарубежной Европы (ЕС, ЕАСТ, Евратом, Европейское космическое агентство).</w:t>
      </w:r>
    </w:p>
    <w:p>
      <w:pPr>
        <w:pStyle w:val="0"/>
        <w:spacing w:before="200" w:line-rule="auto"/>
        <w:ind w:firstLine="540"/>
        <w:jc w:val="both"/>
      </w:pPr>
      <w:r>
        <w:rPr>
          <w:sz w:val="20"/>
        </w:rPr>
        <w:t xml:space="preserve">126.5.1.2. Тема 2. Природные условия и ресурсы зарубежной Европы.</w:t>
      </w:r>
    </w:p>
    <w:p>
      <w:pPr>
        <w:pStyle w:val="0"/>
        <w:spacing w:before="200" w:line-rule="auto"/>
        <w:ind w:firstLine="540"/>
        <w:jc w:val="both"/>
      </w:pPr>
      <w:r>
        <w:rPr>
          <w:sz w:val="20"/>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Оценка обеспеченности природными ресурсами субрегионов зарубежной Европы.</w:t>
      </w:r>
    </w:p>
    <w:p>
      <w:pPr>
        <w:pStyle w:val="0"/>
        <w:spacing w:before="200" w:line-rule="auto"/>
        <w:ind w:firstLine="540"/>
        <w:jc w:val="both"/>
      </w:pPr>
      <w:r>
        <w:rPr>
          <w:sz w:val="20"/>
        </w:rPr>
        <w:t xml:space="preserve">2). Комплексная характеристика природно-ресурсного потенциала одной из стран зарубежной Европы (по выбору).</w:t>
      </w:r>
    </w:p>
    <w:p>
      <w:pPr>
        <w:pStyle w:val="0"/>
        <w:spacing w:before="200" w:line-rule="auto"/>
        <w:ind w:firstLine="540"/>
        <w:jc w:val="both"/>
      </w:pPr>
      <w:r>
        <w:rPr>
          <w:sz w:val="20"/>
        </w:rPr>
        <w:t xml:space="preserve">126.5.1.3. Тема 3. Население зарубежной Европы.</w:t>
      </w:r>
    </w:p>
    <w:p>
      <w:pPr>
        <w:pStyle w:val="0"/>
        <w:spacing w:before="200" w:line-rule="auto"/>
        <w:ind w:firstLine="540"/>
        <w:jc w:val="both"/>
      </w:pPr>
      <w:r>
        <w:rPr>
          <w:sz w:val="20"/>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Группировка стран зарубежной Европы по этнической структуре их населения.</w:t>
      </w:r>
    </w:p>
    <w:p>
      <w:pPr>
        <w:pStyle w:val="0"/>
        <w:spacing w:before="200" w:line-rule="auto"/>
        <w:ind w:firstLine="540"/>
        <w:jc w:val="both"/>
      </w:pPr>
      <w:r>
        <w:rPr>
          <w:sz w:val="20"/>
        </w:rPr>
        <w:t xml:space="preserve">2). Выявление основных закономерностей расселения населения зарубежной Европы на основе анализа физической карты и тематических карт.</w:t>
      </w:r>
    </w:p>
    <w:p>
      <w:pPr>
        <w:pStyle w:val="0"/>
        <w:spacing w:before="200" w:line-rule="auto"/>
        <w:ind w:firstLine="540"/>
        <w:jc w:val="both"/>
      </w:pPr>
      <w:r>
        <w:rPr>
          <w:sz w:val="20"/>
        </w:rPr>
        <w:t xml:space="preserve">126.5.1.4. Тема 4. Хозяйство зарубежной Европы.</w:t>
      </w:r>
    </w:p>
    <w:p>
      <w:pPr>
        <w:pStyle w:val="0"/>
        <w:spacing w:before="200" w:line-rule="auto"/>
        <w:ind w:firstLine="540"/>
        <w:jc w:val="both"/>
      </w:pPr>
      <w:r>
        <w:rPr>
          <w:sz w:val="20"/>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pPr>
        <w:pStyle w:val="0"/>
        <w:spacing w:before="200" w:line-rule="auto"/>
        <w:ind w:firstLine="540"/>
        <w:jc w:val="both"/>
      </w:pPr>
      <w:r>
        <w:rPr>
          <w:sz w:val="20"/>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pPr>
        <w:pStyle w:val="0"/>
        <w:spacing w:before="200" w:line-rule="auto"/>
        <w:ind w:firstLine="540"/>
        <w:jc w:val="both"/>
      </w:pPr>
      <w:r>
        <w:rPr>
          <w:sz w:val="20"/>
        </w:rPr>
        <w:t xml:space="preserve">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pPr>
        <w:pStyle w:val="0"/>
        <w:spacing w:before="200" w:line-rule="auto"/>
        <w:ind w:firstLine="540"/>
        <w:jc w:val="both"/>
      </w:pPr>
      <w:r>
        <w:rPr>
          <w:sz w:val="20"/>
        </w:rPr>
        <w:t xml:space="preserve">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pPr>
        <w:pStyle w:val="0"/>
        <w:spacing w:before="200" w:line-rule="auto"/>
        <w:ind w:firstLine="540"/>
        <w:jc w:val="both"/>
      </w:pPr>
      <w:r>
        <w:rPr>
          <w:sz w:val="20"/>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pPr>
        <w:pStyle w:val="0"/>
        <w:spacing w:before="200" w:line-rule="auto"/>
        <w:ind w:firstLine="540"/>
        <w:jc w:val="both"/>
      </w:pPr>
      <w:r>
        <w:rPr>
          <w:sz w:val="20"/>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pPr>
        <w:pStyle w:val="0"/>
        <w:spacing w:before="200" w:line-rule="auto"/>
        <w:ind w:firstLine="540"/>
        <w:jc w:val="both"/>
      </w:pPr>
      <w:r>
        <w:rPr>
          <w:sz w:val="20"/>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Выделение отраслей специализации стран зарубежной Европы в международном разделении труда.</w:t>
      </w:r>
    </w:p>
    <w:p>
      <w:pPr>
        <w:pStyle w:val="0"/>
        <w:spacing w:before="200" w:line-rule="auto"/>
        <w:ind w:firstLine="540"/>
        <w:jc w:val="both"/>
      </w:pPr>
      <w:r>
        <w:rPr>
          <w:sz w:val="20"/>
        </w:rPr>
        <w:t xml:space="preserve">2). Характеристика крупнейших ТНК стран зарубежной Европы.</w:t>
      </w:r>
    </w:p>
    <w:p>
      <w:pPr>
        <w:pStyle w:val="0"/>
        <w:spacing w:before="200" w:line-rule="auto"/>
        <w:ind w:firstLine="540"/>
        <w:jc w:val="both"/>
      </w:pPr>
      <w:r>
        <w:rPr>
          <w:sz w:val="20"/>
        </w:rPr>
        <w:t xml:space="preserve">3). Комплексная характеристика одной из отраслей промышленности, сельского хозяйства, сектора услуг зарубежной Европы.</w:t>
      </w:r>
    </w:p>
    <w:p>
      <w:pPr>
        <w:pStyle w:val="0"/>
        <w:spacing w:before="200" w:line-rule="auto"/>
        <w:ind w:firstLine="540"/>
        <w:jc w:val="both"/>
      </w:pPr>
      <w:r>
        <w:rPr>
          <w:sz w:val="20"/>
        </w:rPr>
        <w:t xml:space="preserve">126.5.1.5. Тема 5. Германия.</w:t>
      </w:r>
    </w:p>
    <w:p>
      <w:pPr>
        <w:pStyle w:val="0"/>
        <w:spacing w:before="200" w:line-rule="auto"/>
        <w:ind w:firstLine="540"/>
        <w:jc w:val="both"/>
      </w:pPr>
      <w:r>
        <w:rPr>
          <w:sz w:val="20"/>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pPr>
        <w:pStyle w:val="0"/>
        <w:spacing w:before="200" w:line-rule="auto"/>
        <w:ind w:firstLine="540"/>
        <w:jc w:val="both"/>
      </w:pPr>
      <w:r>
        <w:rPr>
          <w:sz w:val="20"/>
        </w:rP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pPr>
        <w:pStyle w:val="0"/>
        <w:spacing w:before="200" w:line-rule="auto"/>
        <w:ind w:firstLine="540"/>
        <w:jc w:val="both"/>
      </w:pPr>
      <w:r>
        <w:rPr>
          <w:sz w:val="20"/>
        </w:rPr>
        <w:t xml:space="preserve">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pPr>
        <w:pStyle w:val="0"/>
        <w:spacing w:before="200" w:line-rule="auto"/>
        <w:ind w:firstLine="540"/>
        <w:jc w:val="both"/>
      </w:pPr>
      <w:r>
        <w:rPr>
          <w:sz w:val="20"/>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pPr>
        <w:pStyle w:val="0"/>
        <w:spacing w:before="200" w:line-rule="auto"/>
        <w:ind w:firstLine="540"/>
        <w:jc w:val="both"/>
      </w:pPr>
      <w:r>
        <w:rPr>
          <w:sz w:val="20"/>
        </w:rPr>
        <w:t xml:space="preserve">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Комплексная характеристика федеральных земель Германии.</w:t>
      </w:r>
    </w:p>
    <w:p>
      <w:pPr>
        <w:pStyle w:val="0"/>
        <w:spacing w:before="200" w:line-rule="auto"/>
        <w:ind w:firstLine="540"/>
        <w:jc w:val="both"/>
      </w:pPr>
      <w:r>
        <w:rPr>
          <w:sz w:val="20"/>
        </w:rPr>
        <w:t xml:space="preserve">2). Анализ места ТНК Германии в мировых рейтингах.</w:t>
      </w:r>
    </w:p>
    <w:p>
      <w:pPr>
        <w:pStyle w:val="0"/>
        <w:spacing w:before="200" w:line-rule="auto"/>
        <w:ind w:firstLine="540"/>
        <w:jc w:val="both"/>
      </w:pPr>
      <w:r>
        <w:rPr>
          <w:sz w:val="20"/>
        </w:rPr>
        <w:t xml:space="preserve">126.5.1.6. Тема 6. Франция.</w:t>
      </w:r>
    </w:p>
    <w:p>
      <w:pPr>
        <w:pStyle w:val="0"/>
        <w:spacing w:before="200" w:line-rule="auto"/>
        <w:ind w:firstLine="540"/>
        <w:jc w:val="both"/>
      </w:pPr>
      <w:r>
        <w:rPr>
          <w:sz w:val="20"/>
        </w:rPr>
        <w:t xml:space="preserve">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pPr>
        <w:pStyle w:val="0"/>
        <w:spacing w:before="200" w:line-rule="auto"/>
        <w:ind w:firstLine="540"/>
        <w:jc w:val="both"/>
      </w:pPr>
      <w:r>
        <w:rPr>
          <w:sz w:val="20"/>
        </w:rP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pPr>
        <w:pStyle w:val="0"/>
        <w:spacing w:before="200" w:line-rule="auto"/>
        <w:ind w:firstLine="540"/>
        <w:jc w:val="both"/>
      </w:pPr>
      <w:r>
        <w:rPr>
          <w:sz w:val="20"/>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pPr>
        <w:pStyle w:val="0"/>
        <w:spacing w:before="200" w:line-rule="auto"/>
        <w:ind w:firstLine="540"/>
        <w:jc w:val="both"/>
      </w:pPr>
      <w:r>
        <w:rPr>
          <w:sz w:val="20"/>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pPr>
        <w:pStyle w:val="0"/>
        <w:spacing w:before="200" w:line-rule="auto"/>
        <w:ind w:firstLine="540"/>
        <w:jc w:val="both"/>
      </w:pPr>
      <w:r>
        <w:rPr>
          <w:sz w:val="20"/>
        </w:rP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Выявление перспектив развития отдельных отраслей хозяйства Франции.</w:t>
      </w:r>
    </w:p>
    <w:p>
      <w:pPr>
        <w:pStyle w:val="0"/>
        <w:spacing w:before="200" w:line-rule="auto"/>
        <w:ind w:firstLine="540"/>
        <w:jc w:val="both"/>
      </w:pPr>
      <w:r>
        <w:rPr>
          <w:sz w:val="20"/>
        </w:rPr>
        <w:t xml:space="preserve">2). Расчет доли Франции в важнейших общемировых показателях.</w:t>
      </w:r>
    </w:p>
    <w:p>
      <w:pPr>
        <w:pStyle w:val="0"/>
        <w:spacing w:before="200" w:line-rule="auto"/>
        <w:ind w:firstLine="540"/>
        <w:jc w:val="both"/>
      </w:pPr>
      <w:r>
        <w:rPr>
          <w:sz w:val="20"/>
        </w:rPr>
        <w:t xml:space="preserve">126.5.1.7. Тема 7. Великобритания.</w:t>
      </w:r>
    </w:p>
    <w:p>
      <w:pPr>
        <w:pStyle w:val="0"/>
        <w:spacing w:before="200" w:line-rule="auto"/>
        <w:ind w:firstLine="540"/>
        <w:jc w:val="both"/>
      </w:pPr>
      <w:r>
        <w:rPr>
          <w:sz w:val="20"/>
        </w:rPr>
        <w:t xml:space="preserve">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pPr>
        <w:pStyle w:val="0"/>
        <w:spacing w:before="200" w:line-rule="auto"/>
        <w:ind w:firstLine="540"/>
        <w:jc w:val="both"/>
      </w:pPr>
      <w:r>
        <w:rPr>
          <w:sz w:val="20"/>
        </w:rPr>
        <w:t xml:space="preserve">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pPr>
        <w:pStyle w:val="0"/>
        <w:spacing w:before="200" w:line-rule="auto"/>
        <w:ind w:firstLine="540"/>
        <w:jc w:val="both"/>
      </w:pPr>
      <w:r>
        <w:rPr>
          <w:sz w:val="20"/>
        </w:rPr>
        <w:t xml:space="preserve">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pPr>
        <w:pStyle w:val="0"/>
        <w:spacing w:before="200" w:line-rule="auto"/>
        <w:ind w:firstLine="540"/>
        <w:jc w:val="both"/>
      </w:pPr>
      <w:r>
        <w:rPr>
          <w:sz w:val="20"/>
        </w:rP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структуры и динамики развития промышленности Великобритании.</w:t>
      </w:r>
    </w:p>
    <w:p>
      <w:pPr>
        <w:pStyle w:val="0"/>
        <w:spacing w:before="200" w:line-rule="auto"/>
        <w:ind w:firstLine="540"/>
        <w:jc w:val="both"/>
      </w:pPr>
      <w:r>
        <w:rPr>
          <w:sz w:val="20"/>
        </w:rPr>
        <w:t xml:space="preserve">2). Определение специализации крупнейших промышленных узлов Великобритании.</w:t>
      </w:r>
    </w:p>
    <w:p>
      <w:pPr>
        <w:pStyle w:val="0"/>
        <w:spacing w:before="200" w:line-rule="auto"/>
        <w:ind w:firstLine="540"/>
        <w:jc w:val="both"/>
      </w:pPr>
      <w:r>
        <w:rPr>
          <w:sz w:val="20"/>
        </w:rPr>
        <w:t xml:space="preserve">126.5.1.8. Тема 8. Страны Южной Европы.</w:t>
      </w:r>
    </w:p>
    <w:p>
      <w:pPr>
        <w:pStyle w:val="0"/>
        <w:spacing w:before="200" w:line-rule="auto"/>
        <w:ind w:firstLine="540"/>
        <w:jc w:val="both"/>
      </w:pPr>
      <w:r>
        <w:rPr>
          <w:sz w:val="20"/>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pPr>
        <w:pStyle w:val="0"/>
        <w:spacing w:before="200" w:line-rule="auto"/>
        <w:ind w:firstLine="540"/>
        <w:jc w:val="both"/>
      </w:pPr>
      <w:r>
        <w:rPr>
          <w:sz w:val="20"/>
        </w:rP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pPr>
        <w:pStyle w:val="0"/>
        <w:spacing w:before="200" w:line-rule="auto"/>
        <w:ind w:firstLine="540"/>
        <w:jc w:val="both"/>
      </w:pPr>
      <w:r>
        <w:rPr>
          <w:sz w:val="20"/>
        </w:rPr>
        <w:t xml:space="preserve">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pPr>
        <w:pStyle w:val="0"/>
        <w:spacing w:before="200" w:line-rule="auto"/>
        <w:ind w:firstLine="540"/>
        <w:jc w:val="both"/>
      </w:pPr>
      <w:r>
        <w:rPr>
          <w:sz w:val="20"/>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Южной Европы.</w:t>
      </w:r>
    </w:p>
    <w:p>
      <w:pPr>
        <w:pStyle w:val="0"/>
        <w:spacing w:before="200" w:line-rule="auto"/>
        <w:ind w:firstLine="540"/>
        <w:jc w:val="both"/>
      </w:pPr>
      <w:r>
        <w:rPr>
          <w:sz w:val="20"/>
        </w:rPr>
        <w:t xml:space="preserve">2). Характеристика крупнейших ТНК Италии.</w:t>
      </w:r>
    </w:p>
    <w:p>
      <w:pPr>
        <w:pStyle w:val="0"/>
        <w:spacing w:before="200" w:line-rule="auto"/>
        <w:ind w:firstLine="540"/>
        <w:jc w:val="both"/>
      </w:pPr>
      <w:r>
        <w:rPr>
          <w:sz w:val="20"/>
        </w:rPr>
        <w:t xml:space="preserve">126.5.1.9. Тема 9. Северная Европа.</w:t>
      </w:r>
    </w:p>
    <w:p>
      <w:pPr>
        <w:pStyle w:val="0"/>
        <w:spacing w:before="200" w:line-rule="auto"/>
        <w:ind w:firstLine="540"/>
        <w:jc w:val="both"/>
      </w:pPr>
      <w:r>
        <w:rPr>
          <w:sz w:val="20"/>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pPr>
        <w:pStyle w:val="0"/>
        <w:spacing w:before="200" w:line-rule="auto"/>
        <w:ind w:firstLine="540"/>
        <w:jc w:val="both"/>
      </w:pPr>
      <w:r>
        <w:rPr>
          <w:sz w:val="20"/>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pPr>
        <w:pStyle w:val="0"/>
        <w:spacing w:before="200" w:line-rule="auto"/>
        <w:ind w:firstLine="540"/>
        <w:jc w:val="both"/>
      </w:pPr>
      <w:r>
        <w:rPr>
          <w:sz w:val="20"/>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pPr>
        <w:pStyle w:val="0"/>
        <w:spacing w:before="200" w:line-rule="auto"/>
        <w:ind w:firstLine="540"/>
        <w:jc w:val="both"/>
      </w:pPr>
      <w:r>
        <w:rPr>
          <w:sz w:val="20"/>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pPr>
        <w:pStyle w:val="0"/>
        <w:spacing w:before="200" w:line-rule="auto"/>
        <w:ind w:firstLine="540"/>
        <w:jc w:val="both"/>
      </w:pPr>
      <w:r>
        <w:rPr>
          <w:sz w:val="20"/>
        </w:rPr>
        <w:t xml:space="preserve">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Северной Европы.</w:t>
      </w:r>
    </w:p>
    <w:p>
      <w:pPr>
        <w:pStyle w:val="0"/>
        <w:spacing w:before="200" w:line-rule="auto"/>
        <w:ind w:firstLine="540"/>
        <w:jc w:val="both"/>
      </w:pPr>
      <w:r>
        <w:rPr>
          <w:sz w:val="20"/>
        </w:rPr>
        <w:t xml:space="preserve">2). Характеристика крупнейших ТНК Северной Европы.</w:t>
      </w:r>
    </w:p>
    <w:p>
      <w:pPr>
        <w:pStyle w:val="0"/>
        <w:spacing w:before="200" w:line-rule="auto"/>
        <w:ind w:firstLine="540"/>
        <w:jc w:val="both"/>
      </w:pPr>
      <w:r>
        <w:rPr>
          <w:sz w:val="20"/>
        </w:rPr>
        <w:t xml:space="preserve">3). Анализ территориальной структуры хозяйства Северной Европы, выявление городов - фокусов развития для районов нового освоения.</w:t>
      </w:r>
    </w:p>
    <w:p>
      <w:pPr>
        <w:pStyle w:val="0"/>
        <w:spacing w:before="200" w:line-rule="auto"/>
        <w:ind w:firstLine="540"/>
        <w:jc w:val="both"/>
      </w:pPr>
      <w:r>
        <w:rPr>
          <w:sz w:val="20"/>
        </w:rPr>
        <w:t xml:space="preserve">126.5.1.10. Тема 10. Восточная Европа.</w:t>
      </w:r>
    </w:p>
    <w:p>
      <w:pPr>
        <w:pStyle w:val="0"/>
        <w:spacing w:before="200" w:line-rule="auto"/>
        <w:ind w:firstLine="540"/>
        <w:jc w:val="both"/>
      </w:pPr>
      <w:r>
        <w:rPr>
          <w:sz w:val="20"/>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pPr>
        <w:pStyle w:val="0"/>
        <w:spacing w:before="200" w:line-rule="auto"/>
        <w:ind w:firstLine="540"/>
        <w:jc w:val="both"/>
      </w:pPr>
      <w:r>
        <w:rPr>
          <w:sz w:val="20"/>
        </w:rP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pPr>
        <w:pStyle w:val="0"/>
        <w:spacing w:before="200" w:line-rule="auto"/>
        <w:ind w:firstLine="540"/>
        <w:jc w:val="both"/>
      </w:pPr>
      <w:r>
        <w:rPr>
          <w:sz w:val="20"/>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pPr>
        <w:pStyle w:val="0"/>
        <w:spacing w:before="200" w:line-rule="auto"/>
        <w:ind w:firstLine="540"/>
        <w:jc w:val="both"/>
      </w:pPr>
      <w:r>
        <w:rPr>
          <w:sz w:val="20"/>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pPr>
        <w:pStyle w:val="0"/>
        <w:spacing w:before="200" w:line-rule="auto"/>
        <w:ind w:firstLine="540"/>
        <w:jc w:val="both"/>
      </w:pPr>
      <w:r>
        <w:rPr>
          <w:sz w:val="20"/>
        </w:rP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Восточной Европы.</w:t>
      </w:r>
    </w:p>
    <w:p>
      <w:pPr>
        <w:pStyle w:val="0"/>
        <w:spacing w:before="200" w:line-rule="auto"/>
        <w:ind w:firstLine="540"/>
        <w:jc w:val="both"/>
      </w:pPr>
      <w:r>
        <w:rPr>
          <w:sz w:val="20"/>
        </w:rPr>
        <w:t xml:space="preserve">2). Расчет контрастов в социально-экономических показателях между столичными районами и периферией стран Восточной Европы.</w:t>
      </w:r>
    </w:p>
    <w:p>
      <w:pPr>
        <w:pStyle w:val="0"/>
        <w:spacing w:before="200" w:line-rule="auto"/>
        <w:ind w:firstLine="540"/>
        <w:jc w:val="both"/>
      </w:pPr>
      <w:r>
        <w:rPr>
          <w:sz w:val="20"/>
        </w:rPr>
        <w:t xml:space="preserve">126.5.2. Раздел 8. Северная Америка.</w:t>
      </w:r>
    </w:p>
    <w:p>
      <w:pPr>
        <w:pStyle w:val="0"/>
        <w:spacing w:before="200" w:line-rule="auto"/>
        <w:ind w:firstLine="540"/>
        <w:jc w:val="both"/>
      </w:pPr>
      <w:r>
        <w:rPr>
          <w:sz w:val="20"/>
        </w:rPr>
        <w:t xml:space="preserve">126.5.2.1. Тема 1. Политико- и экономико-географическое положение США и Канады.</w:t>
      </w:r>
    </w:p>
    <w:p>
      <w:pPr>
        <w:pStyle w:val="0"/>
        <w:spacing w:before="200" w:line-rule="auto"/>
        <w:ind w:firstLine="540"/>
        <w:jc w:val="both"/>
      </w:pPr>
      <w:r>
        <w:rPr>
          <w:sz w:val="20"/>
        </w:rP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pPr>
        <w:pStyle w:val="0"/>
        <w:spacing w:before="200" w:line-rule="auto"/>
        <w:ind w:firstLine="540"/>
        <w:jc w:val="both"/>
      </w:pPr>
      <w:r>
        <w:rPr>
          <w:sz w:val="20"/>
        </w:rPr>
        <w:t xml:space="preserve">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pPr>
        <w:pStyle w:val="0"/>
        <w:spacing w:before="200" w:line-rule="auto"/>
        <w:ind w:firstLine="540"/>
        <w:jc w:val="both"/>
      </w:pPr>
      <w:r>
        <w:rPr>
          <w:sz w:val="20"/>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pPr>
        <w:pStyle w:val="0"/>
        <w:spacing w:before="200" w:line-rule="auto"/>
        <w:ind w:firstLine="540"/>
        <w:jc w:val="both"/>
      </w:pPr>
      <w:r>
        <w:rPr>
          <w:sz w:val="20"/>
        </w:rPr>
        <w:t xml:space="preserve">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штатов США с наиболее благоприятным экономико-географическим положением.</w:t>
      </w:r>
    </w:p>
    <w:p>
      <w:pPr>
        <w:pStyle w:val="0"/>
        <w:spacing w:before="200" w:line-rule="auto"/>
        <w:ind w:firstLine="540"/>
        <w:jc w:val="both"/>
      </w:pPr>
      <w:r>
        <w:rPr>
          <w:sz w:val="20"/>
        </w:rPr>
        <w:t xml:space="preserve">2). Комплексная характеристика экономико-географического положения Канады.</w:t>
      </w:r>
    </w:p>
    <w:p>
      <w:pPr>
        <w:pStyle w:val="0"/>
        <w:spacing w:before="200" w:line-rule="auto"/>
        <w:ind w:firstLine="540"/>
        <w:jc w:val="both"/>
      </w:pPr>
      <w:r>
        <w:rPr>
          <w:sz w:val="20"/>
        </w:rPr>
        <w:t xml:space="preserve">126.5.2.2. Тема 2. Природно-ресурсный потенциал США.</w:t>
      </w:r>
    </w:p>
    <w:p>
      <w:pPr>
        <w:pStyle w:val="0"/>
        <w:spacing w:before="200" w:line-rule="auto"/>
        <w:ind w:firstLine="540"/>
        <w:jc w:val="both"/>
      </w:pPr>
      <w:r>
        <w:rPr>
          <w:sz w:val="20"/>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pPr>
        <w:pStyle w:val="0"/>
        <w:spacing w:before="200" w:line-rule="auto"/>
        <w:ind w:firstLine="540"/>
        <w:jc w:val="both"/>
      </w:pPr>
      <w:r>
        <w:rPr>
          <w:sz w:val="20"/>
        </w:rP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Хозяйственная оценка природных условий и ресурсов США по отдельным районам страны.</w:t>
      </w:r>
    </w:p>
    <w:p>
      <w:pPr>
        <w:pStyle w:val="0"/>
        <w:spacing w:before="200" w:line-rule="auto"/>
        <w:ind w:firstLine="540"/>
        <w:jc w:val="both"/>
      </w:pPr>
      <w:r>
        <w:rPr>
          <w:sz w:val="20"/>
        </w:rPr>
        <w:t xml:space="preserve">2). Выявление оптимальных сочетаний природных ресурсов на территории США.</w:t>
      </w:r>
    </w:p>
    <w:p>
      <w:pPr>
        <w:pStyle w:val="0"/>
        <w:spacing w:before="200" w:line-rule="auto"/>
        <w:ind w:firstLine="540"/>
        <w:jc w:val="both"/>
      </w:pPr>
      <w:r>
        <w:rPr>
          <w:sz w:val="20"/>
        </w:rPr>
        <w:t xml:space="preserve">126.5.2.3. Тема 3. Население США.</w:t>
      </w:r>
    </w:p>
    <w:p>
      <w:pPr>
        <w:pStyle w:val="0"/>
        <w:spacing w:before="200" w:line-rule="auto"/>
        <w:ind w:firstLine="540"/>
        <w:jc w:val="both"/>
      </w:pPr>
      <w:r>
        <w:rPr>
          <w:sz w:val="20"/>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отдельных расовых и этнических групп населения США.</w:t>
      </w:r>
    </w:p>
    <w:p>
      <w:pPr>
        <w:pStyle w:val="0"/>
        <w:spacing w:before="200" w:line-rule="auto"/>
        <w:ind w:firstLine="540"/>
        <w:jc w:val="both"/>
      </w:pPr>
      <w:r>
        <w:rPr>
          <w:sz w:val="20"/>
        </w:rPr>
        <w:t xml:space="preserve">2). Анализ размещения крупнейших городских агломераций по территории США.</w:t>
      </w:r>
    </w:p>
    <w:p>
      <w:pPr>
        <w:pStyle w:val="0"/>
        <w:spacing w:before="200" w:line-rule="auto"/>
        <w:ind w:firstLine="540"/>
        <w:jc w:val="both"/>
      </w:pPr>
      <w:r>
        <w:rPr>
          <w:sz w:val="20"/>
        </w:rPr>
        <w:t xml:space="preserve">126.5.2.4. Тема 4. Хозяйство США.</w:t>
      </w:r>
    </w:p>
    <w:p>
      <w:pPr>
        <w:pStyle w:val="0"/>
        <w:spacing w:before="200" w:line-rule="auto"/>
        <w:ind w:firstLine="540"/>
        <w:jc w:val="both"/>
      </w:pPr>
      <w:r>
        <w:rPr>
          <w:sz w:val="20"/>
        </w:rPr>
        <w:t xml:space="preserve">Место США в мировой экономике. Макроэкономические показатели развития США и их динамика.</w:t>
      </w:r>
    </w:p>
    <w:p>
      <w:pPr>
        <w:pStyle w:val="0"/>
        <w:spacing w:before="200" w:line-rule="auto"/>
        <w:ind w:firstLine="540"/>
        <w:jc w:val="both"/>
      </w:pPr>
      <w:r>
        <w:rPr>
          <w:sz w:val="20"/>
        </w:rPr>
        <w:t xml:space="preserve">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pPr>
        <w:pStyle w:val="0"/>
        <w:spacing w:before="200" w:line-rule="auto"/>
        <w:ind w:firstLine="540"/>
        <w:jc w:val="both"/>
      </w:pPr>
      <w:r>
        <w:rPr>
          <w:sz w:val="20"/>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pPr>
        <w:pStyle w:val="0"/>
        <w:spacing w:before="200" w:line-rule="auto"/>
        <w:ind w:firstLine="540"/>
        <w:jc w:val="both"/>
      </w:pPr>
      <w:r>
        <w:rPr>
          <w:sz w:val="20"/>
        </w:rPr>
        <w:t xml:space="preserve">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pPr>
        <w:pStyle w:val="0"/>
        <w:spacing w:before="200" w:line-rule="auto"/>
        <w:ind w:firstLine="540"/>
        <w:jc w:val="both"/>
      </w:pPr>
      <w:r>
        <w:rPr>
          <w:sz w:val="20"/>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pPr>
        <w:pStyle w:val="0"/>
        <w:spacing w:before="200" w:line-rule="auto"/>
        <w:ind w:firstLine="540"/>
        <w:jc w:val="both"/>
      </w:pPr>
      <w:r>
        <w:rPr>
          <w:sz w:val="20"/>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pPr>
        <w:pStyle w:val="0"/>
        <w:spacing w:before="200" w:line-rule="auto"/>
        <w:ind w:firstLine="540"/>
        <w:jc w:val="both"/>
      </w:pPr>
      <w:r>
        <w:rPr>
          <w:sz w:val="20"/>
        </w:rPr>
        <w:t xml:space="preserve">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pPr>
        <w:pStyle w:val="0"/>
        <w:spacing w:before="200" w:line-rule="auto"/>
        <w:ind w:firstLine="540"/>
        <w:jc w:val="both"/>
      </w:pPr>
      <w:r>
        <w:rPr>
          <w:sz w:val="20"/>
        </w:rPr>
        <w:t xml:space="preserve">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pPr>
        <w:pStyle w:val="0"/>
        <w:spacing w:before="200" w:line-rule="auto"/>
        <w:ind w:firstLine="540"/>
        <w:jc w:val="both"/>
      </w:pPr>
      <w:r>
        <w:rPr>
          <w:sz w:val="20"/>
        </w:rPr>
        <w:t xml:space="preserve">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отдельных отраслей обрабатывающей промышленности США по материалам учебной литературы и Интернета.</w:t>
      </w:r>
    </w:p>
    <w:p>
      <w:pPr>
        <w:pStyle w:val="0"/>
        <w:spacing w:before="200" w:line-rule="auto"/>
        <w:ind w:firstLine="540"/>
        <w:jc w:val="both"/>
      </w:pPr>
      <w:r>
        <w:rPr>
          <w:sz w:val="20"/>
        </w:rPr>
        <w:t xml:space="preserve">2). Экономико-географическая характеристика одного из штатов США (по выбору учащегося).</w:t>
      </w:r>
    </w:p>
    <w:p>
      <w:pPr>
        <w:pStyle w:val="0"/>
        <w:spacing w:before="200" w:line-rule="auto"/>
        <w:ind w:firstLine="540"/>
        <w:jc w:val="both"/>
      </w:pPr>
      <w:r>
        <w:rPr>
          <w:sz w:val="20"/>
        </w:rPr>
        <w:t xml:space="preserve">3). Расчет доли США в общемировых показателях ряда отраслей хозяйства.</w:t>
      </w:r>
    </w:p>
    <w:p>
      <w:pPr>
        <w:pStyle w:val="0"/>
        <w:spacing w:before="200" w:line-rule="auto"/>
        <w:ind w:firstLine="540"/>
        <w:jc w:val="both"/>
      </w:pPr>
      <w:r>
        <w:rPr>
          <w:sz w:val="20"/>
        </w:rPr>
        <w:t xml:space="preserve">126.5.2.5. Тема 5. Экономические районы США.</w:t>
      </w:r>
    </w:p>
    <w:p>
      <w:pPr>
        <w:pStyle w:val="0"/>
        <w:spacing w:before="200" w:line-rule="auto"/>
        <w:ind w:firstLine="540"/>
        <w:jc w:val="both"/>
      </w:pPr>
      <w:r>
        <w:rPr>
          <w:sz w:val="20"/>
        </w:rPr>
        <w:t xml:space="preserve">Полицентричность территориальной структуры хозяйства США. Экономическое районирование США: Северо-Восток, Средний Запад, Юг, Запад.</w:t>
      </w:r>
    </w:p>
    <w:p>
      <w:pPr>
        <w:pStyle w:val="0"/>
        <w:spacing w:before="200" w:line-rule="auto"/>
        <w:ind w:firstLine="540"/>
        <w:jc w:val="both"/>
      </w:pPr>
      <w:r>
        <w:rPr>
          <w:sz w:val="20"/>
        </w:rPr>
        <w:t xml:space="preserve">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pPr>
        <w:pStyle w:val="0"/>
        <w:spacing w:before="200" w:line-rule="auto"/>
        <w:ind w:firstLine="540"/>
        <w:jc w:val="both"/>
      </w:pPr>
      <w:r>
        <w:rPr>
          <w:sz w:val="20"/>
        </w:rPr>
        <w:t xml:space="preserve">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pPr>
        <w:pStyle w:val="0"/>
        <w:spacing w:before="200" w:line-rule="auto"/>
        <w:ind w:firstLine="540"/>
        <w:jc w:val="both"/>
      </w:pPr>
      <w:r>
        <w:rPr>
          <w:sz w:val="20"/>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pPr>
        <w:pStyle w:val="0"/>
        <w:spacing w:before="200" w:line-rule="auto"/>
        <w:ind w:firstLine="540"/>
        <w:jc w:val="both"/>
      </w:pPr>
      <w:r>
        <w:rPr>
          <w:sz w:val="20"/>
        </w:rPr>
        <w:t xml:space="preserve">Запад. Самый молодой по времени освоения район США. Ярко выраженные природные и хозяйственные различия между Приморскими и Горными штатами.</w:t>
      </w:r>
    </w:p>
    <w:p>
      <w:pPr>
        <w:pStyle w:val="0"/>
        <w:spacing w:before="200" w:line-rule="auto"/>
        <w:ind w:firstLine="540"/>
        <w:jc w:val="both"/>
      </w:pPr>
      <w:r>
        <w:rPr>
          <w:sz w:val="20"/>
        </w:rPr>
        <w:t xml:space="preserve">Тихоокеанский мегалополис и его крупнейшие центры.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Комплексная характеристика экономических районов США.</w:t>
      </w:r>
    </w:p>
    <w:p>
      <w:pPr>
        <w:pStyle w:val="0"/>
        <w:spacing w:before="200" w:line-rule="auto"/>
        <w:ind w:firstLine="540"/>
        <w:jc w:val="both"/>
      </w:pPr>
      <w:r>
        <w:rPr>
          <w:sz w:val="20"/>
        </w:rPr>
        <w:t xml:space="preserve">2). Расчет доли экономических районов США по ряду демографических, экономических и социальных показателей.</w:t>
      </w:r>
    </w:p>
    <w:p>
      <w:pPr>
        <w:pStyle w:val="0"/>
        <w:spacing w:before="200" w:line-rule="auto"/>
        <w:ind w:firstLine="540"/>
        <w:jc w:val="both"/>
      </w:pPr>
      <w:r>
        <w:rPr>
          <w:sz w:val="20"/>
        </w:rPr>
        <w:t xml:space="preserve">126.5.2.6. Тема 6. Канада.</w:t>
      </w:r>
    </w:p>
    <w:p>
      <w:pPr>
        <w:pStyle w:val="0"/>
        <w:spacing w:before="200" w:line-rule="auto"/>
        <w:ind w:firstLine="540"/>
        <w:jc w:val="both"/>
      </w:pPr>
      <w:r>
        <w:rPr>
          <w:sz w:val="20"/>
        </w:rPr>
        <w:t xml:space="preserve">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pPr>
        <w:pStyle w:val="0"/>
        <w:spacing w:before="200" w:line-rule="auto"/>
        <w:ind w:firstLine="540"/>
        <w:jc w:val="both"/>
      </w:pPr>
      <w:r>
        <w:rPr>
          <w:sz w:val="20"/>
        </w:rPr>
        <w:t xml:space="preserve">Этнический состав населения как отражение истории формирования страны. Контрасты между главной полосой расселения и Канадским Севером.</w:t>
      </w:r>
    </w:p>
    <w:p>
      <w:pPr>
        <w:pStyle w:val="0"/>
        <w:spacing w:before="200" w:line-rule="auto"/>
        <w:ind w:firstLine="540"/>
        <w:jc w:val="both"/>
      </w:pPr>
      <w:r>
        <w:rPr>
          <w:sz w:val="20"/>
        </w:rPr>
        <w:t xml:space="preserve">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pPr>
        <w:pStyle w:val="0"/>
        <w:spacing w:before="200" w:line-rule="auto"/>
        <w:ind w:firstLine="540"/>
        <w:jc w:val="both"/>
      </w:pPr>
      <w:r>
        <w:rPr>
          <w:sz w:val="20"/>
        </w:rPr>
        <w:t xml:space="preserve">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Хозяйственная оценка природно-ресурсного потенциала Канады.</w:t>
      </w:r>
    </w:p>
    <w:p>
      <w:pPr>
        <w:pStyle w:val="0"/>
        <w:spacing w:before="200" w:line-rule="auto"/>
        <w:ind w:firstLine="540"/>
        <w:jc w:val="both"/>
      </w:pPr>
      <w:r>
        <w:rPr>
          <w:sz w:val="20"/>
        </w:rPr>
        <w:t xml:space="preserve">2). Географическая характеристика одной из отраслей международной специализации Канады.</w:t>
      </w:r>
    </w:p>
    <w:p>
      <w:pPr>
        <w:pStyle w:val="0"/>
        <w:spacing w:before="200" w:line-rule="auto"/>
        <w:ind w:firstLine="540"/>
        <w:jc w:val="both"/>
      </w:pPr>
      <w:r>
        <w:rPr>
          <w:sz w:val="20"/>
        </w:rPr>
        <w:t xml:space="preserve">126.5.3. Раздел 9. Латинская Америка.</w:t>
      </w:r>
    </w:p>
    <w:p>
      <w:pPr>
        <w:pStyle w:val="0"/>
        <w:spacing w:before="200" w:line-rule="auto"/>
        <w:ind w:firstLine="540"/>
        <w:jc w:val="both"/>
      </w:pPr>
      <w:r>
        <w:rPr>
          <w:sz w:val="20"/>
        </w:rPr>
        <w:t xml:space="preserve">126.5.3.1. Тема 1. Географическое положение и политическая карта Латинской Америки.</w:t>
      </w:r>
    </w:p>
    <w:p>
      <w:pPr>
        <w:pStyle w:val="0"/>
        <w:spacing w:before="200" w:line-rule="auto"/>
        <w:ind w:firstLine="540"/>
        <w:jc w:val="both"/>
      </w:pPr>
      <w:r>
        <w:rPr>
          <w:sz w:val="20"/>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pPr>
        <w:pStyle w:val="0"/>
        <w:spacing w:before="200" w:line-rule="auto"/>
        <w:ind w:firstLine="540"/>
        <w:jc w:val="both"/>
      </w:pPr>
      <w:r>
        <w:rPr>
          <w:sz w:val="20"/>
        </w:rPr>
        <w:t xml:space="preserve">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политической карты Латинской Америки.</w:t>
      </w:r>
    </w:p>
    <w:p>
      <w:pPr>
        <w:pStyle w:val="0"/>
        <w:spacing w:before="200" w:line-rule="auto"/>
        <w:ind w:firstLine="540"/>
        <w:jc w:val="both"/>
      </w:pPr>
      <w:r>
        <w:rPr>
          <w:sz w:val="20"/>
        </w:rPr>
        <w:t xml:space="preserve">2). Построение графа, отражающего соседство стран Латинской Америки.</w:t>
      </w:r>
    </w:p>
    <w:p>
      <w:pPr>
        <w:pStyle w:val="0"/>
        <w:spacing w:before="200" w:line-rule="auto"/>
        <w:ind w:firstLine="540"/>
        <w:jc w:val="both"/>
      </w:pPr>
      <w:r>
        <w:rPr>
          <w:sz w:val="20"/>
        </w:rPr>
        <w:t xml:space="preserve">126.5.3.2. Тема 2. Природно-ресурсный потенциал Латинской Америки.</w:t>
      </w:r>
    </w:p>
    <w:p>
      <w:pPr>
        <w:pStyle w:val="0"/>
        <w:spacing w:before="200" w:line-rule="auto"/>
        <w:ind w:firstLine="540"/>
        <w:jc w:val="both"/>
      </w:pPr>
      <w:r>
        <w:rPr>
          <w:sz w:val="20"/>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характеристика природно-ресурсного потенциала отдельных стран Латинской Америки.</w:t>
      </w:r>
    </w:p>
    <w:p>
      <w:pPr>
        <w:pStyle w:val="0"/>
        <w:spacing w:before="200" w:line-rule="auto"/>
        <w:ind w:firstLine="540"/>
        <w:jc w:val="both"/>
      </w:pPr>
      <w:r>
        <w:rPr>
          <w:sz w:val="20"/>
        </w:rPr>
        <w:t xml:space="preserve">2). Расчет доли Латинской Америки в запасах ряда видов минерального сырья.</w:t>
      </w:r>
    </w:p>
    <w:p>
      <w:pPr>
        <w:pStyle w:val="0"/>
        <w:spacing w:before="200" w:line-rule="auto"/>
        <w:ind w:firstLine="540"/>
        <w:jc w:val="both"/>
      </w:pPr>
      <w:r>
        <w:rPr>
          <w:sz w:val="20"/>
        </w:rPr>
        <w:t xml:space="preserve">126.5.3.3. Тема 3. Население Латинской Америки.</w:t>
      </w:r>
    </w:p>
    <w:p>
      <w:pPr>
        <w:pStyle w:val="0"/>
        <w:spacing w:before="200" w:line-rule="auto"/>
        <w:ind w:firstLine="540"/>
        <w:jc w:val="both"/>
      </w:pPr>
      <w:r>
        <w:rPr>
          <w:sz w:val="20"/>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pPr>
        <w:pStyle w:val="0"/>
        <w:spacing w:before="200" w:line-rule="auto"/>
        <w:ind w:firstLine="540"/>
        <w:jc w:val="both"/>
      </w:pPr>
      <w:r>
        <w:rPr>
          <w:sz w:val="20"/>
        </w:rPr>
        <w:t xml:space="preserve">2). Определение динамики роста крупнейших городских агломераций Латинской Америки.</w:t>
      </w:r>
    </w:p>
    <w:p>
      <w:pPr>
        <w:pStyle w:val="0"/>
        <w:spacing w:before="200" w:line-rule="auto"/>
        <w:ind w:firstLine="540"/>
        <w:jc w:val="both"/>
      </w:pPr>
      <w:r>
        <w:rPr>
          <w:sz w:val="20"/>
        </w:rPr>
        <w:t xml:space="preserve">126.5.3.4. Тема 4. Хозяйство Латинской Америки.</w:t>
      </w:r>
    </w:p>
    <w:p>
      <w:pPr>
        <w:pStyle w:val="0"/>
        <w:spacing w:before="200" w:line-rule="auto"/>
        <w:ind w:firstLine="540"/>
        <w:jc w:val="both"/>
      </w:pPr>
      <w:r>
        <w:rPr>
          <w:sz w:val="20"/>
        </w:rPr>
        <w:t xml:space="preserve">Место стран региона в международном географическом разделении труда, проблема отхода от узкой специализации экономики.</w:t>
      </w:r>
    </w:p>
    <w:p>
      <w:pPr>
        <w:pStyle w:val="0"/>
        <w:spacing w:before="200" w:line-rule="auto"/>
        <w:ind w:firstLine="540"/>
        <w:jc w:val="both"/>
      </w:pPr>
      <w:r>
        <w:rPr>
          <w:sz w:val="20"/>
        </w:rPr>
        <w:t xml:space="preserve">Современная структура экономики региона, ее многоукладность. Разнообразие форм собственности.</w:t>
      </w:r>
    </w:p>
    <w:p>
      <w:pPr>
        <w:pStyle w:val="0"/>
        <w:spacing w:before="200" w:line-rule="auto"/>
        <w:ind w:firstLine="540"/>
        <w:jc w:val="both"/>
      </w:pPr>
      <w:r>
        <w:rPr>
          <w:sz w:val="20"/>
        </w:rPr>
        <w:t xml:space="preserve">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Расчет величины экспортной квоты для стран Латинской Америки.</w:t>
      </w:r>
    </w:p>
    <w:p>
      <w:pPr>
        <w:pStyle w:val="0"/>
        <w:spacing w:before="200" w:line-rule="auto"/>
        <w:ind w:firstLine="540"/>
        <w:jc w:val="both"/>
      </w:pPr>
      <w:r>
        <w:rPr>
          <w:sz w:val="20"/>
        </w:rPr>
        <w:t xml:space="preserve">2). Выявление причин неравномерности хозяйственного освоения территорий стран Латинской Америки (Бразилии, Мексики, Аргентины, Венесуэлы, Перу).</w:t>
      </w:r>
    </w:p>
    <w:p>
      <w:pPr>
        <w:pStyle w:val="0"/>
        <w:spacing w:before="200" w:line-rule="auto"/>
        <w:ind w:firstLine="540"/>
        <w:jc w:val="both"/>
      </w:pPr>
      <w:r>
        <w:rPr>
          <w:sz w:val="20"/>
        </w:rPr>
        <w:t xml:space="preserve">3). Определение международной специализации ряда стран Латинской Америки.</w:t>
      </w:r>
    </w:p>
    <w:p>
      <w:pPr>
        <w:pStyle w:val="0"/>
        <w:spacing w:before="200" w:line-rule="auto"/>
        <w:ind w:firstLine="540"/>
        <w:jc w:val="both"/>
      </w:pPr>
      <w:r>
        <w:rPr>
          <w:sz w:val="20"/>
        </w:rPr>
        <w:t xml:space="preserve">126.5.3.5. Тема 5. Бразилия.</w:t>
      </w:r>
    </w:p>
    <w:p>
      <w:pPr>
        <w:pStyle w:val="0"/>
        <w:spacing w:before="200" w:line-rule="auto"/>
        <w:ind w:firstLine="540"/>
        <w:jc w:val="both"/>
      </w:pPr>
      <w:r>
        <w:rPr>
          <w:sz w:val="20"/>
        </w:rPr>
        <w:t xml:space="preserve">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pPr>
        <w:pStyle w:val="0"/>
        <w:spacing w:before="200" w:line-rule="auto"/>
        <w:ind w:firstLine="540"/>
        <w:jc w:val="both"/>
      </w:pPr>
      <w:r>
        <w:rPr>
          <w:sz w:val="20"/>
        </w:rP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pPr>
        <w:pStyle w:val="0"/>
        <w:spacing w:before="200" w:line-rule="auto"/>
        <w:ind w:firstLine="540"/>
        <w:jc w:val="both"/>
      </w:pPr>
      <w:r>
        <w:rPr>
          <w:sz w:val="20"/>
        </w:rP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pPr>
        <w:pStyle w:val="0"/>
        <w:spacing w:before="200" w:line-rule="auto"/>
        <w:ind w:firstLine="540"/>
        <w:jc w:val="both"/>
      </w:pPr>
      <w:r>
        <w:rPr>
          <w:sz w:val="20"/>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pPr>
        <w:pStyle w:val="0"/>
        <w:spacing w:before="200" w:line-rule="auto"/>
        <w:ind w:firstLine="540"/>
        <w:jc w:val="both"/>
      </w:pPr>
      <w:r>
        <w:rPr>
          <w:sz w:val="20"/>
        </w:rPr>
        <w:t xml:space="preserve">Главные черты территориальной структуры хозяйства. Крайняя неравномерность размещения производительных сил, тяготение к приморской зоне.</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Построение и анализ диаграмм товарного экспорта и импорта Бразилии.</w:t>
      </w:r>
    </w:p>
    <w:p>
      <w:pPr>
        <w:pStyle w:val="0"/>
        <w:spacing w:before="200" w:line-rule="auto"/>
        <w:ind w:firstLine="540"/>
        <w:jc w:val="both"/>
      </w:pPr>
      <w:r>
        <w:rPr>
          <w:sz w:val="20"/>
        </w:rPr>
        <w:t xml:space="preserve">126.5.3.6. Тема 6. Мексика.</w:t>
      </w:r>
    </w:p>
    <w:p>
      <w:pPr>
        <w:pStyle w:val="0"/>
        <w:spacing w:before="200" w:line-rule="auto"/>
        <w:ind w:firstLine="540"/>
        <w:jc w:val="both"/>
      </w:pPr>
      <w:r>
        <w:rPr>
          <w:sz w:val="20"/>
        </w:rPr>
        <w:t xml:space="preserve">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pPr>
        <w:pStyle w:val="0"/>
        <w:spacing w:before="200" w:line-rule="auto"/>
        <w:ind w:firstLine="540"/>
        <w:jc w:val="both"/>
      </w:pPr>
      <w:r>
        <w:rPr>
          <w:sz w:val="20"/>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pPr>
        <w:pStyle w:val="0"/>
        <w:spacing w:before="200" w:line-rule="auto"/>
        <w:ind w:firstLine="540"/>
        <w:jc w:val="both"/>
      </w:pPr>
      <w:r>
        <w:rPr>
          <w:sz w:val="20"/>
        </w:rPr>
        <w:t xml:space="preserve">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pPr>
        <w:pStyle w:val="0"/>
        <w:spacing w:before="200" w:line-rule="auto"/>
        <w:ind w:firstLine="540"/>
        <w:jc w:val="both"/>
      </w:pPr>
      <w:r>
        <w:rPr>
          <w:sz w:val="20"/>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Хозяйственная оценка природно-ресурсного потенциала Мексики.</w:t>
      </w:r>
    </w:p>
    <w:p>
      <w:pPr>
        <w:pStyle w:val="0"/>
        <w:spacing w:before="200" w:line-rule="auto"/>
        <w:ind w:firstLine="540"/>
        <w:jc w:val="both"/>
      </w:pPr>
      <w:r>
        <w:rPr>
          <w:sz w:val="20"/>
        </w:rPr>
        <w:t xml:space="preserve">2). Построение и анализ диаграмм товарного экспорта и импорта Мексики.</w:t>
      </w:r>
    </w:p>
    <w:p>
      <w:pPr>
        <w:pStyle w:val="0"/>
        <w:spacing w:before="200" w:line-rule="auto"/>
        <w:ind w:firstLine="540"/>
        <w:jc w:val="both"/>
      </w:pPr>
      <w:r>
        <w:rPr>
          <w:sz w:val="20"/>
        </w:rPr>
        <w:t xml:space="preserve">126.5.4. Раздел 10. Австралия и Океания.</w:t>
      </w:r>
    </w:p>
    <w:p>
      <w:pPr>
        <w:pStyle w:val="0"/>
        <w:spacing w:before="200" w:line-rule="auto"/>
        <w:ind w:firstLine="540"/>
        <w:jc w:val="both"/>
      </w:pPr>
      <w:r>
        <w:rPr>
          <w:sz w:val="20"/>
        </w:rPr>
        <w:t xml:space="preserve">126.5.4.1. Тема 1. Австралия.</w:t>
      </w:r>
    </w:p>
    <w:p>
      <w:pPr>
        <w:pStyle w:val="0"/>
        <w:spacing w:before="200" w:line-rule="auto"/>
        <w:ind w:firstLine="540"/>
        <w:jc w:val="both"/>
      </w:pPr>
      <w:r>
        <w:rPr>
          <w:sz w:val="20"/>
        </w:rPr>
        <w:t xml:space="preserve">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pPr>
        <w:pStyle w:val="0"/>
        <w:spacing w:before="200" w:line-rule="auto"/>
        <w:ind w:firstLine="540"/>
        <w:jc w:val="both"/>
      </w:pPr>
      <w:r>
        <w:rPr>
          <w:sz w:val="20"/>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pPr>
        <w:pStyle w:val="0"/>
        <w:spacing w:before="200" w:line-rule="auto"/>
        <w:ind w:firstLine="540"/>
        <w:jc w:val="both"/>
      </w:pPr>
      <w:r>
        <w:rPr>
          <w:sz w:val="20"/>
        </w:rPr>
        <w:t xml:space="preserve">Образование доминиона и ускорение хозяйственного развития в первой половине XX в. Новые условия развития после Второй мировой войны.</w:t>
      </w:r>
    </w:p>
    <w:p>
      <w:pPr>
        <w:pStyle w:val="0"/>
        <w:spacing w:before="200" w:line-rule="auto"/>
        <w:ind w:firstLine="540"/>
        <w:jc w:val="both"/>
      </w:pPr>
      <w:r>
        <w:rPr>
          <w:sz w:val="20"/>
        </w:rPr>
        <w:t xml:space="preserve">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pPr>
        <w:pStyle w:val="0"/>
        <w:spacing w:before="200" w:line-rule="auto"/>
        <w:ind w:firstLine="540"/>
        <w:jc w:val="both"/>
      </w:pPr>
      <w:r>
        <w:rPr>
          <w:sz w:val="20"/>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pPr>
        <w:pStyle w:val="0"/>
        <w:spacing w:before="200" w:line-rule="auto"/>
        <w:ind w:firstLine="540"/>
        <w:jc w:val="both"/>
      </w:pPr>
      <w:r>
        <w:rPr>
          <w:sz w:val="20"/>
        </w:rPr>
        <w:t xml:space="preserve">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товарной и географической структуры экспорта Австралии.</w:t>
      </w:r>
    </w:p>
    <w:p>
      <w:pPr>
        <w:pStyle w:val="0"/>
        <w:spacing w:before="200" w:line-rule="auto"/>
        <w:ind w:firstLine="540"/>
        <w:jc w:val="both"/>
      </w:pPr>
      <w:r>
        <w:rPr>
          <w:sz w:val="20"/>
        </w:rPr>
        <w:t xml:space="preserve">2). Расчет доли Австралии в мировой добыче ряда видов минерального сырья.</w:t>
      </w:r>
    </w:p>
    <w:p>
      <w:pPr>
        <w:pStyle w:val="0"/>
        <w:spacing w:before="200" w:line-rule="auto"/>
        <w:ind w:firstLine="540"/>
        <w:jc w:val="both"/>
      </w:pPr>
      <w:r>
        <w:rPr>
          <w:sz w:val="20"/>
        </w:rPr>
        <w:t xml:space="preserve">126.5.4.2. Тема 2. Новая Зеландия и Океания.</w:t>
      </w:r>
    </w:p>
    <w:p>
      <w:pPr>
        <w:pStyle w:val="0"/>
        <w:spacing w:before="200" w:line-rule="auto"/>
        <w:ind w:firstLine="540"/>
        <w:jc w:val="both"/>
      </w:pPr>
      <w:r>
        <w:rPr>
          <w:sz w:val="20"/>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pPr>
        <w:pStyle w:val="0"/>
        <w:spacing w:before="200" w:line-rule="auto"/>
        <w:ind w:firstLine="540"/>
        <w:jc w:val="both"/>
      </w:pPr>
      <w:r>
        <w:rPr>
          <w:sz w:val="20"/>
        </w:rPr>
        <w:t xml:space="preserve">126.5.5. Раздел 11. Зарубежная Азия.</w:t>
      </w:r>
    </w:p>
    <w:p>
      <w:pPr>
        <w:pStyle w:val="0"/>
        <w:spacing w:before="200" w:line-rule="auto"/>
        <w:ind w:firstLine="540"/>
        <w:jc w:val="both"/>
      </w:pPr>
      <w:r>
        <w:rPr>
          <w:sz w:val="20"/>
        </w:rPr>
        <w:t xml:space="preserve">126.5.5.1. Тема 1. Географическое положение и политическая карта зарубежной Азии.</w:t>
      </w:r>
    </w:p>
    <w:p>
      <w:pPr>
        <w:pStyle w:val="0"/>
        <w:spacing w:before="200" w:line-rule="auto"/>
        <w:ind w:firstLine="540"/>
        <w:jc w:val="both"/>
      </w:pPr>
      <w:r>
        <w:rPr>
          <w:sz w:val="20"/>
        </w:rP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Построение графа, отражающего соседство стран зарубежной Азии.</w:t>
      </w:r>
    </w:p>
    <w:p>
      <w:pPr>
        <w:pStyle w:val="0"/>
        <w:spacing w:before="200" w:line-rule="auto"/>
        <w:ind w:firstLine="540"/>
        <w:jc w:val="both"/>
      </w:pPr>
      <w:r>
        <w:rPr>
          <w:sz w:val="20"/>
        </w:rPr>
        <w:t xml:space="preserve">2). Нанесение на карту зарубежной Азии зон важнейших территориальных конфликтов.</w:t>
      </w:r>
    </w:p>
    <w:p>
      <w:pPr>
        <w:pStyle w:val="0"/>
        <w:spacing w:before="200" w:line-rule="auto"/>
        <w:ind w:firstLine="540"/>
        <w:jc w:val="both"/>
      </w:pPr>
      <w:r>
        <w:rPr>
          <w:sz w:val="20"/>
        </w:rPr>
        <w:t xml:space="preserve">126.5.5.2. Тема 2. Природно-ресурсный потенциал зарубежной Азии.</w:t>
      </w:r>
    </w:p>
    <w:p>
      <w:pPr>
        <w:pStyle w:val="0"/>
        <w:spacing w:before="200" w:line-rule="auto"/>
        <w:ind w:firstLine="540"/>
        <w:jc w:val="both"/>
      </w:pPr>
      <w:r>
        <w:rPr>
          <w:sz w:val="20"/>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Вычисление доли зарубежной Азии в мировых запасах угля, нефти и газа.</w:t>
      </w:r>
    </w:p>
    <w:p>
      <w:pPr>
        <w:pStyle w:val="0"/>
        <w:spacing w:before="200" w:line-rule="auto"/>
        <w:ind w:firstLine="540"/>
        <w:jc w:val="both"/>
      </w:pPr>
      <w:r>
        <w:rPr>
          <w:sz w:val="20"/>
        </w:rPr>
        <w:t xml:space="preserve">126.5.5.3. Тема 3. Население зарубежной Азии.</w:t>
      </w:r>
    </w:p>
    <w:p>
      <w:pPr>
        <w:pStyle w:val="0"/>
        <w:spacing w:before="200" w:line-rule="auto"/>
        <w:ind w:firstLine="540"/>
        <w:jc w:val="both"/>
      </w:pPr>
      <w:r>
        <w:rPr>
          <w:sz w:val="20"/>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динамики численности населения крупнейших городских агломераций зарубежной Азии.</w:t>
      </w:r>
    </w:p>
    <w:p>
      <w:pPr>
        <w:pStyle w:val="0"/>
        <w:spacing w:before="200" w:line-rule="auto"/>
        <w:ind w:firstLine="540"/>
        <w:jc w:val="both"/>
      </w:pPr>
      <w:r>
        <w:rPr>
          <w:sz w:val="20"/>
        </w:rPr>
        <w:t xml:space="preserve">2). Сравнительная характеристика крупнейших по численности этносов зарубежной Азии.</w:t>
      </w:r>
    </w:p>
    <w:p>
      <w:pPr>
        <w:pStyle w:val="0"/>
        <w:spacing w:before="200" w:line-rule="auto"/>
        <w:ind w:firstLine="540"/>
        <w:jc w:val="both"/>
      </w:pPr>
      <w:r>
        <w:rPr>
          <w:sz w:val="20"/>
        </w:rPr>
        <w:t xml:space="preserve">126.5.5.4. Тема 4. Хозяйство зарубежной Азии.</w:t>
      </w:r>
    </w:p>
    <w:p>
      <w:pPr>
        <w:pStyle w:val="0"/>
        <w:spacing w:before="200" w:line-rule="auto"/>
        <w:ind w:firstLine="540"/>
        <w:jc w:val="both"/>
      </w:pPr>
      <w:r>
        <w:rPr>
          <w:sz w:val="20"/>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внешнеторгового баланса и географии внешней торговли стран зарубежной Азии.</w:t>
      </w:r>
    </w:p>
    <w:p>
      <w:pPr>
        <w:pStyle w:val="0"/>
        <w:spacing w:before="200" w:line-rule="auto"/>
        <w:ind w:firstLine="540"/>
        <w:jc w:val="both"/>
      </w:pPr>
      <w:r>
        <w:rPr>
          <w:sz w:val="20"/>
        </w:rPr>
        <w:t xml:space="preserve">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pPr>
        <w:pStyle w:val="0"/>
        <w:spacing w:before="200" w:line-rule="auto"/>
        <w:ind w:firstLine="540"/>
        <w:jc w:val="both"/>
      </w:pPr>
      <w:r>
        <w:rPr>
          <w:sz w:val="20"/>
        </w:rPr>
        <w:t xml:space="preserve">3). Сравнение международной специализации Японии и Индии.</w:t>
      </w:r>
    </w:p>
    <w:p>
      <w:pPr>
        <w:pStyle w:val="0"/>
        <w:spacing w:before="200" w:line-rule="auto"/>
        <w:ind w:firstLine="540"/>
        <w:jc w:val="both"/>
      </w:pPr>
      <w:r>
        <w:rPr>
          <w:sz w:val="20"/>
        </w:rPr>
        <w:t xml:space="preserve">126.5.5.5. Тема 5. Китай.</w:t>
      </w:r>
    </w:p>
    <w:p>
      <w:pPr>
        <w:pStyle w:val="0"/>
        <w:spacing w:before="200" w:line-rule="auto"/>
        <w:ind w:firstLine="540"/>
        <w:jc w:val="both"/>
      </w:pPr>
      <w:r>
        <w:rPr>
          <w:sz w:val="20"/>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pPr>
        <w:pStyle w:val="0"/>
        <w:spacing w:before="200" w:line-rule="auto"/>
        <w:ind w:firstLine="540"/>
        <w:jc w:val="both"/>
      </w:pPr>
      <w:r>
        <w:rPr>
          <w:sz w:val="20"/>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pPr>
        <w:pStyle w:val="0"/>
        <w:spacing w:before="200" w:line-rule="auto"/>
        <w:ind w:firstLine="540"/>
        <w:jc w:val="both"/>
      </w:pPr>
      <w:r>
        <w:rPr>
          <w:sz w:val="20"/>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pPr>
        <w:pStyle w:val="0"/>
        <w:spacing w:before="200" w:line-rule="auto"/>
        <w:ind w:firstLine="540"/>
        <w:jc w:val="both"/>
      </w:pPr>
      <w:r>
        <w:rPr>
          <w:sz w:val="20"/>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pPr>
        <w:pStyle w:val="0"/>
        <w:spacing w:before="200" w:line-rule="auto"/>
        <w:ind w:firstLine="540"/>
        <w:jc w:val="both"/>
      </w:pPr>
      <w:r>
        <w:rPr>
          <w:sz w:val="20"/>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Построение картограммы по основным показателям сельскохозяйственных районов Китая.</w:t>
      </w:r>
    </w:p>
    <w:p>
      <w:pPr>
        <w:pStyle w:val="0"/>
        <w:spacing w:before="200" w:line-rule="auto"/>
        <w:ind w:firstLine="540"/>
        <w:jc w:val="both"/>
      </w:pPr>
      <w:r>
        <w:rPr>
          <w:sz w:val="20"/>
        </w:rPr>
        <w:t xml:space="preserve">2). Анализ факторов бурного экономического развития КНР на рубеже XX и XXI вв.</w:t>
      </w:r>
    </w:p>
    <w:p>
      <w:pPr>
        <w:pStyle w:val="0"/>
        <w:spacing w:before="200" w:line-rule="auto"/>
        <w:ind w:firstLine="540"/>
        <w:jc w:val="both"/>
      </w:pPr>
      <w:r>
        <w:rPr>
          <w:sz w:val="20"/>
        </w:rPr>
        <w:t xml:space="preserve">3). Характеристика основных отраслей горнодобывающей промышленности Китая.</w:t>
      </w:r>
    </w:p>
    <w:p>
      <w:pPr>
        <w:pStyle w:val="0"/>
        <w:spacing w:before="200" w:line-rule="auto"/>
        <w:ind w:firstLine="540"/>
        <w:jc w:val="both"/>
      </w:pPr>
      <w:r>
        <w:rPr>
          <w:sz w:val="20"/>
        </w:rPr>
        <w:t xml:space="preserve">126.5.5.6. Тема 6. Индия.</w:t>
      </w:r>
    </w:p>
    <w:p>
      <w:pPr>
        <w:pStyle w:val="0"/>
        <w:spacing w:before="200" w:line-rule="auto"/>
        <w:ind w:firstLine="540"/>
        <w:jc w:val="both"/>
      </w:pPr>
      <w:r>
        <w:rPr>
          <w:sz w:val="20"/>
        </w:rPr>
        <w:t xml:space="preserve">Индия как страна-гигант. Политико- и экономико-географическое положение. Государственный строй. Индия как федерация штатов и союзных территорий.</w:t>
      </w:r>
    </w:p>
    <w:p>
      <w:pPr>
        <w:pStyle w:val="0"/>
        <w:spacing w:before="200" w:line-rule="auto"/>
        <w:ind w:firstLine="540"/>
        <w:jc w:val="both"/>
      </w:pPr>
      <w:r>
        <w:rPr>
          <w:sz w:val="20"/>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pPr>
        <w:pStyle w:val="0"/>
        <w:spacing w:before="200" w:line-rule="auto"/>
        <w:ind w:firstLine="540"/>
        <w:jc w:val="both"/>
      </w:pPr>
      <w:r>
        <w:rPr>
          <w:sz w:val="20"/>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pPr>
        <w:pStyle w:val="0"/>
        <w:spacing w:before="200" w:line-rule="auto"/>
        <w:ind w:firstLine="540"/>
        <w:jc w:val="both"/>
      </w:pPr>
      <w:r>
        <w:rPr>
          <w:sz w:val="20"/>
        </w:rPr>
        <w:t xml:space="preserve">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pPr>
        <w:pStyle w:val="0"/>
        <w:spacing w:before="200" w:line-rule="auto"/>
        <w:ind w:firstLine="540"/>
        <w:jc w:val="both"/>
      </w:pPr>
      <w:r>
        <w:rPr>
          <w:sz w:val="20"/>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pPr>
        <w:pStyle w:val="0"/>
        <w:spacing w:before="200" w:line-rule="auto"/>
        <w:ind w:firstLine="540"/>
        <w:jc w:val="both"/>
      </w:pPr>
      <w:r>
        <w:rPr>
          <w:sz w:val="20"/>
        </w:rPr>
        <w:t xml:space="preserve">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pPr>
        <w:pStyle w:val="0"/>
        <w:spacing w:before="200" w:line-rule="auto"/>
        <w:ind w:firstLine="540"/>
        <w:jc w:val="both"/>
      </w:pPr>
      <w:r>
        <w:rPr>
          <w:sz w:val="20"/>
        </w:rPr>
        <w:t xml:space="preserve">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Сопоставление этнических ареалов и административно-территориальных единиц Индии.</w:t>
      </w:r>
    </w:p>
    <w:p>
      <w:pPr>
        <w:pStyle w:val="0"/>
        <w:spacing w:before="200" w:line-rule="auto"/>
        <w:ind w:firstLine="540"/>
        <w:jc w:val="both"/>
      </w:pPr>
      <w:r>
        <w:rPr>
          <w:sz w:val="20"/>
        </w:rPr>
        <w:t xml:space="preserve">2). Анализ динамики численности населения Индии с 1901 г.</w:t>
      </w:r>
    </w:p>
    <w:p>
      <w:pPr>
        <w:pStyle w:val="0"/>
        <w:spacing w:before="200" w:line-rule="auto"/>
        <w:ind w:firstLine="540"/>
        <w:jc w:val="both"/>
      </w:pPr>
      <w:r>
        <w:rPr>
          <w:sz w:val="20"/>
        </w:rPr>
        <w:t xml:space="preserve">3). Характеристика сельскохозяйственных районов Индии.</w:t>
      </w:r>
    </w:p>
    <w:p>
      <w:pPr>
        <w:pStyle w:val="0"/>
        <w:spacing w:before="200" w:line-rule="auto"/>
        <w:ind w:firstLine="540"/>
        <w:jc w:val="both"/>
      </w:pPr>
      <w:r>
        <w:rPr>
          <w:sz w:val="20"/>
        </w:rPr>
        <w:t xml:space="preserve">4). Сравнение товарной и географической структуры экспорта и импорта Индии.</w:t>
      </w:r>
    </w:p>
    <w:p>
      <w:pPr>
        <w:pStyle w:val="0"/>
        <w:spacing w:before="200" w:line-rule="auto"/>
        <w:ind w:firstLine="540"/>
        <w:jc w:val="both"/>
      </w:pPr>
      <w:r>
        <w:rPr>
          <w:sz w:val="20"/>
        </w:rPr>
        <w:t xml:space="preserve">126.5.5.7. Тема 7. Япония.</w:t>
      </w:r>
    </w:p>
    <w:p>
      <w:pPr>
        <w:pStyle w:val="0"/>
        <w:spacing w:before="200" w:line-rule="auto"/>
        <w:ind w:firstLine="540"/>
        <w:jc w:val="both"/>
      </w:pPr>
      <w:r>
        <w:rPr>
          <w:sz w:val="20"/>
        </w:rPr>
        <w:t xml:space="preserve">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pPr>
        <w:pStyle w:val="0"/>
        <w:spacing w:before="200" w:line-rule="auto"/>
        <w:ind w:firstLine="540"/>
        <w:jc w:val="both"/>
      </w:pPr>
      <w:r>
        <w:rPr>
          <w:sz w:val="20"/>
        </w:rPr>
        <w:t xml:space="preserve">Природные условия и ресурсы. Зависимость от импорта минерального сырья. Проблемы природопользования.</w:t>
      </w:r>
    </w:p>
    <w:p>
      <w:pPr>
        <w:pStyle w:val="0"/>
        <w:spacing w:before="200" w:line-rule="auto"/>
        <w:ind w:firstLine="540"/>
        <w:jc w:val="both"/>
      </w:pPr>
      <w:r>
        <w:rPr>
          <w:sz w:val="20"/>
        </w:rPr>
        <w:t xml:space="preserve">Историко-географические особенности развития. Экономический взлет после Второй мировой войны ("японское экономическое чудо").</w:t>
      </w:r>
    </w:p>
    <w:p>
      <w:pPr>
        <w:pStyle w:val="0"/>
        <w:spacing w:before="200" w:line-rule="auto"/>
        <w:ind w:firstLine="540"/>
        <w:jc w:val="both"/>
      </w:pPr>
      <w:r>
        <w:rPr>
          <w:sz w:val="20"/>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pPr>
        <w:pStyle w:val="0"/>
        <w:spacing w:before="200" w:line-rule="auto"/>
        <w:ind w:firstLine="540"/>
        <w:jc w:val="both"/>
      </w:pPr>
      <w:r>
        <w:rPr>
          <w:sz w:val="20"/>
        </w:rP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pPr>
        <w:pStyle w:val="0"/>
        <w:spacing w:before="200" w:line-rule="auto"/>
        <w:ind w:firstLine="540"/>
        <w:jc w:val="both"/>
      </w:pPr>
      <w:r>
        <w:rPr>
          <w:sz w:val="20"/>
        </w:rPr>
        <w:t xml:space="preserve">Территориальная структура хозяйства. Ведущая роль Тихоокеанского пояса. Районирование Японии.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Характеристика места отдельных отраслей промышленности Японии в мировом хозяйстве.</w:t>
      </w:r>
    </w:p>
    <w:p>
      <w:pPr>
        <w:pStyle w:val="0"/>
        <w:spacing w:before="200" w:line-rule="auto"/>
        <w:ind w:firstLine="540"/>
        <w:jc w:val="both"/>
      </w:pPr>
      <w:r>
        <w:rPr>
          <w:sz w:val="20"/>
        </w:rPr>
        <w:t xml:space="preserve">2). Сравнительная характеристика районов Японии.</w:t>
      </w:r>
    </w:p>
    <w:p>
      <w:pPr>
        <w:pStyle w:val="0"/>
        <w:spacing w:before="200" w:line-rule="auto"/>
        <w:ind w:firstLine="540"/>
        <w:jc w:val="both"/>
      </w:pPr>
      <w:r>
        <w:rPr>
          <w:sz w:val="20"/>
        </w:rPr>
        <w:t xml:space="preserve">126.5.5.8. Тема 8. Республика Корея.</w:t>
      </w:r>
    </w:p>
    <w:p>
      <w:pPr>
        <w:pStyle w:val="0"/>
        <w:spacing w:before="200" w:line-rule="auto"/>
        <w:ind w:firstLine="540"/>
        <w:jc w:val="both"/>
      </w:pPr>
      <w:r>
        <w:rPr>
          <w:sz w:val="20"/>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pPr>
        <w:pStyle w:val="0"/>
        <w:spacing w:before="200" w:line-rule="auto"/>
        <w:ind w:firstLine="540"/>
        <w:jc w:val="both"/>
      </w:pPr>
      <w:r>
        <w:rPr>
          <w:sz w:val="20"/>
        </w:rPr>
        <w:t xml:space="preserve">Практическая работа.</w:t>
      </w:r>
    </w:p>
    <w:p>
      <w:pPr>
        <w:pStyle w:val="0"/>
        <w:spacing w:before="200" w:line-rule="auto"/>
        <w:ind w:firstLine="540"/>
        <w:jc w:val="both"/>
      </w:pPr>
      <w:r>
        <w:rPr>
          <w:sz w:val="20"/>
        </w:rPr>
        <w:t xml:space="preserve">1). Место автомобилестроения Республики Корея в мире.</w:t>
      </w:r>
    </w:p>
    <w:p>
      <w:pPr>
        <w:pStyle w:val="0"/>
        <w:spacing w:before="200" w:line-rule="auto"/>
        <w:ind w:firstLine="540"/>
        <w:jc w:val="both"/>
      </w:pPr>
      <w:r>
        <w:rPr>
          <w:sz w:val="20"/>
        </w:rPr>
        <w:t xml:space="preserve">126.5.5.9. Тема 9. Юго-Восточная Азия.</w:t>
      </w:r>
    </w:p>
    <w:p>
      <w:pPr>
        <w:pStyle w:val="0"/>
        <w:spacing w:before="200" w:line-rule="auto"/>
        <w:ind w:firstLine="540"/>
        <w:jc w:val="both"/>
      </w:pPr>
      <w:r>
        <w:rPr>
          <w:sz w:val="20"/>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pPr>
        <w:pStyle w:val="0"/>
        <w:spacing w:before="200" w:line-rule="auto"/>
        <w:ind w:firstLine="540"/>
        <w:jc w:val="both"/>
      </w:pPr>
      <w:r>
        <w:rPr>
          <w:sz w:val="20"/>
        </w:rPr>
        <w:t xml:space="preserve">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pPr>
        <w:pStyle w:val="0"/>
        <w:spacing w:before="200" w:line-rule="auto"/>
        <w:ind w:firstLine="540"/>
        <w:jc w:val="both"/>
      </w:pPr>
      <w:r>
        <w:rPr>
          <w:sz w:val="20"/>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pPr>
        <w:pStyle w:val="0"/>
        <w:spacing w:before="200" w:line-rule="auto"/>
        <w:ind w:firstLine="540"/>
        <w:jc w:val="both"/>
      </w:pPr>
      <w:r>
        <w:rPr>
          <w:sz w:val="20"/>
        </w:rPr>
        <w:t xml:space="preserve">Различия в уровне и характере социально-экономического развития стран субрегиона.</w:t>
      </w:r>
    </w:p>
    <w:p>
      <w:pPr>
        <w:pStyle w:val="0"/>
        <w:spacing w:before="200" w:line-rule="auto"/>
        <w:ind w:firstLine="540"/>
        <w:jc w:val="both"/>
      </w:pPr>
      <w:r>
        <w:rPr>
          <w:sz w:val="20"/>
        </w:rPr>
        <w:t xml:space="preserve">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pPr>
        <w:pStyle w:val="0"/>
        <w:spacing w:before="200" w:line-rule="auto"/>
        <w:ind w:firstLine="540"/>
        <w:jc w:val="both"/>
      </w:pPr>
      <w:r>
        <w:rPr>
          <w:sz w:val="20"/>
        </w:rPr>
        <w:t xml:space="preserve">Территориальная структура хозяйства.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субрегиона.</w:t>
      </w:r>
    </w:p>
    <w:p>
      <w:pPr>
        <w:pStyle w:val="0"/>
        <w:spacing w:before="200" w:line-rule="auto"/>
        <w:ind w:firstLine="540"/>
        <w:jc w:val="both"/>
      </w:pPr>
      <w:r>
        <w:rPr>
          <w:sz w:val="20"/>
        </w:rPr>
        <w:t xml:space="preserve">2). Выявление крупнейших городских агломераций Юго-Восточной Азии.</w:t>
      </w:r>
    </w:p>
    <w:p>
      <w:pPr>
        <w:pStyle w:val="0"/>
        <w:spacing w:before="200" w:line-rule="auto"/>
        <w:ind w:firstLine="540"/>
        <w:jc w:val="both"/>
      </w:pPr>
      <w:r>
        <w:rPr>
          <w:sz w:val="20"/>
        </w:rPr>
        <w:t xml:space="preserve">126.5.5.10. Тема 10. Юго-Западная Азия.</w:t>
      </w:r>
    </w:p>
    <w:p>
      <w:pPr>
        <w:pStyle w:val="0"/>
        <w:spacing w:before="200" w:line-rule="auto"/>
        <w:ind w:firstLine="540"/>
        <w:jc w:val="both"/>
      </w:pPr>
      <w:r>
        <w:rPr>
          <w:sz w:val="20"/>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pPr>
        <w:pStyle w:val="0"/>
        <w:spacing w:before="200" w:line-rule="auto"/>
        <w:ind w:firstLine="540"/>
        <w:jc w:val="both"/>
      </w:pPr>
      <w:r>
        <w:rPr>
          <w:sz w:val="20"/>
        </w:rP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pPr>
        <w:pStyle w:val="0"/>
        <w:spacing w:before="200" w:line-rule="auto"/>
        <w:ind w:firstLine="540"/>
        <w:jc w:val="both"/>
      </w:pPr>
      <w:r>
        <w:rPr>
          <w:sz w:val="20"/>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 и межрегиональных миграций. Страны Персидского залива как центр притяжения иностранной рабочей силы.</w:t>
      </w:r>
    </w:p>
    <w:p>
      <w:pPr>
        <w:pStyle w:val="0"/>
        <w:spacing w:before="200" w:line-rule="auto"/>
        <w:ind w:firstLine="540"/>
        <w:jc w:val="both"/>
      </w:pPr>
      <w:r>
        <w:rPr>
          <w:sz w:val="20"/>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pPr>
        <w:pStyle w:val="0"/>
        <w:spacing w:before="200" w:line-rule="auto"/>
        <w:ind w:firstLine="540"/>
        <w:jc w:val="both"/>
      </w:pPr>
      <w:r>
        <w:rPr>
          <w:sz w:val="20"/>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pPr>
        <w:pStyle w:val="0"/>
        <w:spacing w:before="200" w:line-rule="auto"/>
        <w:ind w:firstLine="540"/>
        <w:jc w:val="both"/>
      </w:pPr>
      <w:r>
        <w:rPr>
          <w:sz w:val="20"/>
        </w:rPr>
        <w:t xml:space="preserve">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Сравнительная экономико-географическая характеристика стран субрегиона.</w:t>
      </w:r>
    </w:p>
    <w:p>
      <w:pPr>
        <w:pStyle w:val="0"/>
        <w:spacing w:before="200" w:line-rule="auto"/>
        <w:ind w:firstLine="540"/>
        <w:jc w:val="both"/>
      </w:pPr>
      <w:r>
        <w:rPr>
          <w:sz w:val="20"/>
        </w:rPr>
        <w:t xml:space="preserve">2). Определение места Турции в мировом хозяйстве.</w:t>
      </w:r>
    </w:p>
    <w:p>
      <w:pPr>
        <w:pStyle w:val="0"/>
        <w:spacing w:before="200" w:line-rule="auto"/>
        <w:ind w:firstLine="540"/>
        <w:jc w:val="both"/>
      </w:pPr>
      <w:r>
        <w:rPr>
          <w:sz w:val="20"/>
        </w:rPr>
        <w:t xml:space="preserve">126.5.6. Раздел 12. Африка.</w:t>
      </w:r>
    </w:p>
    <w:p>
      <w:pPr>
        <w:pStyle w:val="0"/>
        <w:spacing w:before="200" w:line-rule="auto"/>
        <w:ind w:firstLine="540"/>
        <w:jc w:val="both"/>
      </w:pPr>
      <w:r>
        <w:rPr>
          <w:sz w:val="20"/>
        </w:rPr>
        <w:t xml:space="preserve">126.5.6.1. Тема 1. Географическое положение и политическая карта Африки.</w:t>
      </w:r>
    </w:p>
    <w:p>
      <w:pPr>
        <w:pStyle w:val="0"/>
        <w:spacing w:before="200" w:line-rule="auto"/>
        <w:ind w:firstLine="540"/>
        <w:jc w:val="both"/>
      </w:pPr>
      <w:r>
        <w:rPr>
          <w:sz w:val="20"/>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основных изменений на политической карте Африки с 1950 г.</w:t>
      </w:r>
    </w:p>
    <w:p>
      <w:pPr>
        <w:pStyle w:val="0"/>
        <w:spacing w:before="200" w:line-rule="auto"/>
        <w:ind w:firstLine="540"/>
        <w:jc w:val="both"/>
      </w:pPr>
      <w:r>
        <w:rPr>
          <w:sz w:val="20"/>
        </w:rPr>
        <w:t xml:space="preserve">2). Нанесение на карту важнейших очагов территориальных конфликтов в современной Африке.</w:t>
      </w:r>
    </w:p>
    <w:p>
      <w:pPr>
        <w:pStyle w:val="0"/>
        <w:spacing w:before="200" w:line-rule="auto"/>
        <w:ind w:firstLine="540"/>
        <w:jc w:val="both"/>
      </w:pPr>
      <w:r>
        <w:rPr>
          <w:sz w:val="20"/>
        </w:rPr>
        <w:t xml:space="preserve">126.5.6.2. Тема 2. Природно-ресурсный потенциал Африки.</w:t>
      </w:r>
    </w:p>
    <w:p>
      <w:pPr>
        <w:pStyle w:val="0"/>
        <w:spacing w:before="200" w:line-rule="auto"/>
        <w:ind w:firstLine="540"/>
        <w:jc w:val="both"/>
      </w:pPr>
      <w:r>
        <w:rPr>
          <w:sz w:val="20"/>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Определение доли Африки в мировых запасах важнейших минеральных ресурсов.</w:t>
      </w:r>
    </w:p>
    <w:p>
      <w:pPr>
        <w:pStyle w:val="0"/>
        <w:spacing w:before="200" w:line-rule="auto"/>
        <w:ind w:firstLine="540"/>
        <w:jc w:val="both"/>
      </w:pPr>
      <w:r>
        <w:rPr>
          <w:sz w:val="20"/>
        </w:rPr>
        <w:t xml:space="preserve">2). Расчет структуры земельных угодий в отдельных странах Африки.</w:t>
      </w:r>
    </w:p>
    <w:p>
      <w:pPr>
        <w:pStyle w:val="0"/>
        <w:spacing w:before="200" w:line-rule="auto"/>
        <w:ind w:firstLine="540"/>
        <w:jc w:val="both"/>
      </w:pPr>
      <w:r>
        <w:rPr>
          <w:sz w:val="20"/>
        </w:rPr>
        <w:t xml:space="preserve">126.5.6.3. Тема 3. Население Африки.</w:t>
      </w:r>
    </w:p>
    <w:p>
      <w:pPr>
        <w:pStyle w:val="0"/>
        <w:spacing w:before="200" w:line-rule="auto"/>
        <w:ind w:firstLine="540"/>
        <w:jc w:val="both"/>
      </w:pPr>
      <w:r>
        <w:rPr>
          <w:sz w:val="20"/>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Расчет динамики роста численности населения Африки с 1950 г.</w:t>
      </w:r>
    </w:p>
    <w:p>
      <w:pPr>
        <w:pStyle w:val="0"/>
        <w:spacing w:before="200" w:line-rule="auto"/>
        <w:ind w:firstLine="540"/>
        <w:jc w:val="both"/>
      </w:pPr>
      <w:r>
        <w:rPr>
          <w:sz w:val="20"/>
        </w:rPr>
        <w:t xml:space="preserve">2). Сравнение возрастно-половых пирамид населения нескольких стран Африки.</w:t>
      </w:r>
    </w:p>
    <w:p>
      <w:pPr>
        <w:pStyle w:val="0"/>
        <w:spacing w:before="200" w:line-rule="auto"/>
        <w:ind w:firstLine="540"/>
        <w:jc w:val="both"/>
      </w:pPr>
      <w:r>
        <w:rPr>
          <w:sz w:val="20"/>
        </w:rPr>
        <w:t xml:space="preserve">126.5.6.4. Тема 4. Хозяйство Африки.</w:t>
      </w:r>
    </w:p>
    <w:p>
      <w:pPr>
        <w:pStyle w:val="0"/>
        <w:spacing w:before="200" w:line-rule="auto"/>
        <w:ind w:firstLine="540"/>
        <w:jc w:val="both"/>
      </w:pPr>
      <w:r>
        <w:rPr>
          <w:sz w:val="20"/>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pPr>
        <w:pStyle w:val="0"/>
        <w:spacing w:before="200" w:line-rule="auto"/>
        <w:ind w:firstLine="540"/>
        <w:jc w:val="both"/>
      </w:pPr>
      <w:r>
        <w:rPr>
          <w:sz w:val="20"/>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Классификация стран Африки по показателю ИЧР.</w:t>
      </w:r>
    </w:p>
    <w:p>
      <w:pPr>
        <w:pStyle w:val="0"/>
        <w:spacing w:before="200" w:line-rule="auto"/>
        <w:ind w:firstLine="540"/>
        <w:jc w:val="both"/>
      </w:pPr>
      <w:r>
        <w:rPr>
          <w:sz w:val="20"/>
        </w:rPr>
        <w:t xml:space="preserve">2). Сравнительная характеристика субрегионов Африки.</w:t>
      </w:r>
    </w:p>
    <w:p>
      <w:pPr>
        <w:pStyle w:val="0"/>
        <w:spacing w:before="200" w:line-rule="auto"/>
        <w:ind w:firstLine="540"/>
        <w:jc w:val="both"/>
      </w:pPr>
      <w:r>
        <w:rPr>
          <w:sz w:val="20"/>
        </w:rPr>
        <w:t xml:space="preserve">126.5.7. Раздел 13. Место России в современном мире.</w:t>
      </w:r>
    </w:p>
    <w:p>
      <w:pPr>
        <w:pStyle w:val="0"/>
        <w:spacing w:before="200" w:line-rule="auto"/>
        <w:ind w:firstLine="540"/>
        <w:jc w:val="both"/>
      </w:pPr>
      <w:r>
        <w:rPr>
          <w:sz w:val="20"/>
        </w:rPr>
        <w:t xml:space="preserve">126.5.7.1. Тема 1. Демографический потенциал России.</w:t>
      </w:r>
    </w:p>
    <w:p>
      <w:pPr>
        <w:pStyle w:val="0"/>
        <w:spacing w:before="200" w:line-rule="auto"/>
        <w:ind w:firstLine="540"/>
        <w:jc w:val="both"/>
      </w:pPr>
      <w:r>
        <w:rPr>
          <w:sz w:val="20"/>
        </w:rPr>
        <w:t xml:space="preserve">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pPr>
        <w:pStyle w:val="0"/>
        <w:spacing w:before="200" w:line-rule="auto"/>
        <w:ind w:firstLine="540"/>
        <w:jc w:val="both"/>
      </w:pPr>
      <w:r>
        <w:rPr>
          <w:sz w:val="20"/>
        </w:rPr>
        <w:t xml:space="preserve">2). Анализ внешних миграций населения России за последние годы.</w:t>
      </w:r>
    </w:p>
    <w:p>
      <w:pPr>
        <w:pStyle w:val="0"/>
        <w:spacing w:before="200" w:line-rule="auto"/>
        <w:ind w:firstLine="540"/>
        <w:jc w:val="both"/>
      </w:pPr>
      <w:r>
        <w:rPr>
          <w:sz w:val="20"/>
        </w:rPr>
        <w:t xml:space="preserve">126.5.7.2. Тема 2. Геоэкономическое положение России.</w:t>
      </w:r>
    </w:p>
    <w:p>
      <w:pPr>
        <w:pStyle w:val="0"/>
        <w:spacing w:before="200" w:line-rule="auto"/>
        <w:ind w:firstLine="540"/>
        <w:jc w:val="both"/>
      </w:pPr>
      <w:r>
        <w:rPr>
          <w:sz w:val="20"/>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pPr>
        <w:pStyle w:val="0"/>
        <w:spacing w:before="200" w:line-rule="auto"/>
        <w:ind w:firstLine="540"/>
        <w:jc w:val="both"/>
      </w:pPr>
      <w:r>
        <w:rPr>
          <w:sz w:val="20"/>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pPr>
        <w:pStyle w:val="0"/>
        <w:spacing w:before="200" w:line-rule="auto"/>
        <w:ind w:firstLine="540"/>
        <w:jc w:val="both"/>
      </w:pPr>
      <w:r>
        <w:rPr>
          <w:sz w:val="20"/>
        </w:rPr>
        <w:t xml:space="preserve">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Анализ международных экономических связей России.</w:t>
      </w:r>
    </w:p>
    <w:p>
      <w:pPr>
        <w:pStyle w:val="0"/>
        <w:spacing w:before="200" w:line-rule="auto"/>
        <w:ind w:firstLine="540"/>
        <w:jc w:val="both"/>
      </w:pPr>
      <w:r>
        <w:rPr>
          <w:sz w:val="20"/>
        </w:rPr>
        <w:t xml:space="preserve">2). Анализ и объяснение особенностей современного геополитического и геоэкономического положения России.</w:t>
      </w:r>
    </w:p>
    <w:p>
      <w:pPr>
        <w:pStyle w:val="0"/>
        <w:spacing w:before="200" w:line-rule="auto"/>
        <w:ind w:firstLine="540"/>
        <w:jc w:val="both"/>
      </w:pPr>
      <w:r>
        <w:rPr>
          <w:sz w:val="20"/>
        </w:rPr>
        <w:t xml:space="preserve">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pPr>
        <w:pStyle w:val="0"/>
        <w:spacing w:before="200" w:line-rule="auto"/>
        <w:ind w:firstLine="540"/>
        <w:jc w:val="both"/>
      </w:pPr>
      <w:r>
        <w:rPr>
          <w:sz w:val="20"/>
        </w:rPr>
        <w:t xml:space="preserve">126.5.7.3. Тема 3. Географические районы России.</w:t>
      </w:r>
    </w:p>
    <w:p>
      <w:pPr>
        <w:pStyle w:val="0"/>
        <w:spacing w:before="200" w:line-rule="auto"/>
        <w:ind w:firstLine="540"/>
        <w:jc w:val="both"/>
      </w:pPr>
      <w:r>
        <w:rPr>
          <w:sz w:val="20"/>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pPr>
        <w:pStyle w:val="0"/>
        <w:spacing w:before="200" w:line-rule="auto"/>
        <w:ind w:firstLine="540"/>
        <w:jc w:val="both"/>
      </w:pPr>
      <w:r>
        <w:rPr>
          <w:sz w:val="20"/>
        </w:rPr>
        <w:t xml:space="preserve">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pPr>
        <w:pStyle w:val="0"/>
        <w:spacing w:before="200" w:line-rule="auto"/>
        <w:ind w:firstLine="540"/>
        <w:jc w:val="both"/>
      </w:pPr>
      <w:r>
        <w:rPr>
          <w:sz w:val="20"/>
        </w:rPr>
        <w:t xml:space="preserve">126.5.8. Раздел 14. Будущее человечества.</w:t>
      </w:r>
    </w:p>
    <w:p>
      <w:pPr>
        <w:pStyle w:val="0"/>
        <w:spacing w:before="200" w:line-rule="auto"/>
        <w:ind w:firstLine="540"/>
        <w:jc w:val="both"/>
      </w:pPr>
      <w:r>
        <w:rPr>
          <w:sz w:val="20"/>
        </w:rPr>
        <w:t xml:space="preserve">126.5.8.1. Тема 1. Обобщение знаний.</w:t>
      </w:r>
    </w:p>
    <w:p>
      <w:pPr>
        <w:pStyle w:val="0"/>
        <w:spacing w:before="200" w:line-rule="auto"/>
        <w:ind w:firstLine="540"/>
        <w:jc w:val="both"/>
      </w:pPr>
      <w:r>
        <w:rPr>
          <w:sz w:val="20"/>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pPr>
        <w:pStyle w:val="0"/>
        <w:spacing w:before="200" w:line-rule="auto"/>
        <w:ind w:firstLine="540"/>
        <w:jc w:val="both"/>
      </w:pPr>
      <w:r>
        <w:rPr>
          <w:sz w:val="20"/>
        </w:rPr>
        <w:t xml:space="preserve">Практические работы.</w:t>
      </w:r>
    </w:p>
    <w:p>
      <w:pPr>
        <w:pStyle w:val="0"/>
        <w:spacing w:before="200" w:line-rule="auto"/>
        <w:ind w:firstLine="540"/>
        <w:jc w:val="both"/>
      </w:pPr>
      <w:r>
        <w:rPr>
          <w:sz w:val="20"/>
        </w:rPr>
        <w:t xml:space="preserve">1). Проведение анализа конкретной глобальной проблемы на разных пространственных уровнях (планетарном, региональном, страновом, локальном).</w:t>
      </w:r>
    </w:p>
    <w:p>
      <w:pPr>
        <w:pStyle w:val="0"/>
        <w:spacing w:before="200" w:line-rule="auto"/>
        <w:ind w:firstLine="540"/>
        <w:jc w:val="both"/>
      </w:pPr>
      <w:r>
        <w:rPr>
          <w:sz w:val="20"/>
        </w:rPr>
        <w:t xml:space="preserve">2). Знакомство с одним из сценариев развития человечества по источникам из научной литературы.</w:t>
      </w:r>
    </w:p>
    <w:p>
      <w:pPr>
        <w:pStyle w:val="0"/>
        <w:ind w:firstLine="540"/>
        <w:jc w:val="both"/>
      </w:pPr>
      <w:r>
        <w:rPr>
          <w:sz w:val="20"/>
        </w:rPr>
      </w:r>
    </w:p>
    <w:p>
      <w:pPr>
        <w:pStyle w:val="2"/>
        <w:outlineLvl w:val="2"/>
        <w:ind w:firstLine="540"/>
        <w:jc w:val="both"/>
      </w:pPr>
      <w:r>
        <w:rPr>
          <w:sz w:val="20"/>
        </w:rPr>
        <w:t xml:space="preserve">127. Федеральная рабочая программа по учебному предмету "Физическая культура".</w:t>
      </w:r>
    </w:p>
    <w:p>
      <w:pPr>
        <w:pStyle w:val="0"/>
        <w:spacing w:before="200" w:line-rule="auto"/>
        <w:ind w:firstLine="540"/>
        <w:jc w:val="both"/>
      </w:pPr>
      <w:r>
        <w:rPr>
          <w:sz w:val="20"/>
        </w:rPr>
        <w:t xml:space="preserve">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pPr>
        <w:pStyle w:val="0"/>
        <w:spacing w:before="200" w:line-rule="auto"/>
        <w:ind w:firstLine="540"/>
        <w:jc w:val="both"/>
      </w:pPr>
      <w:r>
        <w:rPr>
          <w:sz w:val="20"/>
        </w:rPr>
        <w:t xml:space="preserve">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2"/>
        <w:outlineLvl w:val="3"/>
        <w:ind w:firstLine="540"/>
        <w:jc w:val="both"/>
      </w:pPr>
      <w:r>
        <w:rPr>
          <w:sz w:val="20"/>
        </w:rPr>
        <w:t xml:space="preserve">127.5. Пояснительная записка.</w:t>
      </w:r>
    </w:p>
    <w:p>
      <w:pPr>
        <w:pStyle w:val="0"/>
        <w:spacing w:before="200" w:line-rule="auto"/>
        <w:ind w:firstLine="540"/>
        <w:jc w:val="both"/>
      </w:pPr>
      <w:r>
        <w:rPr>
          <w:sz w:val="20"/>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24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0"/>
        <w:spacing w:before="200" w:line-rule="auto"/>
        <w:ind w:firstLine="540"/>
        <w:jc w:val="both"/>
      </w:pPr>
      <w:r>
        <w:rPr>
          <w:sz w:val="20"/>
        </w:rPr>
        <w:t xml:space="preserve">127.5.2. 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w:history="0" r:id="rId32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и раскрывает их реализацию через конкретное содержание.</w:t>
      </w:r>
    </w:p>
    <w:p>
      <w:pPr>
        <w:pStyle w:val="0"/>
        <w:spacing w:before="200" w:line-rule="auto"/>
        <w:ind w:firstLine="540"/>
        <w:jc w:val="both"/>
      </w:pPr>
      <w:r>
        <w:rPr>
          <w:sz w:val="20"/>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pPr>
        <w:pStyle w:val="0"/>
        <w:spacing w:before="200" w:line-rule="auto"/>
        <w:ind w:firstLine="540"/>
        <w:jc w:val="both"/>
      </w:pPr>
      <w:r>
        <w:rPr>
          <w:sz w:val="20"/>
        </w:rPr>
        <w:t xml:space="preserve">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pPr>
        <w:pStyle w:val="0"/>
        <w:spacing w:before="200" w:line-rule="auto"/>
        <w:ind w:firstLine="540"/>
        <w:jc w:val="both"/>
      </w:pPr>
      <w:r>
        <w:rPr>
          <w:sz w:val="20"/>
        </w:rPr>
        <w:t xml:space="preserve">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pStyle w:val="0"/>
        <w:spacing w:before="200" w:line-rule="auto"/>
        <w:ind w:firstLine="540"/>
        <w:jc w:val="both"/>
      </w:pPr>
      <w:r>
        <w:rPr>
          <w:sz w:val="20"/>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pPr>
        <w:pStyle w:val="0"/>
        <w:spacing w:before="200" w:line-rule="auto"/>
        <w:ind w:firstLine="540"/>
        <w:jc w:val="both"/>
      </w:pPr>
      <w:r>
        <w:rPr>
          <w:sz w:val="20"/>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pPr>
        <w:pStyle w:val="0"/>
        <w:spacing w:before="200" w:line-rule="auto"/>
        <w:ind w:firstLine="540"/>
        <w:jc w:val="both"/>
      </w:pPr>
      <w:r>
        <w:rPr>
          <w:sz w:val="20"/>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pStyle w:val="0"/>
        <w:spacing w:before="200" w:line-rule="auto"/>
        <w:ind w:firstLine="540"/>
        <w:jc w:val="both"/>
      </w:pPr>
      <w:r>
        <w:rPr>
          <w:sz w:val="20"/>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pPr>
        <w:pStyle w:val="0"/>
        <w:spacing w:before="200" w:line-rule="auto"/>
        <w:ind w:firstLine="540"/>
        <w:jc w:val="both"/>
      </w:pPr>
      <w:r>
        <w:rPr>
          <w:sz w:val="20"/>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pPr>
        <w:pStyle w:val="0"/>
        <w:spacing w:before="200" w:line-rule="auto"/>
        <w:ind w:firstLine="540"/>
        <w:jc w:val="both"/>
      </w:pPr>
      <w:r>
        <w:rPr>
          <w:sz w:val="20"/>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pPr>
        <w:pStyle w:val="0"/>
        <w:spacing w:before="200" w:line-rule="auto"/>
        <w:ind w:firstLine="540"/>
        <w:jc w:val="both"/>
      </w:pPr>
      <w:r>
        <w:rPr>
          <w:sz w:val="20"/>
        </w:rPr>
        <w:t xml:space="preserve">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pPr>
        <w:pStyle w:val="0"/>
        <w:spacing w:before="200" w:line-rule="auto"/>
        <w:ind w:firstLine="540"/>
        <w:jc w:val="both"/>
      </w:pPr>
      <w:r>
        <w:rPr>
          <w:sz w:val="20"/>
        </w:rP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pPr>
        <w:pStyle w:val="0"/>
        <w:spacing w:before="200" w:line-rule="auto"/>
        <w:ind w:firstLine="540"/>
        <w:jc w:val="both"/>
      </w:pPr>
      <w:r>
        <w:rPr>
          <w:sz w:val="20"/>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pPr>
        <w:pStyle w:val="0"/>
        <w:spacing w:before="200" w:line-rule="auto"/>
        <w:ind w:firstLine="540"/>
        <w:jc w:val="both"/>
      </w:pPr>
      <w:r>
        <w:rPr>
          <w:sz w:val="20"/>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pStyle w:val="0"/>
        <w:spacing w:before="200" w:line-rule="auto"/>
        <w:ind w:firstLine="540"/>
        <w:jc w:val="both"/>
      </w:pPr>
      <w:r>
        <w:rPr>
          <w:sz w:val="20"/>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pStyle w:val="0"/>
        <w:spacing w:before="200" w:line-rule="auto"/>
        <w:ind w:firstLine="540"/>
        <w:jc w:val="both"/>
      </w:pPr>
      <w:r>
        <w:rPr>
          <w:sz w:val="20"/>
        </w:rPr>
        <w:t xml:space="preserve">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0"/>
        <w:spacing w:before="200" w:line-rule="auto"/>
        <w:ind w:firstLine="540"/>
        <w:jc w:val="both"/>
      </w:pPr>
      <w:r>
        <w:rPr>
          <w:sz w:val="20"/>
        </w:rPr>
        <w:t xml:space="preserve">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pPr>
        <w:pStyle w:val="0"/>
        <w:spacing w:before="200" w:line-rule="auto"/>
        <w:ind w:firstLine="540"/>
        <w:jc w:val="both"/>
      </w:pPr>
      <w:r>
        <w:rPr>
          <w:sz w:val="20"/>
        </w:rPr>
        <w:t xml:space="preserve">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pPr>
        <w:pStyle w:val="0"/>
        <w:spacing w:before="200" w:line-rule="auto"/>
        <w:ind w:firstLine="540"/>
        <w:jc w:val="both"/>
      </w:pPr>
      <w:r>
        <w:rPr>
          <w:sz w:val="20"/>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pStyle w:val="0"/>
        <w:spacing w:before="200" w:line-rule="auto"/>
        <w:ind w:firstLine="540"/>
        <w:jc w:val="both"/>
      </w:pPr>
      <w:r>
        <w:rPr>
          <w:sz w:val="20"/>
        </w:rPr>
        <w:t xml:space="preserve">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pPr>
        <w:pStyle w:val="0"/>
        <w:spacing w:before="200" w:line-rule="auto"/>
        <w:ind w:firstLine="540"/>
        <w:jc w:val="both"/>
      </w:pPr>
      <w:r>
        <w:rPr>
          <w:sz w:val="20"/>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pPr>
        <w:pStyle w:val="0"/>
        <w:spacing w:before="200" w:line-rule="auto"/>
        <w:ind w:firstLine="540"/>
        <w:jc w:val="both"/>
      </w:pPr>
      <w:r>
        <w:rPr>
          <w:sz w:val="20"/>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pPr>
        <w:pStyle w:val="0"/>
        <w:spacing w:before="200" w:line-rule="auto"/>
        <w:ind w:firstLine="540"/>
        <w:jc w:val="both"/>
      </w:pPr>
      <w:r>
        <w:rPr>
          <w:sz w:val="20"/>
        </w:rPr>
        <w:t xml:space="preserve">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pPr>
        <w:pStyle w:val="0"/>
        <w:ind w:firstLine="540"/>
        <w:jc w:val="both"/>
      </w:pPr>
      <w:r>
        <w:rPr>
          <w:sz w:val="20"/>
        </w:rPr>
      </w:r>
    </w:p>
    <w:p>
      <w:pPr>
        <w:pStyle w:val="2"/>
        <w:outlineLvl w:val="3"/>
        <w:ind w:firstLine="540"/>
        <w:jc w:val="both"/>
      </w:pPr>
      <w:r>
        <w:rPr>
          <w:sz w:val="20"/>
        </w:rPr>
        <w:t xml:space="preserve">127.6. Содержание обучения в 10 классе.</w:t>
      </w:r>
    </w:p>
    <w:p>
      <w:pPr>
        <w:pStyle w:val="0"/>
        <w:spacing w:before="200" w:line-rule="auto"/>
        <w:ind w:firstLine="540"/>
        <w:jc w:val="both"/>
      </w:pPr>
      <w:r>
        <w:rPr>
          <w:sz w:val="20"/>
        </w:rPr>
        <w:t xml:space="preserve">127.6.1. Знания о физической культуре.</w:t>
      </w:r>
    </w:p>
    <w:p>
      <w:pPr>
        <w:pStyle w:val="0"/>
        <w:spacing w:before="200" w:line-rule="auto"/>
        <w:ind w:firstLine="540"/>
        <w:jc w:val="both"/>
      </w:pPr>
      <w:r>
        <w:rPr>
          <w:sz w:val="20"/>
        </w:rPr>
        <w:t xml:space="preserve">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pPr>
        <w:pStyle w:val="0"/>
        <w:spacing w:before="200" w:line-rule="auto"/>
        <w:ind w:firstLine="540"/>
        <w:jc w:val="both"/>
      </w:pPr>
      <w:r>
        <w:rPr>
          <w:sz w:val="20"/>
        </w:rP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pPr>
        <w:pStyle w:val="0"/>
        <w:spacing w:before="200" w:line-rule="auto"/>
        <w:ind w:firstLine="540"/>
        <w:jc w:val="both"/>
      </w:pPr>
      <w:r>
        <w:rPr>
          <w:sz w:val="20"/>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pPr>
        <w:pStyle w:val="0"/>
        <w:spacing w:before="200" w:line-rule="auto"/>
        <w:ind w:firstLine="540"/>
        <w:jc w:val="both"/>
      </w:pPr>
      <w:r>
        <w:rPr>
          <w:sz w:val="20"/>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w:history="0" r:id="rId3251"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w:t>
        </w:r>
      </w:hyperlink>
      <w:r>
        <w:rPr>
          <w:sz w:val="20"/>
        </w:rPr>
        <w:t xml:space="preserve"> "О физической культуре и спорте в Российской Федерации" от 4 декабря 2007 г. N 329-ФЗ, Федеральный </w:t>
      </w:r>
      <w:hyperlink w:history="0" r:id="rId3252"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w:t>
        </w:r>
      </w:hyperlink>
      <w:r>
        <w:rPr>
          <w:sz w:val="20"/>
        </w:rPr>
        <w:t xml:space="preserve"> "Об образовании в Российской Федерации" от 29 декабря 2012 г. N 373-ФЗ.</w:t>
      </w:r>
    </w:p>
    <w:p>
      <w:pPr>
        <w:pStyle w:val="0"/>
        <w:spacing w:before="200" w:line-rule="auto"/>
        <w:ind w:firstLine="540"/>
        <w:jc w:val="both"/>
      </w:pPr>
      <w:r>
        <w:rPr>
          <w:sz w:val="20"/>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pPr>
        <w:pStyle w:val="0"/>
        <w:spacing w:before="200" w:line-rule="auto"/>
        <w:ind w:firstLine="540"/>
        <w:jc w:val="both"/>
      </w:pPr>
      <w:r>
        <w:rPr>
          <w:sz w:val="20"/>
        </w:rPr>
        <w:t xml:space="preserve">127.6.2. Способы самостоятельной двигательной деятельности.</w:t>
      </w:r>
    </w:p>
    <w:p>
      <w:pPr>
        <w:pStyle w:val="0"/>
        <w:spacing w:before="200" w:line-rule="auto"/>
        <w:ind w:firstLine="540"/>
        <w:jc w:val="both"/>
      </w:pPr>
      <w:r>
        <w:rPr>
          <w:sz w:val="20"/>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pStyle w:val="0"/>
        <w:spacing w:before="200" w:line-rule="auto"/>
        <w:ind w:firstLine="540"/>
        <w:jc w:val="both"/>
      </w:pPr>
      <w:r>
        <w:rPr>
          <w:sz w:val="20"/>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pPr>
        <w:pStyle w:val="0"/>
        <w:spacing w:before="200" w:line-rule="auto"/>
        <w:ind w:firstLine="540"/>
        <w:jc w:val="both"/>
      </w:pPr>
      <w:r>
        <w:rPr>
          <w:sz w:val="20"/>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pPr>
        <w:pStyle w:val="0"/>
        <w:spacing w:before="200" w:line-rule="auto"/>
        <w:ind w:firstLine="540"/>
        <w:jc w:val="both"/>
      </w:pPr>
      <w:r>
        <w:rPr>
          <w:sz w:val="20"/>
        </w:rPr>
        <w:t xml:space="preserve">127.6.3.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pPr>
        <w:pStyle w:val="0"/>
        <w:spacing w:before="200" w:line-rule="auto"/>
        <w:ind w:firstLine="540"/>
        <w:jc w:val="both"/>
      </w:pPr>
      <w:r>
        <w:rPr>
          <w:sz w:val="20"/>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0"/>
        <w:spacing w:before="200" w:line-rule="auto"/>
        <w:ind w:firstLine="540"/>
        <w:jc w:val="both"/>
      </w:pPr>
      <w:r>
        <w:rPr>
          <w:sz w:val="20"/>
        </w:rPr>
        <w:t xml:space="preserve">Спортивно-оздоровительная деятельность. Модуль "Спортивные игры".</w:t>
      </w:r>
    </w:p>
    <w:p>
      <w:pPr>
        <w:pStyle w:val="0"/>
        <w:spacing w:before="200" w:line-rule="auto"/>
        <w:ind w:firstLine="540"/>
        <w:jc w:val="both"/>
      </w:pPr>
      <w:r>
        <w:rPr>
          <w:sz w:val="20"/>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pPr>
        <w:pStyle w:val="0"/>
        <w:spacing w:before="200" w:line-rule="auto"/>
        <w:ind w:firstLine="540"/>
        <w:jc w:val="both"/>
      </w:pPr>
      <w:r>
        <w:rPr>
          <w:sz w:val="20"/>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pPr>
        <w:pStyle w:val="0"/>
        <w:spacing w:before="200" w:line-rule="auto"/>
        <w:ind w:firstLine="540"/>
        <w:jc w:val="both"/>
      </w:pPr>
      <w:r>
        <w:rPr>
          <w:sz w:val="20"/>
        </w:rP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pPr>
        <w:pStyle w:val="0"/>
        <w:spacing w:before="200" w:line-rule="auto"/>
        <w:ind w:firstLine="540"/>
        <w:jc w:val="both"/>
      </w:pPr>
      <w:r>
        <w:rPr>
          <w:sz w:val="20"/>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pPr>
        <w:pStyle w:val="0"/>
        <w:spacing w:before="200" w:line-rule="auto"/>
        <w:ind w:firstLine="540"/>
        <w:jc w:val="both"/>
      </w:pPr>
      <w:r>
        <w:rPr>
          <w:sz w:val="20"/>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0"/>
        <w:ind w:firstLine="540"/>
        <w:jc w:val="both"/>
      </w:pPr>
      <w:r>
        <w:rPr>
          <w:sz w:val="20"/>
        </w:rPr>
      </w:r>
    </w:p>
    <w:p>
      <w:pPr>
        <w:pStyle w:val="2"/>
        <w:outlineLvl w:val="3"/>
        <w:ind w:firstLine="540"/>
        <w:jc w:val="both"/>
      </w:pPr>
      <w:r>
        <w:rPr>
          <w:sz w:val="20"/>
        </w:rPr>
        <w:t xml:space="preserve">127.7. Содержание обучения в 11 классе.</w:t>
      </w:r>
    </w:p>
    <w:p>
      <w:pPr>
        <w:pStyle w:val="0"/>
        <w:spacing w:before="200" w:line-rule="auto"/>
        <w:ind w:firstLine="540"/>
        <w:jc w:val="both"/>
      </w:pPr>
      <w:r>
        <w:rPr>
          <w:sz w:val="20"/>
        </w:rPr>
        <w:t xml:space="preserve">127.7.1. Знания о физической культуре.</w:t>
      </w:r>
    </w:p>
    <w:p>
      <w:pPr>
        <w:pStyle w:val="0"/>
        <w:spacing w:before="200" w:line-rule="auto"/>
        <w:ind w:firstLine="540"/>
        <w:jc w:val="both"/>
      </w:pPr>
      <w:r>
        <w:rPr>
          <w:sz w:val="20"/>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pPr>
        <w:pStyle w:val="0"/>
        <w:spacing w:before="200" w:line-rule="auto"/>
        <w:ind w:firstLine="540"/>
        <w:jc w:val="both"/>
      </w:pPr>
      <w:r>
        <w:rPr>
          <w:sz w:val="20"/>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pPr>
        <w:pStyle w:val="0"/>
        <w:spacing w:before="200" w:line-rule="auto"/>
        <w:ind w:firstLine="540"/>
        <w:jc w:val="both"/>
      </w:pPr>
      <w:r>
        <w:rPr>
          <w:sz w:val="20"/>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pPr>
        <w:pStyle w:val="0"/>
        <w:spacing w:before="200" w:line-rule="auto"/>
        <w:ind w:firstLine="540"/>
        <w:jc w:val="both"/>
      </w:pPr>
      <w:r>
        <w:rPr>
          <w:sz w:val="20"/>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pPr>
        <w:pStyle w:val="0"/>
        <w:spacing w:before="200" w:line-rule="auto"/>
        <w:ind w:firstLine="540"/>
        <w:jc w:val="both"/>
      </w:pPr>
      <w:r>
        <w:rPr>
          <w:sz w:val="20"/>
        </w:rPr>
        <w:t xml:space="preserve">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pPr>
        <w:pStyle w:val="0"/>
        <w:spacing w:before="200" w:line-rule="auto"/>
        <w:ind w:firstLine="540"/>
        <w:jc w:val="both"/>
      </w:pPr>
      <w:r>
        <w:rPr>
          <w:sz w:val="20"/>
        </w:rPr>
        <w:t xml:space="preserve">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pPr>
        <w:pStyle w:val="0"/>
        <w:spacing w:before="200" w:line-rule="auto"/>
        <w:ind w:firstLine="540"/>
        <w:jc w:val="both"/>
      </w:pPr>
      <w:r>
        <w:rPr>
          <w:sz w:val="20"/>
        </w:rPr>
        <w:t xml:space="preserve">127.7.2. Способы самостоятельной двигательной деятельности.</w:t>
      </w:r>
    </w:p>
    <w:p>
      <w:pPr>
        <w:pStyle w:val="0"/>
        <w:spacing w:before="200" w:line-rule="auto"/>
        <w:ind w:firstLine="540"/>
        <w:jc w:val="both"/>
      </w:pPr>
      <w:r>
        <w:rPr>
          <w:sz w:val="20"/>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pPr>
        <w:pStyle w:val="0"/>
        <w:spacing w:before="200" w:line-rule="auto"/>
        <w:ind w:firstLine="540"/>
        <w:jc w:val="both"/>
      </w:pPr>
      <w:r>
        <w:rPr>
          <w:sz w:val="20"/>
        </w:rPr>
        <w:t xml:space="preserve">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pPr>
        <w:pStyle w:val="0"/>
        <w:spacing w:before="200" w:line-rule="auto"/>
        <w:ind w:firstLine="540"/>
        <w:jc w:val="both"/>
      </w:pPr>
      <w:r>
        <w:rPr>
          <w:sz w:val="20"/>
        </w:rPr>
        <w:t xml:space="preserve">Банные процедуры, их назначение и правила проведения, основные способы парения.</w:t>
      </w:r>
    </w:p>
    <w:p>
      <w:pPr>
        <w:pStyle w:val="0"/>
        <w:spacing w:before="200" w:line-rule="auto"/>
        <w:ind w:firstLine="540"/>
        <w:jc w:val="both"/>
      </w:pPr>
      <w:r>
        <w:rPr>
          <w:sz w:val="20"/>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pPr>
        <w:pStyle w:val="0"/>
        <w:spacing w:before="200" w:line-rule="auto"/>
        <w:ind w:firstLine="540"/>
        <w:jc w:val="both"/>
      </w:pPr>
      <w:r>
        <w:rPr>
          <w:sz w:val="20"/>
        </w:rPr>
        <w:t xml:space="preserve">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pPr>
        <w:pStyle w:val="0"/>
        <w:spacing w:before="200" w:line-rule="auto"/>
        <w:ind w:firstLine="540"/>
        <w:jc w:val="both"/>
      </w:pPr>
      <w:r>
        <w:rPr>
          <w:sz w:val="20"/>
        </w:rPr>
        <w:t xml:space="preserve">127.7.3.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0"/>
        <w:spacing w:before="200" w:line-rule="auto"/>
        <w:ind w:firstLine="540"/>
        <w:jc w:val="both"/>
      </w:pPr>
      <w:r>
        <w:rPr>
          <w:sz w:val="20"/>
        </w:rPr>
        <w:t xml:space="preserve">Спортивно-оздоровительная деятельность. Модуль "Спортивные игры".</w:t>
      </w:r>
    </w:p>
    <w:p>
      <w:pPr>
        <w:pStyle w:val="0"/>
        <w:spacing w:before="200" w:line-rule="auto"/>
        <w:ind w:firstLine="540"/>
        <w:jc w:val="both"/>
      </w:pPr>
      <w:r>
        <w:rPr>
          <w:sz w:val="20"/>
        </w:rPr>
        <w:t xml:space="preserve">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pPr>
        <w:pStyle w:val="0"/>
        <w:spacing w:before="200" w:line-rule="auto"/>
        <w:ind w:firstLine="540"/>
        <w:jc w:val="both"/>
      </w:pPr>
      <w:r>
        <w:rPr>
          <w:sz w:val="20"/>
        </w:rPr>
        <w:t xml:space="preserve">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pPr>
        <w:pStyle w:val="0"/>
        <w:spacing w:before="200" w:line-rule="auto"/>
        <w:ind w:firstLine="540"/>
        <w:jc w:val="both"/>
      </w:pPr>
      <w:r>
        <w:rPr>
          <w:sz w:val="20"/>
        </w:rPr>
        <w:t xml:space="preserve">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pPr>
        <w:pStyle w:val="0"/>
        <w:spacing w:before="200" w:line-rule="auto"/>
        <w:ind w:firstLine="540"/>
        <w:jc w:val="both"/>
      </w:pPr>
      <w:r>
        <w:rPr>
          <w:sz w:val="20"/>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pPr>
        <w:pStyle w:val="0"/>
        <w:spacing w:before="200" w:line-rule="auto"/>
        <w:ind w:firstLine="540"/>
        <w:jc w:val="both"/>
      </w:pPr>
      <w:r>
        <w:rPr>
          <w:sz w:val="20"/>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0"/>
        <w:spacing w:before="200" w:line-rule="auto"/>
        <w:ind w:firstLine="540"/>
        <w:jc w:val="both"/>
      </w:pPr>
      <w:r>
        <w:rPr>
          <w:sz w:val="20"/>
        </w:rPr>
        <w:t xml:space="preserve">127.7.4. Федеральная рабочая программа вариативного модуля "Базовая физическая подготовка".</w:t>
      </w:r>
    </w:p>
    <w:p>
      <w:pPr>
        <w:pStyle w:val="0"/>
        <w:spacing w:before="200" w:line-rule="auto"/>
        <w:ind w:firstLine="540"/>
        <w:jc w:val="both"/>
      </w:pPr>
      <w:r>
        <w:rPr>
          <w:sz w:val="20"/>
        </w:rPr>
        <w:t xml:space="preserve">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pPr>
        <w:pStyle w:val="0"/>
        <w:spacing w:before="200" w:line-rule="auto"/>
        <w:ind w:firstLine="540"/>
        <w:jc w:val="both"/>
      </w:pPr>
      <w:r>
        <w:rPr>
          <w:sz w:val="20"/>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0"/>
        <w:spacing w:before="200" w:line-rule="auto"/>
        <w:ind w:firstLine="540"/>
        <w:jc w:val="both"/>
      </w:pPr>
      <w:r>
        <w:rPr>
          <w:sz w:val="20"/>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0"/>
        <w:spacing w:before="200" w:line-rule="auto"/>
        <w:ind w:firstLine="540"/>
        <w:jc w:val="both"/>
      </w:pPr>
      <w:r>
        <w:rPr>
          <w:sz w:val="20"/>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0"/>
        <w:spacing w:before="200" w:line-rule="auto"/>
        <w:ind w:firstLine="540"/>
        <w:jc w:val="both"/>
      </w:pPr>
      <w:r>
        <w:rPr>
          <w:sz w:val="20"/>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0"/>
        <w:spacing w:before="200" w:line-rule="auto"/>
        <w:ind w:firstLine="540"/>
        <w:jc w:val="both"/>
      </w:pPr>
      <w:r>
        <w:rPr>
          <w:sz w:val="20"/>
        </w:rPr>
        <w:t xml:space="preserve">Упражнения культурно-этнической направленности. Сюжетно-образные и обрядовые игры. Технические действия национальных видов спорта.</w:t>
      </w:r>
    </w:p>
    <w:p>
      <w:pPr>
        <w:pStyle w:val="0"/>
        <w:spacing w:before="200" w:line-rule="auto"/>
        <w:ind w:firstLine="540"/>
        <w:jc w:val="both"/>
      </w:pPr>
      <w:r>
        <w:rPr>
          <w:sz w:val="20"/>
        </w:rPr>
        <w:t xml:space="preserve">Специальная физическая подготовка. Модуль "Гимнастика".</w:t>
      </w:r>
    </w:p>
    <w:p>
      <w:pPr>
        <w:pStyle w:val="0"/>
        <w:spacing w:before="200" w:line-rule="auto"/>
        <w:ind w:firstLine="540"/>
        <w:jc w:val="both"/>
      </w:pPr>
      <w:r>
        <w:rPr>
          <w:sz w:val="20"/>
        </w:rPr>
        <w:t xml:space="preserve">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0"/>
        <w:spacing w:before="200" w:line-rule="auto"/>
        <w:ind w:firstLine="540"/>
        <w:jc w:val="both"/>
      </w:pPr>
      <w:r>
        <w:rPr>
          <w:sz w:val="20"/>
        </w:rPr>
        <w:t xml:space="preserve">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pStyle w:val="0"/>
        <w:spacing w:before="200" w:line-rule="auto"/>
        <w:ind w:firstLine="540"/>
        <w:jc w:val="both"/>
      </w:pPr>
      <w:r>
        <w:rPr>
          <w:sz w:val="20"/>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0"/>
        <w:spacing w:before="200" w:line-rule="auto"/>
        <w:ind w:firstLine="540"/>
        <w:jc w:val="both"/>
      </w:pPr>
      <w:r>
        <w:rPr>
          <w:sz w:val="20"/>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0"/>
        <w:spacing w:before="200" w:line-rule="auto"/>
        <w:ind w:firstLine="540"/>
        <w:jc w:val="both"/>
      </w:pPr>
      <w:r>
        <w:rPr>
          <w:sz w:val="20"/>
        </w:rPr>
        <w:t xml:space="preserve">Модуль "Легкая атлетика".</w:t>
      </w:r>
    </w:p>
    <w:p>
      <w:pPr>
        <w:pStyle w:val="0"/>
        <w:spacing w:before="200" w:line-rule="auto"/>
        <w:ind w:firstLine="540"/>
        <w:jc w:val="both"/>
      </w:pPr>
      <w:r>
        <w:rPr>
          <w:sz w:val="20"/>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0"/>
        <w:spacing w:before="200" w:line-rule="auto"/>
        <w:ind w:firstLine="540"/>
        <w:jc w:val="both"/>
      </w:pPr>
      <w:r>
        <w:rPr>
          <w:sz w:val="20"/>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0"/>
        <w:spacing w:before="200" w:line-rule="auto"/>
        <w:ind w:firstLine="540"/>
        <w:jc w:val="both"/>
      </w:pPr>
      <w:r>
        <w:rPr>
          <w:sz w:val="20"/>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0"/>
        <w:spacing w:before="200" w:line-rule="auto"/>
        <w:ind w:firstLine="540"/>
        <w:jc w:val="both"/>
      </w:pPr>
      <w:r>
        <w:rPr>
          <w:sz w:val="20"/>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0"/>
        <w:spacing w:before="200" w:line-rule="auto"/>
        <w:ind w:firstLine="540"/>
        <w:jc w:val="both"/>
      </w:pPr>
      <w:r>
        <w:rPr>
          <w:sz w:val="20"/>
        </w:rPr>
        <w:t xml:space="preserve">Модуль "Зимние виды спорта".</w:t>
      </w:r>
    </w:p>
    <w:p>
      <w:pPr>
        <w:pStyle w:val="0"/>
        <w:spacing w:before="200" w:line-rule="auto"/>
        <w:ind w:firstLine="540"/>
        <w:jc w:val="both"/>
      </w:pPr>
      <w:r>
        <w:rPr>
          <w:sz w:val="20"/>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0"/>
        <w:spacing w:before="200" w:line-rule="auto"/>
        <w:ind w:firstLine="540"/>
        <w:jc w:val="both"/>
      </w:pPr>
      <w:r>
        <w:rPr>
          <w:sz w:val="20"/>
        </w:rPr>
        <w:t xml:space="preserve">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pPr>
        <w:pStyle w:val="0"/>
        <w:spacing w:before="200" w:line-rule="auto"/>
        <w:ind w:firstLine="540"/>
        <w:jc w:val="both"/>
      </w:pPr>
      <w:r>
        <w:rPr>
          <w:sz w:val="20"/>
        </w:rPr>
        <w:t xml:space="preserve">Развитие координации. Упражнения в поворотах и спусках на лыжах, проезд через "ворота" и преодоление небольших трамплинов.</w:t>
      </w:r>
    </w:p>
    <w:p>
      <w:pPr>
        <w:pStyle w:val="0"/>
        <w:spacing w:before="200" w:line-rule="auto"/>
        <w:ind w:firstLine="540"/>
        <w:jc w:val="both"/>
      </w:pPr>
      <w:r>
        <w:rPr>
          <w:sz w:val="20"/>
        </w:rPr>
        <w:t xml:space="preserve">Модуль "Спортивные игры".</w:t>
      </w:r>
    </w:p>
    <w:p>
      <w:pPr>
        <w:pStyle w:val="0"/>
        <w:spacing w:before="200" w:line-rule="auto"/>
        <w:ind w:firstLine="540"/>
        <w:jc w:val="both"/>
      </w:pPr>
      <w:r>
        <w:rPr>
          <w:sz w:val="20"/>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pPr>
        <w:pStyle w:val="0"/>
        <w:spacing w:before="200" w:line-rule="auto"/>
        <w:ind w:firstLine="540"/>
        <w:jc w:val="both"/>
      </w:pPr>
      <w:r>
        <w:rPr>
          <w:sz w:val="20"/>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pPr>
        <w:pStyle w:val="0"/>
        <w:spacing w:before="200" w:line-rule="auto"/>
        <w:ind w:firstLine="540"/>
        <w:jc w:val="both"/>
      </w:pPr>
      <w:r>
        <w:rPr>
          <w:sz w:val="20"/>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pPr>
        <w:pStyle w:val="0"/>
        <w:spacing w:before="200" w:line-rule="auto"/>
        <w:ind w:firstLine="540"/>
        <w:jc w:val="both"/>
      </w:pPr>
      <w:r>
        <w:rPr>
          <w:sz w:val="20"/>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0"/>
        <w:spacing w:before="200" w:line-rule="auto"/>
        <w:ind w:firstLine="540"/>
        <w:jc w:val="both"/>
      </w:pPr>
      <w:r>
        <w:rPr>
          <w:sz w:val="20"/>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pPr>
        <w:pStyle w:val="0"/>
        <w:spacing w:before="200" w:line-rule="auto"/>
        <w:ind w:firstLine="540"/>
        <w:jc w:val="both"/>
      </w:pPr>
      <w:r>
        <w:rPr>
          <w:sz w:val="20"/>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pPr>
        <w:pStyle w:val="0"/>
        <w:spacing w:before="200" w:line-rule="auto"/>
        <w:ind w:firstLine="540"/>
        <w:jc w:val="both"/>
      </w:pPr>
      <w:r>
        <w:rPr>
          <w:sz w:val="20"/>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0"/>
        <w:ind w:firstLine="540"/>
        <w:jc w:val="both"/>
      </w:pPr>
      <w:r>
        <w:rPr>
          <w:sz w:val="20"/>
        </w:rPr>
      </w:r>
    </w:p>
    <w:p>
      <w:pPr>
        <w:pStyle w:val="2"/>
        <w:outlineLvl w:val="3"/>
        <w:ind w:firstLine="540"/>
        <w:jc w:val="both"/>
      </w:pPr>
      <w:r>
        <w:rPr>
          <w:sz w:val="20"/>
        </w:rPr>
        <w:t xml:space="preserve">127.8. Планируемые результаты освоения программы по физической культуре на уровне среднего общего образования.</w:t>
      </w:r>
    </w:p>
    <w:p>
      <w:pPr>
        <w:pStyle w:val="0"/>
        <w:spacing w:before="200" w:line-rule="auto"/>
        <w:ind w:firstLine="540"/>
        <w:jc w:val="both"/>
      </w:pPr>
      <w:r>
        <w:rPr>
          <w:sz w:val="20"/>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идейную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приобретенных умений и навыков,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познанием мира;</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w:t>
      </w:r>
    </w:p>
    <w:p>
      <w:pPr>
        <w:pStyle w:val="0"/>
        <w:spacing w:before="200" w:line-rule="auto"/>
        <w:ind w:firstLine="540"/>
        <w:jc w:val="both"/>
      </w:pPr>
      <w:r>
        <w:rPr>
          <w:sz w:val="20"/>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127.8.2.1.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w:t>
      </w:r>
    </w:p>
    <w:p>
      <w:pPr>
        <w:pStyle w:val="0"/>
        <w:spacing w:before="200" w:line-rule="auto"/>
        <w:ind w:firstLine="540"/>
        <w:jc w:val="both"/>
      </w:pPr>
      <w:r>
        <w:rPr>
          <w:sz w:val="20"/>
        </w:rPr>
        <w:t xml:space="preserve">127.8.2.2.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127.8.2.3.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127.8.2.4.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127.8.2.5.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w:t>
      </w:r>
    </w:p>
    <w:p>
      <w:pPr>
        <w:pStyle w:val="0"/>
        <w:spacing w:before="200" w:line-rule="auto"/>
        <w:ind w:firstLine="540"/>
        <w:jc w:val="both"/>
      </w:pPr>
      <w:r>
        <w:rPr>
          <w:sz w:val="20"/>
        </w:rPr>
        <w:t xml:space="preserve">постоянно повышать свой образовательный и культурный уровень;</w:t>
      </w:r>
    </w:p>
    <w:p>
      <w:pPr>
        <w:pStyle w:val="0"/>
        <w:spacing w:before="200" w:line-rule="auto"/>
        <w:ind w:firstLine="540"/>
        <w:jc w:val="both"/>
      </w:pPr>
      <w:r>
        <w:rPr>
          <w:sz w:val="20"/>
        </w:rPr>
        <w:t xml:space="preserve">127.8.2.6. У обучающегося будут сформированы умения самоконтроля, принятия себя и других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осознанием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на ошибку;</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127.8.2.7.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вклада своего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127.8.3. К концу обучения в 10 классе обучающийся получит следующие предметные результаты по отдельным темам программы по физической культуре:</w:t>
      </w:r>
    </w:p>
    <w:p>
      <w:pPr>
        <w:pStyle w:val="0"/>
        <w:spacing w:before="200" w:line-rule="auto"/>
        <w:ind w:firstLine="540"/>
        <w:jc w:val="both"/>
      </w:pPr>
      <w:r>
        <w:rPr>
          <w:sz w:val="20"/>
        </w:rPr>
        <w:t xml:space="preserve">127.8.3.1. Раздел "Знания о физической культуре":</w:t>
      </w:r>
    </w:p>
    <w:p>
      <w:pPr>
        <w:pStyle w:val="0"/>
        <w:spacing w:before="200" w:line-rule="auto"/>
        <w:ind w:firstLine="540"/>
        <w:jc w:val="both"/>
      </w:pPr>
      <w:r>
        <w:rPr>
          <w:sz w:val="20"/>
        </w:rPr>
        <w:t xml:space="preserve">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pPr>
        <w:pStyle w:val="0"/>
        <w:spacing w:before="200" w:line-rule="auto"/>
        <w:ind w:firstLine="540"/>
        <w:jc w:val="both"/>
      </w:pPr>
      <w:r>
        <w:rPr>
          <w:sz w:val="20"/>
        </w:rPr>
        <w:t xml:space="preserve">ориентироваться в основных статьях Федерального </w:t>
      </w:r>
      <w:hyperlink w:history="0" r:id="rId3253"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закона</w:t>
        </w:r>
      </w:hyperlink>
      <w:r>
        <w:rPr>
          <w:sz w:val="20"/>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pPr>
        <w:pStyle w:val="0"/>
        <w:spacing w:before="200" w:line-rule="auto"/>
        <w:ind w:firstLine="540"/>
        <w:jc w:val="both"/>
      </w:pPr>
      <w:r>
        <w:rPr>
          <w:sz w:val="20"/>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pPr>
        <w:pStyle w:val="0"/>
        <w:spacing w:before="200" w:line-rule="auto"/>
        <w:ind w:firstLine="540"/>
        <w:jc w:val="both"/>
      </w:pPr>
      <w:r>
        <w:rPr>
          <w:sz w:val="20"/>
        </w:rPr>
        <w:t xml:space="preserve">127.8.3.2. Раздел "Организация самостоятельных занятий":</w:t>
      </w:r>
    </w:p>
    <w:p>
      <w:pPr>
        <w:pStyle w:val="0"/>
        <w:spacing w:before="200" w:line-rule="auto"/>
        <w:ind w:firstLine="540"/>
        <w:jc w:val="both"/>
      </w:pPr>
      <w:r>
        <w:rPr>
          <w:sz w:val="20"/>
        </w:rPr>
        <w:t xml:space="preserve">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pPr>
        <w:pStyle w:val="0"/>
        <w:spacing w:before="200" w:line-rule="auto"/>
        <w:ind w:firstLine="540"/>
        <w:jc w:val="both"/>
      </w:pPr>
      <w:r>
        <w:rPr>
          <w:sz w:val="20"/>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pPr>
        <w:pStyle w:val="0"/>
        <w:spacing w:before="200" w:line-rule="auto"/>
        <w:ind w:firstLine="540"/>
        <w:jc w:val="both"/>
      </w:pPr>
      <w:r>
        <w:rPr>
          <w:sz w:val="20"/>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pPr>
        <w:pStyle w:val="0"/>
        <w:spacing w:before="200" w:line-rule="auto"/>
        <w:ind w:firstLine="540"/>
        <w:jc w:val="both"/>
      </w:pPr>
      <w:r>
        <w:rPr>
          <w:sz w:val="20"/>
        </w:rPr>
        <w:t xml:space="preserve">127.8.3.3. Раздел "Физическое совершенствование":</w:t>
      </w:r>
    </w:p>
    <w:p>
      <w:pPr>
        <w:pStyle w:val="0"/>
        <w:spacing w:before="200" w:line-rule="auto"/>
        <w:ind w:firstLine="540"/>
        <w:jc w:val="both"/>
      </w:pPr>
      <w:r>
        <w:rPr>
          <w:sz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pPr>
        <w:pStyle w:val="0"/>
        <w:spacing w:before="200" w:line-rule="auto"/>
        <w:ind w:firstLine="540"/>
        <w:jc w:val="both"/>
      </w:pPr>
      <w:r>
        <w:rPr>
          <w:sz w:val="20"/>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pPr>
        <w:pStyle w:val="0"/>
        <w:spacing w:before="200" w:line-rule="auto"/>
        <w:ind w:firstLine="540"/>
        <w:jc w:val="both"/>
      </w:pPr>
      <w:r>
        <w:rPr>
          <w:sz w:val="20"/>
        </w:rPr>
        <w:t xml:space="preserve">выполнять упражнения общефизической подготовки, использовать их в планировании кондиционной тренировки;</w:t>
      </w:r>
    </w:p>
    <w:p>
      <w:pPr>
        <w:pStyle w:val="0"/>
        <w:spacing w:before="200" w:line-rule="auto"/>
        <w:ind w:firstLine="540"/>
        <w:jc w:val="both"/>
      </w:pPr>
      <w:r>
        <w:rPr>
          <w:sz w:val="20"/>
        </w:rP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pStyle w:val="0"/>
        <w:spacing w:before="200" w:line-rule="auto"/>
        <w:ind w:firstLine="540"/>
        <w:jc w:val="both"/>
      </w:pPr>
      <w:r>
        <w:rPr>
          <w:sz w:val="20"/>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w:t>
      </w:r>
    </w:p>
    <w:p>
      <w:pPr>
        <w:pStyle w:val="0"/>
        <w:spacing w:before="200" w:line-rule="auto"/>
        <w:ind w:firstLine="540"/>
        <w:jc w:val="both"/>
      </w:pPr>
      <w:r>
        <w:rPr>
          <w:sz w:val="20"/>
        </w:rPr>
        <w:t xml:space="preserve">127.8.4. К концу обучения в 11 классе обучающийся получит следующие предметные результаты по отдельным темам программы по физической культуре:</w:t>
      </w:r>
    </w:p>
    <w:p>
      <w:pPr>
        <w:pStyle w:val="0"/>
        <w:spacing w:before="200" w:line-rule="auto"/>
        <w:ind w:firstLine="540"/>
        <w:jc w:val="both"/>
      </w:pPr>
      <w:r>
        <w:rPr>
          <w:sz w:val="20"/>
        </w:rPr>
        <w:t xml:space="preserve">127.8.4.1. Раздел "Знания о физической культуре":</w:t>
      </w:r>
    </w:p>
    <w:p>
      <w:pPr>
        <w:pStyle w:val="0"/>
        <w:spacing w:before="200" w:line-rule="auto"/>
        <w:ind w:firstLine="540"/>
        <w:jc w:val="both"/>
      </w:pPr>
      <w:r>
        <w:rPr>
          <w:sz w:val="20"/>
        </w:rPr>
        <w:t xml:space="preserve">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pPr>
        <w:pStyle w:val="0"/>
        <w:spacing w:before="200" w:line-rule="auto"/>
        <w:ind w:firstLine="540"/>
        <w:jc w:val="both"/>
      </w:pPr>
      <w:r>
        <w:rPr>
          <w:sz w:val="20"/>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pPr>
        <w:pStyle w:val="0"/>
        <w:spacing w:before="200" w:line-rule="auto"/>
        <w:ind w:firstLine="540"/>
        <w:jc w:val="both"/>
      </w:pPr>
      <w:r>
        <w:rPr>
          <w:sz w:val="20"/>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pPr>
        <w:pStyle w:val="0"/>
        <w:spacing w:before="200" w:line-rule="auto"/>
        <w:ind w:firstLine="540"/>
        <w:jc w:val="both"/>
      </w:pPr>
      <w:r>
        <w:rPr>
          <w:sz w:val="20"/>
        </w:rPr>
        <w:t xml:space="preserve">127.8.4.2. Раздел "Организация самостоятельных занятий":</w:t>
      </w:r>
    </w:p>
    <w:p>
      <w:pPr>
        <w:pStyle w:val="0"/>
        <w:spacing w:before="200" w:line-rule="auto"/>
        <w:ind w:firstLine="540"/>
        <w:jc w:val="both"/>
      </w:pPr>
      <w:r>
        <w:rPr>
          <w:sz w:val="20"/>
        </w:rP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pPr>
        <w:pStyle w:val="0"/>
        <w:spacing w:before="200" w:line-rule="auto"/>
        <w:ind w:firstLine="540"/>
        <w:jc w:val="both"/>
      </w:pPr>
      <w:r>
        <w:rPr>
          <w:sz w:val="2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pPr>
        <w:pStyle w:val="0"/>
        <w:spacing w:before="200" w:line-rule="auto"/>
        <w:ind w:firstLine="540"/>
        <w:jc w:val="both"/>
      </w:pPr>
      <w:r>
        <w:rPr>
          <w:sz w:val="20"/>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pPr>
        <w:pStyle w:val="0"/>
        <w:spacing w:before="200" w:line-rule="auto"/>
        <w:ind w:firstLine="540"/>
        <w:jc w:val="both"/>
      </w:pPr>
      <w:r>
        <w:rPr>
          <w:sz w:val="20"/>
        </w:rPr>
        <w:t xml:space="preserve">127.8.4.3. Раздел "Физическое совершенствование":</w:t>
      </w:r>
    </w:p>
    <w:p>
      <w:pPr>
        <w:pStyle w:val="0"/>
        <w:spacing w:before="200" w:line-rule="auto"/>
        <w:ind w:firstLine="540"/>
        <w:jc w:val="both"/>
      </w:pPr>
      <w:r>
        <w:rPr>
          <w:sz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pPr>
        <w:pStyle w:val="0"/>
        <w:spacing w:before="200" w:line-rule="auto"/>
        <w:ind w:firstLine="540"/>
        <w:jc w:val="both"/>
      </w:pPr>
      <w:r>
        <w:rPr>
          <w:sz w:val="20"/>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pPr>
        <w:pStyle w:val="0"/>
        <w:spacing w:before="200" w:line-rule="auto"/>
        <w:ind w:firstLine="540"/>
        <w:jc w:val="both"/>
      </w:pPr>
      <w:r>
        <w:rPr>
          <w:sz w:val="20"/>
        </w:rPr>
        <w:t xml:space="preserve">демонстрировать технику приемов и защитных действий из атлетических единоборств, выполнять их во взаимодействии с партнером;</w:t>
      </w:r>
    </w:p>
    <w:p>
      <w:pPr>
        <w:pStyle w:val="0"/>
        <w:spacing w:before="200" w:line-rule="auto"/>
        <w:ind w:firstLine="540"/>
        <w:jc w:val="both"/>
      </w:pPr>
      <w:r>
        <w:rPr>
          <w:sz w:val="20"/>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pPr>
        <w:pStyle w:val="0"/>
        <w:spacing w:before="200" w:line-rule="auto"/>
        <w:ind w:firstLine="540"/>
        <w:jc w:val="both"/>
      </w:pPr>
      <w:r>
        <w:rPr>
          <w:sz w:val="20"/>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pPr>
        <w:pStyle w:val="0"/>
        <w:ind w:firstLine="540"/>
        <w:jc w:val="both"/>
      </w:pPr>
      <w:r>
        <w:rPr>
          <w:sz w:val="20"/>
        </w:rPr>
      </w:r>
    </w:p>
    <w:p>
      <w:pPr>
        <w:pStyle w:val="2"/>
        <w:outlineLvl w:val="3"/>
        <w:ind w:firstLine="540"/>
        <w:jc w:val="both"/>
      </w:pPr>
      <w:r>
        <w:rPr>
          <w:sz w:val="20"/>
        </w:rPr>
        <w:t xml:space="preserve">127.9. Физическая культура. Модули по видам спорта.</w:t>
      </w:r>
    </w:p>
    <w:p>
      <w:pPr>
        <w:pStyle w:val="0"/>
        <w:spacing w:before="200" w:line-rule="auto"/>
        <w:ind w:firstLine="540"/>
        <w:jc w:val="both"/>
      </w:pPr>
      <w:r>
        <w:rPr>
          <w:sz w:val="20"/>
        </w:rPr>
        <w:t xml:space="preserve">127.9.1. Модуль "Самбо".</w:t>
      </w:r>
    </w:p>
    <w:p>
      <w:pPr>
        <w:pStyle w:val="0"/>
        <w:spacing w:before="200" w:line-rule="auto"/>
        <w:ind w:firstLine="540"/>
        <w:jc w:val="both"/>
      </w:pPr>
      <w:r>
        <w:rPr>
          <w:sz w:val="20"/>
        </w:rPr>
        <w:t xml:space="preserve">127.9.1.1. Пояснительная записка модуля "Самбо".</w:t>
      </w:r>
    </w:p>
    <w:p>
      <w:pPr>
        <w:pStyle w:val="0"/>
        <w:spacing w:before="200" w:line-rule="auto"/>
        <w:ind w:firstLine="540"/>
        <w:jc w:val="both"/>
      </w:pPr>
      <w:r>
        <w:rPr>
          <w:sz w:val="20"/>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pPr>
        <w:pStyle w:val="0"/>
        <w:spacing w:before="200" w:line-rule="auto"/>
        <w:ind w:firstLine="540"/>
        <w:jc w:val="both"/>
      </w:pPr>
      <w:r>
        <w:rPr>
          <w:sz w:val="20"/>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pPr>
        <w:pStyle w:val="0"/>
        <w:spacing w:before="200" w:line-rule="auto"/>
        <w:ind w:firstLine="540"/>
        <w:jc w:val="both"/>
      </w:pPr>
      <w:r>
        <w:rPr>
          <w:sz w:val="20"/>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pPr>
        <w:pStyle w:val="0"/>
        <w:spacing w:before="200" w:line-rule="auto"/>
        <w:ind w:firstLine="540"/>
        <w:jc w:val="both"/>
      </w:pPr>
      <w:r>
        <w:rPr>
          <w:sz w:val="20"/>
        </w:rPr>
        <w:t xml:space="preserve">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pPr>
        <w:pStyle w:val="0"/>
        <w:spacing w:before="200" w:line-rule="auto"/>
        <w:ind w:firstLine="540"/>
        <w:jc w:val="both"/>
      </w:pPr>
      <w:r>
        <w:rPr>
          <w:sz w:val="20"/>
        </w:rPr>
        <w:t xml:space="preserve">127.9.1.3. Задачами изучения модуля "Самбо"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pPr>
        <w:pStyle w:val="0"/>
        <w:spacing w:before="200" w:line-rule="auto"/>
        <w:ind w:firstLine="540"/>
        <w:jc w:val="both"/>
      </w:pPr>
      <w:r>
        <w:rPr>
          <w:sz w:val="20"/>
        </w:rPr>
        <w:t xml:space="preserve">формирование жизненно важных навыков самостраховки и самозащиты, а также умения применять его в различных условиях;</w:t>
      </w:r>
    </w:p>
    <w:p>
      <w:pPr>
        <w:pStyle w:val="0"/>
        <w:spacing w:before="200" w:line-rule="auto"/>
        <w:ind w:firstLine="540"/>
        <w:jc w:val="both"/>
      </w:pPr>
      <w:r>
        <w:rPr>
          <w:sz w:val="20"/>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pPr>
        <w:pStyle w:val="0"/>
        <w:spacing w:before="200" w:line-rule="auto"/>
        <w:ind w:firstLine="540"/>
        <w:jc w:val="both"/>
      </w:pPr>
      <w:r>
        <w:rPr>
          <w:sz w:val="20"/>
        </w:rPr>
        <w:t xml:space="preserve">формирование культуры движений, обогащение двигательного опыта средствами самбо с общеразвивающей и корригирующей направленностью;</w:t>
      </w:r>
    </w:p>
    <w:p>
      <w:pPr>
        <w:pStyle w:val="0"/>
        <w:spacing w:before="200" w:line-rule="auto"/>
        <w:ind w:firstLine="540"/>
        <w:jc w:val="both"/>
      </w:pPr>
      <w:r>
        <w:rPr>
          <w:sz w:val="20"/>
        </w:rPr>
        <w:t xml:space="preserve">воспитание общей культуры развития личности обучающегося средствами самбо, в том числе, для самореализации и самоопределения;</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самбо;</w:t>
      </w:r>
    </w:p>
    <w:p>
      <w:pPr>
        <w:pStyle w:val="0"/>
        <w:spacing w:before="200" w:line-rule="auto"/>
        <w:ind w:firstLine="540"/>
        <w:jc w:val="both"/>
      </w:pPr>
      <w:r>
        <w:rPr>
          <w:sz w:val="20"/>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127.9.1.4. Место и роль модуля "Самбо".</w:t>
      </w:r>
    </w:p>
    <w:p>
      <w:pPr>
        <w:pStyle w:val="0"/>
        <w:spacing w:before="200" w:line-rule="auto"/>
        <w:ind w:firstLine="540"/>
        <w:jc w:val="both"/>
      </w:pPr>
      <w:r>
        <w:rPr>
          <w:sz w:val="20"/>
        </w:rPr>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pPr>
        <w:pStyle w:val="0"/>
        <w:spacing w:before="200" w:line-rule="auto"/>
        <w:ind w:firstLine="540"/>
        <w:jc w:val="both"/>
      </w:pPr>
      <w:r>
        <w:rPr>
          <w:sz w:val="20"/>
        </w:rPr>
        <w:t xml:space="preserve">127.9.1.5. Модуль "Самбо"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pPr>
        <w:pStyle w:val="0"/>
        <w:spacing w:before="200" w:line-rule="auto"/>
        <w:ind w:firstLine="540"/>
        <w:jc w:val="both"/>
      </w:pPr>
      <w:r>
        <w:rPr>
          <w:sz w:val="20"/>
        </w:rPr>
        <w:t xml:space="preserve">127.9.1.6. Содержание модуля "Самбо".</w:t>
      </w:r>
    </w:p>
    <w:p>
      <w:pPr>
        <w:pStyle w:val="0"/>
        <w:spacing w:before="200" w:line-rule="auto"/>
        <w:ind w:firstLine="540"/>
        <w:jc w:val="both"/>
      </w:pPr>
      <w:r>
        <w:rPr>
          <w:sz w:val="20"/>
        </w:rPr>
        <w:t xml:space="preserve">1) Знания о самбо.</w:t>
      </w:r>
    </w:p>
    <w:p>
      <w:pPr>
        <w:pStyle w:val="0"/>
        <w:spacing w:before="200" w:line-rule="auto"/>
        <w:ind w:firstLine="540"/>
        <w:jc w:val="both"/>
      </w:pPr>
      <w:r>
        <w:rPr>
          <w:sz w:val="20"/>
        </w:rPr>
        <w:t xml:space="preserve">Современный этап развития самбо в России за рубежом.</w:t>
      </w:r>
    </w:p>
    <w:p>
      <w:pPr>
        <w:pStyle w:val="0"/>
        <w:spacing w:before="200" w:line-rule="auto"/>
        <w:ind w:firstLine="540"/>
        <w:jc w:val="both"/>
      </w:pPr>
      <w:r>
        <w:rPr>
          <w:sz w:val="20"/>
        </w:rPr>
        <w:t xml:space="preserve">Роль личности в истории самбо. Последователи и легенды самбо.</w:t>
      </w:r>
    </w:p>
    <w:p>
      <w:pPr>
        <w:pStyle w:val="0"/>
        <w:spacing w:before="200" w:line-rule="auto"/>
        <w:ind w:firstLine="540"/>
        <w:jc w:val="both"/>
      </w:pPr>
      <w:r>
        <w:rPr>
          <w:sz w:val="20"/>
        </w:rPr>
        <w:t xml:space="preserve">Роль самбо в ведении боевых действий в период локальных войн. Героизация подвигов самбистов.</w:t>
      </w:r>
    </w:p>
    <w:p>
      <w:pPr>
        <w:pStyle w:val="0"/>
        <w:spacing w:before="200" w:line-rule="auto"/>
        <w:ind w:firstLine="540"/>
        <w:jc w:val="both"/>
      </w:pPr>
      <w:r>
        <w:rPr>
          <w:sz w:val="20"/>
        </w:rPr>
        <w:t xml:space="preserve">Роль основных организации, федерации (международные, российские), осуществляющих управление самбо в развитии вида спорта.</w:t>
      </w:r>
    </w:p>
    <w:p>
      <w:pPr>
        <w:pStyle w:val="0"/>
        <w:spacing w:before="200" w:line-rule="auto"/>
        <w:ind w:firstLine="540"/>
        <w:jc w:val="both"/>
      </w:pPr>
      <w:r>
        <w:rPr>
          <w:sz w:val="20"/>
        </w:rPr>
        <w:t xml:space="preserve">Правила самбо (спортивное, боевое, пляжное, демо).</w:t>
      </w:r>
    </w:p>
    <w:p>
      <w:pPr>
        <w:pStyle w:val="0"/>
        <w:spacing w:before="200" w:line-rule="auto"/>
        <w:ind w:firstLine="540"/>
        <w:jc w:val="both"/>
      </w:pPr>
      <w:r>
        <w:rPr>
          <w:sz w:val="20"/>
        </w:rPr>
        <w:t xml:space="preserve">Социальная и личностная успешность самбистов на примере известных личностей.</w:t>
      </w:r>
    </w:p>
    <w:p>
      <w:pPr>
        <w:pStyle w:val="0"/>
        <w:spacing w:before="200" w:line-rule="auto"/>
        <w:ind w:firstLine="540"/>
        <w:jc w:val="both"/>
      </w:pPr>
      <w:r>
        <w:rPr>
          <w:sz w:val="20"/>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pPr>
        <w:pStyle w:val="0"/>
        <w:spacing w:before="200" w:line-rule="auto"/>
        <w:ind w:firstLine="540"/>
        <w:jc w:val="both"/>
      </w:pPr>
      <w:r>
        <w:rPr>
          <w:sz w:val="20"/>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pPr>
        <w:pStyle w:val="0"/>
        <w:spacing w:before="200" w:line-rule="auto"/>
        <w:ind w:firstLine="540"/>
        <w:jc w:val="both"/>
      </w:pPr>
      <w:r>
        <w:rPr>
          <w:sz w:val="20"/>
        </w:rPr>
        <w:t xml:space="preserve">Дневник самбиста (планирование, самоанализ, самоконтроль).</w:t>
      </w:r>
    </w:p>
    <w:p>
      <w:pPr>
        <w:pStyle w:val="0"/>
        <w:spacing w:before="200" w:line-rule="auto"/>
        <w:ind w:firstLine="540"/>
        <w:jc w:val="both"/>
      </w:pPr>
      <w:r>
        <w:rPr>
          <w:sz w:val="20"/>
        </w:rPr>
        <w:t xml:space="preserve">Основные средства и методы обучения технике и тактике самбо. Основы прикладного самбо и его значение.</w:t>
      </w:r>
    </w:p>
    <w:p>
      <w:pPr>
        <w:pStyle w:val="0"/>
        <w:spacing w:before="200" w:line-rule="auto"/>
        <w:ind w:firstLine="540"/>
        <w:jc w:val="both"/>
      </w:pPr>
      <w:r>
        <w:rPr>
          <w:sz w:val="20"/>
        </w:rPr>
        <w:t xml:space="preserve">Антидопинговые правила и программы в самбо.</w:t>
      </w:r>
    </w:p>
    <w:p>
      <w:pPr>
        <w:pStyle w:val="0"/>
        <w:spacing w:before="200" w:line-rule="auto"/>
        <w:ind w:firstLine="540"/>
        <w:jc w:val="both"/>
      </w:pPr>
      <w:r>
        <w:rPr>
          <w:sz w:val="20"/>
        </w:rPr>
        <w:t xml:space="preserve">Правила поведения в экстремальных жизненных ситуациях.</w:t>
      </w:r>
    </w:p>
    <w:p>
      <w:pPr>
        <w:pStyle w:val="0"/>
        <w:spacing w:before="200" w:line-rule="auto"/>
        <w:ind w:firstLine="540"/>
        <w:jc w:val="both"/>
      </w:pPr>
      <w:r>
        <w:rPr>
          <w:sz w:val="20"/>
        </w:rPr>
        <w:t xml:space="preserve">Оказание первой доврачебной помощи на занятиях самбо и в бытовой деятельности.</w:t>
      </w:r>
    </w:p>
    <w:p>
      <w:pPr>
        <w:pStyle w:val="0"/>
        <w:spacing w:before="200" w:line-rule="auto"/>
        <w:ind w:firstLine="540"/>
        <w:jc w:val="both"/>
      </w:pPr>
      <w:r>
        <w:rPr>
          <w:sz w:val="20"/>
        </w:rPr>
        <w:t xml:space="preserve">Этические нормы и правила поведения самбиста, техника безопасности при занятиях самбо.</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самбо в качестве зрителя или болельщика.</w:t>
      </w:r>
    </w:p>
    <w:p>
      <w:pPr>
        <w:pStyle w:val="0"/>
        <w:spacing w:before="200" w:line-rule="auto"/>
        <w:ind w:firstLine="540"/>
        <w:jc w:val="both"/>
      </w:pPr>
      <w:r>
        <w:rPr>
          <w:sz w:val="20"/>
        </w:rPr>
        <w:t xml:space="preserve">Организация и проведение самостоятельных занятий по самбо. Составление планов и самостоятельное проведение занятий по самбо.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самбо. Правила ухода за спортивным инвентарем и оборудованием.</w:t>
      </w:r>
    </w:p>
    <w:p>
      <w:pPr>
        <w:pStyle w:val="0"/>
        <w:spacing w:before="200" w:line-rule="auto"/>
        <w:ind w:firstLine="540"/>
        <w:jc w:val="both"/>
      </w:pPr>
      <w:r>
        <w:rPr>
          <w:sz w:val="20"/>
        </w:rPr>
        <w:t xml:space="preserve">Судейство простейших спортивных соревнований по самбо в качестве судьи или помощника судьи.</w:t>
      </w:r>
    </w:p>
    <w:p>
      <w:pPr>
        <w:pStyle w:val="0"/>
        <w:spacing w:before="200" w:line-rule="auto"/>
        <w:ind w:firstLine="540"/>
        <w:jc w:val="both"/>
      </w:pPr>
      <w:r>
        <w:rPr>
          <w:sz w:val="20"/>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самбо.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самбиста:</w:t>
      </w:r>
    </w:p>
    <w:p>
      <w:pPr>
        <w:pStyle w:val="0"/>
        <w:spacing w:before="200" w:line-rule="auto"/>
        <w:ind w:firstLine="540"/>
        <w:jc w:val="both"/>
      </w:pPr>
      <w:r>
        <w:rPr>
          <w:sz w:val="20"/>
        </w:rPr>
        <w:t xml:space="preserve">общеподготовительные упражнения (ОРУ, упражнения со снарядами, на снарядах из других видов спорта (легкая и тяжелая атлетика, гимнастика);</w:t>
      </w:r>
    </w:p>
    <w:p>
      <w:pPr>
        <w:pStyle w:val="0"/>
        <w:spacing w:before="200" w:line-rule="auto"/>
        <w:ind w:firstLine="540"/>
        <w:jc w:val="both"/>
      </w:pPr>
      <w:r>
        <w:rPr>
          <w:sz w:val="20"/>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pPr>
        <w:pStyle w:val="0"/>
        <w:spacing w:before="200" w:line-rule="auto"/>
        <w:ind w:firstLine="540"/>
        <w:jc w:val="both"/>
      </w:pPr>
      <w:r>
        <w:rPr>
          <w:sz w:val="20"/>
        </w:rPr>
        <w:t xml:space="preserve">Комплексы специально-подготовительных упражнений для выполнения основных технических элементов самбо (в парах, в тройках, в группах).</w:t>
      </w:r>
    </w:p>
    <w:p>
      <w:pPr>
        <w:pStyle w:val="0"/>
        <w:spacing w:before="200" w:line-rule="auto"/>
        <w:ind w:firstLine="540"/>
        <w:jc w:val="both"/>
      </w:pPr>
      <w:r>
        <w:rPr>
          <w:sz w:val="20"/>
        </w:rPr>
        <w:t xml:space="preserve">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pPr>
        <w:pStyle w:val="0"/>
        <w:spacing w:before="200" w:line-rule="auto"/>
        <w:ind w:firstLine="540"/>
        <w:jc w:val="both"/>
      </w:pPr>
      <w:r>
        <w:rPr>
          <w:sz w:val="20"/>
        </w:rPr>
        <w:t xml:space="preserve">Технико-тактические основы самбо: стойки, дистанции, захваты, перемещения.</w:t>
      </w:r>
    </w:p>
    <w:p>
      <w:pPr>
        <w:pStyle w:val="0"/>
        <w:spacing w:before="200" w:line-rule="auto"/>
        <w:ind w:firstLine="540"/>
        <w:jc w:val="both"/>
      </w:pPr>
      <w:r>
        <w:rPr>
          <w:sz w:val="20"/>
        </w:rP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pPr>
        <w:pStyle w:val="0"/>
        <w:spacing w:before="200" w:line-rule="auto"/>
        <w:ind w:firstLine="540"/>
        <w:jc w:val="both"/>
      </w:pPr>
      <w:r>
        <w:rPr>
          <w:sz w:val="20"/>
        </w:rPr>
        <w:t xml:space="preserve">Технические действия самбо в положении лежа:</w:t>
      </w:r>
    </w:p>
    <w:p>
      <w:pPr>
        <w:pStyle w:val="0"/>
        <w:spacing w:before="200" w:line-rule="auto"/>
        <w:ind w:firstLine="540"/>
        <w:jc w:val="both"/>
      </w:pPr>
      <w:r>
        <w:rPr>
          <w:sz w:val="20"/>
        </w:rPr>
        <w:t xml:space="preserve">варианты удержаний и переворачиваний, рычаг локтя от удержания сбоку, перегибая руку через бедро;</w:t>
      </w:r>
    </w:p>
    <w:p>
      <w:pPr>
        <w:pStyle w:val="0"/>
        <w:spacing w:before="200" w:line-rule="auto"/>
        <w:ind w:firstLine="540"/>
        <w:jc w:val="both"/>
      </w:pPr>
      <w:r>
        <w:rPr>
          <w:sz w:val="20"/>
        </w:rPr>
        <w:t xml:space="preserve">узел плеча ногой от удержания сбоку;</w:t>
      </w:r>
    </w:p>
    <w:p>
      <w:pPr>
        <w:pStyle w:val="0"/>
        <w:spacing w:before="200" w:line-rule="auto"/>
        <w:ind w:firstLine="540"/>
        <w:jc w:val="both"/>
      </w:pPr>
      <w:r>
        <w:rPr>
          <w:sz w:val="20"/>
        </w:rPr>
        <w:t xml:space="preserve">рычаг руки противнику, лежащему на груди (рычаг плеча, рычаг локтя);</w:t>
      </w:r>
    </w:p>
    <w:p>
      <w:pPr>
        <w:pStyle w:val="0"/>
        <w:spacing w:before="200" w:line-rule="auto"/>
        <w:ind w:firstLine="540"/>
        <w:jc w:val="both"/>
      </w:pPr>
      <w:r>
        <w:rPr>
          <w:sz w:val="20"/>
        </w:rPr>
        <w:t xml:space="preserve">рычаг локтя захватом руки между ног;</w:t>
      </w:r>
    </w:p>
    <w:p>
      <w:pPr>
        <w:pStyle w:val="0"/>
        <w:spacing w:before="200" w:line-rule="auto"/>
        <w:ind w:firstLine="540"/>
        <w:jc w:val="both"/>
      </w:pPr>
      <w:r>
        <w:rPr>
          <w:sz w:val="20"/>
        </w:rPr>
        <w:t xml:space="preserve">ущемление ахиллова сухожилия при различных взаиморасположениях соперников.</w:t>
      </w:r>
    </w:p>
    <w:p>
      <w:pPr>
        <w:pStyle w:val="0"/>
        <w:spacing w:before="200" w:line-rule="auto"/>
        <w:ind w:firstLine="540"/>
        <w:jc w:val="both"/>
      </w:pPr>
      <w:r>
        <w:rPr>
          <w:sz w:val="20"/>
        </w:rPr>
        <w:t xml:space="preserve">Технические действия приемов самозащиты - освобождение от захватов в стойке и положении лежа:</w:t>
      </w:r>
    </w:p>
    <w:p>
      <w:pPr>
        <w:pStyle w:val="0"/>
        <w:spacing w:before="200" w:line-rule="auto"/>
        <w:ind w:firstLine="540"/>
        <w:jc w:val="both"/>
      </w:pPr>
      <w:r>
        <w:rPr>
          <w:sz w:val="20"/>
        </w:rPr>
        <w:t xml:space="preserve">от захватов одной рукой - спереди, сзади, сбоку - руки, рукава, отворота одежды;</w:t>
      </w:r>
    </w:p>
    <w:p>
      <w:pPr>
        <w:pStyle w:val="0"/>
        <w:spacing w:before="200" w:line-rule="auto"/>
        <w:ind w:firstLine="540"/>
        <w:jc w:val="both"/>
      </w:pPr>
      <w:r>
        <w:rPr>
          <w:sz w:val="20"/>
        </w:rPr>
        <w:t xml:space="preserve">от захватов двумя руками - спереди, сзади, сбоку - руки, рук, рукавов, отворотов одежды, ног;</w:t>
      </w:r>
    </w:p>
    <w:p>
      <w:pPr>
        <w:pStyle w:val="0"/>
        <w:spacing w:before="200" w:line-rule="auto"/>
        <w:ind w:firstLine="540"/>
        <w:jc w:val="both"/>
      </w:pPr>
      <w:r>
        <w:rPr>
          <w:sz w:val="20"/>
        </w:rPr>
        <w:t xml:space="preserve">от обхватов туловища спереди и сзади, с руками и без рук;</w:t>
      </w:r>
    </w:p>
    <w:p>
      <w:pPr>
        <w:pStyle w:val="0"/>
        <w:spacing w:before="200" w:line-rule="auto"/>
        <w:ind w:firstLine="540"/>
        <w:jc w:val="both"/>
      </w:pPr>
      <w:r>
        <w:rPr>
          <w:sz w:val="20"/>
        </w:rPr>
        <w:t xml:space="preserve">от захватов за шею (попыток удушений) пальцами рук, плечом и предплечьем, поясом - спереди, сзади, сбоку;</w:t>
      </w:r>
    </w:p>
    <w:p>
      <w:pPr>
        <w:pStyle w:val="0"/>
        <w:spacing w:before="200" w:line-rule="auto"/>
        <w:ind w:firstLine="540"/>
        <w:jc w:val="both"/>
      </w:pPr>
      <w:r>
        <w:rPr>
          <w:sz w:val="20"/>
        </w:rPr>
        <w:t xml:space="preserve">Тактическая подготовка. Игры-задания. Схватки по заданию в парах и группах занимающихся. Моделирование ситуаций самозащиты.</w:t>
      </w:r>
    </w:p>
    <w:p>
      <w:pPr>
        <w:pStyle w:val="0"/>
        <w:spacing w:before="200" w:line-rule="auto"/>
        <w:ind w:firstLine="540"/>
        <w:jc w:val="both"/>
      </w:pPr>
      <w:r>
        <w:rPr>
          <w:sz w:val="20"/>
        </w:rPr>
        <w:t xml:space="preserve">127.9.1.7. Содержание модуля "Самбо"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127.9.1.7.1. При изучении модуля "Самбо"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pPr>
        <w:pStyle w:val="0"/>
        <w:spacing w:before="200" w:line-rule="auto"/>
        <w:ind w:firstLine="540"/>
        <w:jc w:val="both"/>
      </w:pPr>
      <w:r>
        <w:rPr>
          <w:sz w:val="20"/>
        </w:rP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pPr>
        <w:pStyle w:val="0"/>
        <w:spacing w:before="200" w:line-rule="auto"/>
        <w:ind w:firstLine="540"/>
        <w:jc w:val="both"/>
      </w:pPr>
      <w:r>
        <w:rPr>
          <w:sz w:val="20"/>
        </w:rP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pPr>
        <w:pStyle w:val="0"/>
        <w:spacing w:before="200" w:line-rule="auto"/>
        <w:ind w:firstLine="540"/>
        <w:jc w:val="both"/>
      </w:pPr>
      <w:r>
        <w:rPr>
          <w:sz w:val="20"/>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127.9.1.7.2. При изучении модуля "Самбо"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pPr>
        <w:pStyle w:val="0"/>
        <w:spacing w:before="200" w:line-rule="auto"/>
        <w:ind w:firstLine="540"/>
        <w:jc w:val="both"/>
      </w:pPr>
      <w:r>
        <w:rPr>
          <w:sz w:val="20"/>
        </w:rPr>
        <w:t xml:space="preserve">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127.9.1.7.3. При изучении модуля "Самбо"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pPr>
        <w:pStyle w:val="0"/>
        <w:spacing w:before="200" w:line-rule="auto"/>
        <w:ind w:firstLine="540"/>
        <w:jc w:val="both"/>
      </w:pPr>
      <w:r>
        <w:rPr>
          <w:sz w:val="20"/>
        </w:rPr>
        <w:t xml:space="preserve">характеристика роли и основных функций главных организаций и федераций (международных, российских, региональных), осуществляющих управление самбо;</w:t>
      </w:r>
    </w:p>
    <w:p>
      <w:pPr>
        <w:pStyle w:val="0"/>
        <w:spacing w:before="200" w:line-rule="auto"/>
        <w:ind w:firstLine="540"/>
        <w:jc w:val="both"/>
      </w:pPr>
      <w:r>
        <w:rPr>
          <w:sz w:val="20"/>
        </w:rPr>
        <w:t xml:space="preserve">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pPr>
        <w:pStyle w:val="0"/>
        <w:spacing w:before="200" w:line-rule="auto"/>
        <w:ind w:firstLine="540"/>
        <w:jc w:val="both"/>
      </w:pPr>
      <w:r>
        <w:rPr>
          <w:sz w:val="20"/>
        </w:rP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самбиста;</w:t>
      </w:r>
    </w:p>
    <w:p>
      <w:pPr>
        <w:pStyle w:val="0"/>
        <w:spacing w:before="200" w:line-rule="auto"/>
        <w:ind w:firstLine="540"/>
        <w:jc w:val="both"/>
      </w:pPr>
      <w:r>
        <w:rPr>
          <w:sz w:val="20"/>
        </w:rP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самбиста;</w:t>
      </w:r>
    </w:p>
    <w:p>
      <w:pPr>
        <w:pStyle w:val="0"/>
        <w:spacing w:before="200" w:line-rule="auto"/>
        <w:ind w:firstLine="540"/>
        <w:jc w:val="both"/>
      </w:pPr>
      <w:r>
        <w:rPr>
          <w:sz w:val="20"/>
        </w:rPr>
        <w:t xml:space="preserve">демонстрация технических действий по самбо и самозащите;</w:t>
      </w:r>
    </w:p>
    <w:p>
      <w:pPr>
        <w:pStyle w:val="0"/>
        <w:spacing w:before="200" w:line-rule="auto"/>
        <w:ind w:firstLine="540"/>
        <w:jc w:val="both"/>
      </w:pPr>
      <w:r>
        <w:rPr>
          <w:sz w:val="20"/>
        </w:rPr>
        <w:t xml:space="preserve">осуществление соревновательной деятельности в соответствии с официальными правилами самбо и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pPr>
        <w:pStyle w:val="0"/>
        <w:spacing w:before="200" w:line-rule="auto"/>
        <w:ind w:firstLine="540"/>
        <w:jc w:val="both"/>
      </w:pPr>
      <w:r>
        <w:rPr>
          <w:sz w:val="20"/>
        </w:rPr>
        <w:t xml:space="preserve">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 Модуль "Гандбол".</w:t>
      </w:r>
    </w:p>
    <w:p>
      <w:pPr>
        <w:pStyle w:val="0"/>
        <w:spacing w:before="200" w:line-rule="auto"/>
        <w:ind w:firstLine="540"/>
        <w:jc w:val="both"/>
      </w:pPr>
      <w:r>
        <w:rPr>
          <w:sz w:val="20"/>
        </w:rPr>
        <w:t xml:space="preserve">127.9.2.1. Пояснительная записка модуля "Гандбол".</w:t>
      </w:r>
    </w:p>
    <w:p>
      <w:pPr>
        <w:pStyle w:val="0"/>
        <w:spacing w:before="200" w:line-rule="auto"/>
        <w:ind w:firstLine="540"/>
        <w:jc w:val="both"/>
      </w:pPr>
      <w:r>
        <w:rPr>
          <w:sz w:val="20"/>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pPr>
        <w:pStyle w:val="0"/>
        <w:spacing w:before="200" w:line-rule="auto"/>
        <w:ind w:firstLine="540"/>
        <w:jc w:val="both"/>
      </w:pPr>
      <w:r>
        <w:rPr>
          <w:sz w:val="20"/>
        </w:rPr>
        <w:t xml:space="preserve">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pPr>
        <w:pStyle w:val="0"/>
        <w:spacing w:before="200" w:line-rule="auto"/>
        <w:ind w:firstLine="540"/>
        <w:jc w:val="both"/>
      </w:pPr>
      <w:r>
        <w:rPr>
          <w:sz w:val="20"/>
        </w:rPr>
        <w:t xml:space="preserve">127.9.2.3. Задачами изучения модуля "Гандбол"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гандбола в частности;</w:t>
      </w:r>
    </w:p>
    <w:p>
      <w:pPr>
        <w:pStyle w:val="0"/>
        <w:spacing w:before="200" w:line-rule="auto"/>
        <w:ind w:firstLine="540"/>
        <w:jc w:val="both"/>
      </w:pPr>
      <w:r>
        <w:rPr>
          <w:sz w:val="20"/>
        </w:rP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pPr>
        <w:pStyle w:val="0"/>
        <w:spacing w:before="200" w:line-rule="auto"/>
        <w:ind w:firstLine="540"/>
        <w:jc w:val="both"/>
      </w:pPr>
      <w:r>
        <w:rPr>
          <w:sz w:val="20"/>
        </w:rPr>
        <w:t xml:space="preserve">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127.9.2.4. Место и роль модуля "Гандбол".</w:t>
      </w:r>
    </w:p>
    <w:p>
      <w:pPr>
        <w:pStyle w:val="0"/>
        <w:spacing w:before="200" w:line-rule="auto"/>
        <w:ind w:firstLine="540"/>
        <w:jc w:val="both"/>
      </w:pPr>
      <w:r>
        <w:rPr>
          <w:sz w:val="20"/>
        </w:rP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гандболу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127.9.2.5. Модуль "Гандбол"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127.9.2.6. Содержание модуля "Гандбол".</w:t>
      </w:r>
    </w:p>
    <w:p>
      <w:pPr>
        <w:pStyle w:val="0"/>
        <w:spacing w:before="200" w:line-rule="auto"/>
        <w:ind w:firstLine="540"/>
        <w:jc w:val="both"/>
      </w:pPr>
      <w:r>
        <w:rPr>
          <w:sz w:val="20"/>
        </w:rPr>
        <w:t xml:space="preserve">1) Знания о гандболе.</w:t>
      </w:r>
    </w:p>
    <w:p>
      <w:pPr>
        <w:pStyle w:val="0"/>
        <w:spacing w:before="200" w:line-rule="auto"/>
        <w:ind w:firstLine="540"/>
        <w:jc w:val="both"/>
      </w:pPr>
      <w:r>
        <w:rPr>
          <w:sz w:val="20"/>
        </w:rP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pPr>
        <w:pStyle w:val="0"/>
        <w:spacing w:before="200" w:line-rule="auto"/>
        <w:ind w:firstLine="540"/>
        <w:jc w:val="both"/>
      </w:pPr>
      <w:r>
        <w:rPr>
          <w:sz w:val="20"/>
        </w:rPr>
        <w:t xml:space="preserve">Правила соревнований игры в гандбол.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гандбола, их название и методика выполнения. Характеристика тактики гандбола и ее компонентов.</w:t>
      </w:r>
    </w:p>
    <w:p>
      <w:pPr>
        <w:pStyle w:val="0"/>
        <w:spacing w:before="200" w:line-rule="auto"/>
        <w:ind w:firstLine="540"/>
        <w:jc w:val="both"/>
      </w:pPr>
      <w:r>
        <w:rPr>
          <w:sz w:val="20"/>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pPr>
        <w:pStyle w:val="0"/>
        <w:spacing w:before="200" w:line-rule="auto"/>
        <w:ind w:firstLine="540"/>
        <w:jc w:val="both"/>
      </w:pPr>
      <w:r>
        <w:rPr>
          <w:sz w:val="20"/>
        </w:rPr>
        <w:t xml:space="preserve">Комплексы упражнений для развития физических качеств гандболиста. Здоровьеформирующие факторы и средства.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Требования безопасности при организации занятий гандболом. Характерные травмы гандболистов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Организация и проведение самостоятельных занятий по гандболу. Составление планов и самостоятельное проведение занятий по гандболу.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гандболом.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подготовленности в гандболе.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Совершенствование технических приемов и тактических действий по гандболу, изученных на уровне основного общего образования.</w:t>
      </w:r>
    </w:p>
    <w:p>
      <w:pPr>
        <w:pStyle w:val="0"/>
        <w:spacing w:before="200" w:line-rule="auto"/>
        <w:ind w:firstLine="540"/>
        <w:jc w:val="both"/>
      </w:pPr>
      <w:r>
        <w:rPr>
          <w:sz w:val="20"/>
        </w:rPr>
        <w:t xml:space="preserve">Комплексы упражнений, формирующие двигательные умения и навыки и технические действия гандболиста:</w:t>
      </w:r>
    </w:p>
    <w:p>
      <w:pPr>
        <w:pStyle w:val="0"/>
        <w:spacing w:before="200" w:line-rule="auto"/>
        <w:ind w:firstLine="540"/>
        <w:jc w:val="both"/>
      </w:pPr>
      <w:r>
        <w:rPr>
          <w:sz w:val="20"/>
        </w:rPr>
        <w:t xml:space="preserve">общеподготовительные упражнения (ОРУ,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игры в гандбол.</w:t>
      </w:r>
    </w:p>
    <w:p>
      <w:pPr>
        <w:pStyle w:val="0"/>
        <w:spacing w:before="200" w:line-rule="auto"/>
        <w:ind w:firstLine="540"/>
        <w:jc w:val="both"/>
      </w:pPr>
      <w:r>
        <w:rPr>
          <w:sz w:val="20"/>
        </w:rPr>
        <w:t xml:space="preserve">Индивидуальные технические действия: верхний и нижний опорные броски, броски в прыжке, передачи мяча, финты, постановка заслонов.</w:t>
      </w:r>
    </w:p>
    <w:p>
      <w:pPr>
        <w:pStyle w:val="0"/>
        <w:spacing w:before="200" w:line-rule="auto"/>
        <w:ind w:firstLine="540"/>
        <w:jc w:val="both"/>
      </w:pPr>
      <w:r>
        <w:rPr>
          <w:sz w:val="20"/>
        </w:rPr>
        <w:t xml:space="preserve">Перемещения. Бег с изменением направления, с изменением скорости, смена бега спиной вперед, лицом вперед, челночный, зигзагом, подскоками.</w:t>
      </w:r>
    </w:p>
    <w:p>
      <w:pPr>
        <w:pStyle w:val="0"/>
        <w:spacing w:before="200" w:line-rule="auto"/>
        <w:ind w:firstLine="540"/>
        <w:jc w:val="both"/>
      </w:pPr>
      <w:r>
        <w:rPr>
          <w:sz w:val="20"/>
        </w:rPr>
        <w:t xml:space="preserve">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pPr>
        <w:pStyle w:val="0"/>
        <w:spacing w:before="200" w:line-rule="auto"/>
        <w:ind w:firstLine="540"/>
        <w:jc w:val="both"/>
      </w:pPr>
      <w:r>
        <w:rPr>
          <w:sz w:val="20"/>
        </w:rPr>
        <w:t xml:space="preserve">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pPr>
        <w:pStyle w:val="0"/>
        <w:spacing w:before="200" w:line-rule="auto"/>
        <w:ind w:firstLine="540"/>
        <w:jc w:val="both"/>
      </w:pPr>
      <w:r>
        <w:rPr>
          <w:sz w:val="20"/>
        </w:rPr>
        <w:t xml:space="preserve">Техника вратаря. Задержание мяча ногами в выпаде, в "шпагате", смыкание двух ног, скачком вперед. Передачи мяча. Приемы полевого игрока.</w:t>
      </w:r>
    </w:p>
    <w:p>
      <w:pPr>
        <w:pStyle w:val="0"/>
        <w:spacing w:before="200" w:line-rule="auto"/>
        <w:ind w:firstLine="540"/>
        <w:jc w:val="both"/>
      </w:pPr>
      <w:r>
        <w:rPr>
          <w:sz w:val="20"/>
        </w:rP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pPr>
        <w:pStyle w:val="0"/>
        <w:spacing w:before="200" w:line-rule="auto"/>
        <w:ind w:firstLine="540"/>
        <w:jc w:val="both"/>
      </w:pPr>
      <w:r>
        <w:rPr>
          <w:sz w:val="20"/>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Тактические взаимодействия: в парах, тройках, группах.</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Учебные игры в гандбол. Участие в соревновательной деятельности.</w:t>
      </w:r>
    </w:p>
    <w:p>
      <w:pPr>
        <w:pStyle w:val="0"/>
        <w:spacing w:before="200" w:line-rule="auto"/>
        <w:ind w:firstLine="540"/>
        <w:jc w:val="both"/>
      </w:pPr>
      <w:r>
        <w:rPr>
          <w:sz w:val="20"/>
        </w:rPr>
        <w:t xml:space="preserve">127.9.2.7. Содержание модуля "Гандбол"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127.9.2.7.1. При изучении модуля "Гандбол"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pPr>
        <w:pStyle w:val="0"/>
        <w:spacing w:before="200" w:line-rule="auto"/>
        <w:ind w:firstLine="540"/>
        <w:jc w:val="both"/>
      </w:pPr>
      <w:r>
        <w:rPr>
          <w:sz w:val="20"/>
        </w:rPr>
        <w:t xml:space="preserve">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pPr>
        <w:pStyle w:val="0"/>
        <w:spacing w:before="200" w:line-rule="auto"/>
        <w:ind w:firstLine="540"/>
        <w:jc w:val="both"/>
      </w:pPr>
      <w:r>
        <w:rPr>
          <w:sz w:val="20"/>
        </w:rPr>
        <w:t xml:space="preserve">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127.9.2.7.2. При изучении модуля "Гандбол"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127.9.2.7.3. При изучении модуля "Гандбол"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pPr>
        <w:pStyle w:val="0"/>
        <w:spacing w:before="200" w:line-rule="auto"/>
        <w:ind w:firstLine="540"/>
        <w:jc w:val="both"/>
      </w:pPr>
      <w:r>
        <w:rPr>
          <w:sz w:val="20"/>
        </w:rPr>
        <w:t xml:space="preserve">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гандболиста;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гандболе, тактических комбинаций при различных игровых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гандболиста;</w:t>
      </w:r>
    </w:p>
    <w:p>
      <w:pPr>
        <w:pStyle w:val="0"/>
        <w:spacing w:before="200" w:line-rule="auto"/>
        <w:ind w:firstLine="540"/>
        <w:jc w:val="both"/>
      </w:pPr>
      <w:r>
        <w:rPr>
          <w:sz w:val="20"/>
        </w:rPr>
        <w:t xml:space="preserve">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игры в гандбол,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pPr>
        <w:pStyle w:val="0"/>
        <w:spacing w:before="200" w:line-rule="auto"/>
        <w:ind w:firstLine="540"/>
        <w:jc w:val="both"/>
      </w:pPr>
      <w:r>
        <w:rPr>
          <w:sz w:val="20"/>
        </w:rPr>
        <w:t xml:space="preserve">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игроков в гандбол;</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127.9.3. Модуль "Дзюдо".</w:t>
      </w:r>
    </w:p>
    <w:p>
      <w:pPr>
        <w:pStyle w:val="0"/>
        <w:spacing w:before="200" w:line-rule="auto"/>
        <w:ind w:firstLine="540"/>
        <w:jc w:val="both"/>
      </w:pPr>
      <w:r>
        <w:rPr>
          <w:sz w:val="20"/>
        </w:rPr>
        <w:t xml:space="preserve">127.9.3.1. Пояснительная записка модуля "Дзюдо".</w:t>
      </w:r>
    </w:p>
    <w:p>
      <w:pPr>
        <w:pStyle w:val="0"/>
        <w:spacing w:before="200" w:line-rule="auto"/>
        <w:ind w:firstLine="540"/>
        <w:jc w:val="both"/>
      </w:pPr>
      <w:r>
        <w:rPr>
          <w:sz w:val="20"/>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pPr>
        <w:pStyle w:val="0"/>
        <w:spacing w:before="200" w:line-rule="auto"/>
        <w:ind w:firstLine="540"/>
        <w:jc w:val="both"/>
      </w:pPr>
      <w:r>
        <w:rPr>
          <w:sz w:val="20"/>
        </w:rPr>
        <w:t xml:space="preserve">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pPr>
        <w:pStyle w:val="0"/>
        <w:spacing w:before="200" w:line-rule="auto"/>
        <w:ind w:firstLine="540"/>
        <w:jc w:val="both"/>
      </w:pPr>
      <w:r>
        <w:rPr>
          <w:sz w:val="20"/>
        </w:rPr>
        <w:t xml:space="preserve">127.9.3.3.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освоение знаний о физической культуре и спорте в целом, истории развития дзюдо в частности;</w:t>
      </w:r>
    </w:p>
    <w:p>
      <w:pPr>
        <w:pStyle w:val="0"/>
        <w:spacing w:before="200" w:line-rule="auto"/>
        <w:ind w:firstLine="540"/>
        <w:jc w:val="both"/>
      </w:pPr>
      <w:r>
        <w:rPr>
          <w:sz w:val="20"/>
        </w:rPr>
        <w:t xml:space="preserve">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развития современной дзюдо в мире, в Российской Федерации, в регионе.</w:t>
      </w:r>
    </w:p>
    <w:p>
      <w:pPr>
        <w:pStyle w:val="0"/>
        <w:spacing w:before="200" w:line-rule="auto"/>
        <w:ind w:firstLine="540"/>
        <w:jc w:val="both"/>
      </w:pPr>
      <w:r>
        <w:rPr>
          <w:sz w:val="20"/>
        </w:rPr>
        <w:t xml:space="preserve">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pPr>
        <w:pStyle w:val="0"/>
        <w:spacing w:before="200" w:line-rule="auto"/>
        <w:ind w:firstLine="540"/>
        <w:jc w:val="both"/>
      </w:pPr>
      <w:r>
        <w:rPr>
          <w:sz w:val="20"/>
        </w:rPr>
        <w:t xml:space="preserve">Официальный календарь соревнований по дзюдо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дзюдо.</w:t>
      </w:r>
    </w:p>
    <w:p>
      <w:pPr>
        <w:pStyle w:val="0"/>
        <w:spacing w:before="200" w:line-rule="auto"/>
        <w:ind w:firstLine="540"/>
        <w:jc w:val="both"/>
      </w:pPr>
      <w:r>
        <w:rPr>
          <w:sz w:val="20"/>
        </w:rPr>
        <w:t xml:space="preserve">Характерные травмы в борьбе дзюдо и мероприятия по их предупреждению.</w:t>
      </w:r>
    </w:p>
    <w:p>
      <w:pPr>
        <w:pStyle w:val="0"/>
        <w:spacing w:before="200" w:line-rule="auto"/>
        <w:ind w:firstLine="540"/>
        <w:jc w:val="both"/>
      </w:pPr>
      <w:r>
        <w:rPr>
          <w:sz w:val="20"/>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глоссарий и определений по дзюдо.</w:t>
      </w:r>
    </w:p>
    <w:p>
      <w:pPr>
        <w:pStyle w:val="0"/>
        <w:spacing w:before="200" w:line-rule="auto"/>
        <w:ind w:firstLine="540"/>
        <w:jc w:val="both"/>
      </w:pPr>
      <w:r>
        <w:rPr>
          <w:sz w:val="20"/>
        </w:rPr>
        <w:t xml:space="preserve">Правила соревнований по дзюдо.</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дзюдо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дзюдо. Составление планов и самостоятельное проведение занятий по дзюдо.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дзюдо.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борца-дзюдоиста.</w:t>
      </w:r>
    </w:p>
    <w:p>
      <w:pPr>
        <w:pStyle w:val="0"/>
        <w:spacing w:before="200" w:line-rule="auto"/>
        <w:ind w:firstLine="540"/>
        <w:jc w:val="both"/>
      </w:pPr>
      <w:r>
        <w:rPr>
          <w:sz w:val="20"/>
        </w:rPr>
        <w:t xml:space="preserve">Технические приемы и тактические действия в дзюдо, изученные на уровне основного общего образования.</w:t>
      </w:r>
    </w:p>
    <w:p>
      <w:pPr>
        <w:pStyle w:val="0"/>
        <w:spacing w:before="200" w:line-rule="auto"/>
        <w:ind w:firstLine="540"/>
        <w:jc w:val="both"/>
      </w:pPr>
      <w:r>
        <w:rPr>
          <w:sz w:val="20"/>
        </w:rPr>
        <w:t xml:space="preserve">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pPr>
        <w:pStyle w:val="0"/>
        <w:spacing w:before="200" w:line-rule="auto"/>
        <w:ind w:firstLine="540"/>
        <w:jc w:val="both"/>
      </w:pPr>
      <w:r>
        <w:rPr>
          <w:sz w:val="20"/>
        </w:rPr>
        <w:t xml:space="preserve">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pPr>
        <w:pStyle w:val="0"/>
        <w:spacing w:before="200" w:line-rule="auto"/>
        <w:ind w:firstLine="540"/>
        <w:jc w:val="both"/>
      </w:pPr>
      <w:r>
        <w:rPr>
          <w:sz w:val="20"/>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pPr>
        <w:pStyle w:val="0"/>
        <w:spacing w:before="200" w:line-rule="auto"/>
        <w:ind w:firstLine="540"/>
        <w:jc w:val="both"/>
      </w:pPr>
      <w:r>
        <w:rPr>
          <w:sz w:val="20"/>
        </w:rP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pPr>
        <w:pStyle w:val="0"/>
        <w:spacing w:before="200" w:line-rule="auto"/>
        <w:ind w:firstLine="540"/>
        <w:jc w:val="both"/>
      </w:pPr>
      <w:r>
        <w:rPr>
          <w:sz w:val="20"/>
        </w:rPr>
        <w:t xml:space="preserve">127.9.3.7.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127.9.3.7.1. При изучении модуля "Дзюдо"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w:t>
      </w:r>
    </w:p>
    <w:p>
      <w:pPr>
        <w:pStyle w:val="0"/>
        <w:spacing w:before="200" w:line-rule="auto"/>
        <w:ind w:firstLine="540"/>
        <w:jc w:val="both"/>
      </w:pPr>
      <w:r>
        <w:rPr>
          <w:sz w:val="20"/>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pPr>
        <w:pStyle w:val="0"/>
        <w:spacing w:before="200" w:line-rule="auto"/>
        <w:ind w:firstLine="540"/>
        <w:jc w:val="both"/>
      </w:pPr>
      <w:r>
        <w:rPr>
          <w:sz w:val="20"/>
        </w:rPr>
        <w:t xml:space="preserve">127.9.3.7.2. При изучении модуля "Дзюдо"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127.9.3.7.3. При изучении модуля "Дзюдо"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дзюдо, ее традиций, клубного движения по дзюдо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борца-дзюдоиста;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pPr>
        <w:pStyle w:val="0"/>
        <w:spacing w:before="200" w:line-rule="auto"/>
        <w:ind w:firstLine="540"/>
        <w:jc w:val="both"/>
      </w:pPr>
      <w:r>
        <w:rPr>
          <w:sz w:val="20"/>
        </w:rP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pPr>
        <w:pStyle w:val="0"/>
        <w:spacing w:before="200" w:line-rule="auto"/>
        <w:ind w:firstLine="540"/>
        <w:jc w:val="both"/>
      </w:pPr>
      <w:r>
        <w:rPr>
          <w:sz w:val="20"/>
        </w:rPr>
        <w:t xml:space="preserve">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pPr>
        <w:pStyle w:val="0"/>
        <w:spacing w:before="200" w:line-rule="auto"/>
        <w:ind w:firstLine="540"/>
        <w:jc w:val="both"/>
      </w:pPr>
      <w:r>
        <w:rPr>
          <w:sz w:val="20"/>
        </w:rPr>
        <w:t xml:space="preserve">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127.9.4. Модуль "Хоккей".</w:t>
      </w:r>
    </w:p>
    <w:p>
      <w:pPr>
        <w:pStyle w:val="0"/>
        <w:spacing w:before="200" w:line-rule="auto"/>
        <w:ind w:firstLine="540"/>
        <w:jc w:val="both"/>
      </w:pPr>
      <w:r>
        <w:rPr>
          <w:sz w:val="20"/>
        </w:rPr>
        <w:t xml:space="preserve">127.9.4.1. Пояснительная записка модуля "Хоккей".</w:t>
      </w:r>
    </w:p>
    <w:p>
      <w:pPr>
        <w:pStyle w:val="0"/>
        <w:spacing w:before="200" w:line-rule="auto"/>
        <w:ind w:firstLine="540"/>
        <w:jc w:val="both"/>
      </w:pPr>
      <w:r>
        <w:rPr>
          <w:sz w:val="20"/>
        </w:rPr>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pPr>
        <w:pStyle w:val="0"/>
        <w:spacing w:before="200" w:line-rule="auto"/>
        <w:ind w:firstLine="540"/>
        <w:jc w:val="both"/>
      </w:pPr>
      <w:r>
        <w:rPr>
          <w:sz w:val="20"/>
        </w:rPr>
        <w:t xml:space="preserve">127.9.4.3. Задачами изучения модуля "Хоккей"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pPr>
        <w:pStyle w:val="0"/>
        <w:spacing w:before="200" w:line-rule="auto"/>
        <w:ind w:firstLine="540"/>
        <w:jc w:val="both"/>
      </w:pPr>
      <w:r>
        <w:rPr>
          <w:sz w:val="20"/>
        </w:rPr>
        <w:t xml:space="preserve">освоение знаний о физической культуре и спорте в целом, истории развития вида спорта "хоккей" в частности;</w:t>
      </w:r>
    </w:p>
    <w:p>
      <w:pPr>
        <w:pStyle w:val="0"/>
        <w:spacing w:before="200" w:line-rule="auto"/>
        <w:ind w:firstLine="540"/>
        <w:jc w:val="both"/>
      </w:pPr>
      <w:r>
        <w:rPr>
          <w:sz w:val="20"/>
        </w:rP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pPr>
        <w:pStyle w:val="0"/>
        <w:spacing w:before="200" w:line-rule="auto"/>
        <w:ind w:firstLine="540"/>
        <w:jc w:val="both"/>
      </w:pPr>
      <w:r>
        <w:rPr>
          <w:sz w:val="20"/>
        </w:rPr>
        <w:t xml:space="preserve">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127.9.4.4. Место и роль модуля "Хоккей".</w:t>
      </w:r>
    </w:p>
    <w:p>
      <w:pPr>
        <w:pStyle w:val="0"/>
        <w:spacing w:before="200" w:line-rule="auto"/>
        <w:ind w:firstLine="540"/>
        <w:jc w:val="both"/>
      </w:pPr>
      <w:r>
        <w:rPr>
          <w:sz w:val="20"/>
        </w:rPr>
        <w:t xml:space="preserve">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127.9.4.5. Модуль "Хоккей"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127.9.4.6. Содержание модуля "Хоккей".</w:t>
      </w:r>
    </w:p>
    <w:p>
      <w:pPr>
        <w:pStyle w:val="0"/>
        <w:spacing w:before="200" w:line-rule="auto"/>
        <w:ind w:firstLine="540"/>
        <w:jc w:val="both"/>
      </w:pPr>
      <w:r>
        <w:rPr>
          <w:sz w:val="20"/>
        </w:rPr>
        <w:t xml:space="preserve">1) Знания о хоккее.</w:t>
      </w:r>
    </w:p>
    <w:p>
      <w:pPr>
        <w:pStyle w:val="0"/>
        <w:spacing w:before="200" w:line-rule="auto"/>
        <w:ind w:firstLine="540"/>
        <w:jc w:val="both"/>
      </w:pPr>
      <w:r>
        <w:rPr>
          <w:sz w:val="20"/>
        </w:rPr>
        <w:t xml:space="preserve">История развития современного хоккея в мире, в Российской Федерации, в регионе.</w:t>
      </w:r>
    </w:p>
    <w:p>
      <w:pPr>
        <w:pStyle w:val="0"/>
        <w:spacing w:before="200" w:line-rule="auto"/>
        <w:ind w:firstLine="540"/>
        <w:jc w:val="both"/>
      </w:pPr>
      <w:r>
        <w:rPr>
          <w:sz w:val="20"/>
        </w:rPr>
        <w:t xml:space="preserve">Хоккейные клубы, их история и традиции.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Зал славы отечественного хоккея. Выдающиеся хоккеисты мира.</w:t>
      </w:r>
    </w:p>
    <w:p>
      <w:pPr>
        <w:pStyle w:val="0"/>
        <w:spacing w:before="200" w:line-rule="auto"/>
        <w:ind w:firstLine="540"/>
        <w:jc w:val="both"/>
      </w:pPr>
      <w:r>
        <w:rPr>
          <w:sz w:val="20"/>
        </w:rPr>
        <w:t xml:space="preserve">Главные хоккейные организации и федерации (международные, российские), осуществляющие управление хоккеем, их роль и основные функции.</w:t>
      </w:r>
    </w:p>
    <w:p>
      <w:pPr>
        <w:pStyle w:val="0"/>
        <w:spacing w:before="200" w:line-rule="auto"/>
        <w:ind w:firstLine="540"/>
        <w:jc w:val="both"/>
      </w:pPr>
      <w:r>
        <w:rPr>
          <w:sz w:val="20"/>
        </w:rPr>
        <w:t xml:space="preserve">Правила соревнований по виду спорта "хоккей".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pPr>
        <w:pStyle w:val="0"/>
        <w:spacing w:before="200" w:line-rule="auto"/>
        <w:ind w:firstLine="540"/>
        <w:jc w:val="both"/>
      </w:pPr>
      <w:r>
        <w:rPr>
          <w:sz w:val="20"/>
        </w:rPr>
        <w:t xml:space="preserve">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Характерные травмы хоккеистов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хоккею. Составление планов и самостоятельное проведение занятий по хоккею.</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хоккеем.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допингу в спорте и борьба с ним.</w:t>
      </w:r>
    </w:p>
    <w:p>
      <w:pPr>
        <w:pStyle w:val="0"/>
        <w:spacing w:before="200" w:line-rule="auto"/>
        <w:ind w:firstLine="540"/>
        <w:jc w:val="both"/>
      </w:pPr>
      <w:r>
        <w:rPr>
          <w:sz w:val="20"/>
        </w:rPr>
        <w:t xml:space="preserve">Тестирование уровня физической подготовленности в хоккее.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а также технику действий хоккеиста:</w:t>
      </w:r>
    </w:p>
    <w:p>
      <w:pPr>
        <w:pStyle w:val="0"/>
        <w:spacing w:before="200" w:line-rule="auto"/>
        <w:ind w:firstLine="540"/>
        <w:jc w:val="both"/>
      </w:pPr>
      <w:r>
        <w:rPr>
          <w:sz w:val="20"/>
        </w:rPr>
        <w:t xml:space="preserve">общеподготовительных упражнений (ОРУ,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pPr>
        <w:pStyle w:val="0"/>
        <w:spacing w:before="200" w:line-rule="auto"/>
        <w:ind w:firstLine="540"/>
        <w:jc w:val="both"/>
      </w:pPr>
      <w:r>
        <w:rPr>
          <w:sz w:val="20"/>
        </w:rPr>
        <w:t xml:space="preserve">Технические действия владения клюшкой и шайбой: ведение, броски и удары, передачи, прием и остановки, обводка, финты, отбор, вбрасывание.</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шайбы.</w:t>
      </w:r>
    </w:p>
    <w:p>
      <w:pPr>
        <w:pStyle w:val="0"/>
        <w:spacing w:before="200" w:line-rule="auto"/>
        <w:ind w:firstLine="540"/>
        <w:jc w:val="both"/>
      </w:pPr>
      <w:r>
        <w:rPr>
          <w:sz w:val="20"/>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pPr>
        <w:pStyle w:val="0"/>
        <w:spacing w:before="200" w:line-rule="auto"/>
        <w:ind w:firstLine="540"/>
        <w:jc w:val="both"/>
      </w:pPr>
      <w:r>
        <w:rPr>
          <w:sz w:val="20"/>
        </w:rPr>
        <w:t xml:space="preserve">Учебные игры в хоккей. Участие в соревновательной деятельности.</w:t>
      </w:r>
    </w:p>
    <w:p>
      <w:pPr>
        <w:pStyle w:val="0"/>
        <w:spacing w:before="200" w:line-rule="auto"/>
        <w:ind w:firstLine="540"/>
        <w:jc w:val="both"/>
      </w:pPr>
      <w:r>
        <w:rPr>
          <w:sz w:val="20"/>
        </w:rPr>
        <w:t xml:space="preserve">127.9.4.7. Содержание модуля "Хоккей"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127.9.4.7.1. При изучении модуля "Хоккей"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127.9.4.7.2. При изучении модуля "Хоккей"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127.9.4.7.3. При изучении модуля "Хоккей"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pPr>
        <w:pStyle w:val="0"/>
        <w:spacing w:before="200" w:line-rule="auto"/>
        <w:ind w:firstLine="540"/>
        <w:jc w:val="both"/>
      </w:pPr>
      <w:r>
        <w:rPr>
          <w:sz w:val="20"/>
        </w:rPr>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хоккеиста;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pPr>
        <w:pStyle w:val="0"/>
        <w:spacing w:before="200" w:line-rule="auto"/>
        <w:ind w:firstLine="540"/>
        <w:jc w:val="both"/>
      </w:pPr>
      <w:r>
        <w:rPr>
          <w:sz w:val="20"/>
        </w:rPr>
        <w:t xml:space="preserve">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хоккее, тактических комбинаций при различных игровых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хоккеиста;</w:t>
      </w:r>
    </w:p>
    <w:p>
      <w:pPr>
        <w:pStyle w:val="0"/>
        <w:spacing w:before="200" w:line-rule="auto"/>
        <w:ind w:firstLine="540"/>
        <w:jc w:val="both"/>
      </w:pPr>
      <w:r>
        <w:rPr>
          <w:sz w:val="20"/>
        </w:rPr>
        <w:t xml:space="preserve">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вида спорта "хоккей",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pPr>
        <w:pStyle w:val="0"/>
        <w:spacing w:before="200" w:line-rule="auto"/>
        <w:ind w:firstLine="540"/>
        <w:jc w:val="both"/>
      </w:pPr>
      <w:r>
        <w:rPr>
          <w:sz w:val="20"/>
        </w:rPr>
        <w:t xml:space="preserve">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127.9.5. Модуль "Футбол".</w:t>
      </w:r>
    </w:p>
    <w:p>
      <w:pPr>
        <w:pStyle w:val="0"/>
        <w:spacing w:before="200" w:line-rule="auto"/>
        <w:ind w:firstLine="540"/>
        <w:jc w:val="both"/>
      </w:pPr>
      <w:r>
        <w:rPr>
          <w:sz w:val="20"/>
        </w:rPr>
        <w:t xml:space="preserve">127.9.5.1. Пояснительная записка модуля "Футбол".</w:t>
      </w:r>
    </w:p>
    <w:p>
      <w:pPr>
        <w:pStyle w:val="0"/>
        <w:spacing w:before="200" w:line-rule="auto"/>
        <w:ind w:firstLine="540"/>
        <w:jc w:val="both"/>
      </w:pPr>
      <w:r>
        <w:rPr>
          <w:sz w:val="20"/>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pPr>
        <w:pStyle w:val="0"/>
        <w:spacing w:before="200" w:line-rule="auto"/>
        <w:ind w:firstLine="540"/>
        <w:jc w:val="both"/>
      </w:pPr>
      <w:r>
        <w:rPr>
          <w:sz w:val="20"/>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pPr>
        <w:pStyle w:val="0"/>
        <w:spacing w:before="200" w:line-rule="auto"/>
        <w:ind w:firstLine="540"/>
        <w:jc w:val="both"/>
      </w:pPr>
      <w:r>
        <w:rPr>
          <w:sz w:val="20"/>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pPr>
        <w:pStyle w:val="0"/>
        <w:spacing w:before="200" w:line-rule="auto"/>
        <w:ind w:firstLine="540"/>
        <w:jc w:val="both"/>
      </w:pPr>
      <w:r>
        <w:rPr>
          <w:sz w:val="20"/>
        </w:rPr>
        <w:t xml:space="preserve">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pPr>
        <w:pStyle w:val="0"/>
        <w:spacing w:before="200" w:line-rule="auto"/>
        <w:ind w:firstLine="540"/>
        <w:jc w:val="both"/>
      </w:pPr>
      <w:r>
        <w:rPr>
          <w:sz w:val="20"/>
        </w:rPr>
        <w:t xml:space="preserve">127.9.5.3. Задачами изучения модуля "Футбол" являются:</w:t>
      </w:r>
    </w:p>
    <w:p>
      <w:pPr>
        <w:pStyle w:val="0"/>
        <w:spacing w:before="200" w:line-rule="auto"/>
        <w:ind w:firstLine="540"/>
        <w:jc w:val="both"/>
      </w:pPr>
      <w:r>
        <w:rPr>
          <w:sz w:val="20"/>
        </w:rPr>
        <w:t xml:space="preserve">всестороннее гармоничное развитие детей, увеличение объема их двигательной активности;</w:t>
      </w:r>
    </w:p>
    <w:p>
      <w:pPr>
        <w:pStyle w:val="0"/>
        <w:spacing w:before="200" w:line-rule="auto"/>
        <w:ind w:firstLine="540"/>
        <w:jc w:val="both"/>
      </w:pPr>
      <w:r>
        <w:rPr>
          <w:sz w:val="20"/>
        </w:rPr>
        <w:t xml:space="preserve">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pPr>
        <w:pStyle w:val="0"/>
        <w:spacing w:before="200" w:line-rule="auto"/>
        <w:ind w:firstLine="540"/>
        <w:jc w:val="both"/>
      </w:pPr>
      <w:r>
        <w:rPr>
          <w:sz w:val="20"/>
        </w:rP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pPr>
        <w:pStyle w:val="0"/>
        <w:spacing w:before="200" w:line-rule="auto"/>
        <w:ind w:firstLine="540"/>
        <w:jc w:val="both"/>
      </w:pPr>
      <w:r>
        <w:rPr>
          <w:sz w:val="20"/>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pPr>
        <w:pStyle w:val="0"/>
        <w:spacing w:before="200" w:line-rule="auto"/>
        <w:ind w:firstLine="540"/>
        <w:jc w:val="both"/>
      </w:pPr>
      <w:r>
        <w:rPr>
          <w:sz w:val="20"/>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деятельности средствами футбола;</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футбола;</w:t>
      </w:r>
    </w:p>
    <w:p>
      <w:pPr>
        <w:pStyle w:val="0"/>
        <w:spacing w:before="200" w:line-rule="auto"/>
        <w:ind w:firstLine="540"/>
        <w:jc w:val="both"/>
      </w:pPr>
      <w:r>
        <w:rPr>
          <w:sz w:val="20"/>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127.9.5.4. Место и роль модуля "Футбол".</w:t>
      </w:r>
    </w:p>
    <w:p>
      <w:pPr>
        <w:pStyle w:val="0"/>
        <w:spacing w:before="200" w:line-rule="auto"/>
        <w:ind w:firstLine="540"/>
        <w:jc w:val="both"/>
      </w:pPr>
      <w:r>
        <w:rPr>
          <w:sz w:val="20"/>
        </w:rP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pPr>
        <w:pStyle w:val="0"/>
        <w:spacing w:before="200" w:line-rule="auto"/>
        <w:ind w:firstLine="540"/>
        <w:jc w:val="both"/>
      </w:pPr>
      <w:r>
        <w:rPr>
          <w:sz w:val="20"/>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pPr>
        <w:pStyle w:val="0"/>
        <w:spacing w:before="200" w:line-rule="auto"/>
        <w:ind w:firstLine="540"/>
        <w:jc w:val="both"/>
      </w:pPr>
      <w:r>
        <w:rPr>
          <w:sz w:val="20"/>
        </w:rPr>
        <w:t xml:space="preserve">127.9.5.5. Модуль "Футбол"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pPr>
        <w:pStyle w:val="0"/>
        <w:spacing w:before="200" w:line-rule="auto"/>
        <w:ind w:firstLine="540"/>
        <w:jc w:val="both"/>
      </w:pPr>
      <w:r>
        <w:rPr>
          <w:sz w:val="20"/>
        </w:rPr>
        <w:t xml:space="preserve">127.9.5.6. Содержание модуля "Футбол".</w:t>
      </w:r>
    </w:p>
    <w:p>
      <w:pPr>
        <w:pStyle w:val="0"/>
        <w:spacing w:before="200" w:line-rule="auto"/>
        <w:ind w:firstLine="540"/>
        <w:jc w:val="both"/>
      </w:pPr>
      <w:r>
        <w:rPr>
          <w:sz w:val="20"/>
        </w:rPr>
        <w:t xml:space="preserve">1) Знания о футболе.</w:t>
      </w:r>
    </w:p>
    <w:p>
      <w:pPr>
        <w:pStyle w:val="0"/>
        <w:spacing w:before="200" w:line-rule="auto"/>
        <w:ind w:firstLine="540"/>
        <w:jc w:val="both"/>
      </w:pPr>
      <w:r>
        <w:rPr>
          <w:sz w:val="20"/>
        </w:rPr>
        <w:t xml:space="preserve">Главные организации, осуществляющие управление футболом в регионе, России, Европе, мире (РФС, УЕФА, ФИФА), их роль и основные функции.</w:t>
      </w:r>
    </w:p>
    <w:p>
      <w:pPr>
        <w:pStyle w:val="0"/>
        <w:spacing w:before="200" w:line-rule="auto"/>
        <w:ind w:firstLine="540"/>
        <w:jc w:val="both"/>
      </w:pPr>
      <w:r>
        <w:rPr>
          <w:sz w:val="20"/>
        </w:rPr>
        <w:t xml:space="preserve">Организация и проведение соревнований по футболу. Правила игры в футбол, роль и обязанности судейской бригады.</w:t>
      </w:r>
    </w:p>
    <w:p>
      <w:pPr>
        <w:pStyle w:val="0"/>
        <w:spacing w:before="200" w:line-rule="auto"/>
        <w:ind w:firstLine="540"/>
        <w:jc w:val="both"/>
      </w:pPr>
      <w:r>
        <w:rPr>
          <w:sz w:val="20"/>
        </w:rPr>
        <w:t xml:space="preserve">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pPr>
        <w:pStyle w:val="0"/>
        <w:spacing w:before="200" w:line-rule="auto"/>
        <w:ind w:firstLine="540"/>
        <w:jc w:val="both"/>
      </w:pPr>
      <w:r>
        <w:rPr>
          <w:sz w:val="20"/>
        </w:rPr>
        <w:t xml:space="preserve">Средства общей и специальной физической подготовки, применяемые при занятиях футболом.</w:t>
      </w:r>
    </w:p>
    <w:p>
      <w:pPr>
        <w:pStyle w:val="0"/>
        <w:spacing w:before="200" w:line-rule="auto"/>
        <w:ind w:firstLine="540"/>
        <w:jc w:val="both"/>
      </w:pPr>
      <w:r>
        <w:rPr>
          <w:sz w:val="20"/>
        </w:rPr>
        <w:t xml:space="preserve">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pPr>
        <w:pStyle w:val="0"/>
        <w:spacing w:before="200" w:line-rule="auto"/>
        <w:ind w:firstLine="540"/>
        <w:jc w:val="both"/>
      </w:pPr>
      <w:r>
        <w:rPr>
          <w:sz w:val="20"/>
        </w:rPr>
        <w:t xml:space="preserve">Профилактика спортивного травматизма футболистов,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асоциального поведения. Антидопинговое поведение.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pPr>
        <w:pStyle w:val="0"/>
        <w:spacing w:before="200" w:line-rule="auto"/>
        <w:ind w:firstLine="540"/>
        <w:jc w:val="both"/>
      </w:pPr>
      <w:r>
        <w:rPr>
          <w:sz w:val="20"/>
        </w:rPr>
        <w:t xml:space="preserve">Комплексы упражнений общеразвивающей, подготовительной и специальной направленности.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после физических нагрузок на занятиях футболом и соревновательной деятельности.</w:t>
      </w:r>
    </w:p>
    <w:p>
      <w:pPr>
        <w:pStyle w:val="0"/>
        <w:spacing w:before="200" w:line-rule="auto"/>
        <w:ind w:firstLine="540"/>
        <w:jc w:val="both"/>
      </w:pPr>
      <w:r>
        <w:rPr>
          <w:sz w:val="20"/>
        </w:rPr>
        <w:t xml:space="preserve">Системы проведения и судейство соревнований по футболу.</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футболом, решения спорных и проблемных ситуаций.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pPr>
        <w:pStyle w:val="0"/>
        <w:spacing w:before="200" w:line-rule="auto"/>
        <w:ind w:firstLine="540"/>
        <w:jc w:val="both"/>
      </w:pPr>
      <w:r>
        <w:rPr>
          <w:sz w:val="20"/>
        </w:rPr>
        <w:t xml:space="preserve">Тестирование уровня физической и технической подготовленности в футболе.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pPr>
        <w:pStyle w:val="0"/>
        <w:spacing w:before="200" w:line-rule="auto"/>
        <w:ind w:firstLine="540"/>
        <w:jc w:val="both"/>
      </w:pPr>
      <w:r>
        <w:rPr>
          <w:sz w:val="20"/>
        </w:rPr>
        <w:t xml:space="preserve">Индивидуальные технические действия с мячом:</w:t>
      </w:r>
    </w:p>
    <w:p>
      <w:pPr>
        <w:pStyle w:val="0"/>
        <w:spacing w:before="200" w:line-rule="auto"/>
        <w:ind w:firstLine="540"/>
        <w:jc w:val="both"/>
      </w:pPr>
      <w:r>
        <w:rPr>
          <w:sz w:val="20"/>
        </w:rPr>
        <w:t xml:space="preserve">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pPr>
        <w:pStyle w:val="0"/>
        <w:spacing w:before="200" w:line-rule="auto"/>
        <w:ind w:firstLine="540"/>
        <w:jc w:val="both"/>
      </w:pPr>
      <w:r>
        <w:rPr>
          <w:sz w:val="20"/>
        </w:rPr>
        <w:t xml:space="preserve">остановка мяча ногой - внутренней стороной стопы, подошвой, средней частью подъема, с переводом в стороны;</w:t>
      </w:r>
    </w:p>
    <w:p>
      <w:pPr>
        <w:pStyle w:val="0"/>
        <w:spacing w:before="200" w:line-rule="auto"/>
        <w:ind w:firstLine="540"/>
        <w:jc w:val="both"/>
      </w:pPr>
      <w:r>
        <w:rPr>
          <w:sz w:val="20"/>
        </w:rPr>
        <w:t xml:space="preserve">удары по мячу ногой - внутренней стороной стопы, внутренней частью подъема, средней частью подъема и внешней частью подъема;</w:t>
      </w:r>
    </w:p>
    <w:p>
      <w:pPr>
        <w:pStyle w:val="0"/>
        <w:spacing w:before="200" w:line-rule="auto"/>
        <w:ind w:firstLine="540"/>
        <w:jc w:val="both"/>
      </w:pPr>
      <w:r>
        <w:rPr>
          <w:sz w:val="20"/>
        </w:rPr>
        <w:t xml:space="preserve">удар по мячу головой - серединой лба;</w:t>
      </w:r>
    </w:p>
    <w:p>
      <w:pPr>
        <w:pStyle w:val="0"/>
        <w:spacing w:before="200" w:line-rule="auto"/>
        <w:ind w:firstLine="540"/>
        <w:jc w:val="both"/>
      </w:pPr>
      <w:r>
        <w:rPr>
          <w:sz w:val="20"/>
        </w:rPr>
        <w:t xml:space="preserve">обманные движения ("финты") - "остановка" мяча ногой, "уход" выпадом, "уход" в сторону, "уход" с переносом ноги через мяч, "удар" по мячу ногой;</w:t>
      </w:r>
    </w:p>
    <w:p>
      <w:pPr>
        <w:pStyle w:val="0"/>
        <w:spacing w:before="200" w:line-rule="auto"/>
        <w:ind w:firstLine="540"/>
        <w:jc w:val="both"/>
      </w:pPr>
      <w:r>
        <w:rPr>
          <w:sz w:val="20"/>
        </w:rPr>
        <w:t xml:space="preserve">отбор мяча - выбиванием, перехватом.</w:t>
      </w:r>
    </w:p>
    <w:p>
      <w:pPr>
        <w:pStyle w:val="0"/>
        <w:spacing w:before="200" w:line-rule="auto"/>
        <w:ind w:firstLine="540"/>
        <w:jc w:val="both"/>
      </w:pPr>
      <w:r>
        <w:rPr>
          <w:sz w:val="20"/>
        </w:rPr>
        <w:t xml:space="preserve">Вбрасывание мяча.</w:t>
      </w:r>
    </w:p>
    <w:p>
      <w:pPr>
        <w:pStyle w:val="0"/>
        <w:spacing w:before="200" w:line-rule="auto"/>
        <w:ind w:firstLine="540"/>
        <w:jc w:val="both"/>
      </w:pPr>
      <w:r>
        <w:rPr>
          <w:sz w:val="20"/>
        </w:rP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pPr>
        <w:pStyle w:val="0"/>
        <w:spacing w:before="200" w:line-rule="auto"/>
        <w:ind w:firstLine="540"/>
        <w:jc w:val="both"/>
      </w:pPr>
      <w:r>
        <w:rPr>
          <w:sz w:val="20"/>
        </w:rPr>
        <w:t xml:space="preserve">Учебные игры, участие в фестивалях и соревнованиях по футболу.</w:t>
      </w:r>
    </w:p>
    <w:p>
      <w:pPr>
        <w:pStyle w:val="0"/>
        <w:spacing w:before="200" w:line-rule="auto"/>
        <w:ind w:firstLine="540"/>
        <w:jc w:val="both"/>
      </w:pPr>
      <w:r>
        <w:rPr>
          <w:sz w:val="20"/>
        </w:rPr>
        <w:t xml:space="preserve">Тестовые упражнения по физической и технической подготовленности обучающихся в футболе.</w:t>
      </w:r>
    </w:p>
    <w:p>
      <w:pPr>
        <w:pStyle w:val="0"/>
        <w:spacing w:before="200" w:line-rule="auto"/>
        <w:ind w:firstLine="540"/>
        <w:jc w:val="both"/>
      </w:pPr>
      <w:r>
        <w:rPr>
          <w:sz w:val="20"/>
        </w:rPr>
        <w:t xml:space="preserve">127.9.5.7. Содержание модуля "Футбол"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127.9.5.7.1. При изучении модуля "Футбол"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pPr>
        <w:pStyle w:val="0"/>
        <w:spacing w:before="200" w:line-rule="auto"/>
        <w:ind w:firstLine="540"/>
        <w:jc w:val="both"/>
      </w:pPr>
      <w:r>
        <w:rPr>
          <w:sz w:val="20"/>
        </w:rPr>
        <w:t xml:space="preserve">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pPr>
        <w:pStyle w:val="0"/>
        <w:spacing w:before="200" w:line-rule="auto"/>
        <w:ind w:firstLine="540"/>
        <w:jc w:val="both"/>
      </w:pPr>
      <w:r>
        <w:rPr>
          <w:sz w:val="20"/>
        </w:rPr>
        <w:t xml:space="preserve">способность к самостоятельной, творческой и ответственной деятельности средствами футбола;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умение оказывать первую помощь при травмах и повреждениях.</w:t>
      </w:r>
    </w:p>
    <w:p>
      <w:pPr>
        <w:pStyle w:val="0"/>
        <w:spacing w:before="200" w:line-rule="auto"/>
        <w:ind w:firstLine="540"/>
        <w:jc w:val="both"/>
      </w:pPr>
      <w:r>
        <w:rPr>
          <w:sz w:val="20"/>
        </w:rPr>
        <w:t xml:space="preserve">127.9.5.7.2. При изучении модуля "Футбол"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осуществлять, контролировать и корректировать учебную, игровую и соревновательную деятельность по футболу;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127.9.5.7.3. При изучении модуля "Футбол"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pPr>
        <w:pStyle w:val="0"/>
        <w:spacing w:before="200" w:line-rule="auto"/>
        <w:ind w:firstLine="540"/>
        <w:jc w:val="both"/>
      </w:pPr>
      <w:r>
        <w:rPr>
          <w:sz w:val="20"/>
        </w:rPr>
        <w:t xml:space="preserve">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умение применять изученные тактические действия в учебной, игровой соревновательной и досуговой деятельности;</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pPr>
        <w:pStyle w:val="0"/>
        <w:spacing w:before="200" w:line-rule="auto"/>
        <w:ind w:firstLine="540"/>
        <w:jc w:val="both"/>
      </w:pPr>
      <w:r>
        <w:rPr>
          <w:sz w:val="20"/>
        </w:rPr>
        <w:t xml:space="preserve">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pPr>
        <w:pStyle w:val="0"/>
        <w:spacing w:before="200" w:line-rule="auto"/>
        <w:ind w:firstLine="540"/>
        <w:jc w:val="both"/>
      </w:pPr>
      <w:r>
        <w:rPr>
          <w:sz w:val="20"/>
        </w:rPr>
        <w:t xml:space="preserve">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способность характеризовать влияние занятий футболом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pPr>
        <w:pStyle w:val="0"/>
        <w:spacing w:before="200" w:line-rule="auto"/>
        <w:ind w:firstLine="540"/>
        <w:jc w:val="both"/>
      </w:pPr>
      <w:r>
        <w:rPr>
          <w:sz w:val="20"/>
        </w:rP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pPr>
        <w:pStyle w:val="0"/>
        <w:spacing w:before="200" w:line-rule="auto"/>
        <w:ind w:firstLine="540"/>
        <w:jc w:val="both"/>
      </w:pPr>
      <w:r>
        <w:rPr>
          <w:sz w:val="20"/>
        </w:rPr>
        <w:t xml:space="preserve">соблюдение правил безопасного, правомерного поведения во время соревнований различного уровня по футболу в качестве зрителя, болельщика;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футболу;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футболом;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127.9.6. Модуль "Фитнес-аэробика".</w:t>
      </w:r>
    </w:p>
    <w:p>
      <w:pPr>
        <w:pStyle w:val="0"/>
        <w:spacing w:before="200" w:line-rule="auto"/>
        <w:ind w:firstLine="540"/>
        <w:jc w:val="both"/>
      </w:pPr>
      <w:r>
        <w:rPr>
          <w:sz w:val="20"/>
        </w:rPr>
        <w:t xml:space="preserve">127.9.6.1. Пояснительная записка модуля "Фитнес-аэробика".</w:t>
      </w:r>
    </w:p>
    <w:p>
      <w:pPr>
        <w:pStyle w:val="0"/>
        <w:spacing w:before="200" w:line-rule="auto"/>
        <w:ind w:firstLine="540"/>
        <w:jc w:val="both"/>
      </w:pPr>
      <w:r>
        <w:rPr>
          <w:sz w:val="20"/>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pPr>
        <w:pStyle w:val="0"/>
        <w:spacing w:before="200" w:line-rule="auto"/>
        <w:ind w:firstLine="540"/>
        <w:jc w:val="both"/>
      </w:pPr>
      <w:r>
        <w:rPr>
          <w:sz w:val="20"/>
        </w:rPr>
        <w:t xml:space="preserve">127.9.6.3. Задачами изучения модуля "Фитнес-аэробика" являются:</w:t>
      </w:r>
    </w:p>
    <w:p>
      <w:pPr>
        <w:pStyle w:val="0"/>
        <w:spacing w:before="200" w:line-rule="auto"/>
        <w:ind w:firstLine="540"/>
        <w:jc w:val="both"/>
      </w:pPr>
      <w:r>
        <w:rPr>
          <w:sz w:val="20"/>
        </w:rPr>
        <w:t xml:space="preserve">всестороннее гармоничное развитие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фитнес-аэробики в частности;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pPr>
        <w:pStyle w:val="0"/>
        <w:spacing w:before="200" w:line-rule="auto"/>
        <w:ind w:firstLine="540"/>
        <w:jc w:val="both"/>
      </w:pPr>
      <w:r>
        <w:rPr>
          <w:sz w:val="20"/>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127.9.6.4. Место и роль модуля "Фитнес-аэробика".</w:t>
      </w:r>
    </w:p>
    <w:p>
      <w:pPr>
        <w:pStyle w:val="0"/>
        <w:spacing w:before="200" w:line-rule="auto"/>
        <w:ind w:firstLine="540"/>
        <w:jc w:val="both"/>
      </w:pPr>
      <w:r>
        <w:rPr>
          <w:sz w:val="20"/>
        </w:rP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фитнес-аэробике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pPr>
        <w:pStyle w:val="0"/>
        <w:spacing w:before="200" w:line-rule="auto"/>
        <w:ind w:firstLine="540"/>
        <w:jc w:val="both"/>
      </w:pPr>
      <w:r>
        <w:rPr>
          <w:sz w:val="20"/>
        </w:rPr>
        <w:t xml:space="preserve">127.9.6.5. Модуль "Фитнес-аэробика"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127.9.6.6. Содержание модуля "Фитнес-аэробика".</w:t>
      </w:r>
    </w:p>
    <w:p>
      <w:pPr>
        <w:pStyle w:val="0"/>
        <w:spacing w:before="200" w:line-rule="auto"/>
        <w:ind w:firstLine="540"/>
        <w:jc w:val="both"/>
      </w:pPr>
      <w:r>
        <w:rPr>
          <w:sz w:val="20"/>
        </w:rPr>
        <w:t xml:space="preserve">1) Знания о фитнес-аэробике.</w:t>
      </w:r>
    </w:p>
    <w:p>
      <w:pPr>
        <w:pStyle w:val="0"/>
        <w:spacing w:before="200" w:line-rule="auto"/>
        <w:ind w:firstLine="540"/>
        <w:jc w:val="both"/>
      </w:pPr>
      <w:r>
        <w:rPr>
          <w:sz w:val="20"/>
        </w:rPr>
        <w:t xml:space="preserve">Периоды развития фитнеса и фитнес-аэробики (как молодого вида спорта) в мире и России. Организация соревнований по виду спорта "фитнес-аэробика".</w:t>
      </w:r>
    </w:p>
    <w:p>
      <w:pPr>
        <w:pStyle w:val="0"/>
        <w:spacing w:before="200" w:line-rule="auto"/>
        <w:ind w:firstLine="540"/>
        <w:jc w:val="both"/>
      </w:pPr>
      <w:r>
        <w:rPr>
          <w:sz w:val="20"/>
        </w:rPr>
        <w:t xml:space="preserve">Роль и основные функции главных организаций, федераций (международные, российские), осуществляющих управление фитнес-аэробикой.</w:t>
      </w:r>
    </w:p>
    <w:p>
      <w:pPr>
        <w:pStyle w:val="0"/>
        <w:spacing w:before="200" w:line-rule="auto"/>
        <w:ind w:firstLine="540"/>
        <w:jc w:val="both"/>
      </w:pPr>
      <w:r>
        <w:rPr>
          <w:sz w:val="20"/>
        </w:rPr>
        <w:t xml:space="preserve">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фитнес-аэробикой.</w:t>
      </w:r>
    </w:p>
    <w:p>
      <w:pPr>
        <w:pStyle w:val="0"/>
        <w:spacing w:before="200" w:line-rule="auto"/>
        <w:ind w:firstLine="540"/>
        <w:jc w:val="both"/>
      </w:pPr>
      <w:r>
        <w:rPr>
          <w:sz w:val="20"/>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Составление планов и самостоятельное проведение занятий фитнес-аэробикой. Тестирование уровня физической подготовленности обучающихся.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скоростных способностей).</w:t>
      </w:r>
    </w:p>
    <w:p>
      <w:pPr>
        <w:pStyle w:val="0"/>
        <w:spacing w:before="200" w:line-rule="auto"/>
        <w:ind w:firstLine="540"/>
        <w:jc w:val="both"/>
      </w:pPr>
      <w:r>
        <w:rPr>
          <w:sz w:val="20"/>
        </w:rP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pPr>
        <w:pStyle w:val="0"/>
        <w:spacing w:before="200" w:line-rule="auto"/>
        <w:ind w:firstLine="540"/>
        <w:jc w:val="both"/>
      </w:pPr>
      <w:r>
        <w:rPr>
          <w:sz w:val="20"/>
        </w:rPr>
        <w:t xml:space="preserve">Классическая аэробика:</w:t>
      </w:r>
    </w:p>
    <w:p>
      <w:pPr>
        <w:pStyle w:val="0"/>
        <w:spacing w:before="200" w:line-rule="auto"/>
        <w:ind w:firstLine="540"/>
        <w:jc w:val="both"/>
      </w:pPr>
      <w:r>
        <w:rPr>
          <w:sz w:val="20"/>
        </w:rPr>
        <w:t xml:space="preserve">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pPr>
        <w:pStyle w:val="0"/>
        <w:spacing w:before="200" w:line-rule="auto"/>
        <w:ind w:firstLine="540"/>
        <w:jc w:val="both"/>
      </w:pPr>
      <w:r>
        <w:rPr>
          <w:sz w:val="20"/>
        </w:rPr>
        <w:t xml:space="preserve">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pPr>
        <w:pStyle w:val="0"/>
        <w:spacing w:before="200" w:line-rule="auto"/>
        <w:ind w:firstLine="540"/>
        <w:jc w:val="both"/>
      </w:pPr>
      <w:r>
        <w:rPr>
          <w:sz w:val="20"/>
        </w:rPr>
        <w:t xml:space="preserve">комплексы и комбинации базовых шагов и элементов различной сложности под музыкальное сопровождение и без него.</w:t>
      </w:r>
    </w:p>
    <w:p>
      <w:pPr>
        <w:pStyle w:val="0"/>
        <w:spacing w:before="200" w:line-rule="auto"/>
        <w:ind w:firstLine="540"/>
        <w:jc w:val="both"/>
      </w:pPr>
      <w:r>
        <w:rPr>
          <w:sz w:val="20"/>
        </w:rPr>
        <w:t xml:space="preserve">Функциональная тренировка:</w:t>
      </w:r>
    </w:p>
    <w:p>
      <w:pPr>
        <w:pStyle w:val="0"/>
        <w:spacing w:before="200" w:line-rule="auto"/>
        <w:ind w:firstLine="540"/>
        <w:jc w:val="both"/>
      </w:pPr>
      <w:r>
        <w:rPr>
          <w:sz w:val="20"/>
        </w:rPr>
        <w:t xml:space="preserve">биомеханика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комплексы и комбинации упражнений из основных движений;</w:t>
      </w:r>
    </w:p>
    <w:p>
      <w:pPr>
        <w:pStyle w:val="0"/>
        <w:spacing w:before="200" w:line-rule="auto"/>
        <w:ind w:firstLine="540"/>
        <w:jc w:val="both"/>
      </w:pPr>
      <w:r>
        <w:rPr>
          <w:sz w:val="20"/>
        </w:rPr>
        <w:t xml:space="preserve">упражнения на развитие силы мышц нижних и верхних конечностей (односуставные и многосуставные);</w:t>
      </w:r>
    </w:p>
    <w:p>
      <w:pPr>
        <w:pStyle w:val="0"/>
        <w:spacing w:before="200" w:line-rule="auto"/>
        <w:ind w:firstLine="540"/>
        <w:jc w:val="both"/>
      </w:pPr>
      <w:r>
        <w:rPr>
          <w:sz w:val="20"/>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pPr>
        <w:pStyle w:val="0"/>
        <w:spacing w:before="200" w:line-rule="auto"/>
        <w:ind w:firstLine="540"/>
        <w:jc w:val="both"/>
      </w:pPr>
      <w:r>
        <w:rPr>
          <w:sz w:val="20"/>
        </w:rPr>
        <w:t xml:space="preserve">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самостоятельных комплексов функциональной тренировки и подбор музыки с учетом интенсивности и ритма движений;</w:t>
      </w:r>
    </w:p>
    <w:p>
      <w:pPr>
        <w:pStyle w:val="0"/>
        <w:spacing w:before="200" w:line-rule="auto"/>
        <w:ind w:firstLine="540"/>
        <w:jc w:val="both"/>
      </w:pPr>
      <w:r>
        <w:rPr>
          <w:sz w:val="20"/>
        </w:rPr>
        <w:t xml:space="preserve">подбор элементов функциональной тренировки, упражнений и составление композиций из них.</w:t>
      </w:r>
    </w:p>
    <w:p>
      <w:pPr>
        <w:pStyle w:val="0"/>
        <w:spacing w:before="200" w:line-rule="auto"/>
        <w:ind w:firstLine="540"/>
        <w:jc w:val="both"/>
      </w:pPr>
      <w:r>
        <w:rPr>
          <w:sz w:val="20"/>
        </w:rPr>
        <w:t xml:space="preserve">Степ-аэробика:</w:t>
      </w:r>
    </w:p>
    <w:p>
      <w:pPr>
        <w:pStyle w:val="0"/>
        <w:spacing w:before="200" w:line-rule="auto"/>
        <w:ind w:firstLine="540"/>
        <w:jc w:val="both"/>
      </w:pPr>
      <w:r>
        <w:rPr>
          <w:sz w:val="20"/>
        </w:rPr>
        <w:t xml:space="preserve">базовые шаги и различные элементы без смены и со сменой лидирующей ноги, движения руками (в том числе в сочетании с движениями ног);</w:t>
      </w:r>
    </w:p>
    <w:p>
      <w:pPr>
        <w:pStyle w:val="0"/>
        <w:spacing w:before="200" w:line-rule="auto"/>
        <w:ind w:firstLine="540"/>
        <w:jc w:val="both"/>
      </w:pPr>
      <w:r>
        <w:rPr>
          <w:sz w:val="20"/>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pPr>
        <w:pStyle w:val="0"/>
        <w:spacing w:before="200" w:line-rule="auto"/>
        <w:ind w:firstLine="540"/>
        <w:jc w:val="both"/>
      </w:pPr>
      <w:r>
        <w:rPr>
          <w:sz w:val="20"/>
        </w:rPr>
        <w:t xml:space="preserve">Судейство соревнований. Выступления на соревнованиях.</w:t>
      </w:r>
    </w:p>
    <w:p>
      <w:pPr>
        <w:pStyle w:val="0"/>
        <w:spacing w:before="200" w:line-rule="auto"/>
        <w:ind w:firstLine="540"/>
        <w:jc w:val="both"/>
      </w:pPr>
      <w:r>
        <w:rPr>
          <w:sz w:val="20"/>
        </w:rPr>
        <w:t xml:space="preserve">127.9.6.7. Содержание модуля "Фитнес-аэробика"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pPr>
        <w:pStyle w:val="0"/>
        <w:spacing w:before="200" w:line-rule="auto"/>
        <w:ind w:firstLine="540"/>
        <w:jc w:val="both"/>
      </w:pPr>
      <w:r>
        <w:rPr>
          <w:sz w:val="20"/>
        </w:rPr>
        <w:t xml:space="preserve">владение знаниями по основам организации и проведения занятий по фитнес-аэробике, с учетом индивидуальных особенностей физического развития и физической подготовленности;</w:t>
      </w:r>
    </w:p>
    <w:p>
      <w:pPr>
        <w:pStyle w:val="0"/>
        <w:spacing w:before="200" w:line-rule="auto"/>
        <w:ind w:firstLine="540"/>
        <w:jc w:val="both"/>
      </w:pPr>
      <w:r>
        <w:rPr>
          <w:sz w:val="20"/>
        </w:rPr>
        <w:t xml:space="preserve">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pPr>
        <w:pStyle w:val="0"/>
        <w:spacing w:before="200" w:line-rule="auto"/>
        <w:ind w:firstLine="540"/>
        <w:jc w:val="both"/>
      </w:pPr>
      <w:r>
        <w:rPr>
          <w:sz w:val="20"/>
        </w:rP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0"/>
        <w:spacing w:before="200" w:line-rule="auto"/>
        <w:ind w:firstLine="540"/>
        <w:jc w:val="both"/>
      </w:pPr>
      <w:r>
        <w:rPr>
          <w:sz w:val="20"/>
        </w:rPr>
        <w:t xml:space="preserve">владение навыками выполнения разнообразных физических упражнений различной функциональной направленности фитнес-аэробики;</w:t>
      </w:r>
    </w:p>
    <w:p>
      <w:pPr>
        <w:pStyle w:val="0"/>
        <w:spacing w:before="200" w:line-rule="auto"/>
        <w:ind w:firstLine="540"/>
        <w:jc w:val="both"/>
      </w:pPr>
      <w:r>
        <w:rPr>
          <w:sz w:val="20"/>
        </w:rPr>
        <w:t xml:space="preserve">умение максимально проявлять физические способности (качества) при выполнении тестовых упражнений по физической культуре;</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pPr>
        <w:pStyle w:val="0"/>
        <w:spacing w:before="200" w:line-rule="auto"/>
        <w:ind w:firstLine="540"/>
        <w:jc w:val="both"/>
      </w:pPr>
      <w:r>
        <w:rPr>
          <w:sz w:val="20"/>
        </w:rPr>
        <w:t xml:space="preserve">127.9.6.7.2. При изучении модуля "Фитнес-аэробика"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по истории развития фитнес-аэробики в мире и России;</w:t>
      </w:r>
    </w:p>
    <w:p>
      <w:pPr>
        <w:pStyle w:val="0"/>
        <w:spacing w:before="200" w:line-rule="auto"/>
        <w:ind w:firstLine="540"/>
        <w:jc w:val="both"/>
      </w:pPr>
      <w:r>
        <w:rPr>
          <w:sz w:val="20"/>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pPr>
        <w:pStyle w:val="0"/>
        <w:spacing w:before="200" w:line-rule="auto"/>
        <w:ind w:firstLine="540"/>
        <w:jc w:val="both"/>
      </w:pPr>
      <w:r>
        <w:rPr>
          <w:sz w:val="20"/>
        </w:rP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pPr>
        <w:pStyle w:val="0"/>
        <w:spacing w:before="200" w:line-rule="auto"/>
        <w:ind w:firstLine="540"/>
        <w:jc w:val="both"/>
      </w:pPr>
      <w:r>
        <w:rPr>
          <w:sz w:val="20"/>
        </w:rPr>
        <w:t xml:space="preserve">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pPr>
        <w:pStyle w:val="0"/>
        <w:spacing w:before="200" w:line-rule="auto"/>
        <w:ind w:firstLine="540"/>
        <w:jc w:val="both"/>
      </w:pPr>
      <w:r>
        <w:rPr>
          <w:sz w:val="20"/>
        </w:rPr>
        <w:t xml:space="preserve">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pPr>
        <w:pStyle w:val="0"/>
        <w:spacing w:before="200" w:line-rule="auto"/>
        <w:ind w:firstLine="540"/>
        <w:jc w:val="both"/>
      </w:pPr>
      <w:r>
        <w:rPr>
          <w:sz w:val="20"/>
        </w:rPr>
        <w:t xml:space="preserve">способность понимать и анализировать последовательность выполнения упражнений фитнес-аэробики;</w:t>
      </w:r>
    </w:p>
    <w:p>
      <w:pPr>
        <w:pStyle w:val="0"/>
        <w:spacing w:before="200" w:line-rule="auto"/>
        <w:ind w:firstLine="540"/>
        <w:jc w:val="both"/>
      </w:pPr>
      <w:r>
        <w:rPr>
          <w:sz w:val="20"/>
        </w:rPr>
        <w:t xml:space="preserve">умение выполнять базовые элементы классической и степ-аэробики низкой и высокой интенсивности со сменой (и без смены) лидирующей ноги;</w:t>
      </w:r>
    </w:p>
    <w:p>
      <w:pPr>
        <w:pStyle w:val="0"/>
        <w:spacing w:before="200" w:line-rule="auto"/>
        <w:ind w:firstLine="540"/>
        <w:jc w:val="both"/>
      </w:pPr>
      <w:r>
        <w:rPr>
          <w:sz w:val="20"/>
        </w:rPr>
        <w:t xml:space="preserve">умение сочетать маршевые и лифтовые элементы, основные движения при составлении комплекса фитнес-аэробики;</w:t>
      </w:r>
    </w:p>
    <w:p>
      <w:pPr>
        <w:pStyle w:val="0"/>
        <w:spacing w:before="200" w:line-rule="auto"/>
        <w:ind w:firstLine="540"/>
        <w:jc w:val="both"/>
      </w:pPr>
      <w:r>
        <w:rPr>
          <w:sz w:val="20"/>
        </w:rPr>
        <w:t xml:space="preserve">применять изученные элементы, движения классической и степ-аэробики при составлении связок;</w:t>
      </w:r>
    </w:p>
    <w:p>
      <w:pPr>
        <w:pStyle w:val="0"/>
        <w:spacing w:before="200" w:line-rule="auto"/>
        <w:ind w:firstLine="540"/>
        <w:jc w:val="both"/>
      </w:pPr>
      <w:r>
        <w:rPr>
          <w:sz w:val="20"/>
        </w:rPr>
        <w:t xml:space="preserve">умение различать основные движения согласно биомеханической классификации;</w:t>
      </w:r>
    </w:p>
    <w:p>
      <w:pPr>
        <w:pStyle w:val="0"/>
        <w:spacing w:before="200" w:line-rule="auto"/>
        <w:ind w:firstLine="540"/>
        <w:jc w:val="both"/>
      </w:pPr>
      <w:r>
        <w:rPr>
          <w:sz w:val="20"/>
        </w:rPr>
        <w:t xml:space="preserve">умение характеризовать и демонстрировать правильную технику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умение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участие в соревновательной деятельности на различных уровнях;</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pPr>
        <w:pStyle w:val="0"/>
        <w:spacing w:before="200" w:line-rule="auto"/>
        <w:ind w:firstLine="540"/>
        <w:jc w:val="both"/>
      </w:pPr>
      <w:r>
        <w:rPr>
          <w:sz w:val="20"/>
        </w:rPr>
        <w:t xml:space="preserve">умение характеризовать и подбирать музыку для самостоятельных комплексов функциональной тренировки с учетом интенсивности и ритма;</w:t>
      </w:r>
    </w:p>
    <w:p>
      <w:pPr>
        <w:pStyle w:val="0"/>
        <w:spacing w:before="200" w:line-rule="auto"/>
        <w:ind w:firstLine="540"/>
        <w:jc w:val="both"/>
      </w:pPr>
      <w:r>
        <w:rPr>
          <w:sz w:val="20"/>
        </w:rPr>
        <w:t xml:space="preserve">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pPr>
        <w:pStyle w:val="0"/>
        <w:spacing w:before="200" w:line-rule="auto"/>
        <w:ind w:firstLine="540"/>
        <w:jc w:val="both"/>
      </w:pPr>
      <w:r>
        <w:rPr>
          <w:sz w:val="20"/>
        </w:rPr>
        <w:t xml:space="preserve">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127.9.7. Модуль "Спортивная борьба".</w:t>
      </w:r>
    </w:p>
    <w:p>
      <w:pPr>
        <w:pStyle w:val="0"/>
        <w:spacing w:before="200" w:line-rule="auto"/>
        <w:ind w:firstLine="540"/>
        <w:jc w:val="both"/>
      </w:pPr>
      <w:r>
        <w:rPr>
          <w:sz w:val="20"/>
        </w:rPr>
        <w:t xml:space="preserve">127.9.7.1. Пояснительная записка модуля "Спортивная борьба".</w:t>
      </w:r>
    </w:p>
    <w:p>
      <w:pPr>
        <w:pStyle w:val="0"/>
        <w:spacing w:before="200" w:line-rule="auto"/>
        <w:ind w:firstLine="540"/>
        <w:jc w:val="both"/>
      </w:pPr>
      <w:r>
        <w:rPr>
          <w:sz w:val="20"/>
        </w:rPr>
        <w:t xml:space="preserve">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pPr>
        <w:pStyle w:val="0"/>
        <w:spacing w:before="200" w:line-rule="auto"/>
        <w:ind w:firstLine="540"/>
        <w:jc w:val="both"/>
      </w:pPr>
      <w:r>
        <w:rPr>
          <w:sz w:val="20"/>
        </w:rPr>
        <w:t xml:space="preserve">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pPr>
        <w:pStyle w:val="0"/>
        <w:spacing w:before="200" w:line-rule="auto"/>
        <w:ind w:firstLine="540"/>
        <w:jc w:val="both"/>
      </w:pPr>
      <w:r>
        <w:rPr>
          <w:sz w:val="20"/>
        </w:rPr>
        <w:t xml:space="preserve">127.9.7.3. Задачами изучения модуля "Спортивная борьба"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спортивной борьбы в частности;</w:t>
      </w:r>
    </w:p>
    <w:p>
      <w:pPr>
        <w:pStyle w:val="0"/>
        <w:spacing w:before="200" w:line-rule="auto"/>
        <w:ind w:firstLine="540"/>
        <w:jc w:val="both"/>
      </w:pPr>
      <w:r>
        <w:rPr>
          <w:sz w:val="20"/>
        </w:rPr>
        <w:t xml:space="preserve">формирование общих представлений о видах спорта "спортивная борьба", об их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pPr>
        <w:pStyle w:val="0"/>
        <w:spacing w:before="200" w:line-rule="auto"/>
        <w:ind w:firstLine="540"/>
        <w:jc w:val="both"/>
      </w:pPr>
      <w:r>
        <w:rPr>
          <w:sz w:val="20"/>
        </w:rPr>
        <w:t xml:space="preserve">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127.9.7.4. Место и роль модуля "Спортивная борьба".</w:t>
      </w:r>
    </w:p>
    <w:p>
      <w:pPr>
        <w:pStyle w:val="0"/>
        <w:spacing w:before="200" w:line-rule="auto"/>
        <w:ind w:firstLine="540"/>
        <w:jc w:val="both"/>
      </w:pPr>
      <w:r>
        <w:rPr>
          <w:sz w:val="20"/>
        </w:rPr>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pPr>
        <w:pStyle w:val="0"/>
        <w:spacing w:before="200" w:line-rule="auto"/>
        <w:ind w:firstLine="540"/>
        <w:jc w:val="both"/>
      </w:pPr>
      <w:r>
        <w:rPr>
          <w:sz w:val="20"/>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127.9.7.5. Модуль "Спортивная борьба"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pPr>
        <w:pStyle w:val="0"/>
        <w:spacing w:before="200" w:line-rule="auto"/>
        <w:ind w:firstLine="540"/>
        <w:jc w:val="both"/>
      </w:pPr>
      <w:r>
        <w:rPr>
          <w:sz w:val="20"/>
        </w:rPr>
        <w:t xml:space="preserve">127.9.7.6. Содержание модуля "Спортивная борьба".</w:t>
      </w:r>
    </w:p>
    <w:p>
      <w:pPr>
        <w:pStyle w:val="0"/>
        <w:spacing w:before="200" w:line-rule="auto"/>
        <w:ind w:firstLine="540"/>
        <w:jc w:val="both"/>
      </w:pPr>
      <w:r>
        <w:rPr>
          <w:sz w:val="20"/>
        </w:rPr>
        <w:t xml:space="preserve">1) Знания о спортивной борьбе.</w:t>
      </w:r>
    </w:p>
    <w:p>
      <w:pPr>
        <w:pStyle w:val="0"/>
        <w:spacing w:before="200" w:line-rule="auto"/>
        <w:ind w:firstLine="540"/>
        <w:jc w:val="both"/>
      </w:pPr>
      <w:r>
        <w:rPr>
          <w:sz w:val="20"/>
        </w:rPr>
        <w:t xml:space="preserve">История развития современной спортивной борьбы в мире, в Российской Федерации, в регионе.</w:t>
      </w:r>
    </w:p>
    <w:p>
      <w:pPr>
        <w:pStyle w:val="0"/>
        <w:spacing w:before="200" w:line-rule="auto"/>
        <w:ind w:firstLine="540"/>
        <w:jc w:val="both"/>
      </w:pPr>
      <w:r>
        <w:rPr>
          <w:sz w:val="20"/>
        </w:rPr>
        <w:t xml:space="preserve">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pPr>
        <w:pStyle w:val="0"/>
        <w:spacing w:before="200" w:line-rule="auto"/>
        <w:ind w:firstLine="540"/>
        <w:jc w:val="both"/>
      </w:pPr>
      <w:r>
        <w:rPr>
          <w:sz w:val="20"/>
        </w:rPr>
        <w:t xml:space="preserve">Официальный календарь соревнований по спортивной борьбе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спортивной борьбой.</w:t>
      </w:r>
    </w:p>
    <w:p>
      <w:pPr>
        <w:pStyle w:val="0"/>
        <w:spacing w:before="200" w:line-rule="auto"/>
        <w:ind w:firstLine="540"/>
        <w:jc w:val="both"/>
      </w:pPr>
      <w:r>
        <w:rPr>
          <w:sz w:val="20"/>
        </w:rPr>
        <w:t xml:space="preserve">Характерные травмы в борьбе и мероприятия по их предупреждению.</w:t>
      </w:r>
    </w:p>
    <w:p>
      <w:pPr>
        <w:pStyle w:val="0"/>
        <w:spacing w:before="200" w:line-rule="auto"/>
        <w:ind w:firstLine="540"/>
        <w:jc w:val="both"/>
      </w:pPr>
      <w:r>
        <w:rPr>
          <w:sz w:val="20"/>
        </w:rPr>
        <w:t xml:space="preserve">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по спортивной борьбе.</w:t>
      </w:r>
    </w:p>
    <w:p>
      <w:pPr>
        <w:pStyle w:val="0"/>
        <w:spacing w:before="200" w:line-rule="auto"/>
        <w:ind w:firstLine="540"/>
        <w:jc w:val="both"/>
      </w:pPr>
      <w:r>
        <w:rPr>
          <w:sz w:val="20"/>
        </w:rPr>
        <w:t xml:space="preserve">Правила соревнований по спортивной борьбе.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спортивной борьбе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спортивной борьбе.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борца.</w:t>
      </w:r>
    </w:p>
    <w:p>
      <w:pPr>
        <w:pStyle w:val="0"/>
        <w:spacing w:before="200" w:line-rule="auto"/>
        <w:ind w:firstLine="540"/>
        <w:jc w:val="both"/>
      </w:pPr>
      <w:r>
        <w:rPr>
          <w:sz w:val="20"/>
        </w:rPr>
        <w:t xml:space="preserve">Технические приемы и тактические действия в спортивной борьбе, изученные на уровне основного общего образования.</w:t>
      </w:r>
    </w:p>
    <w:p>
      <w:pPr>
        <w:pStyle w:val="0"/>
        <w:spacing w:before="200" w:line-rule="auto"/>
        <w:ind w:firstLine="540"/>
        <w:jc w:val="both"/>
      </w:pPr>
      <w:r>
        <w:rPr>
          <w:sz w:val="20"/>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pPr>
        <w:pStyle w:val="0"/>
        <w:spacing w:before="200" w:line-rule="auto"/>
        <w:ind w:firstLine="540"/>
        <w:jc w:val="both"/>
      </w:pPr>
      <w:r>
        <w:rPr>
          <w:sz w:val="20"/>
        </w:rP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pPr>
        <w:pStyle w:val="0"/>
        <w:spacing w:before="200" w:line-rule="auto"/>
        <w:ind w:firstLine="540"/>
        <w:jc w:val="both"/>
      </w:pPr>
      <w:r>
        <w:rPr>
          <w:sz w:val="20"/>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pPr>
        <w:pStyle w:val="0"/>
        <w:spacing w:before="200" w:line-rule="auto"/>
        <w:ind w:firstLine="540"/>
        <w:jc w:val="both"/>
      </w:pPr>
      <w:r>
        <w:rPr>
          <w:sz w:val="20"/>
        </w:rPr>
        <w:t xml:space="preserve">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pPr>
        <w:pStyle w:val="0"/>
        <w:spacing w:before="200" w:line-rule="auto"/>
        <w:ind w:firstLine="540"/>
        <w:jc w:val="both"/>
      </w:pPr>
      <w:r>
        <w:rPr>
          <w:sz w:val="20"/>
        </w:rPr>
        <w:t xml:space="preserve">127.9.7.7. Содержание модуля "Спортивная борьба"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pPr>
        <w:pStyle w:val="0"/>
        <w:spacing w:before="200" w:line-rule="auto"/>
        <w:ind w:firstLine="540"/>
        <w:jc w:val="both"/>
      </w:pPr>
      <w:r>
        <w:rPr>
          <w:sz w:val="20"/>
        </w:rPr>
        <w:t xml:space="preserve">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борца;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pPr>
        <w:pStyle w:val="0"/>
        <w:spacing w:before="200" w:line-rule="auto"/>
        <w:ind w:firstLine="540"/>
        <w:jc w:val="both"/>
      </w:pPr>
      <w:r>
        <w:rPr>
          <w:sz w:val="20"/>
        </w:rP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pPr>
        <w:pStyle w:val="0"/>
        <w:spacing w:before="200" w:line-rule="auto"/>
        <w:ind w:firstLine="540"/>
        <w:jc w:val="both"/>
      </w:pPr>
      <w:r>
        <w:rPr>
          <w:sz w:val="20"/>
        </w:rPr>
        <w:t xml:space="preserve">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127.9.8. Модуль "Флорбол".</w:t>
      </w:r>
    </w:p>
    <w:p>
      <w:pPr>
        <w:pStyle w:val="0"/>
        <w:spacing w:before="200" w:line-rule="auto"/>
        <w:ind w:firstLine="540"/>
        <w:jc w:val="both"/>
      </w:pPr>
      <w:r>
        <w:rPr>
          <w:sz w:val="20"/>
        </w:rPr>
        <w:t xml:space="preserve">127.9.8.1. Пояснительная записка модуля "Флорбол".</w:t>
      </w:r>
    </w:p>
    <w:p>
      <w:pPr>
        <w:pStyle w:val="0"/>
        <w:spacing w:before="200" w:line-rule="auto"/>
        <w:ind w:firstLine="540"/>
        <w:jc w:val="both"/>
      </w:pPr>
      <w:r>
        <w:rPr>
          <w:sz w:val="20"/>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pPr>
        <w:pStyle w:val="0"/>
        <w:spacing w:before="200" w:line-rule="auto"/>
        <w:ind w:firstLine="540"/>
        <w:jc w:val="both"/>
      </w:pPr>
      <w:r>
        <w:rPr>
          <w:sz w:val="20"/>
        </w:rPr>
        <w:t xml:space="preserve">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pPr>
        <w:pStyle w:val="0"/>
        <w:spacing w:before="200" w:line-rule="auto"/>
        <w:ind w:firstLine="540"/>
        <w:jc w:val="both"/>
      </w:pPr>
      <w:r>
        <w:rPr>
          <w:sz w:val="20"/>
        </w:rPr>
        <w:t xml:space="preserve">127.9.8.3. Задачами изучения модуля "Флорбол"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флорбола в частности;</w:t>
      </w:r>
    </w:p>
    <w:p>
      <w:pPr>
        <w:pStyle w:val="0"/>
        <w:spacing w:before="200" w:line-rule="auto"/>
        <w:ind w:firstLine="540"/>
        <w:jc w:val="both"/>
      </w:pPr>
      <w:r>
        <w:rPr>
          <w:sz w:val="20"/>
        </w:rPr>
        <w:t xml:space="preserve">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pPr>
        <w:pStyle w:val="0"/>
        <w:spacing w:before="200" w:line-rule="auto"/>
        <w:ind w:firstLine="540"/>
        <w:jc w:val="both"/>
      </w:pPr>
      <w:r>
        <w:rPr>
          <w:sz w:val="20"/>
        </w:rPr>
        <w:t xml:space="preserve">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127.9.8.4. Место и роль модуля "Флорбол".</w:t>
      </w:r>
    </w:p>
    <w:p>
      <w:pPr>
        <w:pStyle w:val="0"/>
        <w:spacing w:before="200" w:line-rule="auto"/>
        <w:ind w:firstLine="540"/>
        <w:jc w:val="both"/>
      </w:pPr>
      <w:r>
        <w:rPr>
          <w:sz w:val="20"/>
        </w:rPr>
        <w:t xml:space="preserve">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флорболу сочетается практически со всеми базовыми видами спорта (легкая атлетика, гимнастика, спортивные игры и другие).</w:t>
      </w:r>
    </w:p>
    <w:p>
      <w:pPr>
        <w:pStyle w:val="0"/>
        <w:spacing w:before="200" w:line-rule="auto"/>
        <w:ind w:firstLine="540"/>
        <w:jc w:val="both"/>
      </w:pPr>
      <w:r>
        <w:rPr>
          <w:sz w:val="20"/>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127.9.8.5. Модуль "Флорбол"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127.9.8.6. Содержание модуля "Флорбол".</w:t>
      </w:r>
    </w:p>
    <w:p>
      <w:pPr>
        <w:pStyle w:val="0"/>
        <w:spacing w:before="200" w:line-rule="auto"/>
        <w:ind w:firstLine="540"/>
        <w:jc w:val="both"/>
      </w:pPr>
      <w:r>
        <w:rPr>
          <w:sz w:val="20"/>
        </w:rPr>
        <w:t xml:space="preserve">1) Знания о флорболе.</w:t>
      </w:r>
    </w:p>
    <w:p>
      <w:pPr>
        <w:pStyle w:val="0"/>
        <w:spacing w:before="200" w:line-rule="auto"/>
        <w:ind w:firstLine="540"/>
        <w:jc w:val="both"/>
      </w:pPr>
      <w:r>
        <w:rPr>
          <w:sz w:val="20"/>
        </w:rPr>
        <w:t xml:space="preserve">История развития современного флорбола в мире, в Российской Федерации, в регионе.</w:t>
      </w:r>
    </w:p>
    <w:p>
      <w:pPr>
        <w:pStyle w:val="0"/>
        <w:spacing w:before="200" w:line-rule="auto"/>
        <w:ind w:firstLine="540"/>
        <w:jc w:val="both"/>
      </w:pPr>
      <w:r>
        <w:rPr>
          <w:sz w:val="20"/>
        </w:rPr>
        <w:t xml:space="preserve">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флорболом.</w:t>
      </w:r>
    </w:p>
    <w:p>
      <w:pPr>
        <w:pStyle w:val="0"/>
        <w:spacing w:before="200" w:line-rule="auto"/>
        <w:ind w:firstLine="540"/>
        <w:jc w:val="both"/>
      </w:pPr>
      <w:r>
        <w:rPr>
          <w:sz w:val="20"/>
        </w:rPr>
        <w:t xml:space="preserve">Характерные травмы флорболистов и мероприятия по их предупреждению.</w:t>
      </w:r>
    </w:p>
    <w:p>
      <w:pPr>
        <w:pStyle w:val="0"/>
        <w:spacing w:before="200" w:line-rule="auto"/>
        <w:ind w:firstLine="540"/>
        <w:jc w:val="both"/>
      </w:pPr>
      <w:r>
        <w:rPr>
          <w:sz w:val="20"/>
        </w:rPr>
        <w:t xml:space="preserve">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Флорбольный словарь терминов и определений.</w:t>
      </w:r>
    </w:p>
    <w:p>
      <w:pPr>
        <w:pStyle w:val="0"/>
        <w:spacing w:before="200" w:line-rule="auto"/>
        <w:ind w:firstLine="540"/>
        <w:jc w:val="both"/>
      </w:pPr>
      <w:r>
        <w:rPr>
          <w:sz w:val="20"/>
        </w:rPr>
        <w:t xml:space="preserve">Правила соревнований игры во флорбол.</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флорболу в качестве зрителя, болельщика (фаната).</w:t>
      </w:r>
    </w:p>
    <w:p>
      <w:pPr>
        <w:pStyle w:val="0"/>
        <w:spacing w:before="200" w:line-rule="auto"/>
        <w:ind w:firstLine="540"/>
        <w:jc w:val="both"/>
      </w:pPr>
      <w:r>
        <w:rPr>
          <w:sz w:val="20"/>
        </w:rPr>
        <w:t xml:space="preserve">Организация и проведение самостоятельных занятий по флорболу. Составление планов и самостоятельное проведение занятий по флорболу.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во флорболе.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флорболиста.</w:t>
      </w:r>
    </w:p>
    <w:p>
      <w:pPr>
        <w:pStyle w:val="0"/>
        <w:spacing w:before="200" w:line-rule="auto"/>
        <w:ind w:firstLine="540"/>
        <w:jc w:val="both"/>
      </w:pPr>
      <w:r>
        <w:rPr>
          <w:sz w:val="20"/>
        </w:rPr>
        <w:t xml:space="preserve">Технические приемы и тактические действия во флорболе, изученные на уровне основного общего образования.</w:t>
      </w:r>
    </w:p>
    <w:p>
      <w:pPr>
        <w:pStyle w:val="0"/>
        <w:spacing w:before="200" w:line-rule="auto"/>
        <w:ind w:firstLine="540"/>
        <w:jc w:val="both"/>
      </w:pPr>
      <w:r>
        <w:rPr>
          <w:sz w:val="20"/>
        </w:rPr>
        <w:t xml:space="preserve">Совершенствование элементов техники передвижения по игровой площадке полевого игрока во флорболе.</w:t>
      </w:r>
    </w:p>
    <w:p>
      <w:pPr>
        <w:pStyle w:val="0"/>
        <w:spacing w:before="200" w:line-rule="auto"/>
        <w:ind w:firstLine="540"/>
        <w:jc w:val="both"/>
      </w:pPr>
      <w:r>
        <w:rPr>
          <w:sz w:val="20"/>
        </w:rPr>
        <w:t xml:space="preserve">Совершенствование техники владения клюшкой и мячом полевого игрока во флорболе.</w:t>
      </w:r>
    </w:p>
    <w:p>
      <w:pPr>
        <w:pStyle w:val="0"/>
        <w:spacing w:before="200" w:line-rule="auto"/>
        <w:ind w:firstLine="540"/>
        <w:jc w:val="both"/>
      </w:pPr>
      <w:r>
        <w:rPr>
          <w:sz w:val="20"/>
        </w:rPr>
        <w:t xml:space="preserve">Совершенствование техники игры вратаря:</w:t>
      </w:r>
    </w:p>
    <w:p>
      <w:pPr>
        <w:pStyle w:val="0"/>
        <w:spacing w:before="200" w:line-rule="auto"/>
        <w:ind w:firstLine="540"/>
        <w:jc w:val="both"/>
      </w:pPr>
      <w:r>
        <w:rPr>
          <w:sz w:val="20"/>
        </w:rPr>
        <w:t xml:space="preserve">стойка (высокая, средняя, низкая);</w:t>
      </w:r>
    </w:p>
    <w:p>
      <w:pPr>
        <w:pStyle w:val="0"/>
        <w:spacing w:before="200" w:line-rule="auto"/>
        <w:ind w:firstLine="540"/>
        <w:jc w:val="both"/>
      </w:pPr>
      <w:r>
        <w:rPr>
          <w:sz w:val="20"/>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pPr>
        <w:pStyle w:val="0"/>
        <w:spacing w:before="200" w:line-rule="auto"/>
        <w:ind w:firstLine="540"/>
        <w:jc w:val="both"/>
      </w:pPr>
      <w:r>
        <w:rPr>
          <w:sz w:val="20"/>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pPr>
        <w:pStyle w:val="0"/>
        <w:spacing w:before="200" w:line-rule="auto"/>
        <w:ind w:firstLine="540"/>
        <w:jc w:val="both"/>
      </w:pPr>
      <w:r>
        <w:rPr>
          <w:sz w:val="20"/>
        </w:rPr>
        <w:t xml:space="preserve">элементы техники нападения (передача мяча рукой).</w:t>
      </w:r>
    </w:p>
    <w:p>
      <w:pPr>
        <w:pStyle w:val="0"/>
        <w:spacing w:before="200" w:line-rule="auto"/>
        <w:ind w:firstLine="540"/>
        <w:jc w:val="both"/>
      </w:pPr>
      <w:r>
        <w:rPr>
          <w:sz w:val="20"/>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Совершенствование тактики игры в нападении:</w:t>
      </w:r>
    </w:p>
    <w:p>
      <w:pPr>
        <w:pStyle w:val="0"/>
        <w:spacing w:before="200" w:line-rule="auto"/>
        <w:ind w:firstLine="540"/>
        <w:jc w:val="both"/>
      </w:pPr>
      <w:r>
        <w:rPr>
          <w:sz w:val="20"/>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Совершенствование тактики игры в защите:</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Создание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pPr>
        <w:pStyle w:val="0"/>
        <w:spacing w:before="200" w:line-rule="auto"/>
        <w:ind w:firstLine="540"/>
        <w:jc w:val="both"/>
      </w:pPr>
      <w:r>
        <w:rPr>
          <w:sz w:val="20"/>
        </w:rPr>
        <w:t xml:space="preserve">Учебные игры во флорбол. Малые (упрощенные) игры в технико-тактической подготовке флорболистов. Участие в соревновательной деятельности.</w:t>
      </w:r>
    </w:p>
    <w:p>
      <w:pPr>
        <w:pStyle w:val="0"/>
        <w:spacing w:before="200" w:line-rule="auto"/>
        <w:ind w:firstLine="540"/>
        <w:jc w:val="both"/>
      </w:pPr>
      <w:r>
        <w:rPr>
          <w:sz w:val="20"/>
        </w:rPr>
        <w:t xml:space="preserve">127.9.8.7. Содержание модуля "Флорбол"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127.9.8.7.1. При изучении модуля "Флорбол"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pPr>
        <w:pStyle w:val="0"/>
        <w:spacing w:before="200" w:line-rule="auto"/>
        <w:ind w:firstLine="540"/>
        <w:jc w:val="both"/>
      </w:pPr>
      <w:r>
        <w:rPr>
          <w:sz w:val="20"/>
        </w:rPr>
        <w:t xml:space="preserve">127.9.8.7.2. При изучении модуля "Флорбол"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127.9.8.7.3. При изучении модуля "Флорбол"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флорбола, традиций клубного флорбольного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флорболиста;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pPr>
        <w:pStyle w:val="0"/>
        <w:spacing w:before="200" w:line-rule="auto"/>
        <w:ind w:firstLine="540"/>
        <w:jc w:val="both"/>
      </w:pPr>
      <w:r>
        <w:rPr>
          <w:sz w:val="20"/>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pPr>
        <w:pStyle w:val="0"/>
        <w:spacing w:before="200" w:line-rule="auto"/>
        <w:ind w:firstLine="540"/>
        <w:jc w:val="both"/>
      </w:pPr>
      <w:r>
        <w:rPr>
          <w:sz w:val="20"/>
        </w:rPr>
        <w:t xml:space="preserve">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127.9.9. Модуль "Бадминтон".</w:t>
      </w:r>
    </w:p>
    <w:p>
      <w:pPr>
        <w:pStyle w:val="0"/>
        <w:spacing w:before="200" w:line-rule="auto"/>
        <w:ind w:firstLine="540"/>
        <w:jc w:val="both"/>
      </w:pPr>
      <w:r>
        <w:rPr>
          <w:sz w:val="20"/>
        </w:rPr>
        <w:t xml:space="preserve">127.9.9.1. Пояснительная записка модуля "Бадминтон".</w:t>
      </w:r>
    </w:p>
    <w:p>
      <w:pPr>
        <w:pStyle w:val="0"/>
        <w:spacing w:before="200" w:line-rule="auto"/>
        <w:ind w:firstLine="540"/>
        <w:jc w:val="both"/>
      </w:pPr>
      <w:r>
        <w:rPr>
          <w:sz w:val="20"/>
        </w:rPr>
        <w:t xml:space="preserve">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pPr>
        <w:pStyle w:val="0"/>
        <w:spacing w:before="200" w:line-rule="auto"/>
        <w:ind w:firstLine="540"/>
        <w:jc w:val="both"/>
      </w:pPr>
      <w:r>
        <w:rPr>
          <w:sz w:val="20"/>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pPr>
        <w:pStyle w:val="0"/>
        <w:spacing w:before="200" w:line-rule="auto"/>
        <w:ind w:firstLine="540"/>
        <w:jc w:val="both"/>
      </w:pPr>
      <w:r>
        <w:rPr>
          <w:sz w:val="20"/>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pPr>
        <w:pStyle w:val="0"/>
        <w:spacing w:before="200" w:line-rule="auto"/>
        <w:ind w:firstLine="540"/>
        <w:jc w:val="both"/>
      </w:pPr>
      <w:r>
        <w:rPr>
          <w:sz w:val="20"/>
        </w:rP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pPr>
        <w:pStyle w:val="0"/>
        <w:spacing w:before="200" w:line-rule="auto"/>
        <w:ind w:firstLine="540"/>
        <w:jc w:val="both"/>
      </w:pPr>
      <w:r>
        <w:rPr>
          <w:sz w:val="20"/>
        </w:rPr>
        <w:t xml:space="preserve">127.9.9.3. Задачами изучения модуля "Бадминтон" являются:</w:t>
      </w:r>
    </w:p>
    <w:p>
      <w:pPr>
        <w:pStyle w:val="0"/>
        <w:spacing w:before="200" w:line-rule="auto"/>
        <w:ind w:firstLine="540"/>
        <w:jc w:val="both"/>
      </w:pPr>
      <w:r>
        <w:rPr>
          <w:sz w:val="20"/>
        </w:rPr>
        <w:t xml:space="preserve">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pPr>
        <w:pStyle w:val="0"/>
        <w:spacing w:before="200" w:line-rule="auto"/>
        <w:ind w:firstLine="540"/>
        <w:jc w:val="both"/>
      </w:pPr>
      <w:r>
        <w:rPr>
          <w:sz w:val="20"/>
        </w:rPr>
        <w:t xml:space="preserve">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pPr>
        <w:pStyle w:val="0"/>
        <w:spacing w:before="200" w:line-rule="auto"/>
        <w:ind w:firstLine="540"/>
        <w:jc w:val="both"/>
      </w:pPr>
      <w:r>
        <w:rPr>
          <w:sz w:val="20"/>
        </w:rPr>
        <w:t xml:space="preserve">обогащение двигательного опыта обучающихся посредством оздоровительных, рекреативных и тренировочных занятий бадминтоном;</w:t>
      </w:r>
    </w:p>
    <w:p>
      <w:pPr>
        <w:pStyle w:val="0"/>
        <w:spacing w:before="200" w:line-rule="auto"/>
        <w:ind w:firstLine="540"/>
        <w:jc w:val="both"/>
      </w:pPr>
      <w:r>
        <w:rPr>
          <w:sz w:val="20"/>
        </w:rPr>
        <w:t xml:space="preserve">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pPr>
        <w:pStyle w:val="0"/>
        <w:spacing w:before="200" w:line-rule="auto"/>
        <w:ind w:firstLine="540"/>
        <w:jc w:val="both"/>
      </w:pPr>
      <w:r>
        <w:rPr>
          <w:sz w:val="20"/>
        </w:rPr>
        <w:t xml:space="preserve">совершенствование двигательных и инструктивных умений и навыков, технико-тактических действий игры в бадминтон;</w:t>
      </w:r>
    </w:p>
    <w:p>
      <w:pPr>
        <w:pStyle w:val="0"/>
        <w:spacing w:before="200" w:line-rule="auto"/>
        <w:ind w:firstLine="540"/>
        <w:jc w:val="both"/>
      </w:pPr>
      <w:r>
        <w:rPr>
          <w:sz w:val="20"/>
        </w:rP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pPr>
        <w:pStyle w:val="0"/>
        <w:spacing w:before="200" w:line-rule="auto"/>
        <w:ind w:firstLine="540"/>
        <w:jc w:val="both"/>
      </w:pPr>
      <w:r>
        <w:rPr>
          <w:sz w:val="20"/>
        </w:rPr>
        <w:t xml:space="preserve">популяризация бадминтона среди молодежи, привлечение обучающихся, проявляющих способности к занятиям бадминтоном, в школьные спортивные клубы, секции, к участию в соревнованиях;</w:t>
      </w:r>
    </w:p>
    <w:p>
      <w:pPr>
        <w:pStyle w:val="0"/>
        <w:spacing w:before="200" w:line-rule="auto"/>
        <w:ind w:firstLine="540"/>
        <w:jc w:val="both"/>
      </w:pPr>
      <w:r>
        <w:rPr>
          <w:sz w:val="20"/>
        </w:rPr>
        <w:t xml:space="preserve">развитие и поддержка одаренных обучающихся в области спорта.</w:t>
      </w:r>
    </w:p>
    <w:p>
      <w:pPr>
        <w:pStyle w:val="0"/>
        <w:spacing w:before="200" w:line-rule="auto"/>
        <w:ind w:firstLine="540"/>
        <w:jc w:val="both"/>
      </w:pPr>
      <w:r>
        <w:rPr>
          <w:sz w:val="20"/>
        </w:rPr>
        <w:t xml:space="preserve">127.9.9.4. Место и роль модуля "Бадминтон".</w:t>
      </w:r>
    </w:p>
    <w:p>
      <w:pPr>
        <w:pStyle w:val="0"/>
        <w:spacing w:before="200" w:line-rule="auto"/>
        <w:ind w:firstLine="540"/>
        <w:jc w:val="both"/>
      </w:pPr>
      <w:r>
        <w:rPr>
          <w:sz w:val="20"/>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pPr>
        <w:pStyle w:val="0"/>
        <w:spacing w:before="200" w:line-rule="auto"/>
        <w:ind w:firstLine="540"/>
        <w:jc w:val="both"/>
      </w:pPr>
      <w:r>
        <w:rPr>
          <w:sz w:val="20"/>
        </w:rPr>
        <w:t xml:space="preserve">127.9.9.5. Модуль "Бадминтон"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127.9.9.6. Содержание модуля "Бадминтон".</w:t>
      </w:r>
    </w:p>
    <w:p>
      <w:pPr>
        <w:pStyle w:val="0"/>
        <w:spacing w:before="200" w:line-rule="auto"/>
        <w:ind w:firstLine="540"/>
        <w:jc w:val="both"/>
      </w:pPr>
      <w:r>
        <w:rPr>
          <w:sz w:val="20"/>
        </w:rPr>
        <w:t xml:space="preserve">1) Знания о бадминтоне.</w:t>
      </w:r>
    </w:p>
    <w:p>
      <w:pPr>
        <w:pStyle w:val="0"/>
        <w:spacing w:before="200" w:line-rule="auto"/>
        <w:ind w:firstLine="540"/>
        <w:jc w:val="both"/>
      </w:pPr>
      <w:r>
        <w:rPr>
          <w:sz w:val="20"/>
        </w:rPr>
        <w:t xml:space="preserve">Влияние бадминтона на здоровье человека. Формы и содержание оздоровительных занятий бадминтоном.</w:t>
      </w:r>
    </w:p>
    <w:p>
      <w:pPr>
        <w:pStyle w:val="0"/>
        <w:spacing w:before="200" w:line-rule="auto"/>
        <w:ind w:firstLine="540"/>
        <w:jc w:val="both"/>
      </w:pPr>
      <w:r>
        <w:rPr>
          <w:sz w:val="20"/>
        </w:rPr>
        <w:t xml:space="preserve">Бадминтон как система занятий по реабилитации и восстановлению здоровья человека.</w:t>
      </w:r>
    </w:p>
    <w:p>
      <w:pPr>
        <w:pStyle w:val="0"/>
        <w:spacing w:before="200" w:line-rule="auto"/>
        <w:ind w:firstLine="540"/>
        <w:jc w:val="both"/>
      </w:pPr>
      <w:r>
        <w:rPr>
          <w:sz w:val="20"/>
        </w:rPr>
        <w:t xml:space="preserve">Бадминтон как система оздоровительных занятий в профилактике профессиональных заболеваний человека.</w:t>
      </w:r>
    </w:p>
    <w:p>
      <w:pPr>
        <w:pStyle w:val="0"/>
        <w:spacing w:before="200" w:line-rule="auto"/>
        <w:ind w:firstLine="540"/>
        <w:jc w:val="both"/>
      </w:pPr>
      <w:r>
        <w:rPr>
          <w:sz w:val="20"/>
        </w:rPr>
        <w:t xml:space="preserve">Бадминтон как средство длительного сохранения творческой активности человека.</w:t>
      </w:r>
    </w:p>
    <w:p>
      <w:pPr>
        <w:pStyle w:val="0"/>
        <w:spacing w:before="200" w:line-rule="auto"/>
        <w:ind w:firstLine="540"/>
        <w:jc w:val="both"/>
      </w:pPr>
      <w:r>
        <w:rPr>
          <w:sz w:val="20"/>
        </w:rPr>
        <w:t xml:space="preserve">Бадминтон как система оздоровительных занятий в профилактике профессиональных заболеваний человека. Содержание тренировочных занятий в бадминтоне.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pPr>
        <w:pStyle w:val="0"/>
        <w:spacing w:before="200" w:line-rule="auto"/>
        <w:ind w:firstLine="540"/>
        <w:jc w:val="both"/>
      </w:pPr>
      <w:r>
        <w:rPr>
          <w:sz w:val="20"/>
        </w:rPr>
        <w:t xml:space="preserve">Оздоровительные, рекреативные и спортивные формы организации занятий бадминтоном.</w:t>
      </w:r>
    </w:p>
    <w:p>
      <w:pPr>
        <w:pStyle w:val="0"/>
        <w:spacing w:before="200" w:line-rule="auto"/>
        <w:ind w:firstLine="540"/>
        <w:jc w:val="both"/>
      </w:pPr>
      <w:r>
        <w:rPr>
          <w:sz w:val="20"/>
        </w:rPr>
        <w:t xml:space="preserve">Оценка индивидуального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pPr>
        <w:pStyle w:val="0"/>
        <w:spacing w:before="200" w:line-rule="auto"/>
        <w:ind w:firstLine="540"/>
        <w:jc w:val="both"/>
      </w:pPr>
      <w:r>
        <w:rPr>
          <w:sz w:val="20"/>
        </w:rPr>
        <w:t xml:space="preserve">Развитие физических качеств в бадминтоне.</w:t>
      </w:r>
    </w:p>
    <w:p>
      <w:pPr>
        <w:pStyle w:val="0"/>
        <w:spacing w:before="200" w:line-rule="auto"/>
        <w:ind w:firstLine="540"/>
        <w:jc w:val="both"/>
      </w:pPr>
      <w:r>
        <w:rPr>
          <w:sz w:val="20"/>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pPr>
        <w:pStyle w:val="0"/>
        <w:spacing w:before="200" w:line-rule="auto"/>
        <w:ind w:firstLine="540"/>
        <w:jc w:val="both"/>
      </w:pPr>
      <w:r>
        <w:rPr>
          <w:sz w:val="20"/>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0"/>
        <w:spacing w:before="200" w:line-rule="auto"/>
        <w:ind w:firstLine="540"/>
        <w:jc w:val="both"/>
      </w:pPr>
      <w:r>
        <w:rPr>
          <w:sz w:val="20"/>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pPr>
        <w:pStyle w:val="0"/>
        <w:spacing w:before="200" w:line-rule="auto"/>
        <w:ind w:firstLine="540"/>
        <w:jc w:val="both"/>
      </w:pPr>
      <w:r>
        <w:rPr>
          <w:sz w:val="20"/>
        </w:rPr>
        <w:t xml:space="preserve">Упражнения специальной физической подготовки.</w:t>
      </w:r>
    </w:p>
    <w:p>
      <w:pPr>
        <w:pStyle w:val="0"/>
        <w:spacing w:before="200" w:line-rule="auto"/>
        <w:ind w:firstLine="540"/>
        <w:jc w:val="both"/>
      </w:pPr>
      <w:r>
        <w:rPr>
          <w:sz w:val="20"/>
        </w:rPr>
        <w:t xml:space="preserve">127.9.9.7. Содержание модуля "Бадминтон" способствует достижению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127.9.9.7.1. При изучении модуля "Бадминтон"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127.9.9.7.2. При изучении модуля "Бадминтон"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127.9.9.7.3. При изучении модуля "Бадминтон"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pPr>
        <w:pStyle w:val="0"/>
        <w:spacing w:before="200" w:line-rule="auto"/>
        <w:ind w:firstLine="540"/>
        <w:jc w:val="both"/>
      </w:pPr>
      <w:r>
        <w:rPr>
          <w:sz w:val="20"/>
        </w:rPr>
        <w:t xml:space="preserve">умение планировать содержание оздоровительных, рекреативных и тренировочных занятий бадминтоном;</w:t>
      </w:r>
    </w:p>
    <w:p>
      <w:pPr>
        <w:pStyle w:val="0"/>
        <w:spacing w:before="200" w:line-rule="auto"/>
        <w:ind w:firstLine="540"/>
        <w:jc w:val="both"/>
      </w:pPr>
      <w:r>
        <w:rPr>
          <w:sz w:val="20"/>
        </w:rPr>
        <w:t xml:space="preserve">знание особенностей занятий бадминтоном в адаптивной физической культуре;</w:t>
      </w:r>
    </w:p>
    <w:p>
      <w:pPr>
        <w:pStyle w:val="0"/>
        <w:spacing w:before="200" w:line-rule="auto"/>
        <w:ind w:firstLine="540"/>
        <w:jc w:val="both"/>
      </w:pPr>
      <w:r>
        <w:rPr>
          <w:sz w:val="20"/>
        </w:rPr>
        <w:t xml:space="preserve">знание правил подбора физической нагрузки на занятиях в специальной медицинской группе;</w:t>
      </w:r>
    </w:p>
    <w:p>
      <w:pPr>
        <w:pStyle w:val="0"/>
        <w:spacing w:before="200" w:line-rule="auto"/>
        <w:ind w:firstLine="540"/>
        <w:jc w:val="both"/>
      </w:pPr>
      <w:r>
        <w:rPr>
          <w:sz w:val="20"/>
        </w:rPr>
        <w:t xml:space="preserve">умение организовать занятие бадминтоном для решения задач адаптивной двигательной рекреации и реабилитации;</w:t>
      </w:r>
    </w:p>
    <w:p>
      <w:pPr>
        <w:pStyle w:val="0"/>
        <w:spacing w:before="200" w:line-rule="auto"/>
        <w:ind w:firstLine="540"/>
        <w:jc w:val="both"/>
      </w:pPr>
      <w:r>
        <w:rPr>
          <w:sz w:val="20"/>
        </w:rPr>
        <w:t xml:space="preserve">умение оценивать физическую работоспособность с применением пробы PWC 140;</w:t>
      </w:r>
    </w:p>
    <w:p>
      <w:pPr>
        <w:pStyle w:val="0"/>
        <w:spacing w:before="200" w:line-rule="auto"/>
        <w:ind w:firstLine="540"/>
        <w:jc w:val="both"/>
      </w:pPr>
      <w:r>
        <w:rPr>
          <w:sz w:val="20"/>
        </w:rPr>
        <w:t xml:space="preserve">владение методикой тестирования уровня развития двигательных способностей и способами оценивания индивидуального здоровья человека;</w:t>
      </w:r>
    </w:p>
    <w:p>
      <w:pPr>
        <w:pStyle w:val="0"/>
        <w:spacing w:before="200" w:line-rule="auto"/>
        <w:ind w:firstLine="540"/>
        <w:jc w:val="both"/>
      </w:pPr>
      <w:r>
        <w:rPr>
          <w:sz w:val="20"/>
        </w:rPr>
        <w:t xml:space="preserve">демонстрация индивидуальной динамики развития физических качеств;</w:t>
      </w:r>
    </w:p>
    <w:p>
      <w:pPr>
        <w:pStyle w:val="0"/>
        <w:spacing w:before="200" w:line-rule="auto"/>
        <w:ind w:firstLine="540"/>
        <w:jc w:val="both"/>
      </w:pPr>
      <w:r>
        <w:rPr>
          <w:sz w:val="20"/>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pPr>
        <w:pStyle w:val="0"/>
        <w:spacing w:before="200" w:line-rule="auto"/>
        <w:ind w:firstLine="540"/>
        <w:jc w:val="both"/>
      </w:pPr>
      <w:r>
        <w:rPr>
          <w:sz w:val="20"/>
        </w:rPr>
        <w:t xml:space="preserve">умение использовать тактику защиты и атаки при одиночной игре;</w:t>
      </w:r>
    </w:p>
    <w:p>
      <w:pPr>
        <w:pStyle w:val="0"/>
        <w:spacing w:before="200" w:line-rule="auto"/>
        <w:ind w:firstLine="540"/>
        <w:jc w:val="both"/>
      </w:pPr>
      <w:r>
        <w:rPr>
          <w:sz w:val="20"/>
        </w:rPr>
        <w:t xml:space="preserve">применять защитные и атакующие действия игроков при парной игре;</w:t>
      </w:r>
    </w:p>
    <w:p>
      <w:pPr>
        <w:pStyle w:val="0"/>
        <w:spacing w:before="200" w:line-rule="auto"/>
        <w:ind w:firstLine="540"/>
        <w:jc w:val="both"/>
      </w:pPr>
      <w:r>
        <w:rPr>
          <w:sz w:val="20"/>
        </w:rPr>
        <w:t xml:space="preserve">умение осуществлять игровую деятельность по правилам с использованием ранее разученных технических приемов;</w:t>
      </w:r>
    </w:p>
    <w:p>
      <w:pPr>
        <w:pStyle w:val="0"/>
        <w:spacing w:before="200" w:line-rule="auto"/>
        <w:ind w:firstLine="540"/>
        <w:jc w:val="both"/>
      </w:pPr>
      <w:r>
        <w:rPr>
          <w:sz w:val="20"/>
        </w:rPr>
        <w:t xml:space="preserve">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pPr>
        <w:pStyle w:val="0"/>
        <w:spacing w:before="200" w:line-rule="auto"/>
        <w:ind w:firstLine="540"/>
        <w:jc w:val="both"/>
      </w:pPr>
      <w:r>
        <w:rPr>
          <w:sz w:val="20"/>
        </w:rPr>
        <w:t xml:space="preserve">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pPr>
        <w:pStyle w:val="0"/>
        <w:spacing w:before="200" w:line-rule="auto"/>
        <w:ind w:firstLine="540"/>
        <w:jc w:val="both"/>
      </w:pPr>
      <w:r>
        <w:rPr>
          <w:sz w:val="20"/>
        </w:rPr>
        <w:t xml:space="preserve">умение выполнять упражнения специальной физической подготовки.</w:t>
      </w:r>
    </w:p>
    <w:p>
      <w:pPr>
        <w:pStyle w:val="0"/>
        <w:spacing w:before="200" w:line-rule="auto"/>
        <w:ind w:firstLine="540"/>
        <w:jc w:val="both"/>
      </w:pPr>
      <w:r>
        <w:rPr>
          <w:sz w:val="20"/>
        </w:rPr>
        <w:t xml:space="preserve">умение осуществлять игровую деятельность по правилам с использованием ранее разученных технических приемов.</w:t>
      </w:r>
    </w:p>
    <w:p>
      <w:pPr>
        <w:pStyle w:val="0"/>
        <w:spacing w:before="200" w:line-rule="auto"/>
        <w:ind w:firstLine="540"/>
        <w:jc w:val="both"/>
      </w:pPr>
      <w:r>
        <w:rPr>
          <w:sz w:val="20"/>
        </w:rPr>
        <w:t xml:space="preserve">127.9.10. Модуль "Триатлон".</w:t>
      </w:r>
    </w:p>
    <w:p>
      <w:pPr>
        <w:pStyle w:val="0"/>
        <w:spacing w:before="200" w:line-rule="auto"/>
        <w:ind w:firstLine="540"/>
        <w:jc w:val="both"/>
      </w:pPr>
      <w:r>
        <w:rPr>
          <w:sz w:val="20"/>
        </w:rPr>
        <w:t xml:space="preserve">127.9.10.1. Пояснительная записка модуля "Триатлон".</w:t>
      </w:r>
    </w:p>
    <w:p>
      <w:pPr>
        <w:pStyle w:val="0"/>
        <w:spacing w:before="200" w:line-rule="auto"/>
        <w:ind w:firstLine="540"/>
        <w:jc w:val="both"/>
      </w:pPr>
      <w:r>
        <w:rPr>
          <w:sz w:val="20"/>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pPr>
        <w:pStyle w:val="0"/>
        <w:spacing w:before="200" w:line-rule="auto"/>
        <w:ind w:firstLine="540"/>
        <w:jc w:val="both"/>
      </w:pPr>
      <w:r>
        <w:rPr>
          <w:sz w:val="20"/>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pPr>
        <w:pStyle w:val="0"/>
        <w:spacing w:before="200" w:line-rule="auto"/>
        <w:ind w:firstLine="540"/>
        <w:jc w:val="both"/>
      </w:pPr>
      <w:r>
        <w:rPr>
          <w:sz w:val="20"/>
        </w:rPr>
        <w:t xml:space="preserve">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pPr>
        <w:pStyle w:val="0"/>
        <w:spacing w:before="200" w:line-rule="auto"/>
        <w:ind w:firstLine="540"/>
        <w:jc w:val="both"/>
      </w:pPr>
      <w:r>
        <w:rPr>
          <w:sz w:val="20"/>
        </w:rPr>
        <w:t xml:space="preserve">127.9.10.3. Задачами изучения модуля "Триатлон"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освоение знаний о физической культуре и спорте в целом, и о триатлоне в частности;</w:t>
      </w:r>
    </w:p>
    <w:p>
      <w:pPr>
        <w:pStyle w:val="0"/>
        <w:spacing w:before="200" w:line-rule="auto"/>
        <w:ind w:firstLine="540"/>
        <w:jc w:val="both"/>
      </w:pPr>
      <w:r>
        <w:rPr>
          <w:sz w:val="20"/>
        </w:rPr>
        <w:t xml:space="preserve">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pPr>
        <w:pStyle w:val="0"/>
        <w:spacing w:before="200" w:line-rule="auto"/>
        <w:ind w:firstLine="540"/>
        <w:jc w:val="both"/>
      </w:pPr>
      <w:r>
        <w:rPr>
          <w:sz w:val="20"/>
        </w:rPr>
        <w:t xml:space="preserve">обеспечение культуры безопасного поведения на занятиях по триатлону;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127.9.10.4. Место и роль модуля "Триатлон".</w:t>
      </w:r>
    </w:p>
    <w:p>
      <w:pPr>
        <w:pStyle w:val="0"/>
        <w:spacing w:before="200" w:line-rule="auto"/>
        <w:ind w:firstLine="540"/>
        <w:jc w:val="both"/>
      </w:pPr>
      <w:r>
        <w:rPr>
          <w:sz w:val="20"/>
        </w:rP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pPr>
        <w:pStyle w:val="0"/>
        <w:spacing w:before="200" w:line-rule="auto"/>
        <w:ind w:firstLine="540"/>
        <w:jc w:val="both"/>
      </w:pPr>
      <w:r>
        <w:rPr>
          <w:sz w:val="20"/>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127.9.10.5. Модуль "Триатлон"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pPr>
        <w:pStyle w:val="0"/>
        <w:spacing w:before="200" w:line-rule="auto"/>
        <w:ind w:firstLine="540"/>
        <w:jc w:val="both"/>
      </w:pPr>
      <w:r>
        <w:rPr>
          <w:sz w:val="20"/>
        </w:rPr>
        <w:t xml:space="preserve">127.9.10.6. Содержание модуля "Триатлон".</w:t>
      </w:r>
    </w:p>
    <w:p>
      <w:pPr>
        <w:pStyle w:val="0"/>
        <w:spacing w:before="200" w:line-rule="auto"/>
        <w:ind w:firstLine="540"/>
        <w:jc w:val="both"/>
      </w:pPr>
      <w:r>
        <w:rPr>
          <w:sz w:val="20"/>
        </w:rPr>
        <w:t xml:space="preserve">1) Знания о триатлоне.</w:t>
      </w:r>
    </w:p>
    <w:p>
      <w:pPr>
        <w:pStyle w:val="0"/>
        <w:spacing w:before="200" w:line-rule="auto"/>
        <w:ind w:firstLine="540"/>
        <w:jc w:val="both"/>
      </w:pPr>
      <w:r>
        <w:rPr>
          <w:sz w:val="20"/>
        </w:rPr>
        <w:t xml:space="preserve">История развития триатлона в мире, Европе и в России, достижения отечественных и зарубежных триатлонистов и национальных команд.</w:t>
      </w:r>
    </w:p>
    <w:p>
      <w:pPr>
        <w:pStyle w:val="0"/>
        <w:spacing w:before="200" w:line-rule="auto"/>
        <w:ind w:firstLine="540"/>
        <w:jc w:val="both"/>
      </w:pPr>
      <w:r>
        <w:rPr>
          <w:sz w:val="20"/>
        </w:rPr>
        <w:t xml:space="preserve">Современные тенденции развития триатлона на территории России, региона, Европы и мира.</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триатлона.</w:t>
      </w:r>
    </w:p>
    <w:p>
      <w:pPr>
        <w:pStyle w:val="0"/>
        <w:spacing w:before="200" w:line-rule="auto"/>
        <w:ind w:firstLine="540"/>
        <w:jc w:val="both"/>
      </w:pPr>
      <w:r>
        <w:rPr>
          <w:sz w:val="20"/>
        </w:rPr>
        <w:t xml:space="preserve">Основные направления развития спортивного менеджмента и маркетинга в триатлоне для самоопределения интересов, способностей и возможностей.</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pPr>
        <w:pStyle w:val="0"/>
        <w:spacing w:before="200" w:line-rule="auto"/>
        <w:ind w:firstLine="540"/>
        <w:jc w:val="both"/>
      </w:pPr>
      <w:r>
        <w:rPr>
          <w:sz w:val="20"/>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pPr>
        <w:pStyle w:val="0"/>
        <w:spacing w:before="200" w:line-rule="auto"/>
        <w:ind w:firstLine="540"/>
        <w:jc w:val="both"/>
      </w:pPr>
      <w:r>
        <w:rPr>
          <w:sz w:val="20"/>
        </w:rPr>
        <w:t xml:space="preserve">Классификация физических упражнений, применяемых в триатлоне: подготовительные, общеразвивающие, специальные и корригирующие.</w:t>
      </w:r>
    </w:p>
    <w:p>
      <w:pPr>
        <w:pStyle w:val="0"/>
        <w:spacing w:before="200" w:line-rule="auto"/>
        <w:ind w:firstLine="540"/>
        <w:jc w:val="both"/>
      </w:pPr>
      <w:r>
        <w:rPr>
          <w:sz w:val="20"/>
        </w:rPr>
        <w:t xml:space="preserve">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pPr>
        <w:pStyle w:val="0"/>
        <w:spacing w:before="200" w:line-rule="auto"/>
        <w:ind w:firstLine="540"/>
        <w:jc w:val="both"/>
      </w:pPr>
      <w:r>
        <w:rPr>
          <w:sz w:val="20"/>
        </w:rPr>
        <w:t xml:space="preserve">Методы развития физических качеств.</w:t>
      </w:r>
    </w:p>
    <w:p>
      <w:pPr>
        <w:pStyle w:val="0"/>
        <w:spacing w:before="200" w:line-rule="auto"/>
        <w:ind w:firstLine="540"/>
        <w:jc w:val="both"/>
      </w:pPr>
      <w:r>
        <w:rPr>
          <w:sz w:val="20"/>
        </w:rPr>
        <w:t xml:space="preserve">Влияние занятий триатлоном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pPr>
        <w:pStyle w:val="0"/>
        <w:spacing w:before="200" w:line-rule="auto"/>
        <w:ind w:firstLine="540"/>
        <w:jc w:val="both"/>
      </w:pPr>
      <w:r>
        <w:rPr>
          <w:sz w:val="20"/>
        </w:rPr>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pPr>
        <w:pStyle w:val="0"/>
        <w:spacing w:before="200" w:line-rule="auto"/>
        <w:ind w:firstLine="540"/>
        <w:jc w:val="both"/>
      </w:pPr>
      <w:r>
        <w:rPr>
          <w:sz w:val="20"/>
        </w:rPr>
        <w:t xml:space="preserve">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pPr>
        <w:pStyle w:val="0"/>
        <w:spacing w:before="200" w:line-rule="auto"/>
        <w:ind w:firstLine="540"/>
        <w:jc w:val="both"/>
      </w:pPr>
      <w:r>
        <w:rPr>
          <w:sz w:val="20"/>
        </w:rPr>
        <w:t xml:space="preserve">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триатлоне. Организация и проведение самостоятельных занятий по триатлону.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pPr>
        <w:pStyle w:val="0"/>
        <w:spacing w:before="200" w:line-rule="auto"/>
        <w:ind w:firstLine="540"/>
        <w:jc w:val="both"/>
      </w:pPr>
      <w:r>
        <w:rPr>
          <w:sz w:val="20"/>
        </w:rPr>
        <w:t xml:space="preserve">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pPr>
        <w:pStyle w:val="0"/>
        <w:spacing w:before="200" w:line-rule="auto"/>
        <w:ind w:firstLine="540"/>
        <w:jc w:val="both"/>
      </w:pPr>
      <w:r>
        <w:rPr>
          <w:sz w:val="20"/>
        </w:rPr>
        <w:t xml:space="preserve">Осуществление функций судьи, помощника судьи, судьи секретаря во время контрольных занятий и соревнований.</w:t>
      </w:r>
    </w:p>
    <w:p>
      <w:pPr>
        <w:pStyle w:val="0"/>
        <w:spacing w:before="200" w:line-rule="auto"/>
        <w:ind w:firstLine="540"/>
        <w:jc w:val="both"/>
      </w:pPr>
      <w:r>
        <w:rPr>
          <w:sz w:val="20"/>
        </w:rPr>
        <w:t xml:space="preserve">Способы планирования и распределения занятий по технической подготовке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триатлоном, решения спорных и проблемных ситуаций.</w:t>
      </w:r>
    </w:p>
    <w:p>
      <w:pPr>
        <w:pStyle w:val="0"/>
        <w:spacing w:before="200" w:line-rule="auto"/>
        <w:ind w:firstLine="540"/>
        <w:jc w:val="both"/>
      </w:pPr>
      <w:r>
        <w:rPr>
          <w:sz w:val="20"/>
        </w:rPr>
        <w:t xml:space="preserve">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триатлоном, решения спорных и проблемных ситуаций.</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ловкости, гибкости, силы, общей и специальной выносливости).</w:t>
      </w:r>
    </w:p>
    <w:p>
      <w:pPr>
        <w:pStyle w:val="0"/>
        <w:spacing w:before="200" w:line-rule="auto"/>
        <w:ind w:firstLine="540"/>
        <w:jc w:val="both"/>
      </w:pPr>
      <w:r>
        <w:rPr>
          <w:sz w:val="20"/>
        </w:rPr>
        <w:t xml:space="preserve">Комплексы упражнений, формирующие эффективную технику движений, двигательные умения и навыки технических и тактических действий триатлониста.</w:t>
      </w:r>
    </w:p>
    <w:p>
      <w:pPr>
        <w:pStyle w:val="0"/>
        <w:spacing w:before="200" w:line-rule="auto"/>
        <w:ind w:firstLine="540"/>
        <w:jc w:val="both"/>
      </w:pPr>
      <w:r>
        <w:rPr>
          <w:sz w:val="20"/>
        </w:rPr>
        <w:t xml:space="preserve">Технические и тактические действия в триатлоне, изученные на уровне основного общего образования.</w:t>
      </w:r>
    </w:p>
    <w:p>
      <w:pPr>
        <w:pStyle w:val="0"/>
        <w:spacing w:before="200" w:line-rule="auto"/>
        <w:ind w:firstLine="540"/>
        <w:jc w:val="both"/>
      </w:pPr>
      <w:r>
        <w:rPr>
          <w:sz w:val="20"/>
        </w:rPr>
        <w:t xml:space="preserve">Техника передвижения в воде:</w:t>
      </w:r>
    </w:p>
    <w:p>
      <w:pPr>
        <w:pStyle w:val="0"/>
        <w:spacing w:before="200" w:line-rule="auto"/>
        <w:ind w:firstLine="540"/>
        <w:jc w:val="both"/>
      </w:pPr>
      <w:r>
        <w:rPr>
          <w:sz w:val="20"/>
        </w:rPr>
        <w:t xml:space="preserve">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pPr>
        <w:pStyle w:val="0"/>
        <w:spacing w:before="200" w:line-rule="auto"/>
        <w:ind w:firstLine="540"/>
        <w:jc w:val="both"/>
      </w:pPr>
      <w:r>
        <w:rPr>
          <w:sz w:val="20"/>
        </w:rPr>
        <w:t xml:space="preserve">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pPr>
        <w:pStyle w:val="0"/>
        <w:spacing w:before="200" w:line-rule="auto"/>
        <w:ind w:firstLine="540"/>
        <w:jc w:val="both"/>
      </w:pPr>
      <w:r>
        <w:rPr>
          <w:sz w:val="20"/>
        </w:rPr>
        <w:t xml:space="preserve">Техника передвижения на велосипеде:</w:t>
      </w:r>
    </w:p>
    <w:p>
      <w:pPr>
        <w:pStyle w:val="0"/>
        <w:spacing w:before="200" w:line-rule="auto"/>
        <w:ind w:firstLine="540"/>
        <w:jc w:val="both"/>
      </w:pPr>
      <w:r>
        <w:rPr>
          <w:sz w:val="20"/>
        </w:rPr>
        <w:t xml:space="preserve">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pPr>
        <w:pStyle w:val="0"/>
        <w:spacing w:before="200" w:line-rule="auto"/>
        <w:ind w:firstLine="540"/>
        <w:jc w:val="both"/>
      </w:pPr>
      <w:r>
        <w:rPr>
          <w:sz w:val="20"/>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pPr>
        <w:pStyle w:val="0"/>
        <w:spacing w:before="200" w:line-rule="auto"/>
        <w:ind w:firstLine="540"/>
        <w:jc w:val="both"/>
      </w:pPr>
      <w:r>
        <w:rPr>
          <w:sz w:val="20"/>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pPr>
        <w:pStyle w:val="0"/>
        <w:spacing w:before="200" w:line-rule="auto"/>
        <w:ind w:firstLine="540"/>
        <w:jc w:val="both"/>
      </w:pPr>
      <w:r>
        <w:rPr>
          <w:sz w:val="20"/>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pPr>
        <w:pStyle w:val="0"/>
        <w:spacing w:before="200" w:line-rule="auto"/>
        <w:ind w:firstLine="540"/>
        <w:jc w:val="both"/>
      </w:pPr>
      <w:r>
        <w:rPr>
          <w:sz w:val="20"/>
        </w:rPr>
        <w:t xml:space="preserve">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pPr>
        <w:pStyle w:val="0"/>
        <w:spacing w:before="200" w:line-rule="auto"/>
        <w:ind w:firstLine="540"/>
        <w:jc w:val="both"/>
      </w:pPr>
      <w:r>
        <w:rPr>
          <w:sz w:val="20"/>
        </w:rPr>
        <w:t xml:space="preserve">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pPr>
        <w:pStyle w:val="0"/>
        <w:spacing w:before="200" w:line-rule="auto"/>
        <w:ind w:firstLine="540"/>
        <w:jc w:val="both"/>
      </w:pPr>
      <w:r>
        <w:rPr>
          <w:sz w:val="20"/>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w:t>
      </w:r>
    </w:p>
    <w:p>
      <w:pPr>
        <w:pStyle w:val="0"/>
        <w:spacing w:before="200" w:line-rule="auto"/>
        <w:ind w:firstLine="540"/>
        <w:jc w:val="both"/>
      </w:pPr>
      <w:r>
        <w:rPr>
          <w:sz w:val="20"/>
        </w:rPr>
        <w:t xml:space="preserve">в различных погодных условиях и на различных видах дорожного покрытия;</w:t>
      </w:r>
    </w:p>
    <w:p>
      <w:pPr>
        <w:pStyle w:val="0"/>
        <w:spacing w:before="200" w:line-rule="auto"/>
        <w:ind w:firstLine="540"/>
        <w:jc w:val="both"/>
      </w:pPr>
      <w:r>
        <w:rPr>
          <w:sz w:val="20"/>
        </w:rPr>
        <w:t xml:space="preserve">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pPr>
        <w:pStyle w:val="0"/>
        <w:spacing w:before="200" w:line-rule="auto"/>
        <w:ind w:firstLine="540"/>
        <w:jc w:val="both"/>
      </w:pPr>
      <w:r>
        <w:rPr>
          <w:sz w:val="20"/>
        </w:rP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127.9.10.7. Содержание модуля "Триатлон"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127.9.10.7.1. При изучении модуля "Триатлон"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pPr>
        <w:pStyle w:val="0"/>
        <w:spacing w:before="200" w:line-rule="auto"/>
        <w:ind w:firstLine="540"/>
        <w:jc w:val="both"/>
      </w:pPr>
      <w:r>
        <w:rPr>
          <w:sz w:val="20"/>
        </w:rPr>
        <w:t xml:space="preserve">127.9.10.7.2. При изучении модуля "Триатлон"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127.9.10.7.3. При изучении модуля "Триатлон"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понимание роли главных спортивных организаций, занимающихся развитием триатлона в мире, в Европе, в России и в своем регионе;</w:t>
      </w:r>
    </w:p>
    <w:p>
      <w:pPr>
        <w:pStyle w:val="0"/>
        <w:spacing w:before="200" w:line-rule="auto"/>
        <w:ind w:firstLine="540"/>
        <w:jc w:val="both"/>
      </w:pPr>
      <w:r>
        <w:rPr>
          <w:sz w:val="20"/>
        </w:rPr>
        <w:t xml:space="preserve">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pPr>
        <w:pStyle w:val="0"/>
        <w:spacing w:before="200" w:line-rule="auto"/>
        <w:ind w:firstLine="540"/>
        <w:jc w:val="both"/>
      </w:pPr>
      <w:r>
        <w:rPr>
          <w:sz w:val="20"/>
        </w:rPr>
        <w:t xml:space="preserve">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pPr>
        <w:pStyle w:val="0"/>
        <w:spacing w:before="200" w:line-rule="auto"/>
        <w:ind w:firstLine="540"/>
        <w:jc w:val="both"/>
      </w:pPr>
      <w:r>
        <w:rPr>
          <w:sz w:val="20"/>
        </w:rPr>
        <w:t xml:space="preserve">понимание основных направлений развития спортивного маркетинга в триатлоне, развитие интереса в области спортивного маркетинга;</w:t>
      </w:r>
    </w:p>
    <w:p>
      <w:pPr>
        <w:pStyle w:val="0"/>
        <w:spacing w:before="200" w:line-rule="auto"/>
        <w:ind w:firstLine="540"/>
        <w:jc w:val="both"/>
      </w:pPr>
      <w:r>
        <w:rPr>
          <w:sz w:val="20"/>
        </w:rPr>
        <w:t xml:space="preserve">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pPr>
        <w:pStyle w:val="0"/>
        <w:spacing w:before="200" w:line-rule="auto"/>
        <w:ind w:firstLine="540"/>
        <w:jc w:val="both"/>
      </w:pPr>
      <w:r>
        <w:rPr>
          <w:sz w:val="20"/>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pPr>
        <w:pStyle w:val="0"/>
        <w:spacing w:before="200" w:line-rule="auto"/>
        <w:ind w:firstLine="540"/>
        <w:jc w:val="both"/>
      </w:pPr>
      <w:r>
        <w:rPr>
          <w:sz w:val="20"/>
        </w:rPr>
        <w:t xml:space="preserve">знание устройства и назначения основных узлов спортивного велосипеда, овладение навыками технического обслуживания велосипеда;</w:t>
      </w:r>
    </w:p>
    <w:p>
      <w:pPr>
        <w:pStyle w:val="0"/>
        <w:spacing w:before="200" w:line-rule="auto"/>
        <w:ind w:firstLine="540"/>
        <w:jc w:val="both"/>
      </w:pPr>
      <w:r>
        <w:rPr>
          <w:sz w:val="20"/>
        </w:rPr>
        <w:t xml:space="preserve">знание и демонстрация индивидуальных, групповых и командных тактических действий при прохождении дистанции триатлона в учебной, игровой соревновательной и досуговой деятельности;</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и тактике движений в различных дисциплинах триатлона;</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pPr>
        <w:pStyle w:val="0"/>
        <w:spacing w:before="200" w:line-rule="auto"/>
        <w:ind w:firstLine="540"/>
        <w:jc w:val="both"/>
      </w:pPr>
      <w:r>
        <w:rPr>
          <w:sz w:val="20"/>
        </w:rPr>
        <w:t xml:space="preserve">умение соблюдать требования к местам проведения занятий триатлоном, правила ухода за спортивным оборудованием, инвентарем;</w:t>
      </w:r>
    </w:p>
    <w:p>
      <w:pPr>
        <w:pStyle w:val="0"/>
        <w:spacing w:before="200" w:line-rule="auto"/>
        <w:ind w:firstLine="540"/>
        <w:jc w:val="both"/>
      </w:pPr>
      <w:r>
        <w:rPr>
          <w:sz w:val="20"/>
        </w:rPr>
        <w:t xml:space="preserve">знание основ правил дорожного движения, относящихся к велосипедистам и пешеходам;</w:t>
      </w:r>
    </w:p>
    <w:p>
      <w:pPr>
        <w:pStyle w:val="0"/>
        <w:spacing w:before="200" w:line-rule="auto"/>
        <w:ind w:firstLine="540"/>
        <w:jc w:val="both"/>
      </w:pPr>
      <w:r>
        <w:rPr>
          <w:sz w:val="20"/>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pPr>
        <w:pStyle w:val="0"/>
        <w:spacing w:before="200" w:line-rule="auto"/>
        <w:ind w:firstLine="540"/>
        <w:jc w:val="both"/>
      </w:pPr>
      <w:r>
        <w:rPr>
          <w:sz w:val="20"/>
        </w:rPr>
        <w:t xml:space="preserve">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pPr>
        <w:pStyle w:val="0"/>
        <w:spacing w:before="200" w:line-rule="auto"/>
        <w:ind w:firstLine="540"/>
        <w:jc w:val="both"/>
      </w:pPr>
      <w:r>
        <w:rPr>
          <w:sz w:val="20"/>
        </w:rPr>
        <w:t xml:space="preserve">127.9.11. Модуль "Лапта".</w:t>
      </w:r>
    </w:p>
    <w:p>
      <w:pPr>
        <w:pStyle w:val="0"/>
        <w:spacing w:before="200" w:line-rule="auto"/>
        <w:ind w:firstLine="540"/>
        <w:jc w:val="both"/>
      </w:pPr>
      <w:r>
        <w:rPr>
          <w:sz w:val="20"/>
        </w:rPr>
        <w:t xml:space="preserve">127.9.11.1. Пояснительная записка модуля "Лапта".</w:t>
      </w:r>
    </w:p>
    <w:p>
      <w:pPr>
        <w:pStyle w:val="0"/>
        <w:spacing w:before="200" w:line-rule="auto"/>
        <w:ind w:firstLine="540"/>
        <w:jc w:val="both"/>
      </w:pPr>
      <w:r>
        <w:rPr>
          <w:sz w:val="20"/>
        </w:rP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pPr>
        <w:pStyle w:val="0"/>
        <w:spacing w:before="200" w:line-rule="auto"/>
        <w:ind w:firstLine="540"/>
        <w:jc w:val="both"/>
      </w:pPr>
      <w:r>
        <w:rPr>
          <w:sz w:val="20"/>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0"/>
        <w:spacing w:before="200" w:line-rule="auto"/>
        <w:ind w:firstLine="540"/>
        <w:jc w:val="both"/>
      </w:pPr>
      <w:r>
        <w:rPr>
          <w:sz w:val="20"/>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pPr>
        <w:pStyle w:val="0"/>
        <w:spacing w:before="200" w:line-rule="auto"/>
        <w:ind w:firstLine="540"/>
        <w:jc w:val="both"/>
      </w:pPr>
      <w:r>
        <w:rPr>
          <w:sz w:val="20"/>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pPr>
        <w:pStyle w:val="0"/>
        <w:spacing w:before="200" w:line-rule="auto"/>
        <w:ind w:firstLine="540"/>
        <w:jc w:val="both"/>
      </w:pPr>
      <w:r>
        <w:rPr>
          <w:sz w:val="20"/>
        </w:rPr>
        <w:t xml:space="preserve">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pPr>
        <w:pStyle w:val="0"/>
        <w:spacing w:before="200" w:line-rule="auto"/>
        <w:ind w:firstLine="540"/>
        <w:jc w:val="both"/>
      </w:pPr>
      <w:r>
        <w:rPr>
          <w:sz w:val="20"/>
        </w:rPr>
        <w:t xml:space="preserve">127.9.11.3. Задачами изучения модуля "Лапта"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лапты в частности;</w:t>
      </w:r>
    </w:p>
    <w:p>
      <w:pPr>
        <w:pStyle w:val="0"/>
        <w:spacing w:before="200" w:line-rule="auto"/>
        <w:ind w:firstLine="540"/>
        <w:jc w:val="both"/>
      </w:pPr>
      <w:r>
        <w:rPr>
          <w:sz w:val="20"/>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127.9.11.4. Место и роль модуля "Лапта".</w:t>
      </w:r>
    </w:p>
    <w:p>
      <w:pPr>
        <w:pStyle w:val="0"/>
        <w:spacing w:before="200" w:line-rule="auto"/>
        <w:ind w:firstLine="540"/>
        <w:jc w:val="both"/>
      </w:pPr>
      <w:r>
        <w:rPr>
          <w:sz w:val="20"/>
        </w:rPr>
        <w:t xml:space="preserve">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pPr>
        <w:pStyle w:val="0"/>
        <w:spacing w:before="200" w:line-rule="auto"/>
        <w:ind w:firstLine="540"/>
        <w:jc w:val="both"/>
      </w:pPr>
      <w:r>
        <w:rPr>
          <w:sz w:val="20"/>
        </w:rPr>
        <w:t xml:space="preserve">127.9.11.5. Модуль "Лапта"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127.9.11.6. Содержание модуля "Лапта".</w:t>
      </w:r>
    </w:p>
    <w:p>
      <w:pPr>
        <w:pStyle w:val="0"/>
        <w:spacing w:before="200" w:line-rule="auto"/>
        <w:ind w:firstLine="540"/>
        <w:jc w:val="both"/>
      </w:pPr>
      <w:r>
        <w:rPr>
          <w:sz w:val="20"/>
        </w:rPr>
        <w:t xml:space="preserve">1) Знания о лапте.</w:t>
      </w:r>
    </w:p>
    <w:p>
      <w:pPr>
        <w:pStyle w:val="0"/>
        <w:spacing w:before="200" w:line-rule="auto"/>
        <w:ind w:firstLine="540"/>
        <w:jc w:val="both"/>
      </w:pPr>
      <w:r>
        <w:rPr>
          <w:sz w:val="20"/>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pPr>
        <w:pStyle w:val="0"/>
        <w:spacing w:before="200" w:line-rule="auto"/>
        <w:ind w:firstLine="540"/>
        <w:jc w:val="both"/>
      </w:pPr>
      <w:r>
        <w:rPr>
          <w:sz w:val="20"/>
        </w:rP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Амплуа полевых игроков при игре в лапту.</w:t>
      </w:r>
    </w:p>
    <w:p>
      <w:pPr>
        <w:pStyle w:val="0"/>
        <w:spacing w:before="200" w:line-rule="auto"/>
        <w:ind w:firstLine="540"/>
        <w:jc w:val="both"/>
      </w:pPr>
      <w:r>
        <w:rPr>
          <w:sz w:val="20"/>
        </w:rPr>
        <w:t xml:space="preserve">Правила безопасного поведения во время занятий лаптой. Характерные травмы игроков в лапту и мероприятия по их предупреждению. Режим дня при занятиях лаптой. Правила личной гигиены во время занятий лаптой.</w:t>
      </w:r>
    </w:p>
    <w:p>
      <w:pPr>
        <w:pStyle w:val="0"/>
        <w:spacing w:before="200" w:line-rule="auto"/>
        <w:ind w:firstLine="540"/>
        <w:jc w:val="both"/>
      </w:pPr>
      <w:r>
        <w:rPr>
          <w:sz w:val="20"/>
        </w:rP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лапте.</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 Правильное сбалансированное питание игроков в лапту.</w:t>
      </w:r>
    </w:p>
    <w:p>
      <w:pPr>
        <w:pStyle w:val="0"/>
        <w:spacing w:before="200" w:line-rule="auto"/>
        <w:ind w:firstLine="540"/>
        <w:jc w:val="both"/>
      </w:pPr>
      <w:r>
        <w:rPr>
          <w:sz w:val="20"/>
        </w:rPr>
        <w:t xml:space="preserve">Противодействие допингу в спорте и борьба с ним.</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лаптой.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и технической подготовленности игроков в лапту;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по лапте, изученных на уровне основного общего образования.</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игры в лапту.</w:t>
      </w:r>
    </w:p>
    <w:p>
      <w:pPr>
        <w:pStyle w:val="0"/>
        <w:spacing w:before="200" w:line-rule="auto"/>
        <w:ind w:firstLine="540"/>
        <w:jc w:val="both"/>
      </w:pPr>
      <w:r>
        <w:rPr>
          <w:sz w:val="20"/>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"свечой", обманные удары. Подача мяча.</w:t>
      </w:r>
    </w:p>
    <w:p>
      <w:pPr>
        <w:pStyle w:val="0"/>
        <w:spacing w:before="200" w:line-rule="auto"/>
        <w:ind w:firstLine="540"/>
        <w:jc w:val="both"/>
      </w:pPr>
      <w:r>
        <w:rPr>
          <w:sz w:val="20"/>
        </w:rP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pPr>
        <w:pStyle w:val="0"/>
        <w:spacing w:before="200" w:line-rule="auto"/>
        <w:ind w:firstLine="540"/>
        <w:jc w:val="both"/>
      </w:pPr>
      <w:r>
        <w:rPr>
          <w:sz w:val="20"/>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pPr>
        <w:pStyle w:val="0"/>
        <w:spacing w:before="200" w:line-rule="auto"/>
        <w:ind w:firstLine="540"/>
        <w:jc w:val="both"/>
      </w:pPr>
      <w:r>
        <w:rPr>
          <w:sz w:val="20"/>
        </w:rPr>
        <w:t xml:space="preserve">Совершенствование тактики игры в защите: Индивидуальные действия: выбор места для ловли мяча при ударах (сверху, сбоку, "свечой").</w:t>
      </w:r>
    </w:p>
    <w:p>
      <w:pPr>
        <w:pStyle w:val="0"/>
        <w:spacing w:before="200" w:line-rule="auto"/>
        <w:ind w:firstLine="540"/>
        <w:jc w:val="both"/>
      </w:pPr>
      <w:r>
        <w:rPr>
          <w:sz w:val="20"/>
        </w:rPr>
        <w:t xml:space="preserve">Действия защитника при:</w:t>
      </w:r>
    </w:p>
    <w:p>
      <w:pPr>
        <w:pStyle w:val="0"/>
        <w:spacing w:before="200" w:line-rule="auto"/>
        <w:ind w:firstLine="540"/>
        <w:jc w:val="both"/>
      </w:pPr>
      <w:r>
        <w:rPr>
          <w:sz w:val="20"/>
        </w:rPr>
        <w:t xml:space="preserve">пропуске мяча, летящего в его сторону;</w:t>
      </w:r>
    </w:p>
    <w:p>
      <w:pPr>
        <w:pStyle w:val="0"/>
        <w:spacing w:before="200" w:line-rule="auto"/>
        <w:ind w:firstLine="540"/>
        <w:jc w:val="both"/>
      </w:pPr>
      <w:r>
        <w:rPr>
          <w:sz w:val="20"/>
        </w:rPr>
        <w:t xml:space="preserve">страховке своих партнеров при ударе сверху;</w:t>
      </w:r>
    </w:p>
    <w:p>
      <w:pPr>
        <w:pStyle w:val="0"/>
        <w:spacing w:before="200" w:line-rule="auto"/>
        <w:ind w:firstLine="540"/>
        <w:jc w:val="both"/>
      </w:pPr>
      <w:r>
        <w:rPr>
          <w:sz w:val="20"/>
        </w:rPr>
        <w:t xml:space="preserve">выборе места для того, чтобы осалить перебежчика;</w:t>
      </w:r>
    </w:p>
    <w:p>
      <w:pPr>
        <w:pStyle w:val="0"/>
        <w:spacing w:before="200" w:line-rule="auto"/>
        <w:ind w:firstLine="540"/>
        <w:jc w:val="both"/>
      </w:pPr>
      <w:r>
        <w:rPr>
          <w:sz w:val="20"/>
        </w:rPr>
        <w:t xml:space="preserve">выборе места для получения мяча от партнера;</w:t>
      </w:r>
    </w:p>
    <w:p>
      <w:pPr>
        <w:pStyle w:val="0"/>
        <w:spacing w:before="200" w:line-rule="auto"/>
        <w:ind w:firstLine="540"/>
        <w:jc w:val="both"/>
      </w:pPr>
      <w:r>
        <w:rPr>
          <w:sz w:val="20"/>
        </w:rPr>
        <w:t xml:space="preserve">переосаливании (обратном осаливании);</w:t>
      </w:r>
    </w:p>
    <w:p>
      <w:pPr>
        <w:pStyle w:val="0"/>
        <w:spacing w:before="200" w:line-rule="auto"/>
        <w:ind w:firstLine="540"/>
        <w:jc w:val="both"/>
      </w:pPr>
      <w:r>
        <w:rPr>
          <w:sz w:val="20"/>
        </w:rPr>
        <w:t xml:space="preserve">расположении нападающих в пригороде и за линией кона;</w:t>
      </w:r>
    </w:p>
    <w:p>
      <w:pPr>
        <w:pStyle w:val="0"/>
        <w:spacing w:before="200" w:line-rule="auto"/>
        <w:ind w:firstLine="540"/>
        <w:jc w:val="both"/>
      </w:pPr>
      <w:r>
        <w:rPr>
          <w:sz w:val="20"/>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pPr>
        <w:pStyle w:val="0"/>
        <w:spacing w:before="200" w:line-rule="auto"/>
        <w:ind w:firstLine="540"/>
        <w:jc w:val="both"/>
      </w:pPr>
      <w:r>
        <w:rPr>
          <w:sz w:val="20"/>
        </w:rPr>
        <w:t xml:space="preserve">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игры в лапту. Участие в соревновательной деятельности.</w:t>
      </w:r>
    </w:p>
    <w:p>
      <w:pPr>
        <w:pStyle w:val="0"/>
        <w:spacing w:before="200" w:line-rule="auto"/>
        <w:ind w:firstLine="540"/>
        <w:jc w:val="both"/>
      </w:pPr>
      <w:r>
        <w:rPr>
          <w:sz w:val="20"/>
        </w:rPr>
        <w:t xml:space="preserve">127.9.11.7. Содержание модуля "Лапта"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127.9.11.7.1. При изучении модуля "Лапта"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pPr>
        <w:pStyle w:val="0"/>
        <w:spacing w:before="200" w:line-rule="auto"/>
        <w:ind w:firstLine="540"/>
        <w:jc w:val="both"/>
      </w:pPr>
      <w:r>
        <w:rPr>
          <w:sz w:val="20"/>
        </w:rPr>
        <w:t xml:space="preserve">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pPr>
        <w:pStyle w:val="0"/>
        <w:spacing w:before="200" w:line-rule="auto"/>
        <w:ind w:firstLine="540"/>
        <w:jc w:val="both"/>
      </w:pPr>
      <w:r>
        <w:rPr>
          <w:sz w:val="20"/>
        </w:rPr>
        <w:t xml:space="preserve">127.9.11.7.2. При изучении модуля "Лапта"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127.9.11.7.3. При изучении модуля "Лапта"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pPr>
        <w:pStyle w:val="0"/>
        <w:spacing w:before="200" w:line-rule="auto"/>
        <w:ind w:firstLine="540"/>
        <w:jc w:val="both"/>
      </w:pPr>
      <w:r>
        <w:rPr>
          <w:sz w:val="20"/>
        </w:rPr>
        <w:t xml:space="preserve">демонстрация технических приемов игры лапта; знание, демонстрация тактических действий игроков в лапту;</w:t>
      </w:r>
    </w:p>
    <w:p>
      <w:pPr>
        <w:pStyle w:val="0"/>
        <w:spacing w:before="200" w:line-rule="auto"/>
        <w:ind w:firstLine="540"/>
        <w:jc w:val="both"/>
      </w:pPr>
      <w:r>
        <w:rPr>
          <w:sz w:val="20"/>
        </w:rPr>
        <w:t xml:space="preserve">использование средств и методов совершенствования технических приемов и тактических действий игроков в лапту;</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игроков в лапту;</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игры в лапту,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лаптой на укрепление здоровья, установление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игроков в лапту;</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127.9.12. Модуль "Футбол для всех".</w:t>
      </w:r>
    </w:p>
    <w:p>
      <w:pPr>
        <w:pStyle w:val="0"/>
        <w:spacing w:before="200" w:line-rule="auto"/>
        <w:ind w:firstLine="540"/>
        <w:jc w:val="both"/>
      </w:pPr>
      <w:r>
        <w:rPr>
          <w:sz w:val="20"/>
        </w:rPr>
        <w:t xml:space="preserve">127.9.12.1. Пояснительная записка модуля "Футбол для всех".</w:t>
      </w:r>
    </w:p>
    <w:p>
      <w:pPr>
        <w:pStyle w:val="0"/>
        <w:spacing w:before="200" w:line-rule="auto"/>
        <w:ind w:firstLine="540"/>
        <w:jc w:val="both"/>
      </w:pPr>
      <w:r>
        <w:rPr>
          <w:sz w:val="20"/>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pPr>
        <w:pStyle w:val="0"/>
        <w:spacing w:before="200" w:line-rule="auto"/>
        <w:ind w:firstLine="540"/>
        <w:jc w:val="both"/>
      </w:pPr>
      <w:r>
        <w:rPr>
          <w:sz w:val="20"/>
        </w:rPr>
        <w:t xml:space="preserve">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pPr>
        <w:pStyle w:val="0"/>
        <w:spacing w:before="200" w:line-rule="auto"/>
        <w:ind w:firstLine="540"/>
        <w:jc w:val="both"/>
      </w:pPr>
      <w:r>
        <w:rPr>
          <w:sz w:val="20"/>
        </w:rPr>
        <w:t xml:space="preserve">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pPr>
        <w:pStyle w:val="0"/>
        <w:spacing w:before="200" w:line-rule="auto"/>
        <w:ind w:firstLine="540"/>
        <w:jc w:val="both"/>
      </w:pPr>
      <w:r>
        <w:rPr>
          <w:sz w:val="20"/>
        </w:rPr>
        <w:t xml:space="preserve">127.9.12.3. Задачами изучения модуля "Футбол для всех" являются:</w:t>
      </w:r>
    </w:p>
    <w:p>
      <w:pPr>
        <w:pStyle w:val="0"/>
        <w:spacing w:before="200" w:line-rule="auto"/>
        <w:ind w:firstLine="540"/>
        <w:jc w:val="both"/>
      </w:pPr>
      <w:r>
        <w:rPr>
          <w:sz w:val="20"/>
        </w:rPr>
        <w:t xml:space="preserve">приобщение обучающихся к достижениям мировой культуры, российским традициям, национальным особенностям субъекта Российской Федерации;</w:t>
      </w:r>
    </w:p>
    <w:p>
      <w:pPr>
        <w:pStyle w:val="0"/>
        <w:spacing w:before="200" w:line-rule="auto"/>
        <w:ind w:firstLine="540"/>
        <w:jc w:val="both"/>
      </w:pPr>
      <w:r>
        <w:rPr>
          <w:sz w:val="20"/>
        </w:rPr>
        <w:t xml:space="preserve">создание условий для профессионального самоопределения и творческой самореализации обучающихся;</w:t>
      </w:r>
    </w:p>
    <w:p>
      <w:pPr>
        <w:pStyle w:val="0"/>
        <w:spacing w:before="200" w:line-rule="auto"/>
        <w:ind w:firstLine="540"/>
        <w:jc w:val="both"/>
      </w:pPr>
      <w:r>
        <w:rPr>
          <w:sz w:val="20"/>
        </w:rPr>
        <w:t xml:space="preserve">приобретение практических навыков и теоретических знаний в области футбола, соблюдение личной гигиены и осуществление самоконтроля;</w:t>
      </w:r>
    </w:p>
    <w:p>
      <w:pPr>
        <w:pStyle w:val="0"/>
        <w:spacing w:before="200" w:line-rule="auto"/>
        <w:ind w:firstLine="540"/>
        <w:jc w:val="both"/>
      </w:pPr>
      <w:r>
        <w:rPr>
          <w:sz w:val="20"/>
        </w:rPr>
        <w:t xml:space="preserve">приобщение обучающихся к здоровому образу жизни и гармонии тела средствами футбола;</w:t>
      </w:r>
    </w:p>
    <w:p>
      <w:pPr>
        <w:pStyle w:val="0"/>
        <w:spacing w:before="200" w:line-rule="auto"/>
        <w:ind w:firstLine="540"/>
        <w:jc w:val="both"/>
      </w:pPr>
      <w:r>
        <w:rPr>
          <w:sz w:val="20"/>
        </w:rPr>
        <w:t xml:space="preserve">укрепление и сохранение здоровья, развитие основных физических качеств и повышение функциональных способностей организма;</w:t>
      </w:r>
    </w:p>
    <w:p>
      <w:pPr>
        <w:pStyle w:val="0"/>
        <w:spacing w:before="200" w:line-rule="auto"/>
        <w:ind w:firstLine="540"/>
        <w:jc w:val="both"/>
      </w:pPr>
      <w:r>
        <w:rPr>
          <w:sz w:val="20"/>
        </w:rPr>
        <w:t xml:space="preserve">совершенствование соревновательной деятельности юных футболистов с учетом их индивидуальных особенностей;</w:t>
      </w:r>
    </w:p>
    <w:p>
      <w:pPr>
        <w:pStyle w:val="0"/>
        <w:spacing w:before="200" w:line-rule="auto"/>
        <w:ind w:firstLine="540"/>
        <w:jc w:val="both"/>
      </w:pPr>
      <w:r>
        <w:rPr>
          <w:sz w:val="20"/>
        </w:rPr>
        <w:t xml:space="preserve">обучение умениям выполнять технические приемы на высокой скорости и в условиях активного противоборства соперников;</w:t>
      </w:r>
    </w:p>
    <w:p>
      <w:pPr>
        <w:pStyle w:val="0"/>
        <w:spacing w:before="200" w:line-rule="auto"/>
        <w:ind w:firstLine="540"/>
        <w:jc w:val="both"/>
      </w:pPr>
      <w:r>
        <w:rPr>
          <w:sz w:val="20"/>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pPr>
        <w:pStyle w:val="0"/>
        <w:spacing w:before="200" w:line-rule="auto"/>
        <w:ind w:firstLine="540"/>
        <w:jc w:val="both"/>
      </w:pPr>
      <w:r>
        <w:rPr>
          <w:sz w:val="20"/>
        </w:rPr>
        <w:t xml:space="preserve">127.9.12.4. Место и роль модуля "Футбол для всех".</w:t>
      </w:r>
    </w:p>
    <w:p>
      <w:pPr>
        <w:pStyle w:val="0"/>
        <w:spacing w:before="200" w:line-rule="auto"/>
        <w:ind w:firstLine="540"/>
        <w:jc w:val="both"/>
      </w:pPr>
      <w:r>
        <w:rPr>
          <w:sz w:val="20"/>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pPr>
        <w:pStyle w:val="0"/>
        <w:spacing w:before="200" w:line-rule="auto"/>
        <w:ind w:firstLine="540"/>
        <w:jc w:val="both"/>
      </w:pPr>
      <w:r>
        <w:rPr>
          <w:sz w:val="20"/>
        </w:rPr>
        <w:t xml:space="preserve">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pPr>
        <w:pStyle w:val="0"/>
        <w:spacing w:before="200" w:line-rule="auto"/>
        <w:ind w:firstLine="540"/>
        <w:jc w:val="both"/>
      </w:pPr>
      <w:r>
        <w:rPr>
          <w:sz w:val="20"/>
        </w:rPr>
        <w:t xml:space="preserve">127.9.12.5. Модуль "Футбол для всех"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127.9.12.6. Содержание модуля "Футбол для всех".</w:t>
      </w:r>
    </w:p>
    <w:p>
      <w:pPr>
        <w:pStyle w:val="0"/>
        <w:spacing w:before="200" w:line-rule="auto"/>
        <w:ind w:firstLine="540"/>
        <w:jc w:val="both"/>
      </w:pPr>
      <w:r>
        <w:rPr>
          <w:sz w:val="20"/>
        </w:rPr>
        <w:t xml:space="preserve">1) Знания о футболе.</w:t>
      </w:r>
    </w:p>
    <w:p>
      <w:pPr>
        <w:pStyle w:val="0"/>
        <w:spacing w:before="200" w:line-rule="auto"/>
        <w:ind w:firstLine="540"/>
        <w:jc w:val="both"/>
      </w:pPr>
      <w:r>
        <w:rPr>
          <w:sz w:val="20"/>
        </w:rPr>
        <w:t xml:space="preserve">Техника безопасности во время занятий футболом.</w:t>
      </w:r>
    </w:p>
    <w:p>
      <w:pPr>
        <w:pStyle w:val="0"/>
        <w:spacing w:before="200" w:line-rule="auto"/>
        <w:ind w:firstLine="540"/>
        <w:jc w:val="both"/>
      </w:pPr>
      <w:r>
        <w:rPr>
          <w:sz w:val="20"/>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pPr>
        <w:pStyle w:val="0"/>
        <w:spacing w:before="200" w:line-rule="auto"/>
        <w:ind w:firstLine="540"/>
        <w:jc w:val="both"/>
      </w:pPr>
      <w:r>
        <w:rPr>
          <w:sz w:val="20"/>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pPr>
        <w:pStyle w:val="0"/>
        <w:spacing w:before="200" w:line-rule="auto"/>
        <w:ind w:firstLine="540"/>
        <w:jc w:val="both"/>
      </w:pPr>
      <w:r>
        <w:rPr>
          <w:sz w:val="20"/>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судья-информатор. Их роль в организации и проведении соревнований.</w:t>
      </w:r>
    </w:p>
    <w:p>
      <w:pPr>
        <w:pStyle w:val="0"/>
        <w:spacing w:before="200" w:line-rule="auto"/>
        <w:ind w:firstLine="540"/>
        <w:jc w:val="both"/>
      </w:pPr>
      <w:r>
        <w:rPr>
          <w:sz w:val="20"/>
        </w:rPr>
        <w:t xml:space="preserve">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pPr>
        <w:pStyle w:val="0"/>
        <w:spacing w:before="200" w:line-rule="auto"/>
        <w:ind w:firstLine="540"/>
        <w:jc w:val="both"/>
      </w:pPr>
      <w:r>
        <w:rPr>
          <w:sz w:val="20"/>
        </w:rPr>
        <w:t xml:space="preserve">Понятие о спортивной этике и взаимоотношениях между обучающимися;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футболом в зависимости от места проведения занятий.</w:t>
      </w:r>
    </w:p>
    <w:p>
      <w:pPr>
        <w:pStyle w:val="0"/>
        <w:spacing w:before="200" w:line-rule="auto"/>
        <w:ind w:firstLine="540"/>
        <w:jc w:val="both"/>
      </w:pPr>
      <w:r>
        <w:rPr>
          <w:sz w:val="20"/>
        </w:rPr>
        <w:t xml:space="preserve">Организация и проведение соревнований по футболу.</w:t>
      </w:r>
    </w:p>
    <w:p>
      <w:pPr>
        <w:pStyle w:val="0"/>
        <w:spacing w:before="200" w:line-rule="auto"/>
        <w:ind w:firstLine="540"/>
        <w:jc w:val="both"/>
      </w:pPr>
      <w:r>
        <w:rPr>
          <w:sz w:val="20"/>
        </w:rP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w:t>
      </w:r>
    </w:p>
    <w:p>
      <w:pPr>
        <w:pStyle w:val="0"/>
        <w:spacing w:before="200" w:line-rule="auto"/>
        <w:ind w:firstLine="540"/>
        <w:jc w:val="both"/>
      </w:pPr>
      <w:r>
        <w:rPr>
          <w:sz w:val="20"/>
        </w:rPr>
        <w:t xml:space="preserve">Тестирование уровня физической подготовленности в футболе;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подготовительных и специальных упражнений, формирующих двигательные умения и навыки футболиста.</w:t>
      </w:r>
    </w:p>
    <w:p>
      <w:pPr>
        <w:pStyle w:val="0"/>
        <w:spacing w:before="200" w:line-rule="auto"/>
        <w:ind w:firstLine="540"/>
        <w:jc w:val="both"/>
      </w:pPr>
      <w:r>
        <w:rPr>
          <w:sz w:val="20"/>
        </w:rPr>
        <w:t xml:space="preserve">Технические действия в игре.</w:t>
      </w:r>
    </w:p>
    <w:p>
      <w:pPr>
        <w:pStyle w:val="0"/>
        <w:spacing w:before="200" w:line-rule="auto"/>
        <w:ind w:firstLine="540"/>
        <w:jc w:val="both"/>
      </w:pPr>
      <w:r>
        <w:rPr>
          <w:sz w:val="20"/>
        </w:rPr>
        <w:t xml:space="preserve">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pPr>
        <w:pStyle w:val="0"/>
        <w:spacing w:before="200" w:line-rule="auto"/>
        <w:ind w:firstLine="540"/>
        <w:jc w:val="both"/>
      </w:pPr>
      <w:r>
        <w:rPr>
          <w:sz w:val="20"/>
        </w:rPr>
        <w:t xml:space="preserve">Тактические действия в игре.</w:t>
      </w:r>
    </w:p>
    <w:p>
      <w:pPr>
        <w:pStyle w:val="0"/>
        <w:spacing w:before="200" w:line-rule="auto"/>
        <w:ind w:firstLine="540"/>
        <w:jc w:val="both"/>
      </w:pPr>
      <w:r>
        <w:rPr>
          <w:sz w:val="20"/>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pPr>
        <w:pStyle w:val="0"/>
        <w:spacing w:before="200" w:line-rule="auto"/>
        <w:ind w:firstLine="540"/>
        <w:jc w:val="both"/>
      </w:pPr>
      <w:r>
        <w:rPr>
          <w:sz w:val="20"/>
        </w:rPr>
        <w:t xml:space="preserve">Соревнования по футболу.</w:t>
      </w:r>
    </w:p>
    <w:p>
      <w:pPr>
        <w:pStyle w:val="0"/>
        <w:spacing w:before="200" w:line-rule="auto"/>
        <w:ind w:firstLine="540"/>
        <w:jc w:val="both"/>
      </w:pPr>
      <w:r>
        <w:rPr>
          <w:sz w:val="20"/>
        </w:rPr>
        <w:t xml:space="preserve">127.9.12.7. Содержание модуля "Футбол для всех"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pPr>
        <w:pStyle w:val="0"/>
        <w:spacing w:before="200" w:line-rule="auto"/>
        <w:ind w:firstLine="540"/>
        <w:jc w:val="both"/>
      </w:pPr>
      <w:r>
        <w:rPr>
          <w:sz w:val="20"/>
        </w:rPr>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pPr>
        <w:pStyle w:val="0"/>
        <w:spacing w:before="200" w:line-rule="auto"/>
        <w:ind w:firstLine="540"/>
        <w:jc w:val="both"/>
      </w:pPr>
      <w:r>
        <w:rPr>
          <w:sz w:val="20"/>
        </w:rPr>
        <w:t xml:space="preserve">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pPr>
        <w:pStyle w:val="0"/>
        <w:spacing w:before="200" w:line-rule="auto"/>
        <w:ind w:firstLine="540"/>
        <w:jc w:val="both"/>
      </w:pPr>
      <w:r>
        <w:rPr>
          <w:sz w:val="20"/>
        </w:rPr>
        <w:t xml:space="preserve">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pPr>
        <w:pStyle w:val="0"/>
        <w:spacing w:before="200" w:line-rule="auto"/>
        <w:ind w:firstLine="540"/>
        <w:jc w:val="both"/>
      </w:pPr>
      <w:r>
        <w:rPr>
          <w:sz w:val="20"/>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pPr>
        <w:pStyle w:val="0"/>
        <w:spacing w:before="200" w:line-rule="auto"/>
        <w:ind w:firstLine="540"/>
        <w:jc w:val="both"/>
      </w:pPr>
      <w:r>
        <w:rPr>
          <w:sz w:val="20"/>
        </w:rPr>
        <w:t xml:space="preserve">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pPr>
        <w:pStyle w:val="0"/>
        <w:spacing w:before="200" w:line-rule="auto"/>
        <w:ind w:firstLine="540"/>
        <w:jc w:val="both"/>
      </w:pPr>
      <w:r>
        <w:rPr>
          <w:sz w:val="20"/>
        </w:rPr>
        <w:t xml:space="preserve">продолжение совершенствования важных двигательных навыков, необходимых для игры в футбол;</w:t>
      </w:r>
    </w:p>
    <w:p>
      <w:pPr>
        <w:pStyle w:val="0"/>
        <w:spacing w:before="200" w:line-rule="auto"/>
        <w:ind w:firstLine="540"/>
        <w:jc w:val="both"/>
      </w:pPr>
      <w:r>
        <w:rPr>
          <w:sz w:val="20"/>
        </w:rPr>
        <w:t xml:space="preserve">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pPr>
        <w:pStyle w:val="0"/>
        <w:spacing w:before="200" w:line-rule="auto"/>
        <w:ind w:firstLine="540"/>
        <w:jc w:val="both"/>
      </w:pPr>
      <w:r>
        <w:rPr>
          <w:sz w:val="20"/>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pPr>
        <w:pStyle w:val="0"/>
        <w:spacing w:before="200" w:line-rule="auto"/>
        <w:ind w:firstLine="540"/>
        <w:jc w:val="both"/>
      </w:pPr>
      <w:r>
        <w:rPr>
          <w:sz w:val="20"/>
        </w:rPr>
        <w:t xml:space="preserve">расширение представлений о специализированной технической и тактической подготовке вратарей;</w:t>
      </w:r>
    </w:p>
    <w:p>
      <w:pPr>
        <w:pStyle w:val="0"/>
        <w:spacing w:before="200" w:line-rule="auto"/>
        <w:ind w:firstLine="540"/>
        <w:jc w:val="both"/>
      </w:pPr>
      <w:r>
        <w:rPr>
          <w:sz w:val="20"/>
        </w:rPr>
        <w:t xml:space="preserve">умение анализировать и исправлять наиболее распространенные ошибки, допускаемые при выполнении технических приемов и тактических действий;</w:t>
      </w:r>
    </w:p>
    <w:p>
      <w:pPr>
        <w:pStyle w:val="0"/>
        <w:spacing w:before="200" w:line-rule="auto"/>
        <w:ind w:firstLine="540"/>
        <w:jc w:val="both"/>
      </w:pPr>
      <w:r>
        <w:rPr>
          <w:sz w:val="20"/>
        </w:rPr>
        <w:t xml:space="preserve">расширение словарного запаса основных терминологических понятий спортивной игры;</w:t>
      </w:r>
    </w:p>
    <w:p>
      <w:pPr>
        <w:pStyle w:val="0"/>
        <w:spacing w:before="200" w:line-rule="auto"/>
        <w:ind w:firstLine="540"/>
        <w:jc w:val="both"/>
      </w:pPr>
      <w:r>
        <w:rPr>
          <w:sz w:val="20"/>
        </w:rPr>
        <w:t xml:space="preserve">совершенствование индивидуальных и групповых тактических действий в атаке и в обороне;</w:t>
      </w:r>
    </w:p>
    <w:p>
      <w:pPr>
        <w:pStyle w:val="0"/>
        <w:spacing w:before="200" w:line-rule="auto"/>
        <w:ind w:firstLine="540"/>
        <w:jc w:val="both"/>
      </w:pPr>
      <w:r>
        <w:rPr>
          <w:sz w:val="20"/>
        </w:rPr>
        <w:t xml:space="preserve">овладение основами знаний о возрастных особенностях физического развития и психологии обучающихся 10 - 11 классов;</w:t>
      </w:r>
    </w:p>
    <w:p>
      <w:pPr>
        <w:pStyle w:val="0"/>
        <w:spacing w:before="200" w:line-rule="auto"/>
        <w:ind w:firstLine="540"/>
        <w:jc w:val="both"/>
      </w:pPr>
      <w:r>
        <w:rPr>
          <w:sz w:val="20"/>
        </w:rPr>
        <w:t xml:space="preserve">овладение практическими навыками участия в соревнованиях по футболу;</w:t>
      </w:r>
    </w:p>
    <w:p>
      <w:pPr>
        <w:pStyle w:val="0"/>
        <w:spacing w:before="200" w:line-rule="auto"/>
        <w:ind w:firstLine="540"/>
        <w:jc w:val="both"/>
      </w:pPr>
      <w:r>
        <w:rPr>
          <w:sz w:val="20"/>
        </w:rPr>
        <w:t xml:space="preserve">применение тактических и стратегических приемов организации игры в футбол в быстро меняющейся игровой обстановке;</w:t>
      </w:r>
    </w:p>
    <w:p>
      <w:pPr>
        <w:pStyle w:val="0"/>
        <w:spacing w:before="200" w:line-rule="auto"/>
        <w:ind w:firstLine="540"/>
        <w:jc w:val="both"/>
      </w:pPr>
      <w:r>
        <w:rPr>
          <w:sz w:val="20"/>
        </w:rPr>
        <w:t xml:space="preserve">организация и судейство соревнований по футболу;</w:t>
      </w:r>
    </w:p>
    <w:p>
      <w:pPr>
        <w:pStyle w:val="0"/>
        <w:spacing w:before="200" w:line-rule="auto"/>
        <w:ind w:firstLine="540"/>
        <w:jc w:val="both"/>
      </w:pPr>
      <w:r>
        <w:rPr>
          <w:sz w:val="20"/>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pPr>
        <w:pStyle w:val="0"/>
        <w:spacing w:before="200" w:line-rule="auto"/>
        <w:ind w:firstLine="540"/>
        <w:jc w:val="both"/>
      </w:pPr>
      <w:r>
        <w:rPr>
          <w:sz w:val="20"/>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pPr>
        <w:pStyle w:val="0"/>
        <w:ind w:firstLine="540"/>
        <w:jc w:val="both"/>
      </w:pPr>
      <w:r>
        <w:rPr>
          <w:sz w:val="20"/>
        </w:rPr>
      </w:r>
    </w:p>
    <w:p>
      <w:pPr>
        <w:pStyle w:val="2"/>
        <w:outlineLvl w:val="2"/>
        <w:ind w:firstLine="540"/>
        <w:jc w:val="both"/>
      </w:pPr>
      <w:r>
        <w:rPr>
          <w:sz w:val="20"/>
        </w:rPr>
        <w:t xml:space="preserve">128. Федеральная рабочая программа по учебному предмету "Основы безопасности жизнедеятельности" (базовый уровень).</w:t>
      </w:r>
    </w:p>
    <w:p>
      <w:pPr>
        <w:pStyle w:val="0"/>
        <w:spacing w:before="200" w:line-rule="auto"/>
        <w:ind w:firstLine="540"/>
        <w:jc w:val="both"/>
      </w:pPr>
      <w:r>
        <w:rPr>
          <w:sz w:val="20"/>
        </w:rPr>
        <w:t xml:space="preserve">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pPr>
        <w:pStyle w:val="0"/>
        <w:ind w:firstLine="540"/>
        <w:jc w:val="both"/>
      </w:pPr>
      <w:r>
        <w:rPr>
          <w:sz w:val="20"/>
        </w:rPr>
      </w:r>
    </w:p>
    <w:p>
      <w:pPr>
        <w:pStyle w:val="2"/>
        <w:outlineLvl w:val="3"/>
        <w:ind w:firstLine="540"/>
        <w:jc w:val="both"/>
      </w:pPr>
      <w:r>
        <w:rPr>
          <w:sz w:val="20"/>
        </w:rPr>
        <w:t xml:space="preserve">128.2. Пояснительная записка.</w:t>
      </w:r>
    </w:p>
    <w:p>
      <w:pPr>
        <w:pStyle w:val="0"/>
        <w:spacing w:before="200" w:line-rule="auto"/>
        <w:ind w:firstLine="540"/>
        <w:jc w:val="both"/>
      </w:pPr>
      <w:r>
        <w:rPr>
          <w:sz w:val="20"/>
        </w:rP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w:history="0" r:id="rId325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программы воспитания, </w:t>
      </w:r>
      <w:hyperlink w:history="0" r:id="rId3255" w:tooltip="&quot;Концепция преподавания учебного предмета &quot;Основы безопасности жизнедеятельности&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24.12.2018 N ПК-1вн)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pPr>
        <w:pStyle w:val="0"/>
        <w:spacing w:before="200" w:line-rule="auto"/>
        <w:ind w:firstLine="540"/>
        <w:jc w:val="both"/>
      </w:pPr>
      <w:r>
        <w:rPr>
          <w:sz w:val="20"/>
        </w:rPr>
        <w:t xml:space="preserve">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pPr>
        <w:pStyle w:val="0"/>
        <w:spacing w:before="200" w:line-rule="auto"/>
        <w:ind w:firstLine="540"/>
        <w:jc w:val="both"/>
      </w:pPr>
      <w:r>
        <w:rPr>
          <w:sz w:val="20"/>
        </w:rPr>
        <w:t xml:space="preserve">128.2.3. Программа по ОБЖ обеспечивает:</w:t>
      </w:r>
    </w:p>
    <w:p>
      <w:pPr>
        <w:pStyle w:val="0"/>
        <w:spacing w:before="200" w:line-rule="auto"/>
        <w:ind w:firstLine="540"/>
        <w:jc w:val="both"/>
      </w:pPr>
      <w:r>
        <w:rPr>
          <w:sz w:val="20"/>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pPr>
        <w:pStyle w:val="0"/>
        <w:spacing w:before="200" w:line-rule="auto"/>
        <w:ind w:firstLine="540"/>
        <w:jc w:val="both"/>
      </w:pPr>
      <w:r>
        <w:rPr>
          <w:sz w:val="20"/>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pPr>
        <w:pStyle w:val="0"/>
        <w:spacing w:before="200" w:line-rule="auto"/>
        <w:ind w:firstLine="540"/>
        <w:jc w:val="both"/>
      </w:pPr>
      <w:r>
        <w:rPr>
          <w:sz w:val="20"/>
        </w:rPr>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pPr>
        <w:pStyle w:val="0"/>
        <w:spacing w:before="200" w:line-rule="auto"/>
        <w:ind w:firstLine="540"/>
        <w:jc w:val="both"/>
      </w:pPr>
      <w:r>
        <w:rPr>
          <w:sz w:val="20"/>
        </w:rPr>
        <w:t xml:space="preserve">подготовку выпускников к решению актуальных практических задач безопасности жизнедеятельности в повседневной жизни.</w:t>
      </w:r>
    </w:p>
    <w:p>
      <w:pPr>
        <w:pStyle w:val="0"/>
        <w:spacing w:before="200" w:line-rule="auto"/>
        <w:ind w:firstLine="540"/>
        <w:jc w:val="both"/>
      </w:pPr>
      <w:r>
        <w:rPr>
          <w:sz w:val="20"/>
        </w:rPr>
        <w:t xml:space="preserve">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pPr>
        <w:pStyle w:val="0"/>
        <w:spacing w:before="200" w:line-rule="auto"/>
        <w:ind w:firstLine="540"/>
        <w:jc w:val="both"/>
      </w:pPr>
      <w:r>
        <w:rPr>
          <w:sz w:val="20"/>
        </w:rPr>
        <w:t xml:space="preserve">128.2.4.1. </w:t>
      </w:r>
      <w:hyperlink w:history="0" w:anchor="P36851" w:tooltip="128.3.1. Вариант N 1.">
        <w:r>
          <w:rPr>
            <w:sz w:val="20"/>
            <w:color w:val="0000ff"/>
          </w:rPr>
          <w:t xml:space="preserve">Вариант 1</w:t>
        </w:r>
      </w:hyperlink>
      <w:r>
        <w:rPr>
          <w:sz w:val="20"/>
        </w:rPr>
        <w:t xml:space="preserve">.</w:t>
      </w:r>
    </w:p>
    <w:p>
      <w:pPr>
        <w:pStyle w:val="0"/>
        <w:spacing w:before="200" w:line-rule="auto"/>
        <w:ind w:firstLine="540"/>
        <w:jc w:val="both"/>
      </w:pPr>
      <w:hyperlink w:history="0" w:anchor="P36852" w:tooltip="128.3.1.1. Модуль N 1. &quot;Основы комплексной безопасности&quot;.">
        <w:r>
          <w:rPr>
            <w:sz w:val="20"/>
            <w:color w:val="0000ff"/>
          </w:rPr>
          <w:t xml:space="preserve">Модуль N 1</w:t>
        </w:r>
      </w:hyperlink>
      <w:r>
        <w:rPr>
          <w:sz w:val="20"/>
        </w:rPr>
        <w:t xml:space="preserve">. "Основы комплексной безопасности".</w:t>
      </w:r>
    </w:p>
    <w:p>
      <w:pPr>
        <w:pStyle w:val="0"/>
        <w:spacing w:before="200" w:line-rule="auto"/>
        <w:ind w:firstLine="540"/>
        <w:jc w:val="both"/>
      </w:pPr>
      <w:hyperlink w:history="0" w:anchor="P36874" w:tooltip="128.3.1.2. Модуль N 2. &quot;Основы обороны государства&quot;.">
        <w:r>
          <w:rPr>
            <w:sz w:val="20"/>
            <w:color w:val="0000ff"/>
          </w:rPr>
          <w:t xml:space="preserve">Модуль N 2</w:t>
        </w:r>
      </w:hyperlink>
      <w:r>
        <w:rPr>
          <w:sz w:val="20"/>
        </w:rPr>
        <w:t xml:space="preserve">. "Основы обороны государства".</w:t>
      </w:r>
    </w:p>
    <w:p>
      <w:pPr>
        <w:pStyle w:val="0"/>
        <w:spacing w:before="200" w:line-rule="auto"/>
        <w:ind w:firstLine="540"/>
        <w:jc w:val="both"/>
      </w:pPr>
      <w:hyperlink w:history="0" w:anchor="P36884" w:tooltip="128.3.1.3. Модуль N 3. &quot;Военно-профессиональная деятельность&quot;.">
        <w:r>
          <w:rPr>
            <w:sz w:val="20"/>
            <w:color w:val="0000ff"/>
          </w:rPr>
          <w:t xml:space="preserve">Модуль N 3</w:t>
        </w:r>
      </w:hyperlink>
      <w:r>
        <w:rPr>
          <w:sz w:val="20"/>
        </w:rPr>
        <w:t xml:space="preserve">. "Военно-профессиональная деятельность".</w:t>
      </w:r>
    </w:p>
    <w:p>
      <w:pPr>
        <w:pStyle w:val="0"/>
        <w:spacing w:before="200" w:line-rule="auto"/>
        <w:ind w:firstLine="540"/>
        <w:jc w:val="both"/>
      </w:pPr>
      <w:hyperlink w:history="0" w:anchor="P36891" w:tooltip="128.3.1.4. Модуль N 4. &quot;Защита населения Российской Федерации от опасных и чрезвычайных ситуаций&quot;.">
        <w:r>
          <w:rPr>
            <w:sz w:val="20"/>
            <w:color w:val="0000ff"/>
          </w:rPr>
          <w:t xml:space="preserve">Модуль N 4</w:t>
        </w:r>
      </w:hyperlink>
      <w:r>
        <w:rPr>
          <w:sz w:val="20"/>
        </w:rPr>
        <w:t xml:space="preserve">. "Защита населения Российской Федерации от опасных и чрезвычайных ситуаций".</w:t>
      </w:r>
    </w:p>
    <w:p>
      <w:pPr>
        <w:pStyle w:val="0"/>
        <w:spacing w:before="200" w:line-rule="auto"/>
        <w:ind w:firstLine="540"/>
        <w:jc w:val="both"/>
      </w:pPr>
      <w:hyperlink w:history="0" w:anchor="P36900" w:tooltip="128.3.1.5. Модуль N 5. &quot;Безопасность в природной среде и экологическая безопасность&quot;.">
        <w:r>
          <w:rPr>
            <w:sz w:val="20"/>
            <w:color w:val="0000ff"/>
          </w:rPr>
          <w:t xml:space="preserve">Модуль N 5</w:t>
        </w:r>
      </w:hyperlink>
      <w:r>
        <w:rPr>
          <w:sz w:val="20"/>
        </w:rPr>
        <w:t xml:space="preserve">. "Безопасность в природной среде и экологическая безопасность".</w:t>
      </w:r>
    </w:p>
    <w:p>
      <w:pPr>
        <w:pStyle w:val="0"/>
        <w:spacing w:before="200" w:line-rule="auto"/>
        <w:ind w:firstLine="540"/>
        <w:jc w:val="both"/>
      </w:pPr>
      <w:hyperlink w:history="0" w:anchor="P36906" w:tooltip="128.3.1.6. Модуль N 6. &quot;Основы противодействия экстремизму и терроризму&quot;.">
        <w:r>
          <w:rPr>
            <w:sz w:val="20"/>
            <w:color w:val="0000ff"/>
          </w:rPr>
          <w:t xml:space="preserve">Модуль N 6</w:t>
        </w:r>
      </w:hyperlink>
      <w:r>
        <w:rPr>
          <w:sz w:val="20"/>
        </w:rPr>
        <w:t xml:space="preserve">. "Основы противодействия экстремизму и терроризму".</w:t>
      </w:r>
    </w:p>
    <w:p>
      <w:pPr>
        <w:pStyle w:val="0"/>
        <w:spacing w:before="200" w:line-rule="auto"/>
        <w:ind w:firstLine="540"/>
        <w:jc w:val="both"/>
      </w:pPr>
      <w:hyperlink w:history="0" w:anchor="P36917" w:tooltip="128.3.1.7. Модуль N 7. &quot;Основы здорового образа жизни&quot;.">
        <w:r>
          <w:rPr>
            <w:sz w:val="20"/>
            <w:color w:val="0000ff"/>
          </w:rPr>
          <w:t xml:space="preserve">Модуль N 7</w:t>
        </w:r>
      </w:hyperlink>
      <w:r>
        <w:rPr>
          <w:sz w:val="20"/>
        </w:rPr>
        <w:t xml:space="preserve">. "Основы здорового образа жизни".</w:t>
      </w:r>
    </w:p>
    <w:p>
      <w:pPr>
        <w:pStyle w:val="0"/>
        <w:spacing w:before="200" w:line-rule="auto"/>
        <w:ind w:firstLine="540"/>
        <w:jc w:val="both"/>
      </w:pPr>
      <w:hyperlink w:history="0" w:anchor="P36924" w:tooltip="128.3.1.8. Модуль N 8. &quot;Основы медицинских знаний и оказание первой помощи&quot;.">
        <w:r>
          <w:rPr>
            <w:sz w:val="20"/>
            <w:color w:val="0000ff"/>
          </w:rPr>
          <w:t xml:space="preserve">Модуль N 8</w:t>
        </w:r>
      </w:hyperlink>
      <w:r>
        <w:rPr>
          <w:sz w:val="20"/>
        </w:rPr>
        <w:t xml:space="preserve">. "Основы медицинских знаний и оказание первой помощи".</w:t>
      </w:r>
    </w:p>
    <w:p>
      <w:pPr>
        <w:pStyle w:val="0"/>
        <w:spacing w:before="200" w:line-rule="auto"/>
        <w:ind w:firstLine="540"/>
        <w:jc w:val="both"/>
      </w:pPr>
      <w:hyperlink w:history="0" w:anchor="P36935" w:tooltip="128.3.1.9. Модуль N 9. &quot;Элементы начальной военной подготовки&quot;.">
        <w:r>
          <w:rPr>
            <w:sz w:val="20"/>
            <w:color w:val="0000ff"/>
          </w:rPr>
          <w:t xml:space="preserve">Модуль N 9</w:t>
        </w:r>
      </w:hyperlink>
      <w:r>
        <w:rPr>
          <w:sz w:val="20"/>
        </w:rPr>
        <w:t xml:space="preserve">. "Элементы начальной военной подготовки".</w:t>
      </w:r>
    </w:p>
    <w:p>
      <w:pPr>
        <w:pStyle w:val="0"/>
        <w:spacing w:before="200" w:line-rule="auto"/>
        <w:ind w:firstLine="540"/>
        <w:jc w:val="both"/>
      </w:pPr>
      <w:r>
        <w:rPr>
          <w:sz w:val="20"/>
        </w:rPr>
        <w:t xml:space="preserve">128.2.4.2. </w:t>
      </w:r>
      <w:hyperlink w:history="0" w:anchor="P36942" w:tooltip="128.3.2. Вариант N 2.">
        <w:r>
          <w:rPr>
            <w:sz w:val="20"/>
            <w:color w:val="0000ff"/>
          </w:rPr>
          <w:t xml:space="preserve">Вариант 2</w:t>
        </w:r>
      </w:hyperlink>
      <w:r>
        <w:rPr>
          <w:sz w:val="20"/>
        </w:rPr>
        <w:t xml:space="preserve">.</w:t>
      </w:r>
    </w:p>
    <w:p>
      <w:pPr>
        <w:pStyle w:val="0"/>
        <w:spacing w:before="200" w:line-rule="auto"/>
        <w:ind w:firstLine="540"/>
        <w:jc w:val="both"/>
      </w:pPr>
      <w:hyperlink w:history="0" w:anchor="P36943" w:tooltip="128.3.2.1. Модуль N 1 &quot;Культура безопасности жизнедеятельности в современном обществе&quot;.">
        <w:r>
          <w:rPr>
            <w:sz w:val="20"/>
            <w:color w:val="0000ff"/>
          </w:rPr>
          <w:t xml:space="preserve">Модуль N 1</w:t>
        </w:r>
      </w:hyperlink>
      <w:r>
        <w:rPr>
          <w:sz w:val="20"/>
        </w:rPr>
        <w:t xml:space="preserve"> "Культура безопасности жизнедеятельности в современном обществе".</w:t>
      </w:r>
    </w:p>
    <w:p>
      <w:pPr>
        <w:pStyle w:val="0"/>
        <w:spacing w:before="200" w:line-rule="auto"/>
        <w:ind w:firstLine="540"/>
        <w:jc w:val="both"/>
      </w:pPr>
      <w:hyperlink w:history="0" w:anchor="P36952" w:tooltip="128.3.2.2. Модуль N 2 &quot;Безопасность в быту&quot;.">
        <w:r>
          <w:rPr>
            <w:sz w:val="20"/>
            <w:color w:val="0000ff"/>
          </w:rPr>
          <w:t xml:space="preserve">Модуль N 2</w:t>
        </w:r>
      </w:hyperlink>
      <w:r>
        <w:rPr>
          <w:sz w:val="20"/>
        </w:rPr>
        <w:t xml:space="preserve"> "Безопасность в быту".</w:t>
      </w:r>
    </w:p>
    <w:p>
      <w:pPr>
        <w:pStyle w:val="0"/>
        <w:spacing w:before="200" w:line-rule="auto"/>
        <w:ind w:firstLine="540"/>
        <w:jc w:val="both"/>
      </w:pPr>
      <w:hyperlink w:history="0" w:anchor="P36969" w:tooltip="128.3.2.3. Модуль N 3 &quot;Безопасность на транспорте&quot;.">
        <w:r>
          <w:rPr>
            <w:sz w:val="20"/>
            <w:color w:val="0000ff"/>
          </w:rPr>
          <w:t xml:space="preserve">Модуль N 3</w:t>
        </w:r>
      </w:hyperlink>
      <w:r>
        <w:rPr>
          <w:sz w:val="20"/>
        </w:rPr>
        <w:t xml:space="preserve"> "Безопасность на транспорте".</w:t>
      </w:r>
    </w:p>
    <w:p>
      <w:pPr>
        <w:pStyle w:val="0"/>
        <w:spacing w:before="200" w:line-rule="auto"/>
        <w:ind w:firstLine="540"/>
        <w:jc w:val="both"/>
      </w:pPr>
      <w:hyperlink w:history="0" w:anchor="P36979" w:tooltip="128.3.2.4. Модуль N 4 &quot;Безопасность в общественных местах&quot;.">
        <w:r>
          <w:rPr>
            <w:sz w:val="20"/>
            <w:color w:val="0000ff"/>
          </w:rPr>
          <w:t xml:space="preserve">Модуль N 4</w:t>
        </w:r>
      </w:hyperlink>
      <w:r>
        <w:rPr>
          <w:sz w:val="20"/>
        </w:rPr>
        <w:t xml:space="preserve"> "Безопасность в общественных местах".</w:t>
      </w:r>
    </w:p>
    <w:p>
      <w:pPr>
        <w:pStyle w:val="0"/>
        <w:spacing w:before="200" w:line-rule="auto"/>
        <w:ind w:firstLine="540"/>
        <w:jc w:val="both"/>
      </w:pPr>
      <w:hyperlink w:history="0" w:anchor="P36990" w:tooltip="128.3.2.5. Модуль N 5 &quot;Безопасность в природной среде&quot;.">
        <w:r>
          <w:rPr>
            <w:sz w:val="20"/>
            <w:color w:val="0000ff"/>
          </w:rPr>
          <w:t xml:space="preserve">Модуль N 5</w:t>
        </w:r>
      </w:hyperlink>
      <w:r>
        <w:rPr>
          <w:sz w:val="20"/>
        </w:rPr>
        <w:t xml:space="preserve"> "Безопасность в природной среде".</w:t>
      </w:r>
    </w:p>
    <w:p>
      <w:pPr>
        <w:pStyle w:val="0"/>
        <w:spacing w:before="200" w:line-rule="auto"/>
        <w:ind w:firstLine="540"/>
        <w:jc w:val="both"/>
      </w:pPr>
      <w:hyperlink w:history="0" w:anchor="P37011" w:tooltip="128.3.2.6. Модуль N 6 &quot;Здоровье и как его сохранить. Основы медицинских знаний&quot;.">
        <w:r>
          <w:rPr>
            <w:sz w:val="20"/>
            <w:color w:val="0000ff"/>
          </w:rPr>
          <w:t xml:space="preserve">Модуль N 6</w:t>
        </w:r>
      </w:hyperlink>
      <w:r>
        <w:rPr>
          <w:sz w:val="20"/>
        </w:rPr>
        <w:t xml:space="preserve"> "Здоровье и как его сохранить. Основы медицинских знаний".</w:t>
      </w:r>
    </w:p>
    <w:p>
      <w:pPr>
        <w:pStyle w:val="0"/>
        <w:spacing w:before="200" w:line-rule="auto"/>
        <w:ind w:firstLine="540"/>
        <w:jc w:val="both"/>
      </w:pPr>
      <w:hyperlink w:history="0" w:anchor="P37034" w:tooltip="128.3.2.7. Модуль N 7 &quot;Безопасность в социуме&quot;.">
        <w:r>
          <w:rPr>
            <w:sz w:val="20"/>
            <w:color w:val="0000ff"/>
          </w:rPr>
          <w:t xml:space="preserve">Модуль N 7</w:t>
        </w:r>
      </w:hyperlink>
      <w:r>
        <w:rPr>
          <w:sz w:val="20"/>
        </w:rPr>
        <w:t xml:space="preserve"> "Безопасность в социуме".</w:t>
      </w:r>
    </w:p>
    <w:p>
      <w:pPr>
        <w:pStyle w:val="0"/>
        <w:spacing w:before="200" w:line-rule="auto"/>
        <w:ind w:firstLine="540"/>
        <w:jc w:val="both"/>
      </w:pPr>
      <w:hyperlink w:history="0" w:anchor="P37046" w:tooltip="128.3.2.8. Модуль N 8 &quot;Безопасность в информационном пространстве&quot;.">
        <w:r>
          <w:rPr>
            <w:sz w:val="20"/>
            <w:color w:val="0000ff"/>
          </w:rPr>
          <w:t xml:space="preserve">Модуль N 8</w:t>
        </w:r>
      </w:hyperlink>
      <w:r>
        <w:rPr>
          <w:sz w:val="20"/>
        </w:rPr>
        <w:t xml:space="preserve"> "Безопасность в информационном пространстве".</w:t>
      </w:r>
    </w:p>
    <w:p>
      <w:pPr>
        <w:pStyle w:val="0"/>
        <w:spacing w:before="200" w:line-rule="auto"/>
        <w:ind w:firstLine="540"/>
        <w:jc w:val="both"/>
      </w:pPr>
      <w:hyperlink w:history="0" w:anchor="P37064" w:tooltip="128.3.2.9. Модуль N 9 &quot;Основы противодействия экстремизму и терроризму&quot;">
        <w:r>
          <w:rPr>
            <w:sz w:val="20"/>
            <w:color w:val="0000ff"/>
          </w:rPr>
          <w:t xml:space="preserve">Модуль N 9</w:t>
        </w:r>
      </w:hyperlink>
      <w:r>
        <w:rPr>
          <w:sz w:val="20"/>
        </w:rPr>
        <w:t xml:space="preserve"> "Основы противодействия экстремизму и терроризму".</w:t>
      </w:r>
    </w:p>
    <w:p>
      <w:pPr>
        <w:pStyle w:val="0"/>
        <w:spacing w:before="200" w:line-rule="auto"/>
        <w:ind w:firstLine="540"/>
        <w:jc w:val="both"/>
      </w:pPr>
      <w:hyperlink w:history="0" w:anchor="P37073" w:tooltip="128.3.2.10. Модуль N 10 &quot;Взаимодействие личности, общества и государства в обеспечении безопасности жизни и здоровья населения&quot;.">
        <w:r>
          <w:rPr>
            <w:sz w:val="20"/>
            <w:color w:val="0000ff"/>
          </w:rPr>
          <w:t xml:space="preserve">Модуль N 10</w:t>
        </w:r>
      </w:hyperlink>
      <w:r>
        <w:rPr>
          <w:sz w:val="20"/>
        </w:rPr>
        <w:t xml:space="preserve">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pPr>
        <w:pStyle w:val="0"/>
        <w:spacing w:before="200" w:line-rule="auto"/>
        <w:ind w:firstLine="540"/>
        <w:jc w:val="both"/>
      </w:pPr>
      <w:r>
        <w:rPr>
          <w:sz w:val="20"/>
        </w:rPr>
        <w:t xml:space="preserve">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pPr>
        <w:pStyle w:val="0"/>
        <w:spacing w:before="200" w:line-rule="auto"/>
        <w:ind w:firstLine="540"/>
        <w:jc w:val="both"/>
      </w:pPr>
      <w:r>
        <w:rPr>
          <w:sz w:val="20"/>
        </w:rP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w:history="0" r:id="rId325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Стратегией</w:t>
        </w:r>
      </w:hyperlink>
      <w:r>
        <w:rPr>
          <w:sz w:val="20"/>
        </w:rP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w:history="0" r:id="rId3257" w:tooltip="Постановление Правительства РФ от 26.12.2017 N 1642 (ред. от 28.09.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программой</w:t>
        </w:r>
      </w:hyperlink>
      <w:r>
        <w:rPr>
          <w:sz w:val="20"/>
        </w:rPr>
        <w:t xml:space="preserve"> Российской Федерации "Развитие образования"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3258" w:tooltip="Указ Президента РФ от 02.07.2021 N 400 &quot;О Стратегии националь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2 июля 2021 г. N 400 "О Стратегии национальной безопасности Российской Федерации".</w:t>
      </w:r>
    </w:p>
    <w:p>
      <w:pPr>
        <w:pStyle w:val="0"/>
        <w:spacing w:before="200" w:line-rule="auto"/>
        <w:ind w:firstLine="540"/>
        <w:jc w:val="both"/>
      </w:pPr>
      <w:r>
        <w:rPr>
          <w:sz w:val="20"/>
        </w:rPr>
        <w:t xml:space="preserve">&lt;17&gt; </w:t>
      </w:r>
      <w:hyperlink w:history="0" r:id="rId3259"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 N 474 "О национальных целях развития Российской Федерации на период до 2030 года".</w:t>
      </w:r>
    </w:p>
    <w:p>
      <w:pPr>
        <w:pStyle w:val="0"/>
        <w:spacing w:before="200" w:line-rule="auto"/>
        <w:ind w:firstLine="540"/>
        <w:jc w:val="both"/>
      </w:pPr>
      <w:r>
        <w:rPr>
          <w:sz w:val="20"/>
        </w:rPr>
        <w:t xml:space="preserve">&lt;18&gt; </w:t>
      </w:r>
      <w:hyperlink w:history="0" r:id="rId3260" w:tooltip="Постановление Правительства РФ от 26.12.2017 N 1642 (ред. от 28.09.2023) &quot;Об утверждении государственной программы Российской Федерации &quot;Развитие образования&quot; {КонсультантПлюс}">
        <w:r>
          <w:rPr>
            <w:sz w:val="20"/>
            <w:color w:val="0000ff"/>
          </w:rPr>
          <w:t xml:space="preserve">Постановление</w:t>
        </w:r>
      </w:hyperlink>
      <w:r>
        <w:rPr>
          <w:sz w:val="20"/>
        </w:rP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pPr>
        <w:pStyle w:val="0"/>
        <w:jc w:val="both"/>
      </w:pPr>
      <w:r>
        <w:rPr>
          <w:sz w:val="20"/>
        </w:rPr>
      </w:r>
    </w:p>
    <w:p>
      <w:pPr>
        <w:pStyle w:val="0"/>
        <w:ind w:firstLine="540"/>
        <w:jc w:val="both"/>
      </w:pPr>
      <w:r>
        <w:rPr>
          <w:sz w:val="20"/>
        </w:rPr>
        <w:t xml:space="preserve">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pPr>
        <w:pStyle w:val="0"/>
        <w:spacing w:before="200" w:line-rule="auto"/>
        <w:ind w:firstLine="540"/>
        <w:jc w:val="both"/>
      </w:pPr>
      <w:r>
        <w:rPr>
          <w:sz w:val="20"/>
        </w:rPr>
        <w:t xml:space="preserve">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pPr>
        <w:pStyle w:val="0"/>
        <w:spacing w:before="200" w:line-rule="auto"/>
        <w:ind w:firstLine="540"/>
        <w:jc w:val="both"/>
      </w:pPr>
      <w:r>
        <w:rPr>
          <w:sz w:val="20"/>
        </w:rPr>
        <w:t xml:space="preserve">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pPr>
        <w:pStyle w:val="0"/>
        <w:spacing w:before="200" w:line-rule="auto"/>
        <w:ind w:firstLine="540"/>
        <w:jc w:val="both"/>
      </w:pPr>
      <w:r>
        <w:rPr>
          <w:sz w:val="20"/>
        </w:rPr>
        <w:t xml:space="preserve">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pPr>
        <w:pStyle w:val="0"/>
        <w:spacing w:before="200" w:line-rule="auto"/>
        <w:ind w:firstLine="540"/>
        <w:jc w:val="both"/>
      </w:pPr>
      <w:r>
        <w:rPr>
          <w:sz w:val="20"/>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pPr>
        <w:pStyle w:val="0"/>
        <w:spacing w:before="200" w:line-rule="auto"/>
        <w:ind w:firstLine="540"/>
        <w:jc w:val="both"/>
      </w:pPr>
      <w:r>
        <w:rPr>
          <w:sz w:val="20"/>
        </w:rPr>
        <w:t xml:space="preserve">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pPr>
        <w:pStyle w:val="0"/>
        <w:ind w:firstLine="540"/>
        <w:jc w:val="both"/>
      </w:pPr>
      <w:r>
        <w:rPr>
          <w:sz w:val="20"/>
        </w:rPr>
      </w:r>
    </w:p>
    <w:p>
      <w:pPr>
        <w:pStyle w:val="2"/>
        <w:outlineLvl w:val="3"/>
        <w:ind w:firstLine="540"/>
        <w:jc w:val="both"/>
      </w:pPr>
      <w:r>
        <w:rPr>
          <w:sz w:val="20"/>
        </w:rPr>
        <w:t xml:space="preserve">128.3. Содержание обучения.</w:t>
      </w:r>
    </w:p>
    <w:bookmarkStart w:id="36851" w:name="P36851"/>
    <w:bookmarkEnd w:id="36851"/>
    <w:p>
      <w:pPr>
        <w:pStyle w:val="0"/>
        <w:spacing w:before="200" w:line-rule="auto"/>
        <w:ind w:firstLine="540"/>
        <w:jc w:val="both"/>
      </w:pPr>
      <w:r>
        <w:rPr>
          <w:sz w:val="20"/>
        </w:rPr>
        <w:t xml:space="preserve">128.3.1. Вариант N 1.</w:t>
      </w:r>
    </w:p>
    <w:bookmarkStart w:id="36852" w:name="P36852"/>
    <w:bookmarkEnd w:id="36852"/>
    <w:p>
      <w:pPr>
        <w:pStyle w:val="0"/>
        <w:spacing w:before="200" w:line-rule="auto"/>
        <w:ind w:firstLine="540"/>
        <w:jc w:val="both"/>
      </w:pPr>
      <w:r>
        <w:rPr>
          <w:sz w:val="20"/>
        </w:rPr>
        <w:t xml:space="preserve">128.3.1.1. Модуль N 1. "Основы комплексной безопасности".</w:t>
      </w:r>
    </w:p>
    <w:p>
      <w:pPr>
        <w:pStyle w:val="0"/>
        <w:spacing w:before="200" w:line-rule="auto"/>
        <w:ind w:firstLine="540"/>
        <w:jc w:val="both"/>
      </w:pPr>
      <w:r>
        <w:rPr>
          <w:sz w:val="20"/>
        </w:rPr>
        <w:t xml:space="preserve">Культура безопасности жизнедеятельности в современном обществе.</w:t>
      </w:r>
    </w:p>
    <w:p>
      <w:pPr>
        <w:pStyle w:val="0"/>
        <w:spacing w:before="200" w:line-rule="auto"/>
        <w:ind w:firstLine="540"/>
        <w:jc w:val="both"/>
      </w:pPr>
      <w:r>
        <w:rPr>
          <w:sz w:val="20"/>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pPr>
        <w:pStyle w:val="0"/>
        <w:spacing w:before="200" w:line-rule="auto"/>
        <w:ind w:firstLine="540"/>
        <w:jc w:val="both"/>
      </w:pPr>
      <w:r>
        <w:rPr>
          <w:sz w:val="20"/>
        </w:rPr>
        <w:t xml:space="preserve">Личностный фактор в обеспечении безопасности жизнедеятельности населения в стране.</w:t>
      </w:r>
    </w:p>
    <w:p>
      <w:pPr>
        <w:pStyle w:val="0"/>
        <w:spacing w:before="200" w:line-rule="auto"/>
        <w:ind w:firstLine="540"/>
        <w:jc w:val="both"/>
      </w:pPr>
      <w:r>
        <w:rPr>
          <w:sz w:val="20"/>
        </w:rPr>
        <w:t xml:space="preserve">Общие правила безопасности жизнедеятельности.</w:t>
      </w:r>
    </w:p>
    <w:p>
      <w:pPr>
        <w:pStyle w:val="0"/>
        <w:spacing w:before="200" w:line-rule="auto"/>
        <w:ind w:firstLine="540"/>
        <w:jc w:val="both"/>
      </w:pPr>
      <w:r>
        <w:rPr>
          <w:sz w:val="20"/>
        </w:rPr>
        <w:t xml:space="preserve">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pPr>
        <w:pStyle w:val="0"/>
        <w:spacing w:before="200" w:line-rule="auto"/>
        <w:ind w:firstLine="540"/>
        <w:jc w:val="both"/>
      </w:pPr>
      <w:r>
        <w:rPr>
          <w:sz w:val="20"/>
        </w:rPr>
        <w:t xml:space="preserve">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pPr>
        <w:pStyle w:val="0"/>
        <w:spacing w:before="200" w:line-rule="auto"/>
        <w:ind w:firstLine="540"/>
        <w:jc w:val="both"/>
      </w:pPr>
      <w:r>
        <w:rPr>
          <w:sz w:val="20"/>
        </w:rPr>
        <w:t xml:space="preserve">Как не стать жертвой информационной войны.</w:t>
      </w:r>
    </w:p>
    <w:p>
      <w:pPr>
        <w:pStyle w:val="0"/>
        <w:spacing w:before="200" w:line-rule="auto"/>
        <w:ind w:firstLine="540"/>
        <w:jc w:val="both"/>
      </w:pPr>
      <w:r>
        <w:rPr>
          <w:sz w:val="20"/>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pPr>
        <w:pStyle w:val="0"/>
        <w:spacing w:before="200" w:line-rule="auto"/>
        <w:ind w:firstLine="540"/>
        <w:jc w:val="both"/>
      </w:pPr>
      <w:r>
        <w:rPr>
          <w:sz w:val="20"/>
        </w:rPr>
        <w:t xml:space="preserve">Обязанности участников дорожного движения. Правила дорожного движения для пешеходов, пассажиров, водителей.</w:t>
      </w:r>
    </w:p>
    <w:p>
      <w:pPr>
        <w:pStyle w:val="0"/>
        <w:spacing w:before="200" w:line-rule="auto"/>
        <w:ind w:firstLine="540"/>
        <w:jc w:val="both"/>
      </w:pPr>
      <w:r>
        <w:rPr>
          <w:sz w:val="20"/>
        </w:rP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pPr>
        <w:pStyle w:val="0"/>
        <w:spacing w:before="200" w:line-rule="auto"/>
        <w:ind w:firstLine="540"/>
        <w:jc w:val="both"/>
      </w:pPr>
      <w:r>
        <w:rPr>
          <w:sz w:val="20"/>
        </w:rPr>
        <w:t xml:space="preserve">Безопасное поведение на различных видах транспорта.</w:t>
      </w:r>
    </w:p>
    <w:p>
      <w:pPr>
        <w:pStyle w:val="0"/>
        <w:spacing w:before="200" w:line-rule="auto"/>
        <w:ind w:firstLine="540"/>
        <w:jc w:val="both"/>
      </w:pPr>
      <w:r>
        <w:rPr>
          <w:sz w:val="20"/>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pPr>
        <w:pStyle w:val="0"/>
        <w:spacing w:before="200" w:line-rule="auto"/>
        <w:ind w:firstLine="540"/>
        <w:jc w:val="both"/>
      </w:pPr>
      <w:r>
        <w:rPr>
          <w:sz w:val="20"/>
        </w:rPr>
        <w:t xml:space="preserve">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pPr>
        <w:pStyle w:val="0"/>
        <w:spacing w:before="200" w:line-rule="auto"/>
        <w:ind w:firstLine="540"/>
        <w:jc w:val="both"/>
      </w:pPr>
      <w:r>
        <w:rPr>
          <w:sz w:val="20"/>
        </w:rP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pPr>
        <w:pStyle w:val="0"/>
        <w:spacing w:before="200" w:line-rule="auto"/>
        <w:ind w:firstLine="540"/>
        <w:jc w:val="both"/>
      </w:pPr>
      <w:r>
        <w:rPr>
          <w:sz w:val="20"/>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pPr>
        <w:pStyle w:val="0"/>
        <w:spacing w:before="200" w:line-rule="auto"/>
        <w:ind w:firstLine="540"/>
        <w:jc w:val="both"/>
      </w:pPr>
      <w:r>
        <w:rPr>
          <w:sz w:val="20"/>
        </w:rPr>
        <w:t xml:space="preserve">Информационная и финансовая безопасность. Информационная безопасность Российской Федерации. Угроза информационной безопасности.</w:t>
      </w:r>
    </w:p>
    <w:p>
      <w:pPr>
        <w:pStyle w:val="0"/>
        <w:spacing w:before="200" w:line-rule="auto"/>
        <w:ind w:firstLine="540"/>
        <w:jc w:val="both"/>
      </w:pPr>
      <w:r>
        <w:rPr>
          <w:sz w:val="20"/>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pPr>
        <w:pStyle w:val="0"/>
        <w:spacing w:before="200" w:line-rule="auto"/>
        <w:ind w:firstLine="540"/>
        <w:jc w:val="both"/>
      </w:pPr>
      <w:r>
        <w:rPr>
          <w:sz w:val="20"/>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pPr>
        <w:pStyle w:val="0"/>
        <w:spacing w:before="200" w:line-rule="auto"/>
        <w:ind w:firstLine="540"/>
        <w:jc w:val="both"/>
      </w:pPr>
      <w:r>
        <w:rPr>
          <w:sz w:val="20"/>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pPr>
        <w:pStyle w:val="0"/>
        <w:spacing w:before="200" w:line-rule="auto"/>
        <w:ind w:firstLine="540"/>
        <w:jc w:val="both"/>
      </w:pPr>
      <w:r>
        <w:rPr>
          <w:sz w:val="20"/>
        </w:rPr>
        <w:t xml:space="preserve">Порядок действий при попадании в опасную ситуацию. Порядок действий в случаях, когда потерялся человек.</w:t>
      </w:r>
    </w:p>
    <w:p>
      <w:pPr>
        <w:pStyle w:val="0"/>
        <w:spacing w:before="200" w:line-rule="auto"/>
        <w:ind w:firstLine="540"/>
        <w:jc w:val="both"/>
      </w:pPr>
      <w:r>
        <w:rPr>
          <w:sz w:val="20"/>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bookmarkStart w:id="36874" w:name="P36874"/>
    <w:bookmarkEnd w:id="36874"/>
    <w:p>
      <w:pPr>
        <w:pStyle w:val="0"/>
        <w:spacing w:before="200" w:line-rule="auto"/>
        <w:ind w:firstLine="540"/>
        <w:jc w:val="both"/>
      </w:pPr>
      <w:r>
        <w:rPr>
          <w:sz w:val="20"/>
        </w:rPr>
        <w:t xml:space="preserve">128.3.1.2. Модуль N 2. "Основы обороны государства".</w:t>
      </w:r>
    </w:p>
    <w:p>
      <w:pPr>
        <w:pStyle w:val="0"/>
        <w:spacing w:before="200" w:line-rule="auto"/>
        <w:ind w:firstLine="540"/>
        <w:jc w:val="both"/>
      </w:pPr>
      <w:r>
        <w:rPr>
          <w:sz w:val="20"/>
        </w:rPr>
        <w:t xml:space="preserve">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pPr>
        <w:pStyle w:val="0"/>
        <w:spacing w:before="200" w:line-rule="auto"/>
        <w:ind w:firstLine="540"/>
        <w:jc w:val="both"/>
      </w:pPr>
      <w:r>
        <w:rPr>
          <w:sz w:val="20"/>
        </w:rPr>
        <w:t xml:space="preserve">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pPr>
        <w:pStyle w:val="0"/>
        <w:spacing w:before="200" w:line-rule="auto"/>
        <w:ind w:firstLine="540"/>
        <w:jc w:val="both"/>
      </w:pPr>
      <w:r>
        <w:rPr>
          <w:sz w:val="20"/>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pPr>
        <w:pStyle w:val="0"/>
        <w:spacing w:before="200" w:line-rule="auto"/>
        <w:ind w:firstLine="540"/>
        <w:jc w:val="both"/>
      </w:pPr>
      <w:r>
        <w:rPr>
          <w:sz w:val="20"/>
        </w:rPr>
        <w:t xml:space="preserve">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pPr>
        <w:pStyle w:val="0"/>
        <w:spacing w:before="200" w:line-rule="auto"/>
        <w:ind w:firstLine="540"/>
        <w:jc w:val="both"/>
      </w:pPr>
      <w:r>
        <w:rPr>
          <w:sz w:val="20"/>
        </w:rPr>
        <w:t xml:space="preserve">Дни воинской славы (победные дни) России. Памятные даты России.</w:t>
      </w:r>
    </w:p>
    <w:p>
      <w:pPr>
        <w:pStyle w:val="0"/>
        <w:spacing w:before="200" w:line-rule="auto"/>
        <w:ind w:firstLine="540"/>
        <w:jc w:val="both"/>
      </w:pPr>
      <w:r>
        <w:rPr>
          <w:sz w:val="20"/>
        </w:rP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w:t>
      </w:r>
    </w:p>
    <w:p>
      <w:pPr>
        <w:pStyle w:val="0"/>
        <w:spacing w:before="200" w:line-rule="auto"/>
        <w:ind w:firstLine="540"/>
        <w:jc w:val="both"/>
      </w:pPr>
      <w:r>
        <w:rPr>
          <w:sz w:val="20"/>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pPr>
        <w:pStyle w:val="0"/>
        <w:spacing w:before="200" w:line-rule="auto"/>
        <w:ind w:firstLine="540"/>
        <w:jc w:val="both"/>
      </w:pPr>
      <w:r>
        <w:rPr>
          <w:sz w:val="20"/>
        </w:rPr>
        <w:t xml:space="preserve">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pPr>
        <w:pStyle w:val="0"/>
        <w:spacing w:before="200" w:line-rule="auto"/>
        <w:ind w:firstLine="540"/>
        <w:jc w:val="both"/>
      </w:pPr>
      <w:r>
        <w:rPr>
          <w:sz w:val="20"/>
        </w:rPr>
        <w:t xml:space="preserve">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bookmarkStart w:id="36884" w:name="P36884"/>
    <w:bookmarkEnd w:id="36884"/>
    <w:p>
      <w:pPr>
        <w:pStyle w:val="0"/>
        <w:spacing w:before="200" w:line-rule="auto"/>
        <w:ind w:firstLine="540"/>
        <w:jc w:val="both"/>
      </w:pPr>
      <w:r>
        <w:rPr>
          <w:sz w:val="20"/>
        </w:rPr>
        <w:t xml:space="preserve">128.3.1.3. Модуль N 3. "Военно-профессиональная деятельность".</w:t>
      </w:r>
    </w:p>
    <w:p>
      <w:pPr>
        <w:pStyle w:val="0"/>
        <w:spacing w:before="200" w:line-rule="auto"/>
        <w:ind w:firstLine="540"/>
        <w:jc w:val="both"/>
      </w:pPr>
      <w:r>
        <w:rPr>
          <w:sz w:val="20"/>
        </w:rP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pPr>
        <w:pStyle w:val="0"/>
        <w:spacing w:before="200" w:line-rule="auto"/>
        <w:ind w:firstLine="540"/>
        <w:jc w:val="both"/>
      </w:pPr>
      <w:r>
        <w:rPr>
          <w:sz w:val="20"/>
        </w:rPr>
        <w:t xml:space="preserve">Организация подготовки офицерских кадров для Вооруженных Сил Российской Федерации, МВД России, ФСБ России, МЧС России.</w:t>
      </w:r>
    </w:p>
    <w:p>
      <w:pPr>
        <w:pStyle w:val="0"/>
        <w:spacing w:before="200" w:line-rule="auto"/>
        <w:ind w:firstLine="540"/>
        <w:jc w:val="both"/>
      </w:pPr>
      <w:r>
        <w:rPr>
          <w:sz w:val="20"/>
        </w:rPr>
        <w:t xml:space="preserve">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pPr>
        <w:pStyle w:val="0"/>
        <w:spacing w:before="200" w:line-rule="auto"/>
        <w:ind w:firstLine="540"/>
        <w:jc w:val="both"/>
      </w:pPr>
      <w:r>
        <w:rPr>
          <w:sz w:val="20"/>
        </w:rPr>
        <w:t xml:space="preserve">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pPr>
        <w:pStyle w:val="0"/>
        <w:spacing w:before="200" w:line-rule="auto"/>
        <w:ind w:firstLine="540"/>
        <w:jc w:val="both"/>
      </w:pPr>
      <w:r>
        <w:rPr>
          <w:sz w:val="20"/>
        </w:rPr>
        <w:t xml:space="preserve">Ритуал подъема и спуска Государственного флага Российской Федерации. Вручение воинской части государственной награды.</w:t>
      </w:r>
    </w:p>
    <w:p>
      <w:pPr>
        <w:pStyle w:val="0"/>
        <w:spacing w:before="200" w:line-rule="auto"/>
        <w:ind w:firstLine="540"/>
        <w:jc w:val="both"/>
      </w:pPr>
      <w:r>
        <w:rPr>
          <w:sz w:val="20"/>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bookmarkStart w:id="36891" w:name="P36891"/>
    <w:bookmarkEnd w:id="36891"/>
    <w:p>
      <w:pPr>
        <w:pStyle w:val="0"/>
        <w:spacing w:before="200" w:line-rule="auto"/>
        <w:ind w:firstLine="540"/>
        <w:jc w:val="both"/>
      </w:pPr>
      <w:r>
        <w:rPr>
          <w:sz w:val="20"/>
        </w:rPr>
        <w:t xml:space="preserve">128.3.1.4. Модуль N 4. "Защита населения Российской Федерации от опасных и чрезвычайных ситуаций".</w:t>
      </w:r>
    </w:p>
    <w:p>
      <w:pPr>
        <w:pStyle w:val="0"/>
        <w:spacing w:before="200" w:line-rule="auto"/>
        <w:ind w:firstLine="540"/>
        <w:jc w:val="both"/>
      </w:pPr>
      <w:r>
        <w:rPr>
          <w:sz w:val="20"/>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pPr>
        <w:pStyle w:val="0"/>
        <w:spacing w:before="200" w:line-rule="auto"/>
        <w:ind w:firstLine="540"/>
        <w:jc w:val="both"/>
      </w:pPr>
      <w:r>
        <w:rPr>
          <w:sz w:val="20"/>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pPr>
        <w:pStyle w:val="0"/>
        <w:spacing w:before="200" w:line-rule="auto"/>
        <w:ind w:firstLine="540"/>
        <w:jc w:val="both"/>
      </w:pPr>
      <w:r>
        <w:rPr>
          <w:sz w:val="20"/>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pPr>
        <w:pStyle w:val="0"/>
        <w:spacing w:before="200" w:line-rule="auto"/>
        <w:ind w:firstLine="540"/>
        <w:jc w:val="both"/>
      </w:pPr>
      <w:r>
        <w:rPr>
          <w:sz w:val="20"/>
        </w:rP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pPr>
        <w:pStyle w:val="0"/>
        <w:spacing w:before="200" w:line-rule="auto"/>
        <w:ind w:firstLine="540"/>
        <w:jc w:val="both"/>
      </w:pPr>
      <w:r>
        <w:rPr>
          <w:sz w:val="20"/>
        </w:rPr>
        <w:t xml:space="preserve">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pPr>
        <w:pStyle w:val="0"/>
        <w:spacing w:before="200" w:line-rule="auto"/>
        <w:ind w:firstLine="540"/>
        <w:jc w:val="both"/>
      </w:pPr>
      <w:r>
        <w:rPr>
          <w:sz w:val="20"/>
        </w:rPr>
        <w:t xml:space="preserve">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pPr>
        <w:pStyle w:val="0"/>
        <w:spacing w:before="200" w:line-rule="auto"/>
        <w:ind w:firstLine="540"/>
        <w:jc w:val="both"/>
      </w:pPr>
      <w:r>
        <w:rPr>
          <w:sz w:val="20"/>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pPr>
        <w:pStyle w:val="0"/>
        <w:spacing w:before="200" w:line-rule="auto"/>
        <w:ind w:firstLine="540"/>
        <w:jc w:val="both"/>
      </w:pPr>
      <w:r>
        <w:rPr>
          <w:sz w:val="20"/>
        </w:rPr>
        <w:t xml:space="preserve">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bookmarkStart w:id="36900" w:name="P36900"/>
    <w:bookmarkEnd w:id="36900"/>
    <w:p>
      <w:pPr>
        <w:pStyle w:val="0"/>
        <w:spacing w:before="200" w:line-rule="auto"/>
        <w:ind w:firstLine="540"/>
        <w:jc w:val="both"/>
      </w:pPr>
      <w:r>
        <w:rPr>
          <w:sz w:val="20"/>
        </w:rPr>
        <w:t xml:space="preserve">128.3.1.5. Модуль N 5. "Безопасность в природной среде и экологическая безопасность".</w:t>
      </w:r>
    </w:p>
    <w:p>
      <w:pPr>
        <w:pStyle w:val="0"/>
        <w:spacing w:before="200" w:line-rule="auto"/>
        <w:ind w:firstLine="540"/>
        <w:jc w:val="both"/>
      </w:pPr>
      <w:r>
        <w:rPr>
          <w:sz w:val="20"/>
        </w:rPr>
        <w:t xml:space="preserve">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pPr>
        <w:pStyle w:val="0"/>
        <w:spacing w:before="200" w:line-rule="auto"/>
        <w:ind w:firstLine="540"/>
        <w:jc w:val="both"/>
      </w:pPr>
      <w:r>
        <w:rPr>
          <w:sz w:val="20"/>
        </w:rP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pPr>
        <w:pStyle w:val="0"/>
        <w:spacing w:before="200" w:line-rule="auto"/>
        <w:ind w:firstLine="540"/>
        <w:jc w:val="both"/>
      </w:pPr>
      <w:r>
        <w:rPr>
          <w:sz w:val="20"/>
        </w:rP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pPr>
        <w:pStyle w:val="0"/>
        <w:spacing w:before="200" w:line-rule="auto"/>
        <w:ind w:firstLine="540"/>
        <w:jc w:val="both"/>
      </w:pPr>
      <w:r>
        <w:rPr>
          <w:sz w:val="20"/>
        </w:rP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pPr>
        <w:pStyle w:val="0"/>
        <w:spacing w:before="200" w:line-rule="auto"/>
        <w:ind w:firstLine="540"/>
        <w:jc w:val="both"/>
      </w:pPr>
      <w:r>
        <w:rPr>
          <w:sz w:val="20"/>
        </w:rP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bookmarkStart w:id="36906" w:name="P36906"/>
    <w:bookmarkEnd w:id="36906"/>
    <w:p>
      <w:pPr>
        <w:pStyle w:val="0"/>
        <w:spacing w:before="200" w:line-rule="auto"/>
        <w:ind w:firstLine="540"/>
        <w:jc w:val="both"/>
      </w:pPr>
      <w:r>
        <w:rPr>
          <w:sz w:val="20"/>
        </w:rPr>
        <w:t xml:space="preserve">128.3.1.6. Модуль N 6. "Основы противодействия экстремизму и терроризму".</w:t>
      </w:r>
    </w:p>
    <w:p>
      <w:pPr>
        <w:pStyle w:val="0"/>
        <w:spacing w:before="200" w:line-rule="auto"/>
        <w:ind w:firstLine="540"/>
        <w:jc w:val="both"/>
      </w:pPr>
      <w:r>
        <w:rPr>
          <w:sz w:val="20"/>
        </w:rPr>
        <w:t xml:space="preserve">Разновидности экстремистской деятельности. Внешние и внутренние экстремистские угрозы.</w:t>
      </w:r>
    </w:p>
    <w:p>
      <w:pPr>
        <w:pStyle w:val="0"/>
        <w:spacing w:before="200" w:line-rule="auto"/>
        <w:ind w:firstLine="540"/>
        <w:jc w:val="both"/>
      </w:pPr>
      <w:r>
        <w:rPr>
          <w:sz w:val="20"/>
        </w:rPr>
        <w:t xml:space="preserve">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pPr>
        <w:pStyle w:val="0"/>
        <w:spacing w:before="200" w:line-rule="auto"/>
        <w:ind w:firstLine="540"/>
        <w:jc w:val="both"/>
      </w:pPr>
      <w:r>
        <w:rPr>
          <w:sz w:val="20"/>
        </w:rP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pPr>
        <w:pStyle w:val="0"/>
        <w:spacing w:before="200" w:line-rule="auto"/>
        <w:ind w:firstLine="540"/>
        <w:jc w:val="both"/>
      </w:pPr>
      <w:r>
        <w:rPr>
          <w:sz w:val="20"/>
        </w:rPr>
        <w:t xml:space="preserve">Ответственность граждан за участие в экстремистской и террористической деятельности. Статьи Уголовного </w:t>
      </w:r>
      <w:hyperlink w:history="0" r:id="rId326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кодекса</w:t>
        </w:r>
      </w:hyperlink>
      <w:r>
        <w:rPr>
          <w:sz w:val="20"/>
        </w:rPr>
        <w:t xml:space="preserve"> Российской Федерации, предусмотренные за участие в экстремистской и террористической деятельности.</w:t>
      </w:r>
    </w:p>
    <w:p>
      <w:pPr>
        <w:pStyle w:val="0"/>
        <w:spacing w:before="200" w:line-rule="auto"/>
        <w:ind w:firstLine="540"/>
        <w:jc w:val="both"/>
      </w:pPr>
      <w:r>
        <w:rPr>
          <w:sz w:val="20"/>
        </w:rP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pPr>
        <w:pStyle w:val="0"/>
        <w:spacing w:before="200" w:line-rule="auto"/>
        <w:ind w:firstLine="540"/>
        <w:jc w:val="both"/>
      </w:pPr>
      <w:r>
        <w:rPr>
          <w:sz w:val="20"/>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pPr>
        <w:pStyle w:val="0"/>
        <w:spacing w:before="200" w:line-rule="auto"/>
        <w:ind w:firstLine="540"/>
        <w:jc w:val="both"/>
      </w:pPr>
      <w:r>
        <w:rPr>
          <w:sz w:val="20"/>
        </w:rP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pPr>
        <w:pStyle w:val="0"/>
        <w:spacing w:before="200" w:line-rule="auto"/>
        <w:ind w:firstLine="540"/>
        <w:jc w:val="both"/>
      </w:pPr>
      <w:r>
        <w:rPr>
          <w:sz w:val="20"/>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pPr>
        <w:pStyle w:val="0"/>
        <w:spacing w:before="200" w:line-rule="auto"/>
        <w:ind w:firstLine="540"/>
        <w:jc w:val="both"/>
      </w:pPr>
      <w:r>
        <w:rPr>
          <w:sz w:val="20"/>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pPr>
        <w:pStyle w:val="0"/>
        <w:spacing w:before="200" w:line-rule="auto"/>
        <w:ind w:firstLine="540"/>
        <w:jc w:val="both"/>
      </w:pPr>
      <w:r>
        <w:rPr>
          <w:sz w:val="20"/>
        </w:rPr>
        <w:t xml:space="preserve">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bookmarkStart w:id="36917" w:name="P36917"/>
    <w:bookmarkEnd w:id="36917"/>
    <w:p>
      <w:pPr>
        <w:pStyle w:val="0"/>
        <w:spacing w:before="200" w:line-rule="auto"/>
        <w:ind w:firstLine="540"/>
        <w:jc w:val="both"/>
      </w:pPr>
      <w:r>
        <w:rPr>
          <w:sz w:val="20"/>
        </w:rPr>
        <w:t xml:space="preserve">128.3.1.7. Модуль N 7. "Основы здорового образа жизни".</w:t>
      </w:r>
    </w:p>
    <w:p>
      <w:pPr>
        <w:pStyle w:val="0"/>
        <w:spacing w:before="200" w:line-rule="auto"/>
        <w:ind w:firstLine="540"/>
        <w:jc w:val="both"/>
      </w:pPr>
      <w:r>
        <w:rPr>
          <w:sz w:val="20"/>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pPr>
        <w:pStyle w:val="0"/>
        <w:spacing w:before="200" w:line-rule="auto"/>
        <w:ind w:firstLine="540"/>
        <w:jc w:val="both"/>
      </w:pPr>
      <w:r>
        <w:rPr>
          <w:sz w:val="20"/>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pPr>
        <w:pStyle w:val="0"/>
        <w:spacing w:before="200" w:line-rule="auto"/>
        <w:ind w:firstLine="540"/>
        <w:jc w:val="both"/>
      </w:pPr>
      <w:r>
        <w:rPr>
          <w:sz w:val="20"/>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pPr>
        <w:pStyle w:val="0"/>
        <w:spacing w:before="200" w:line-rule="auto"/>
        <w:ind w:firstLine="540"/>
        <w:jc w:val="both"/>
      </w:pPr>
      <w:r>
        <w:rPr>
          <w:sz w:val="20"/>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pPr>
        <w:pStyle w:val="0"/>
        <w:spacing w:before="200" w:line-rule="auto"/>
        <w:ind w:firstLine="540"/>
        <w:jc w:val="both"/>
      </w:pPr>
      <w:r>
        <w:rPr>
          <w:sz w:val="20"/>
        </w:rPr>
        <w:t xml:space="preserve">Наказания за действия, связанные с наркотическими и психотропными веществами, предусмотренные в Уголовном </w:t>
      </w:r>
      <w:hyperlink w:history="0" r:id="rId326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кодексе</w:t>
        </w:r>
      </w:hyperlink>
      <w:r>
        <w:rPr>
          <w:sz w:val="20"/>
        </w:rP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pPr>
        <w:pStyle w:val="0"/>
        <w:spacing w:before="200" w:line-rule="auto"/>
        <w:ind w:firstLine="540"/>
        <w:jc w:val="both"/>
      </w:pPr>
      <w:r>
        <w:rPr>
          <w:sz w:val="20"/>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bookmarkStart w:id="36924" w:name="P36924"/>
    <w:bookmarkEnd w:id="36924"/>
    <w:p>
      <w:pPr>
        <w:pStyle w:val="0"/>
        <w:spacing w:before="200" w:line-rule="auto"/>
        <w:ind w:firstLine="540"/>
        <w:jc w:val="both"/>
      </w:pPr>
      <w:r>
        <w:rPr>
          <w:sz w:val="20"/>
        </w:rPr>
        <w:t xml:space="preserve">128.3.1.8. Модуль N 8. "Основы медицинских знаний и оказание первой помощи".</w:t>
      </w:r>
    </w:p>
    <w:p>
      <w:pPr>
        <w:pStyle w:val="0"/>
        <w:spacing w:before="200" w:line-rule="auto"/>
        <w:ind w:firstLine="540"/>
        <w:jc w:val="both"/>
      </w:pPr>
      <w:r>
        <w:rPr>
          <w:sz w:val="20"/>
        </w:rPr>
        <w:t xml:space="preserve">Освоение основ медицинских знаний.</w:t>
      </w:r>
    </w:p>
    <w:p>
      <w:pPr>
        <w:pStyle w:val="0"/>
        <w:spacing w:before="200" w:line-rule="auto"/>
        <w:ind w:firstLine="540"/>
        <w:jc w:val="both"/>
      </w:pPr>
      <w:r>
        <w:rPr>
          <w:sz w:val="20"/>
        </w:rP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pPr>
        <w:pStyle w:val="0"/>
        <w:spacing w:before="200" w:line-rule="auto"/>
        <w:ind w:firstLine="540"/>
        <w:jc w:val="both"/>
      </w:pPr>
      <w:r>
        <w:rPr>
          <w:sz w:val="20"/>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pPr>
        <w:pStyle w:val="0"/>
        <w:spacing w:before="200" w:line-rule="auto"/>
        <w:ind w:firstLine="540"/>
        <w:jc w:val="both"/>
      </w:pPr>
      <w:r>
        <w:rPr>
          <w:sz w:val="20"/>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pPr>
        <w:pStyle w:val="0"/>
        <w:spacing w:before="200" w:line-rule="auto"/>
        <w:ind w:firstLine="540"/>
        <w:jc w:val="both"/>
      </w:pPr>
      <w:r>
        <w:rPr>
          <w:sz w:val="20"/>
        </w:rPr>
        <w:t xml:space="preserve">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pPr>
        <w:pStyle w:val="0"/>
        <w:spacing w:before="200" w:line-rule="auto"/>
        <w:ind w:firstLine="540"/>
        <w:jc w:val="both"/>
      </w:pPr>
      <w:r>
        <w:rPr>
          <w:sz w:val="20"/>
        </w:rPr>
        <w:t xml:space="preserve">Оказание первой помощи пострадавшему до передачи его в руки специалистам из бригады скорой медицинской помощи. Реанимационные мероприятия.</w:t>
      </w:r>
    </w:p>
    <w:p>
      <w:pPr>
        <w:pStyle w:val="0"/>
        <w:spacing w:before="200" w:line-rule="auto"/>
        <w:ind w:firstLine="540"/>
        <w:jc w:val="both"/>
      </w:pPr>
      <w:r>
        <w:rPr>
          <w:sz w:val="20"/>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pPr>
        <w:pStyle w:val="0"/>
        <w:spacing w:before="200" w:line-rule="auto"/>
        <w:ind w:firstLine="540"/>
        <w:jc w:val="both"/>
      </w:pPr>
      <w:r>
        <w:rPr>
          <w:sz w:val="20"/>
        </w:rPr>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w:t>
      </w:r>
    </w:p>
    <w:p>
      <w:pPr>
        <w:pStyle w:val="0"/>
        <w:spacing w:before="200" w:line-rule="auto"/>
        <w:ind w:firstLine="540"/>
        <w:jc w:val="both"/>
      </w:pPr>
      <w:r>
        <w:rPr>
          <w:sz w:val="20"/>
        </w:rPr>
        <w:t xml:space="preserve">Составы аптечек для оказания первой помощи в различных условиях.</w:t>
      </w:r>
    </w:p>
    <w:p>
      <w:pPr>
        <w:pStyle w:val="0"/>
        <w:spacing w:before="200" w:line-rule="auto"/>
        <w:ind w:firstLine="540"/>
        <w:jc w:val="both"/>
      </w:pPr>
      <w:r>
        <w:rPr>
          <w:sz w:val="20"/>
        </w:rPr>
        <w:t xml:space="preserve">Правила и способы переноски (транспортировки) пострадавших.</w:t>
      </w:r>
    </w:p>
    <w:bookmarkStart w:id="36935" w:name="P36935"/>
    <w:bookmarkEnd w:id="36935"/>
    <w:p>
      <w:pPr>
        <w:pStyle w:val="0"/>
        <w:spacing w:before="200" w:line-rule="auto"/>
        <w:ind w:firstLine="540"/>
        <w:jc w:val="both"/>
      </w:pPr>
      <w:r>
        <w:rPr>
          <w:sz w:val="20"/>
        </w:rPr>
        <w:t xml:space="preserve">128.3.1.9. Модуль N 9. "Элементы начальной военной подготовки".</w:t>
      </w:r>
    </w:p>
    <w:p>
      <w:pPr>
        <w:pStyle w:val="0"/>
        <w:spacing w:before="200" w:line-rule="auto"/>
        <w:ind w:firstLine="540"/>
        <w:jc w:val="both"/>
      </w:pPr>
      <w:r>
        <w:rPr>
          <w:sz w:val="20"/>
        </w:rP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w:t>
      </w:r>
    </w:p>
    <w:p>
      <w:pPr>
        <w:pStyle w:val="0"/>
        <w:spacing w:before="200" w:line-rule="auto"/>
        <w:ind w:firstLine="540"/>
        <w:jc w:val="both"/>
      </w:pPr>
      <w:r>
        <w:rPr>
          <w:sz w:val="20"/>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pPr>
        <w:pStyle w:val="0"/>
        <w:spacing w:before="200" w:line-rule="auto"/>
        <w:ind w:firstLine="540"/>
        <w:jc w:val="both"/>
      </w:pPr>
      <w:r>
        <w:rPr>
          <w:sz w:val="20"/>
        </w:rP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pPr>
        <w:pStyle w:val="0"/>
        <w:spacing w:before="200" w:line-rule="auto"/>
        <w:ind w:firstLine="540"/>
        <w:jc w:val="both"/>
      </w:pPr>
      <w:r>
        <w:rPr>
          <w:sz w:val="20"/>
        </w:rPr>
        <w:t xml:space="preserve">Способы передвижения в бою при действиях в пешем порядке.</w:t>
      </w:r>
    </w:p>
    <w:p>
      <w:pPr>
        <w:pStyle w:val="0"/>
        <w:spacing w:before="200" w:line-rule="auto"/>
        <w:ind w:firstLine="540"/>
        <w:jc w:val="both"/>
      </w:pPr>
      <w:r>
        <w:rPr>
          <w:sz w:val="20"/>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pPr>
        <w:pStyle w:val="0"/>
        <w:spacing w:before="200" w:line-rule="auto"/>
        <w:ind w:firstLine="540"/>
        <w:jc w:val="both"/>
      </w:pPr>
      <w:r>
        <w:rPr>
          <w:sz w:val="20"/>
        </w:rPr>
        <w:t xml:space="preserve">Сооружения для защиты личного состава. Открытая щель. Перекрытая щель. Блиндаж. Укрытия для боевой техники. Убежища для личного состава.</w:t>
      </w:r>
    </w:p>
    <w:bookmarkStart w:id="36942" w:name="P36942"/>
    <w:bookmarkEnd w:id="36942"/>
    <w:p>
      <w:pPr>
        <w:pStyle w:val="0"/>
        <w:spacing w:before="200" w:line-rule="auto"/>
        <w:ind w:firstLine="540"/>
        <w:jc w:val="both"/>
      </w:pPr>
      <w:r>
        <w:rPr>
          <w:sz w:val="20"/>
        </w:rPr>
        <w:t xml:space="preserve">128.3.2. Вариант N 2.</w:t>
      </w:r>
    </w:p>
    <w:bookmarkStart w:id="36943" w:name="P36943"/>
    <w:bookmarkEnd w:id="36943"/>
    <w:p>
      <w:pPr>
        <w:pStyle w:val="0"/>
        <w:spacing w:before="200" w:line-rule="auto"/>
        <w:ind w:firstLine="540"/>
        <w:jc w:val="both"/>
      </w:pPr>
      <w:r>
        <w:rPr>
          <w:sz w:val="20"/>
        </w:rPr>
        <w:t xml:space="preserve">128.3.2.1.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смысл понятия "культура безопасности". Характеризовать значение культуры безопасности для жизни человека, государства, общества.</w:t>
      </w:r>
    </w:p>
    <w:p>
      <w:pPr>
        <w:pStyle w:val="0"/>
        <w:spacing w:before="200" w:line-rule="auto"/>
        <w:ind w:firstLine="540"/>
        <w:jc w:val="both"/>
      </w:pPr>
      <w:r>
        <w:rPr>
          <w:sz w:val="20"/>
        </w:rPr>
        <w:t xml:space="preserve">Объяснять смысл и соотносить понятия "опасность", "безопасность", "риск" (угроза), "опасная ситуация", "экстремальная ситуация", "чрезвычайная ситуация".</w:t>
      </w:r>
    </w:p>
    <w:p>
      <w:pPr>
        <w:pStyle w:val="0"/>
        <w:spacing w:before="200" w:line-rule="auto"/>
        <w:ind w:firstLine="540"/>
        <w:jc w:val="both"/>
      </w:pPr>
      <w:r>
        <w:rPr>
          <w:sz w:val="20"/>
        </w:rPr>
        <w:t xml:space="preserve">Иметь представления об уровнях взаимодействия человека и окружающей среды. Приводить примеры.</w:t>
      </w:r>
    </w:p>
    <w:p>
      <w:pPr>
        <w:pStyle w:val="0"/>
        <w:spacing w:before="200" w:line-rule="auto"/>
        <w:ind w:firstLine="540"/>
        <w:jc w:val="both"/>
      </w:pPr>
      <w:r>
        <w:rPr>
          <w:sz w:val="20"/>
        </w:rPr>
        <w:t xml:space="preserve">Иметь представление об уровнях решения задачи обеспечения безопасности, приводить примеры.</w:t>
      </w:r>
    </w:p>
    <w:p>
      <w:pPr>
        <w:pStyle w:val="0"/>
        <w:spacing w:before="200" w:line-rule="auto"/>
        <w:ind w:firstLine="540"/>
        <w:jc w:val="both"/>
      </w:pPr>
      <w:r>
        <w:rPr>
          <w:sz w:val="20"/>
        </w:rPr>
        <w:t xml:space="preserve">Раскрывать смысл понятия "безопасное поведение". Иметь представление о понятии "виктимное поведение". Приводить примеры.</w:t>
      </w:r>
    </w:p>
    <w:p>
      <w:pPr>
        <w:pStyle w:val="0"/>
        <w:spacing w:before="200" w:line-rule="auto"/>
        <w:ind w:firstLine="540"/>
        <w:jc w:val="both"/>
      </w:pPr>
      <w:r>
        <w:rPr>
          <w:sz w:val="20"/>
        </w:rPr>
        <w:t xml:space="preserve">Знать и применять общие правила безопасного поведения.</w:t>
      </w:r>
    </w:p>
    <w:p>
      <w:pPr>
        <w:pStyle w:val="0"/>
        <w:spacing w:before="200" w:line-rule="auto"/>
        <w:ind w:firstLine="540"/>
        <w:jc w:val="both"/>
      </w:pPr>
      <w:r>
        <w:rPr>
          <w:sz w:val="20"/>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pPr>
        <w:pStyle w:val="0"/>
        <w:spacing w:before="200" w:line-rule="auto"/>
        <w:ind w:firstLine="540"/>
        <w:jc w:val="both"/>
      </w:pPr>
      <w:r>
        <w:rPr>
          <w:sz w:val="20"/>
        </w:rPr>
        <w:t xml:space="preserve">Сформировать представление о безопасном поведении как о неотъемлемой части жизни современного человека и общества.</w:t>
      </w:r>
    </w:p>
    <w:bookmarkStart w:id="36952" w:name="P36952"/>
    <w:bookmarkEnd w:id="36952"/>
    <w:p>
      <w:pPr>
        <w:pStyle w:val="0"/>
        <w:spacing w:before="200" w:line-rule="auto"/>
        <w:ind w:firstLine="540"/>
        <w:jc w:val="both"/>
      </w:pPr>
      <w:r>
        <w:rPr>
          <w:sz w:val="20"/>
        </w:rPr>
        <w:t xml:space="preserve">128.3.2.2. Модуль N 2 "Безопасность в быту".</w:t>
      </w:r>
    </w:p>
    <w:p>
      <w:pPr>
        <w:pStyle w:val="0"/>
        <w:spacing w:before="200" w:line-rule="auto"/>
        <w:ind w:firstLine="540"/>
        <w:jc w:val="both"/>
      </w:pPr>
      <w:r>
        <w:rPr>
          <w:sz w:val="20"/>
        </w:rPr>
        <w:t xml:space="preserve">Классифицировать и характеризовать источники опасности в быту.</w:t>
      </w:r>
    </w:p>
    <w:p>
      <w:pPr>
        <w:pStyle w:val="0"/>
        <w:spacing w:before="200" w:line-rule="auto"/>
        <w:ind w:firstLine="540"/>
        <w:jc w:val="both"/>
      </w:pPr>
      <w:r>
        <w:rPr>
          <w:sz w:val="20"/>
        </w:rPr>
        <w:t xml:space="preserve">Знать общие правила безопасного поведения, владеть ими в бытовых ситуациях.</w:t>
      </w:r>
    </w:p>
    <w:p>
      <w:pPr>
        <w:pStyle w:val="0"/>
        <w:spacing w:before="200" w:line-rule="auto"/>
        <w:ind w:firstLine="540"/>
        <w:jc w:val="both"/>
      </w:pPr>
      <w:r>
        <w:rPr>
          <w:sz w:val="20"/>
        </w:rPr>
        <w:t xml:space="preserve">Иметь представление о защите прав потребителя, в том числе при совершении покупок в Интернете.</w:t>
      </w:r>
    </w:p>
    <w:p>
      <w:pPr>
        <w:pStyle w:val="0"/>
        <w:spacing w:before="200" w:line-rule="auto"/>
        <w:ind w:firstLine="540"/>
        <w:jc w:val="both"/>
      </w:pPr>
      <w:r>
        <w:rPr>
          <w:sz w:val="20"/>
        </w:rPr>
        <w:t xml:space="preserve">Безопасно действовать в различных бытовых ситуациях. Знать порядок действий при возникновении опасных ситуаций в быту.</w:t>
      </w:r>
    </w:p>
    <w:p>
      <w:pPr>
        <w:pStyle w:val="0"/>
        <w:spacing w:before="200" w:line-rule="auto"/>
        <w:ind w:firstLine="540"/>
        <w:jc w:val="both"/>
      </w:pPr>
      <w:r>
        <w:rPr>
          <w:sz w:val="20"/>
        </w:rPr>
        <w:t xml:space="preserve">Знать порядок оказания первой помощи при ушибах, переломах, кровотечениях.</w:t>
      </w:r>
    </w:p>
    <w:p>
      <w:pPr>
        <w:pStyle w:val="0"/>
        <w:spacing w:before="200" w:line-rule="auto"/>
        <w:ind w:firstLine="540"/>
        <w:jc w:val="both"/>
      </w:pPr>
      <w:r>
        <w:rPr>
          <w:sz w:val="20"/>
        </w:rPr>
        <w:t xml:space="preserve">Знать правила вызова экстренных служб, порядок взаимодействия с экстренными службами.</w:t>
      </w:r>
    </w:p>
    <w:p>
      <w:pPr>
        <w:pStyle w:val="0"/>
        <w:spacing w:before="200" w:line-rule="auto"/>
        <w:ind w:firstLine="540"/>
        <w:jc w:val="both"/>
      </w:pPr>
      <w:r>
        <w:rPr>
          <w:sz w:val="20"/>
        </w:rPr>
        <w:t xml:space="preserve">Знать правила обращения с электрическими и газовыми приборами.</w:t>
      </w:r>
    </w:p>
    <w:p>
      <w:pPr>
        <w:pStyle w:val="0"/>
        <w:spacing w:before="200" w:line-rule="auto"/>
        <w:ind w:firstLine="540"/>
        <w:jc w:val="both"/>
      </w:pPr>
      <w:r>
        <w:rPr>
          <w:sz w:val="20"/>
        </w:rPr>
        <w:t xml:space="preserve">Иметь представления о возможных последствиях электротравмы. Знать порядок проведения сердечно-легочной реанимации.</w:t>
      </w:r>
    </w:p>
    <w:p>
      <w:pPr>
        <w:pStyle w:val="0"/>
        <w:spacing w:before="200" w:line-rule="auto"/>
        <w:ind w:firstLine="540"/>
        <w:jc w:val="both"/>
      </w:pPr>
      <w:r>
        <w:rPr>
          <w:sz w:val="20"/>
        </w:rPr>
        <w:t xml:space="preserve">Иметь представления о современных системах извещения и пожаротушения в жилых помещениях.</w:t>
      </w:r>
    </w:p>
    <w:p>
      <w:pPr>
        <w:pStyle w:val="0"/>
        <w:spacing w:before="200" w:line-rule="auto"/>
        <w:ind w:firstLine="540"/>
        <w:jc w:val="both"/>
      </w:pPr>
      <w:r>
        <w:rPr>
          <w:sz w:val="20"/>
        </w:rPr>
        <w:t xml:space="preserve">Соблюдать правила пожарной безопасности в быту. Знать порядок действий при угрозе или возникновении пожара.</w:t>
      </w:r>
    </w:p>
    <w:p>
      <w:pPr>
        <w:pStyle w:val="0"/>
        <w:spacing w:before="200" w:line-rule="auto"/>
        <w:ind w:firstLine="540"/>
        <w:jc w:val="both"/>
      </w:pPr>
      <w:r>
        <w:rPr>
          <w:sz w:val="20"/>
        </w:rPr>
        <w:t xml:space="preserve">Знать порядок оказания первой помощи при химических и термических ожогах.</w:t>
      </w:r>
    </w:p>
    <w:p>
      <w:pPr>
        <w:pStyle w:val="0"/>
        <w:spacing w:before="200" w:line-rule="auto"/>
        <w:ind w:firstLine="540"/>
        <w:jc w:val="both"/>
      </w:pPr>
      <w:r>
        <w:rPr>
          <w:sz w:val="20"/>
        </w:rPr>
        <w:t xml:space="preserve">Иметь представление о нормативах прибытия пожарных в городах и сельской местности, правилах действий пожарных расчетов.</w:t>
      </w:r>
    </w:p>
    <w:p>
      <w:pPr>
        <w:pStyle w:val="0"/>
        <w:spacing w:before="200" w:line-rule="auto"/>
        <w:ind w:firstLine="540"/>
        <w:jc w:val="both"/>
      </w:pPr>
      <w:r>
        <w:rPr>
          <w:sz w:val="20"/>
        </w:rPr>
        <w:t xml:space="preserve">Характеризовать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pPr>
        <w:pStyle w:val="0"/>
        <w:spacing w:before="200" w:line-rule="auto"/>
        <w:ind w:firstLine="540"/>
        <w:jc w:val="both"/>
      </w:pPr>
      <w:r>
        <w:rPr>
          <w:sz w:val="20"/>
        </w:rPr>
        <w:t xml:space="preserve">Распознавать ситуации криминального характера. Знать меры профилактики и порядок действий в ситуациях криминального характера.</w:t>
      </w:r>
    </w:p>
    <w:p>
      <w:pPr>
        <w:pStyle w:val="0"/>
        <w:spacing w:before="200" w:line-rule="auto"/>
        <w:ind w:firstLine="540"/>
        <w:jc w:val="both"/>
      </w:pPr>
      <w:r>
        <w:rPr>
          <w:sz w:val="20"/>
        </w:rPr>
        <w:t xml:space="preserve">Знать правила поведения при коммунальной аварии, порядок вызова аварийных служб и взаимодействия с ними.</w:t>
      </w:r>
    </w:p>
    <w:bookmarkStart w:id="36969" w:name="P36969"/>
    <w:bookmarkEnd w:id="36969"/>
    <w:p>
      <w:pPr>
        <w:pStyle w:val="0"/>
        <w:spacing w:before="200" w:line-rule="auto"/>
        <w:ind w:firstLine="540"/>
        <w:jc w:val="both"/>
      </w:pPr>
      <w:r>
        <w:rPr>
          <w:sz w:val="20"/>
        </w:rPr>
        <w:t xml:space="preserve">128.3.2.3. Модуль N 3 "Безопасность на транспорте".</w:t>
      </w:r>
    </w:p>
    <w:p>
      <w:pPr>
        <w:pStyle w:val="0"/>
        <w:spacing w:before="200" w:line-rule="auto"/>
        <w:ind w:firstLine="540"/>
        <w:jc w:val="both"/>
      </w:pPr>
      <w:r>
        <w:rPr>
          <w:sz w:val="20"/>
        </w:rPr>
        <w:t xml:space="preserve">Характеризовать опасности на различных видах транспорта.</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pPr>
        <w:pStyle w:val="0"/>
        <w:spacing w:before="200" w:line-rule="auto"/>
        <w:ind w:firstLine="540"/>
        <w:jc w:val="both"/>
      </w:pPr>
      <w:r>
        <w:rPr>
          <w:sz w:val="20"/>
        </w:rPr>
        <w:t xml:space="preserve">Приводить примеры взаимосвязи безопасности водителя и пассажира.</w:t>
      </w:r>
    </w:p>
    <w:p>
      <w:pPr>
        <w:pStyle w:val="0"/>
        <w:spacing w:before="200" w:line-rule="auto"/>
        <w:ind w:firstLine="540"/>
        <w:jc w:val="both"/>
      </w:pPr>
      <w:r>
        <w:rPr>
          <w:sz w:val="20"/>
        </w:rPr>
        <w:t xml:space="preserve">Иметь представления о знаниях и навыках, необходимых водителю автомобиля.</w:t>
      </w:r>
    </w:p>
    <w:p>
      <w:pPr>
        <w:pStyle w:val="0"/>
        <w:spacing w:before="200" w:line-rule="auto"/>
        <w:ind w:firstLine="540"/>
        <w:jc w:val="both"/>
      </w:pPr>
      <w:r>
        <w:rPr>
          <w:sz w:val="20"/>
        </w:rP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pPr>
        <w:pStyle w:val="0"/>
        <w:spacing w:before="200" w:line-rule="auto"/>
        <w:ind w:firstLine="540"/>
        <w:jc w:val="both"/>
      </w:pPr>
      <w:r>
        <w:rPr>
          <w:sz w:val="20"/>
        </w:rP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0"/>
        <w:spacing w:before="200" w:line-rule="auto"/>
        <w:ind w:firstLine="540"/>
        <w:jc w:val="both"/>
      </w:pPr>
      <w:r>
        <w:rPr>
          <w:sz w:val="20"/>
        </w:rP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0"/>
        <w:spacing w:before="200" w:line-rule="auto"/>
        <w:ind w:firstLine="540"/>
        <w:jc w:val="both"/>
      </w:pPr>
      <w:r>
        <w:rPr>
          <w:sz w:val="20"/>
        </w:rPr>
        <w:t xml:space="preserve">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pPr>
        <w:pStyle w:val="0"/>
        <w:spacing w:before="200" w:line-rule="auto"/>
        <w:ind w:firstLine="540"/>
        <w:jc w:val="both"/>
      </w:pPr>
      <w:r>
        <w:rPr>
          <w:sz w:val="20"/>
        </w:rPr>
        <w:t xml:space="preserve">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bookmarkStart w:id="36979" w:name="P36979"/>
    <w:bookmarkEnd w:id="36979"/>
    <w:p>
      <w:pPr>
        <w:pStyle w:val="0"/>
        <w:spacing w:before="200" w:line-rule="auto"/>
        <w:ind w:firstLine="540"/>
        <w:jc w:val="both"/>
      </w:pPr>
      <w:r>
        <w:rPr>
          <w:sz w:val="20"/>
        </w:rPr>
        <w:t xml:space="preserve">128.3.2.4. Модуль N 4 "Безопасность в общественных местах".</w:t>
      </w:r>
    </w:p>
    <w:p>
      <w:pPr>
        <w:pStyle w:val="0"/>
        <w:spacing w:before="200" w:line-rule="auto"/>
        <w:ind w:firstLine="540"/>
        <w:jc w:val="both"/>
      </w:pPr>
      <w:r>
        <w:rPr>
          <w:sz w:val="20"/>
        </w:rPr>
        <w:t xml:space="preserve">Характеризовать источники опасности в общественных местах.</w:t>
      </w:r>
    </w:p>
    <w:p>
      <w:pPr>
        <w:pStyle w:val="0"/>
        <w:spacing w:before="200" w:line-rule="auto"/>
        <w:ind w:firstLine="540"/>
        <w:jc w:val="both"/>
      </w:pPr>
      <w:r>
        <w:rPr>
          <w:sz w:val="20"/>
        </w:rP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pPr>
        <w:pStyle w:val="0"/>
        <w:spacing w:before="200" w:line-rule="auto"/>
        <w:ind w:firstLine="540"/>
        <w:jc w:val="both"/>
      </w:pPr>
      <w:r>
        <w:rPr>
          <w:sz w:val="20"/>
        </w:rPr>
        <w:t xml:space="preserve">Соблюдать правила безопасного поведения в общественных местах.</w:t>
      </w:r>
    </w:p>
    <w:p>
      <w:pPr>
        <w:pStyle w:val="0"/>
        <w:spacing w:before="200" w:line-rule="auto"/>
        <w:ind w:firstLine="540"/>
        <w:jc w:val="both"/>
      </w:pPr>
      <w:r>
        <w:rPr>
          <w:sz w:val="20"/>
        </w:rPr>
        <w:t xml:space="preserve">Знать порядок действий при попадании в толпу, давку.</w:t>
      </w:r>
    </w:p>
    <w:p>
      <w:pPr>
        <w:pStyle w:val="0"/>
        <w:spacing w:before="200" w:line-rule="auto"/>
        <w:ind w:firstLine="540"/>
        <w:jc w:val="both"/>
      </w:pPr>
      <w:r>
        <w:rPr>
          <w:sz w:val="20"/>
        </w:rPr>
        <w:t xml:space="preserve">Соблюдать правила поведения при проявлении агрессии.</w:t>
      </w:r>
    </w:p>
    <w:p>
      <w:pPr>
        <w:pStyle w:val="0"/>
        <w:spacing w:before="200" w:line-rule="auto"/>
        <w:ind w:firstLine="540"/>
        <w:jc w:val="both"/>
      </w:pPr>
      <w:r>
        <w:rPr>
          <w:sz w:val="20"/>
        </w:rPr>
        <w:t xml:space="preserve">Знать порядок действий при криминальной опасности.</w:t>
      </w:r>
    </w:p>
    <w:p>
      <w:pPr>
        <w:pStyle w:val="0"/>
        <w:spacing w:before="200" w:line-rule="auto"/>
        <w:ind w:firstLine="540"/>
        <w:jc w:val="both"/>
      </w:pPr>
      <w:r>
        <w:rPr>
          <w:sz w:val="20"/>
        </w:rPr>
        <w:t xml:space="preserve">Знать порядок действий в случаях, когда потерялся человек.</w:t>
      </w:r>
    </w:p>
    <w:p>
      <w:pPr>
        <w:pStyle w:val="0"/>
        <w:spacing w:before="200" w:line-rule="auto"/>
        <w:ind w:firstLine="540"/>
        <w:jc w:val="both"/>
      </w:pPr>
      <w:r>
        <w:rPr>
          <w:sz w:val="20"/>
        </w:rP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w:t>
      </w:r>
    </w:p>
    <w:p>
      <w:pPr>
        <w:pStyle w:val="0"/>
        <w:spacing w:before="200" w:line-rule="auto"/>
        <w:ind w:firstLine="540"/>
        <w:jc w:val="both"/>
      </w:pPr>
      <w:r>
        <w:rPr>
          <w:sz w:val="20"/>
        </w:rPr>
        <w:t xml:space="preserve">Знать порядок действий при угрозе обрушения зданий или отдельных конструкций.</w:t>
      </w:r>
    </w:p>
    <w:p>
      <w:pPr>
        <w:pStyle w:val="0"/>
        <w:spacing w:before="200" w:line-rule="auto"/>
        <w:ind w:firstLine="540"/>
        <w:jc w:val="both"/>
      </w:pPr>
      <w:r>
        <w:rPr>
          <w:sz w:val="20"/>
        </w:rPr>
        <w:t xml:space="preserve">Знать порядок действий при угрозе совершения террористического акта.</w:t>
      </w:r>
    </w:p>
    <w:bookmarkStart w:id="36990" w:name="P36990"/>
    <w:bookmarkEnd w:id="36990"/>
    <w:p>
      <w:pPr>
        <w:pStyle w:val="0"/>
        <w:spacing w:before="200" w:line-rule="auto"/>
        <w:ind w:firstLine="540"/>
        <w:jc w:val="both"/>
      </w:pPr>
      <w:r>
        <w:rPr>
          <w:sz w:val="20"/>
        </w:rPr>
        <w:t xml:space="preserve">128.3.2.5. Модуль N 5 "Безопасность в природной среде".</w:t>
      </w:r>
    </w:p>
    <w:p>
      <w:pPr>
        <w:pStyle w:val="0"/>
        <w:spacing w:before="200" w:line-rule="auto"/>
        <w:ind w:firstLine="540"/>
        <w:jc w:val="both"/>
      </w:pPr>
      <w:r>
        <w:rPr>
          <w:sz w:val="20"/>
        </w:rPr>
        <w:t xml:space="preserve">Характеризовать основные источники опасности в природной среде.</w:t>
      </w:r>
    </w:p>
    <w:p>
      <w:pPr>
        <w:pStyle w:val="0"/>
        <w:spacing w:before="200" w:line-rule="auto"/>
        <w:ind w:firstLine="540"/>
        <w:jc w:val="both"/>
      </w:pPr>
      <w:r>
        <w:rPr>
          <w:sz w:val="20"/>
        </w:rPr>
        <w:t xml:space="preserve">Знать и соблюдать правила безопасного поведения на природе (в лесу; в горах; на водоемах).</w:t>
      </w:r>
    </w:p>
    <w:p>
      <w:pPr>
        <w:pStyle w:val="0"/>
        <w:spacing w:before="200" w:line-rule="auto"/>
        <w:ind w:firstLine="540"/>
        <w:jc w:val="both"/>
      </w:pPr>
      <w:r>
        <w:rPr>
          <w:sz w:val="20"/>
        </w:rPr>
        <w:t xml:space="preserve">Иметь представление о способах ориентирования на местности, традиционных и современных средствах навигации.</w:t>
      </w:r>
    </w:p>
    <w:p>
      <w:pPr>
        <w:pStyle w:val="0"/>
        <w:spacing w:before="200" w:line-rule="auto"/>
        <w:ind w:firstLine="540"/>
        <w:jc w:val="both"/>
      </w:pPr>
      <w:r>
        <w:rPr>
          <w:sz w:val="20"/>
        </w:rPr>
        <w:t xml:space="preserve">Знать порядок действий в случаях, когда человек потерялся в природной среде.</w:t>
      </w:r>
    </w:p>
    <w:p>
      <w:pPr>
        <w:pStyle w:val="0"/>
        <w:spacing w:before="200" w:line-rule="auto"/>
        <w:ind w:firstLine="540"/>
        <w:jc w:val="both"/>
      </w:pPr>
      <w:r>
        <w:rPr>
          <w:sz w:val="20"/>
        </w:rPr>
        <w:t xml:space="preserve">Знать способы подачи сигнала о помощи.</w:t>
      </w:r>
    </w:p>
    <w:p>
      <w:pPr>
        <w:pStyle w:val="0"/>
        <w:spacing w:before="200" w:line-rule="auto"/>
        <w:ind w:firstLine="540"/>
        <w:jc w:val="both"/>
      </w:pPr>
      <w:r>
        <w:rPr>
          <w:sz w:val="20"/>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pPr>
        <w:pStyle w:val="0"/>
        <w:spacing w:before="200" w:line-rule="auto"/>
        <w:ind w:firstLine="540"/>
        <w:jc w:val="both"/>
      </w:pPr>
      <w:r>
        <w:rPr>
          <w:sz w:val="20"/>
        </w:rPr>
        <w:t xml:space="preserve">Знать приемы оказания первой помощи при перегреве, переохлаждении, отморожении.</w:t>
      </w:r>
    </w:p>
    <w:p>
      <w:pPr>
        <w:pStyle w:val="0"/>
        <w:spacing w:before="200" w:line-rule="auto"/>
        <w:ind w:firstLine="540"/>
        <w:jc w:val="both"/>
      </w:pPr>
      <w:r>
        <w:rPr>
          <w:sz w:val="20"/>
        </w:rPr>
        <w:t xml:space="preserve">Знать общие правила поведения при чрезвычайных ситуациях природного характера.</w:t>
      </w:r>
    </w:p>
    <w:p>
      <w:pPr>
        <w:pStyle w:val="0"/>
        <w:spacing w:before="200" w:line-rule="auto"/>
        <w:ind w:firstLine="540"/>
        <w:jc w:val="both"/>
      </w:pPr>
      <w:r>
        <w:rPr>
          <w:sz w:val="20"/>
        </w:rPr>
        <w:t xml:space="preserve">Знать о причинах возникновения природных пожаров.</w:t>
      </w:r>
    </w:p>
    <w:p>
      <w:pPr>
        <w:pStyle w:val="0"/>
        <w:spacing w:before="200" w:line-rule="auto"/>
        <w:ind w:firstLine="540"/>
        <w:jc w:val="both"/>
      </w:pPr>
      <w:r>
        <w:rPr>
          <w:sz w:val="20"/>
        </w:rPr>
        <w:t xml:space="preserve">Характеризовать роль человека в возникновении и предупреждении природных пожаров. Приводить примеры.</w:t>
      </w:r>
    </w:p>
    <w:p>
      <w:pPr>
        <w:pStyle w:val="0"/>
        <w:spacing w:before="200" w:line-rule="auto"/>
        <w:ind w:firstLine="540"/>
        <w:jc w:val="both"/>
      </w:pPr>
      <w:r>
        <w:rPr>
          <w:sz w:val="20"/>
        </w:rPr>
        <w:t xml:space="preserve">Иметь представление о мероприятиях по борьбе с природными пожарами, возможных последствиях и способах их смягчения.</w:t>
      </w:r>
    </w:p>
    <w:p>
      <w:pPr>
        <w:pStyle w:val="0"/>
        <w:spacing w:before="200" w:line-rule="auto"/>
        <w:ind w:firstLine="540"/>
        <w:jc w:val="both"/>
      </w:pPr>
      <w:r>
        <w:rPr>
          <w:sz w:val="20"/>
        </w:rP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pPr>
        <w:pStyle w:val="0"/>
        <w:spacing w:before="200" w:line-rule="auto"/>
        <w:ind w:firstLine="540"/>
        <w:jc w:val="both"/>
      </w:pPr>
      <w:r>
        <w:rPr>
          <w:sz w:val="20"/>
        </w:rPr>
        <w:t xml:space="preserve">Знать порядок действий при чрезвычайных ситуациях геологического характера.</w:t>
      </w:r>
    </w:p>
    <w:p>
      <w:pPr>
        <w:pStyle w:val="0"/>
        <w:spacing w:before="200" w:line-rule="auto"/>
        <w:ind w:firstLine="540"/>
        <w:jc w:val="both"/>
      </w:pPr>
      <w:r>
        <w:rPr>
          <w:sz w:val="20"/>
        </w:rP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pPr>
        <w:pStyle w:val="0"/>
        <w:spacing w:before="200" w:line-rule="auto"/>
        <w:ind w:firstLine="540"/>
        <w:jc w:val="both"/>
      </w:pPr>
      <w:r>
        <w:rPr>
          <w:sz w:val="20"/>
        </w:rPr>
        <w:t xml:space="preserve">Знать порядок действий при чрезвычайных ситуациях гидрологического характера.</w:t>
      </w:r>
    </w:p>
    <w:p>
      <w:pPr>
        <w:pStyle w:val="0"/>
        <w:spacing w:before="200" w:line-rule="auto"/>
        <w:ind w:firstLine="540"/>
        <w:jc w:val="both"/>
      </w:pPr>
      <w:r>
        <w:rPr>
          <w:sz w:val="20"/>
        </w:rP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pPr>
        <w:pStyle w:val="0"/>
        <w:spacing w:before="200" w:line-rule="auto"/>
        <w:ind w:firstLine="540"/>
        <w:jc w:val="both"/>
      </w:pPr>
      <w:r>
        <w:rPr>
          <w:sz w:val="20"/>
        </w:rPr>
        <w:t xml:space="preserve">Знать порядок действий при чрезвычайных ситуациях метеорологического характера.</w:t>
      </w:r>
    </w:p>
    <w:p>
      <w:pPr>
        <w:pStyle w:val="0"/>
        <w:spacing w:before="200" w:line-rule="auto"/>
        <w:ind w:firstLine="540"/>
        <w:jc w:val="both"/>
      </w:pPr>
      <w:r>
        <w:rPr>
          <w:sz w:val="20"/>
        </w:rPr>
        <w:t xml:space="preserve">Объяснять смысл понятия "экология". Характеризовать влияние деятельности человека на экологию.</w:t>
      </w:r>
    </w:p>
    <w:p>
      <w:pPr>
        <w:pStyle w:val="0"/>
        <w:spacing w:before="200" w:line-rule="auto"/>
        <w:ind w:firstLine="540"/>
        <w:jc w:val="both"/>
      </w:pPr>
      <w:r>
        <w:rPr>
          <w:sz w:val="20"/>
        </w:rPr>
        <w:t xml:space="preserve">Сформировать бережное отношение к природе.</w:t>
      </w:r>
    </w:p>
    <w:p>
      <w:pPr>
        <w:pStyle w:val="0"/>
        <w:spacing w:before="200" w:line-rule="auto"/>
        <w:ind w:firstLine="540"/>
        <w:jc w:val="both"/>
      </w:pPr>
      <w:r>
        <w:rPr>
          <w:sz w:val="20"/>
        </w:rPr>
        <w:t xml:space="preserve">Разумно пользоваться природными богатствами.</w:t>
      </w:r>
    </w:p>
    <w:bookmarkStart w:id="37011" w:name="P37011"/>
    <w:bookmarkEnd w:id="37011"/>
    <w:p>
      <w:pPr>
        <w:pStyle w:val="0"/>
        <w:spacing w:before="200" w:line-rule="auto"/>
        <w:ind w:firstLine="540"/>
        <w:jc w:val="both"/>
      </w:pPr>
      <w:r>
        <w:rPr>
          <w:sz w:val="20"/>
        </w:rPr>
        <w:t xml:space="preserve">128.3.2.6. Модуль N 6 "Здоровье и как его сохранить. Основы медицинских знаний".</w:t>
      </w:r>
    </w:p>
    <w:p>
      <w:pPr>
        <w:pStyle w:val="0"/>
        <w:spacing w:before="200" w:line-rule="auto"/>
        <w:ind w:firstLine="540"/>
        <w:jc w:val="both"/>
      </w:pPr>
      <w:r>
        <w:rPr>
          <w:sz w:val="20"/>
        </w:rPr>
        <w:t xml:space="preserve">Объяснять смысл понятий "здоровье", "охрана здоровья", "здоровый образ жизни", "лечение", "профилактика".</w:t>
      </w:r>
    </w:p>
    <w:p>
      <w:pPr>
        <w:pStyle w:val="0"/>
        <w:spacing w:before="200" w:line-rule="auto"/>
        <w:ind w:firstLine="540"/>
        <w:jc w:val="both"/>
      </w:pPr>
      <w:r>
        <w:rPr>
          <w:sz w:val="20"/>
        </w:rPr>
        <w:t xml:space="preserve">Знать факторы, влияющие на здоровье человека и составляющие здорового образа жизни.</w:t>
      </w:r>
    </w:p>
    <w:p>
      <w:pPr>
        <w:pStyle w:val="0"/>
        <w:spacing w:before="200" w:line-rule="auto"/>
        <w:ind w:firstLine="540"/>
        <w:jc w:val="both"/>
      </w:pPr>
      <w:r>
        <w:rPr>
          <w:sz w:val="20"/>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pPr>
        <w:pStyle w:val="0"/>
        <w:spacing w:before="200" w:line-rule="auto"/>
        <w:ind w:firstLine="540"/>
        <w:jc w:val="both"/>
      </w:pPr>
      <w:r>
        <w:rPr>
          <w:sz w:val="20"/>
        </w:rPr>
        <w:t xml:space="preserve">Объяснять смысл понятия "вакцинация". Иметь представление о механизме действия вакцины.</w:t>
      </w:r>
    </w:p>
    <w:p>
      <w:pPr>
        <w:pStyle w:val="0"/>
        <w:spacing w:before="200" w:line-rule="auto"/>
        <w:ind w:firstLine="540"/>
        <w:jc w:val="both"/>
      </w:pPr>
      <w:r>
        <w:rPr>
          <w:sz w:val="20"/>
        </w:rP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pPr>
        <w:pStyle w:val="0"/>
        <w:spacing w:before="200" w:line-rule="auto"/>
        <w:ind w:firstLine="540"/>
        <w:jc w:val="both"/>
      </w:pPr>
      <w:r>
        <w:rPr>
          <w:sz w:val="20"/>
        </w:rP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pPr>
        <w:pStyle w:val="0"/>
        <w:spacing w:before="200" w:line-rule="auto"/>
        <w:ind w:firstLine="540"/>
        <w:jc w:val="both"/>
      </w:pPr>
      <w:r>
        <w:rPr>
          <w:sz w:val="20"/>
        </w:rPr>
        <w:t xml:space="preserve">Классифицировать чрезвычайные ситуации биолого-социального характера. Приводить примеры.</w:t>
      </w:r>
    </w:p>
    <w:p>
      <w:pPr>
        <w:pStyle w:val="0"/>
        <w:spacing w:before="200" w:line-rule="auto"/>
        <w:ind w:firstLine="540"/>
        <w:jc w:val="both"/>
      </w:pPr>
      <w:r>
        <w:rPr>
          <w:sz w:val="20"/>
        </w:rPr>
        <w:t xml:space="preserve">Иметь представления о самых распространенных неинфекционных заболеваниях.</w:t>
      </w:r>
    </w:p>
    <w:p>
      <w:pPr>
        <w:pStyle w:val="0"/>
        <w:spacing w:before="200" w:line-rule="auto"/>
        <w:ind w:firstLine="540"/>
        <w:jc w:val="both"/>
      </w:pPr>
      <w:r>
        <w:rPr>
          <w:sz w:val="20"/>
        </w:rPr>
        <w:t xml:space="preserve">Характеризовать факторы риска для возникновения сердечно-сосудистых, онкологических, эндокринных заболеваний, заболеваний дыхательной системы.</w:t>
      </w:r>
    </w:p>
    <w:p>
      <w:pPr>
        <w:pStyle w:val="0"/>
        <w:spacing w:before="200" w:line-rule="auto"/>
        <w:ind w:firstLine="540"/>
        <w:jc w:val="both"/>
      </w:pPr>
      <w:r>
        <w:rPr>
          <w:sz w:val="20"/>
        </w:rPr>
        <w:t xml:space="preserve">Раскрывать роль образа жизни в профилактике неинфекционных заболеваний.</w:t>
      </w:r>
    </w:p>
    <w:p>
      <w:pPr>
        <w:pStyle w:val="0"/>
        <w:spacing w:before="200" w:line-rule="auto"/>
        <w:ind w:firstLine="540"/>
        <w:jc w:val="both"/>
      </w:pPr>
      <w:r>
        <w:rPr>
          <w:sz w:val="20"/>
        </w:rPr>
        <w:t xml:space="preserve">Раскрывать роль диспансеризации для профилактики неинфекционных заболеваний.</w:t>
      </w:r>
    </w:p>
    <w:p>
      <w:pPr>
        <w:pStyle w:val="0"/>
        <w:spacing w:before="200" w:line-rule="auto"/>
        <w:ind w:firstLine="540"/>
        <w:jc w:val="both"/>
      </w:pPr>
      <w:r>
        <w:rPr>
          <w:sz w:val="20"/>
        </w:rPr>
        <w:t xml:space="preserve">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pPr>
        <w:pStyle w:val="0"/>
        <w:spacing w:before="200" w:line-rule="auto"/>
        <w:ind w:firstLine="540"/>
        <w:jc w:val="both"/>
      </w:pPr>
      <w:r>
        <w:rPr>
          <w:sz w:val="20"/>
        </w:rP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pPr>
        <w:pStyle w:val="0"/>
        <w:spacing w:before="200" w:line-rule="auto"/>
        <w:ind w:firstLine="540"/>
        <w:jc w:val="both"/>
      </w:pPr>
      <w:r>
        <w:rPr>
          <w:sz w:val="20"/>
        </w:rPr>
        <w:t xml:space="preserve">Иметь представление о важности раннего выявления психических расстройств, роли инклюзивной среды.</w:t>
      </w:r>
    </w:p>
    <w:p>
      <w:pPr>
        <w:pStyle w:val="0"/>
        <w:spacing w:before="200" w:line-rule="auto"/>
        <w:ind w:firstLine="540"/>
        <w:jc w:val="both"/>
      </w:pPr>
      <w:r>
        <w:rPr>
          <w:sz w:val="20"/>
        </w:rPr>
        <w:t xml:space="preserve">Сформировать доброжелательное отношение к людям с особенностями психического развития.</w:t>
      </w:r>
    </w:p>
    <w:p>
      <w:pPr>
        <w:pStyle w:val="0"/>
        <w:spacing w:before="200" w:line-rule="auto"/>
        <w:ind w:firstLine="540"/>
        <w:jc w:val="both"/>
      </w:pPr>
      <w:r>
        <w:rPr>
          <w:sz w:val="20"/>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pPr>
        <w:pStyle w:val="0"/>
        <w:spacing w:before="200" w:line-rule="auto"/>
        <w:ind w:firstLine="540"/>
        <w:jc w:val="both"/>
      </w:pPr>
      <w:r>
        <w:rPr>
          <w:sz w:val="20"/>
        </w:rPr>
        <w:t xml:space="preserve">Сформировать негативное отношение к употреблению алкоголя и наркотиков.</w:t>
      </w:r>
    </w:p>
    <w:p>
      <w:pPr>
        <w:pStyle w:val="0"/>
        <w:spacing w:before="200" w:line-rule="auto"/>
        <w:ind w:firstLine="540"/>
        <w:jc w:val="both"/>
      </w:pPr>
      <w:r>
        <w:rPr>
          <w:sz w:val="20"/>
        </w:rPr>
        <w:t xml:space="preserve">Знать и применять способы сохранения психического здоровья.</w:t>
      </w:r>
    </w:p>
    <w:p>
      <w:pPr>
        <w:pStyle w:val="0"/>
        <w:spacing w:before="200" w:line-rule="auto"/>
        <w:ind w:firstLine="540"/>
        <w:jc w:val="both"/>
      </w:pPr>
      <w:r>
        <w:rPr>
          <w:sz w:val="20"/>
        </w:rPr>
        <w:t xml:space="preserve">Знать критерии, когда необходима помощь специалиста.</w:t>
      </w:r>
    </w:p>
    <w:p>
      <w:pPr>
        <w:pStyle w:val="0"/>
        <w:spacing w:before="200" w:line-rule="auto"/>
        <w:ind w:firstLine="540"/>
        <w:jc w:val="both"/>
      </w:pPr>
      <w:r>
        <w:rPr>
          <w:sz w:val="20"/>
        </w:rPr>
        <w:t xml:space="preserve">Характеризовать и соотносить понятия "первая помощь" и "скорая медицинская помощь".</w:t>
      </w:r>
    </w:p>
    <w:p>
      <w:pPr>
        <w:pStyle w:val="0"/>
        <w:spacing w:before="200" w:line-rule="auto"/>
        <w:ind w:firstLine="540"/>
        <w:jc w:val="both"/>
      </w:pPr>
      <w:r>
        <w:rPr>
          <w:sz w:val="20"/>
        </w:rPr>
        <w:t xml:space="preserve">Знать состояния, при которых оказывается первая помощь, мероприятия первой помощи, алгоритм первой помощи.</w:t>
      </w:r>
    </w:p>
    <w:p>
      <w:pPr>
        <w:pStyle w:val="0"/>
        <w:spacing w:before="200" w:line-rule="auto"/>
        <w:ind w:firstLine="540"/>
        <w:jc w:val="both"/>
      </w:pPr>
      <w:r>
        <w:rPr>
          <w:sz w:val="20"/>
        </w:rPr>
        <w:t xml:space="preserve">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bookmarkStart w:id="37034" w:name="P37034"/>
    <w:bookmarkEnd w:id="37034"/>
    <w:p>
      <w:pPr>
        <w:pStyle w:val="0"/>
        <w:spacing w:before="200" w:line-rule="auto"/>
        <w:ind w:firstLine="540"/>
        <w:jc w:val="both"/>
      </w:pPr>
      <w:r>
        <w:rPr>
          <w:sz w:val="20"/>
        </w:rPr>
        <w:t xml:space="preserve">128.3.2.7. Модуль N 7 "Безопасность в социуме".</w:t>
      </w:r>
    </w:p>
    <w:p>
      <w:pPr>
        <w:pStyle w:val="0"/>
        <w:spacing w:before="200" w:line-rule="auto"/>
        <w:ind w:firstLine="540"/>
        <w:jc w:val="both"/>
      </w:pPr>
      <w:r>
        <w:rPr>
          <w:sz w:val="20"/>
        </w:rPr>
        <w:t xml:space="preserve">Объяснять смысл понятий "общение", "социальная группа", "большая группа", "малая группа".</w:t>
      </w:r>
    </w:p>
    <w:p>
      <w:pPr>
        <w:pStyle w:val="0"/>
        <w:spacing w:before="200" w:line-rule="auto"/>
        <w:ind w:firstLine="540"/>
        <w:jc w:val="both"/>
      </w:pPr>
      <w:r>
        <w:rPr>
          <w:sz w:val="20"/>
        </w:rPr>
        <w:t xml:space="preserve">Знать принципы и показатели эффективного межличностного общения и общения в группе.</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pPr>
        <w:pStyle w:val="0"/>
        <w:spacing w:before="200" w:line-rule="auto"/>
        <w:ind w:firstLine="540"/>
        <w:jc w:val="both"/>
      </w:pPr>
      <w:r>
        <w:rPr>
          <w:sz w:val="20"/>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pPr>
        <w:pStyle w:val="0"/>
        <w:spacing w:before="200" w:line-rule="auto"/>
        <w:ind w:firstLine="540"/>
        <w:jc w:val="both"/>
      </w:pPr>
      <w:r>
        <w:rPr>
          <w:sz w:val="20"/>
        </w:rPr>
        <w:t xml:space="preserve">Сформировать негативное отношение к опасным проявлениям конфликтов.</w:t>
      </w:r>
    </w:p>
    <w:p>
      <w:pPr>
        <w:pStyle w:val="0"/>
        <w:spacing w:before="200" w:line-rule="auto"/>
        <w:ind w:firstLine="540"/>
        <w:jc w:val="both"/>
      </w:pPr>
      <w:r>
        <w:rPr>
          <w:sz w:val="20"/>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pPr>
        <w:pStyle w:val="0"/>
        <w:spacing w:before="200" w:line-rule="auto"/>
        <w:ind w:firstLine="540"/>
        <w:jc w:val="both"/>
      </w:pPr>
      <w:r>
        <w:rPr>
          <w:sz w:val="20"/>
        </w:rPr>
        <w:t xml:space="preserve">Уметь распознавать манипулятивные компоненты в мошеннических криминалистических схемах.</w:t>
      </w:r>
    </w:p>
    <w:p>
      <w:pPr>
        <w:pStyle w:val="0"/>
        <w:spacing w:before="200" w:line-rule="auto"/>
        <w:ind w:firstLine="540"/>
        <w:jc w:val="both"/>
      </w:pPr>
      <w:r>
        <w:rPr>
          <w:sz w:val="20"/>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w:t>
      </w:r>
    </w:p>
    <w:p>
      <w:pPr>
        <w:pStyle w:val="0"/>
        <w:spacing w:before="200" w:line-rule="auto"/>
        <w:ind w:firstLine="540"/>
        <w:jc w:val="both"/>
      </w:pPr>
      <w:r>
        <w:rPr>
          <w:sz w:val="20"/>
        </w:rPr>
        <w:t xml:space="preserve">Уметь отличать конструктивные способы психологического воздействия от деструктивных форм.</w:t>
      </w:r>
    </w:p>
    <w:p>
      <w:pPr>
        <w:pStyle w:val="0"/>
        <w:spacing w:before="200" w:line-rule="auto"/>
        <w:ind w:firstLine="540"/>
        <w:jc w:val="both"/>
      </w:pPr>
      <w:r>
        <w:rPr>
          <w:sz w:val="20"/>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bookmarkStart w:id="37046" w:name="P37046"/>
    <w:bookmarkEnd w:id="37046"/>
    <w:p>
      <w:pPr>
        <w:pStyle w:val="0"/>
        <w:spacing w:before="200" w:line-rule="auto"/>
        <w:ind w:firstLine="540"/>
        <w:jc w:val="both"/>
      </w:pPr>
      <w:r>
        <w:rPr>
          <w:sz w:val="20"/>
        </w:rPr>
        <w:t xml:space="preserve">128.3.2.8. Модуль N 8 "Безопасность в информационном пространстве".</w:t>
      </w:r>
    </w:p>
    <w:p>
      <w:pPr>
        <w:pStyle w:val="0"/>
        <w:spacing w:before="200" w:line-rule="auto"/>
        <w:ind w:firstLine="540"/>
        <w:jc w:val="both"/>
      </w:pPr>
      <w:r>
        <w:rPr>
          <w:sz w:val="20"/>
        </w:rPr>
        <w:t xml:space="preserve">Характеризовать смысл понятий "цифровая среда", "цифровой след".</w:t>
      </w:r>
    </w:p>
    <w:p>
      <w:pPr>
        <w:pStyle w:val="0"/>
        <w:spacing w:before="200" w:line-rule="auto"/>
        <w:ind w:firstLine="540"/>
        <w:jc w:val="both"/>
      </w:pPr>
      <w:r>
        <w:rPr>
          <w:sz w:val="20"/>
        </w:rPr>
        <w:t xml:space="preserve">Раскрывать сущность и приводить примеры положительного и отрицательного влияния цифровой среды на жизнь человека.</w:t>
      </w:r>
    </w:p>
    <w:p>
      <w:pPr>
        <w:pStyle w:val="0"/>
        <w:spacing w:before="200" w:line-rule="auto"/>
        <w:ind w:firstLine="540"/>
        <w:jc w:val="both"/>
      </w:pPr>
      <w:r>
        <w:rPr>
          <w:sz w:val="20"/>
        </w:rPr>
        <w:t xml:space="preserve">Знать признаки, осознавать опасность цифровой зависимости.</w:t>
      </w:r>
    </w:p>
    <w:p>
      <w:pPr>
        <w:pStyle w:val="0"/>
        <w:spacing w:before="200" w:line-rule="auto"/>
        <w:ind w:firstLine="540"/>
        <w:jc w:val="both"/>
      </w:pPr>
      <w:r>
        <w:rPr>
          <w:sz w:val="20"/>
        </w:rPr>
        <w:t xml:space="preserve">Характеризовать основные риски цифровой среды.</w:t>
      </w:r>
    </w:p>
    <w:p>
      <w:pPr>
        <w:pStyle w:val="0"/>
        <w:spacing w:before="200" w:line-rule="auto"/>
        <w:ind w:firstLine="540"/>
        <w:jc w:val="both"/>
      </w:pPr>
      <w:r>
        <w:rPr>
          <w:sz w:val="20"/>
        </w:rPr>
        <w:t xml:space="preserve">Иметь представление об основных правах человека в цифровой среде.</w:t>
      </w:r>
    </w:p>
    <w:p>
      <w:pPr>
        <w:pStyle w:val="0"/>
        <w:spacing w:before="200" w:line-rule="auto"/>
        <w:ind w:firstLine="540"/>
        <w:jc w:val="both"/>
      </w:pPr>
      <w:r>
        <w:rPr>
          <w:sz w:val="20"/>
        </w:rPr>
        <w:t xml:space="preserve">Знать и соблюдать правила безопасного поведения в цифровой среде.</w:t>
      </w:r>
    </w:p>
    <w:p>
      <w:pPr>
        <w:pStyle w:val="0"/>
        <w:spacing w:before="200" w:line-rule="auto"/>
        <w:ind w:firstLine="540"/>
        <w:jc w:val="both"/>
      </w:pPr>
      <w:r>
        <w:rPr>
          <w:sz w:val="20"/>
        </w:rPr>
        <w:t xml:space="preserve">Знать основные виды вредоносного программного обеспечения, принципы работы. Характеризовать признаки мошенничества в цифровой среде.</w:t>
      </w:r>
    </w:p>
    <w:p>
      <w:pPr>
        <w:pStyle w:val="0"/>
        <w:spacing w:before="200" w:line-rule="auto"/>
        <w:ind w:firstLine="540"/>
        <w:jc w:val="both"/>
      </w:pPr>
      <w:r>
        <w:rPr>
          <w:sz w:val="20"/>
        </w:rPr>
        <w:t xml:space="preserve">Знать и применять правила безопасного использования электронных устройств и программного обеспечения, правила защиты от мошенников.</w:t>
      </w:r>
    </w:p>
    <w:p>
      <w:pPr>
        <w:pStyle w:val="0"/>
        <w:spacing w:before="200" w:line-rule="auto"/>
        <w:ind w:firstLine="540"/>
        <w:jc w:val="both"/>
      </w:pPr>
      <w:r>
        <w:rPr>
          <w:sz w:val="20"/>
        </w:rPr>
        <w:t xml:space="preserve">Характеризовать основные поведенческие риски в цифровой среде.</w:t>
      </w:r>
    </w:p>
    <w:p>
      <w:pPr>
        <w:pStyle w:val="0"/>
        <w:spacing w:before="200" w:line-rule="auto"/>
        <w:ind w:firstLine="540"/>
        <w:jc w:val="both"/>
      </w:pPr>
      <w:r>
        <w:rPr>
          <w:sz w:val="20"/>
        </w:rPr>
        <w:t xml:space="preserve">Осознавать опасность сетевой травли. Знать правила противостояния травле в цифровой среде и профилактические меры.</w:t>
      </w:r>
    </w:p>
    <w:p>
      <w:pPr>
        <w:pStyle w:val="0"/>
        <w:spacing w:before="200" w:line-rule="auto"/>
        <w:ind w:firstLine="540"/>
        <w:jc w:val="both"/>
      </w:pPr>
      <w:r>
        <w:rPr>
          <w:sz w:val="20"/>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pPr>
        <w:pStyle w:val="0"/>
        <w:spacing w:before="200" w:line-rule="auto"/>
        <w:ind w:firstLine="540"/>
        <w:jc w:val="both"/>
      </w:pPr>
      <w:r>
        <w:rPr>
          <w:sz w:val="20"/>
        </w:rPr>
        <w:t xml:space="preserve">Знать и соблюдать правила безопасной коммуникации в цифровой среде.</w:t>
      </w:r>
    </w:p>
    <w:p>
      <w:pPr>
        <w:pStyle w:val="0"/>
        <w:spacing w:before="200" w:line-rule="auto"/>
        <w:ind w:firstLine="540"/>
        <w:jc w:val="both"/>
      </w:pPr>
      <w:r>
        <w:rPr>
          <w:sz w:val="20"/>
        </w:rPr>
        <w:t xml:space="preserve">Объяснять смысл понятия "достоверность информации". Знать критерии проверки достоверности информации.</w:t>
      </w:r>
    </w:p>
    <w:p>
      <w:pPr>
        <w:pStyle w:val="0"/>
        <w:spacing w:before="200" w:line-rule="auto"/>
        <w:ind w:firstLine="540"/>
        <w:jc w:val="both"/>
      </w:pPr>
      <w:r>
        <w:rPr>
          <w:sz w:val="20"/>
        </w:rPr>
        <w:t xml:space="preserve">Объяснять смысл понятия "информационный пузырь". Знать основные признаки манипуляции сознанием и пропаганды.</w:t>
      </w:r>
    </w:p>
    <w:p>
      <w:pPr>
        <w:pStyle w:val="0"/>
        <w:spacing w:before="200" w:line-rule="auto"/>
        <w:ind w:firstLine="540"/>
        <w:jc w:val="both"/>
      </w:pPr>
      <w:r>
        <w:rPr>
          <w:sz w:val="20"/>
        </w:rPr>
        <w:t xml:space="preserve">Объяснять смысл понятия "фейк". Иметь представление о целях создания и распространения фейков в цифровой среде, их основных видах.</w:t>
      </w:r>
    </w:p>
    <w:p>
      <w:pPr>
        <w:pStyle w:val="0"/>
        <w:spacing w:before="200" w:line-rule="auto"/>
        <w:ind w:firstLine="540"/>
        <w:jc w:val="both"/>
      </w:pPr>
      <w:r>
        <w:rPr>
          <w:sz w:val="20"/>
        </w:rPr>
        <w:t xml:space="preserve">Знать правила и основные инструменты распознавания фейковых текстов и изображений.</w:t>
      </w:r>
    </w:p>
    <w:p>
      <w:pPr>
        <w:pStyle w:val="0"/>
        <w:spacing w:before="200" w:line-rule="auto"/>
        <w:ind w:firstLine="540"/>
        <w:jc w:val="both"/>
      </w:pPr>
      <w:r>
        <w:rPr>
          <w:sz w:val="20"/>
        </w:rPr>
        <w:t xml:space="preserve">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bookmarkStart w:id="37064" w:name="P37064"/>
    <w:bookmarkEnd w:id="37064"/>
    <w:p>
      <w:pPr>
        <w:pStyle w:val="0"/>
        <w:spacing w:before="200" w:line-rule="auto"/>
        <w:ind w:firstLine="540"/>
        <w:jc w:val="both"/>
      </w:pPr>
      <w:r>
        <w:rPr>
          <w:sz w:val="20"/>
        </w:rPr>
        <w:t xml:space="preserve">128.3.2.9. Модуль N 9 "Основы противодействия экстремизму и терроризму"</w:t>
      </w:r>
    </w:p>
    <w:p>
      <w:pPr>
        <w:pStyle w:val="0"/>
        <w:spacing w:before="200" w:line-rule="auto"/>
        <w:ind w:firstLine="540"/>
        <w:jc w:val="both"/>
      </w:pPr>
      <w:r>
        <w:rPr>
          <w:sz w:val="20"/>
        </w:rPr>
        <w:t xml:space="preserve">Объяснять смысл понятий "терроризм" и "экстремизм", их взаимосвязь. Приводить примеры экстремистской и террористической деятельности.</w:t>
      </w:r>
    </w:p>
    <w:p>
      <w:pPr>
        <w:pStyle w:val="0"/>
        <w:spacing w:before="200" w:line-rule="auto"/>
        <w:ind w:firstLine="540"/>
        <w:jc w:val="both"/>
      </w:pPr>
      <w:r>
        <w:rPr>
          <w:sz w:val="20"/>
        </w:rPr>
        <w:t xml:space="preserve">Характеризовать влияние экстремизма и терроризма на жизнь государства и общества.</w:t>
      </w:r>
    </w:p>
    <w:p>
      <w:pPr>
        <w:pStyle w:val="0"/>
        <w:spacing w:before="200" w:line-rule="auto"/>
        <w:ind w:firstLine="540"/>
        <w:jc w:val="both"/>
      </w:pPr>
      <w:r>
        <w:rPr>
          <w:sz w:val="20"/>
        </w:rPr>
        <w:t xml:space="preserve">Сформировать нетерпимое отношение к проявлениям экстремизма и терроризма.</w:t>
      </w:r>
    </w:p>
    <w:p>
      <w:pPr>
        <w:pStyle w:val="0"/>
        <w:spacing w:before="200" w:line-rule="auto"/>
        <w:ind w:firstLine="540"/>
        <w:jc w:val="both"/>
      </w:pPr>
      <w:r>
        <w:rPr>
          <w:sz w:val="20"/>
        </w:rPr>
        <w:t xml:space="preserve">Распознавать признаки вовлечения в экстремистскую и террористическую деятельность, знать способы противодействия.</w:t>
      </w:r>
    </w:p>
    <w:p>
      <w:pPr>
        <w:pStyle w:val="0"/>
        <w:spacing w:before="200" w:line-rule="auto"/>
        <w:ind w:firstLine="540"/>
        <w:jc w:val="both"/>
      </w:pPr>
      <w:r>
        <w:rPr>
          <w:sz w:val="20"/>
        </w:rPr>
        <w:t xml:space="preserve">Знать порядок действий при объявлении различных уровней террористической направленности.</w:t>
      </w:r>
    </w:p>
    <w:p>
      <w:pPr>
        <w:pStyle w:val="0"/>
        <w:spacing w:before="200" w:line-rule="auto"/>
        <w:ind w:firstLine="540"/>
        <w:jc w:val="both"/>
      </w:pPr>
      <w:r>
        <w:rPr>
          <w:sz w:val="20"/>
        </w:rP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pPr>
        <w:pStyle w:val="0"/>
        <w:spacing w:before="200" w:line-rule="auto"/>
        <w:ind w:firstLine="540"/>
        <w:jc w:val="both"/>
      </w:pPr>
      <w:r>
        <w:rPr>
          <w:sz w:val="20"/>
        </w:rPr>
        <w:t xml:space="preserve">Объяснять цели, задачи, принципы противодействия экстремизму.</w:t>
      </w:r>
    </w:p>
    <w:p>
      <w:pPr>
        <w:pStyle w:val="0"/>
        <w:spacing w:before="200" w:line-rule="auto"/>
        <w:ind w:firstLine="540"/>
        <w:jc w:val="both"/>
      </w:pPr>
      <w:r>
        <w:rPr>
          <w:sz w:val="20"/>
        </w:rPr>
        <w:t xml:space="preserve">Объяснять цели, задачи, принципы противодействия терроризму. Знать структуру общегосударственной системы противодействия терроризму.</w:t>
      </w:r>
    </w:p>
    <w:bookmarkStart w:id="37073" w:name="P37073"/>
    <w:bookmarkEnd w:id="37073"/>
    <w:p>
      <w:pPr>
        <w:pStyle w:val="0"/>
        <w:spacing w:before="200" w:line-rule="auto"/>
        <w:ind w:firstLine="540"/>
        <w:jc w:val="both"/>
      </w:pPr>
      <w:r>
        <w:rPr>
          <w:sz w:val="20"/>
        </w:rPr>
        <w:t xml:space="preserve">128.3.2.10.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Знать роль обороны страны для мирного социально-экономического развития Российской Федерации.</w:t>
      </w:r>
    </w:p>
    <w:p>
      <w:pPr>
        <w:pStyle w:val="0"/>
        <w:spacing w:before="200" w:line-rule="auto"/>
        <w:ind w:firstLine="540"/>
        <w:jc w:val="both"/>
      </w:pPr>
      <w:r>
        <w:rPr>
          <w:sz w:val="20"/>
        </w:rPr>
        <w:t xml:space="preserve">Характеризовать роль Вооруженных Сил Российской Федерации в обороне страны, борьбе с международным терроризмом. Приводить примеры.</w:t>
      </w:r>
    </w:p>
    <w:p>
      <w:pPr>
        <w:pStyle w:val="0"/>
        <w:spacing w:before="200" w:line-rule="auto"/>
        <w:ind w:firstLine="540"/>
        <w:jc w:val="both"/>
      </w:pPr>
      <w:r>
        <w:rPr>
          <w:sz w:val="20"/>
        </w:rPr>
        <w:t xml:space="preserve">Иметь представление о современном облике Вооруженных Сил Российской Федерации.</w:t>
      </w:r>
    </w:p>
    <w:p>
      <w:pPr>
        <w:pStyle w:val="0"/>
        <w:spacing w:before="200" w:line-rule="auto"/>
        <w:ind w:firstLine="540"/>
        <w:jc w:val="both"/>
      </w:pPr>
      <w:r>
        <w:rPr>
          <w:sz w:val="20"/>
        </w:rPr>
        <w:t xml:space="preserve">Объяснять смысл понятий "воинская обязанность" и "военная служба".</w:t>
      </w:r>
    </w:p>
    <w:p>
      <w:pPr>
        <w:pStyle w:val="0"/>
        <w:spacing w:before="200" w:line-rule="auto"/>
        <w:ind w:firstLine="540"/>
        <w:jc w:val="both"/>
      </w:pPr>
      <w:r>
        <w:rPr>
          <w:sz w:val="20"/>
        </w:rPr>
        <w:t xml:space="preserve">Иметь начальные знания в области обороны, основ военной службы.</w:t>
      </w:r>
    </w:p>
    <w:p>
      <w:pPr>
        <w:pStyle w:val="0"/>
        <w:spacing w:before="200" w:line-rule="auto"/>
        <w:ind w:firstLine="540"/>
        <w:jc w:val="both"/>
      </w:pPr>
      <w:r>
        <w:rPr>
          <w:sz w:val="20"/>
        </w:rP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pPr>
        <w:pStyle w:val="0"/>
        <w:spacing w:before="200" w:line-rule="auto"/>
        <w:ind w:firstLine="540"/>
        <w:jc w:val="both"/>
      </w:pPr>
      <w:r>
        <w:rPr>
          <w:sz w:val="20"/>
        </w:rPr>
        <w:t xml:space="preserve">Иметь представления о классификации чрезвычайных ситуаций.</w:t>
      </w:r>
    </w:p>
    <w:p>
      <w:pPr>
        <w:pStyle w:val="0"/>
        <w:spacing w:before="200" w:line-rule="auto"/>
        <w:ind w:firstLine="540"/>
        <w:jc w:val="both"/>
      </w:pPr>
      <w:r>
        <w:rPr>
          <w:sz w:val="20"/>
        </w:rPr>
        <w:t xml:space="preserve">Характеризовать принципы организации Единой системы предупреждения и ликвидации чрезвычайных ситуаций (РСЧС).</w:t>
      </w:r>
    </w:p>
    <w:p>
      <w:pPr>
        <w:pStyle w:val="0"/>
        <w:spacing w:before="200" w:line-rule="auto"/>
        <w:ind w:firstLine="540"/>
        <w:jc w:val="both"/>
      </w:pPr>
      <w:r>
        <w:rPr>
          <w:sz w:val="20"/>
        </w:rPr>
        <w:t xml:space="preserve">Иметь представление о задачах РСЧС. Приводить примеры.</w:t>
      </w:r>
    </w:p>
    <w:p>
      <w:pPr>
        <w:pStyle w:val="0"/>
        <w:spacing w:before="200" w:line-rule="auto"/>
        <w:ind w:firstLine="540"/>
        <w:jc w:val="both"/>
      </w:pPr>
      <w:r>
        <w:rPr>
          <w:sz w:val="20"/>
        </w:rPr>
        <w:t xml:space="preserve">Знать права и обязанности граждан в области защиты от чрезвычайных ситуаций.</w:t>
      </w:r>
    </w:p>
    <w:p>
      <w:pPr>
        <w:pStyle w:val="0"/>
        <w:spacing w:before="200" w:line-rule="auto"/>
        <w:ind w:firstLine="540"/>
        <w:jc w:val="both"/>
      </w:pPr>
      <w:r>
        <w:rPr>
          <w:sz w:val="20"/>
        </w:rPr>
        <w:t xml:space="preserve">Иметь представление о правовой основе обеспечения национальной безопасности.</w:t>
      </w:r>
    </w:p>
    <w:p>
      <w:pPr>
        <w:pStyle w:val="0"/>
        <w:spacing w:before="200" w:line-rule="auto"/>
        <w:ind w:firstLine="540"/>
        <w:jc w:val="both"/>
      </w:pPr>
      <w:r>
        <w:rPr>
          <w:sz w:val="20"/>
        </w:rPr>
        <w:t xml:space="preserve">Знать принципы обеспечения национальной безопасности.</w:t>
      </w:r>
    </w:p>
    <w:p>
      <w:pPr>
        <w:pStyle w:val="0"/>
        <w:spacing w:before="200" w:line-rule="auto"/>
        <w:ind w:firstLine="540"/>
        <w:jc w:val="both"/>
      </w:pPr>
      <w:r>
        <w:rPr>
          <w:sz w:val="20"/>
        </w:rPr>
        <w:t xml:space="preserve">Характеризовать роль реализации национальных приоритетов в обеспечении безопасности.</w:t>
      </w:r>
    </w:p>
    <w:p>
      <w:pPr>
        <w:pStyle w:val="0"/>
        <w:spacing w:before="200" w:line-rule="auto"/>
        <w:ind w:firstLine="540"/>
        <w:jc w:val="both"/>
      </w:pPr>
      <w:r>
        <w:rPr>
          <w:sz w:val="20"/>
        </w:rPr>
        <w:t xml:space="preserve">Объяснять роль личности, общества, государства в реализации национальных приоритетов, приводить примеры.</w:t>
      </w:r>
    </w:p>
    <w:p>
      <w:pPr>
        <w:pStyle w:val="0"/>
        <w:ind w:firstLine="540"/>
        <w:jc w:val="both"/>
      </w:pPr>
      <w:r>
        <w:rPr>
          <w:sz w:val="20"/>
        </w:rPr>
      </w:r>
    </w:p>
    <w:p>
      <w:pPr>
        <w:pStyle w:val="2"/>
        <w:outlineLvl w:val="3"/>
        <w:ind w:firstLine="540"/>
        <w:jc w:val="both"/>
      </w:pPr>
      <w:r>
        <w:rPr>
          <w:sz w:val="20"/>
        </w:rPr>
        <w:t xml:space="preserve">128.4. Планируемые результаты освоения программы ОБЖ.</w:t>
      </w:r>
    </w:p>
    <w:p>
      <w:pPr>
        <w:pStyle w:val="0"/>
        <w:spacing w:before="200" w:line-rule="auto"/>
        <w:ind w:firstLine="540"/>
        <w:jc w:val="both"/>
      </w:pPr>
      <w:r>
        <w:rPr>
          <w:sz w:val="20"/>
        </w:rPr>
        <w:t xml:space="preserve">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pPr>
        <w:pStyle w:val="0"/>
        <w:spacing w:before="200" w:line-rule="auto"/>
        <w:ind w:firstLine="540"/>
        <w:jc w:val="both"/>
      </w:pPr>
      <w:r>
        <w:rPr>
          <w:sz w:val="20"/>
        </w:rPr>
        <w:t xml:space="preserve">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pPr>
        <w:pStyle w:val="0"/>
        <w:spacing w:before="200" w:line-rule="auto"/>
        <w:ind w:firstLine="540"/>
        <w:jc w:val="both"/>
      </w:pPr>
      <w:r>
        <w:rPr>
          <w:sz w:val="20"/>
        </w:rPr>
        <w:t xml:space="preserve">128.4.3. Личностные результаты изучения ОБЖ включают:</w:t>
      </w:r>
    </w:p>
    <w:p>
      <w:pPr>
        <w:pStyle w:val="0"/>
        <w:spacing w:before="200" w:line-rule="auto"/>
        <w:ind w:firstLine="540"/>
        <w:jc w:val="both"/>
      </w:pPr>
      <w:r>
        <w:rPr>
          <w:sz w:val="20"/>
        </w:rPr>
        <w:t xml:space="preserve">1) гражданское воспитание:</w:t>
      </w:r>
    </w:p>
    <w:p>
      <w:pPr>
        <w:pStyle w:val="0"/>
        <w:spacing w:before="200" w:line-rule="auto"/>
        <w:ind w:firstLine="540"/>
        <w:jc w:val="both"/>
      </w:pPr>
      <w:r>
        <w:rPr>
          <w:sz w:val="20"/>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pPr>
        <w:pStyle w:val="0"/>
        <w:spacing w:before="200" w:line-rule="auto"/>
        <w:ind w:firstLine="540"/>
        <w:jc w:val="both"/>
      </w:pPr>
      <w:r>
        <w:rPr>
          <w:sz w:val="20"/>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pPr>
        <w:pStyle w:val="0"/>
        <w:spacing w:before="200" w:line-rule="auto"/>
        <w:ind w:firstLine="540"/>
        <w:jc w:val="both"/>
      </w:pPr>
      <w:r>
        <w:rPr>
          <w:sz w:val="20"/>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pPr>
        <w:pStyle w:val="0"/>
        <w:spacing w:before="200" w:line-rule="auto"/>
        <w:ind w:firstLine="540"/>
        <w:jc w:val="both"/>
      </w:pPr>
      <w:r>
        <w:rPr>
          <w:sz w:val="20"/>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к взаимодействию с обществом и государством в обеспечении безопасности жизни и здоровья населения;</w:t>
      </w:r>
    </w:p>
    <w:p>
      <w:pPr>
        <w:pStyle w:val="0"/>
        <w:spacing w:before="200" w:line-rule="auto"/>
        <w:ind w:firstLine="540"/>
        <w:jc w:val="both"/>
      </w:pPr>
      <w:r>
        <w:rPr>
          <w:sz w:val="20"/>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pPr>
        <w:pStyle w:val="0"/>
        <w:spacing w:before="200" w:line-rule="auto"/>
        <w:ind w:firstLine="540"/>
        <w:jc w:val="both"/>
      </w:pPr>
      <w:r>
        <w:rPr>
          <w:sz w:val="20"/>
        </w:rPr>
        <w:t xml:space="preserve">2) патриотическое воспитание:</w:t>
      </w:r>
    </w:p>
    <w:p>
      <w:pPr>
        <w:pStyle w:val="0"/>
        <w:spacing w:before="200" w:line-rule="auto"/>
        <w:ind w:firstLine="540"/>
        <w:jc w:val="both"/>
      </w:pPr>
      <w:r>
        <w:rPr>
          <w:sz w:val="20"/>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pPr>
        <w:pStyle w:val="0"/>
        <w:spacing w:before="200" w:line-rule="auto"/>
        <w:ind w:firstLine="540"/>
        <w:jc w:val="both"/>
      </w:pPr>
      <w:r>
        <w:rPr>
          <w:sz w:val="20"/>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pPr>
        <w:pStyle w:val="0"/>
        <w:spacing w:before="200" w:line-rule="auto"/>
        <w:ind w:firstLine="540"/>
        <w:jc w:val="both"/>
      </w:pPr>
      <w:r>
        <w:rPr>
          <w:sz w:val="20"/>
        </w:rPr>
        <w:t xml:space="preserve">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осознание духовных ценностей российского народа и российского воинства;</w:t>
      </w:r>
    </w:p>
    <w:p>
      <w:pPr>
        <w:pStyle w:val="0"/>
        <w:spacing w:before="200" w:line-rule="auto"/>
        <w:ind w:firstLine="540"/>
        <w:jc w:val="both"/>
      </w:pPr>
      <w:r>
        <w:rPr>
          <w:sz w:val="20"/>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pPr>
        <w:pStyle w:val="0"/>
        <w:spacing w:before="200" w:line-rule="auto"/>
        <w:ind w:firstLine="540"/>
        <w:jc w:val="both"/>
      </w:pPr>
      <w:r>
        <w:rPr>
          <w:sz w:val="20"/>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pPr>
        <w:pStyle w:val="0"/>
        <w:spacing w:before="200" w:line-rule="auto"/>
        <w:ind w:firstLine="540"/>
        <w:jc w:val="both"/>
      </w:pPr>
      <w:r>
        <w:rPr>
          <w:sz w:val="20"/>
        </w:rPr>
        <w:t xml:space="preserve">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эстетическое отношение к миру в сочетании с культурой безопасности жизнедеятельности;</w:t>
      </w:r>
    </w:p>
    <w:p>
      <w:pPr>
        <w:pStyle w:val="0"/>
        <w:spacing w:before="200" w:line-rule="auto"/>
        <w:ind w:firstLine="540"/>
        <w:jc w:val="both"/>
      </w:pPr>
      <w:r>
        <w:rPr>
          <w:sz w:val="20"/>
        </w:rPr>
        <w:t xml:space="preserve">понимание взаимозависимости успешности и полноценного развития и безопасного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pPr>
        <w:pStyle w:val="0"/>
        <w:spacing w:before="200" w:line-rule="auto"/>
        <w:ind w:firstLine="540"/>
        <w:jc w:val="both"/>
      </w:pPr>
      <w:r>
        <w:rPr>
          <w:sz w:val="20"/>
        </w:rP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pPr>
        <w:pStyle w:val="0"/>
        <w:spacing w:before="200" w:line-rule="auto"/>
        <w:ind w:firstLine="540"/>
        <w:jc w:val="both"/>
      </w:pPr>
      <w:r>
        <w:rPr>
          <w:sz w:val="20"/>
        </w:rPr>
        <w:t xml:space="preserve">6) физическое воспитание:</w:t>
      </w:r>
    </w:p>
    <w:p>
      <w:pPr>
        <w:pStyle w:val="0"/>
        <w:spacing w:before="200" w:line-rule="auto"/>
        <w:ind w:firstLine="540"/>
        <w:jc w:val="both"/>
      </w:pPr>
      <w:r>
        <w:rPr>
          <w:sz w:val="20"/>
        </w:rPr>
        <w:t xml:space="preserve">осознание ценности жизни, сформированность ответственного отношения к своему здоровью и здоровью окружающих;</w:t>
      </w:r>
    </w:p>
    <w:p>
      <w:pPr>
        <w:pStyle w:val="0"/>
        <w:spacing w:before="200" w:line-rule="auto"/>
        <w:ind w:firstLine="540"/>
        <w:jc w:val="both"/>
      </w:pPr>
      <w:r>
        <w:rPr>
          <w:sz w:val="20"/>
        </w:rPr>
        <w:t xml:space="preserve">знание приемов оказания первой помощи и готовность применять их в случае необходимости;</w:t>
      </w:r>
    </w:p>
    <w:p>
      <w:pPr>
        <w:pStyle w:val="0"/>
        <w:spacing w:before="200" w:line-rule="auto"/>
        <w:ind w:firstLine="540"/>
        <w:jc w:val="both"/>
      </w:pPr>
      <w:r>
        <w:rPr>
          <w:sz w:val="20"/>
        </w:rPr>
        <w:t xml:space="preserve">потребность в регулярном ведении здорового образа жизни;</w:t>
      </w:r>
    </w:p>
    <w:p>
      <w:pPr>
        <w:pStyle w:val="0"/>
        <w:spacing w:before="200" w:line-rule="auto"/>
        <w:ind w:firstLine="540"/>
        <w:jc w:val="both"/>
      </w:pPr>
      <w:r>
        <w:rPr>
          <w:sz w:val="20"/>
        </w:rPr>
        <w:t xml:space="preserve">осознание последствий и 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pPr>
        <w:pStyle w:val="0"/>
        <w:spacing w:before="200" w:line-rule="auto"/>
        <w:ind w:firstLine="540"/>
        <w:jc w:val="both"/>
      </w:pPr>
      <w:r>
        <w:rPr>
          <w:sz w:val="20"/>
        </w:rPr>
        <w:t xml:space="preserve">готовность к осознанному и ответственному соблюдению требований безопасности в процессе трудовой деятельности;</w:t>
      </w:r>
    </w:p>
    <w:p>
      <w:pPr>
        <w:pStyle w:val="0"/>
        <w:spacing w:before="200" w:line-rule="auto"/>
        <w:ind w:firstLine="540"/>
        <w:jc w:val="both"/>
      </w:pPr>
      <w:r>
        <w:rPr>
          <w:sz w:val="20"/>
        </w:rPr>
        <w:t xml:space="preserve">интерес к различным сферам профессиональной деятельности, включая военно-профессиональную деятельность;</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pPr>
        <w:pStyle w:val="0"/>
        <w:spacing w:before="200" w:line-rule="auto"/>
        <w:ind w:firstLine="540"/>
        <w:jc w:val="both"/>
      </w:pPr>
      <w:r>
        <w:rPr>
          <w:sz w:val="20"/>
        </w:rPr>
        <w:t xml:space="preserve">планирование и осуществление действий в окружающей среде на основе соблюдения экологической грамотности и разумного природопользования;</w:t>
      </w:r>
    </w:p>
    <w:p>
      <w:pPr>
        <w:pStyle w:val="0"/>
        <w:spacing w:before="200" w:line-rule="auto"/>
        <w:ind w:firstLine="540"/>
        <w:jc w:val="both"/>
      </w:pPr>
      <w:r>
        <w:rPr>
          <w:sz w:val="2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представлений о деятельности экологической направленности.</w:t>
      </w:r>
    </w:p>
    <w:p>
      <w:pPr>
        <w:pStyle w:val="0"/>
        <w:spacing w:before="200" w:line-rule="auto"/>
        <w:ind w:firstLine="540"/>
        <w:jc w:val="both"/>
      </w:pPr>
      <w:r>
        <w:rPr>
          <w:sz w:val="20"/>
        </w:rPr>
        <w:t xml:space="preserve">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128.4.4.1.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pPr>
        <w:pStyle w:val="0"/>
        <w:spacing w:before="200" w:line-rule="auto"/>
        <w:ind w:firstLine="540"/>
        <w:jc w:val="both"/>
      </w:pPr>
      <w:r>
        <w:rPr>
          <w:sz w:val="20"/>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pPr>
        <w:pStyle w:val="0"/>
        <w:spacing w:before="200" w:line-rule="auto"/>
        <w:ind w:firstLine="540"/>
        <w:jc w:val="both"/>
      </w:pPr>
      <w:r>
        <w:rPr>
          <w:sz w:val="20"/>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pPr>
        <w:pStyle w:val="0"/>
        <w:spacing w:before="200" w:line-rule="auto"/>
        <w:ind w:firstLine="540"/>
        <w:jc w:val="both"/>
      </w:pPr>
      <w:r>
        <w:rPr>
          <w:sz w:val="20"/>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pPr>
        <w:pStyle w:val="0"/>
        <w:spacing w:before="200" w:line-rule="auto"/>
        <w:ind w:firstLine="540"/>
        <w:jc w:val="both"/>
      </w:pPr>
      <w:r>
        <w:rPr>
          <w:sz w:val="20"/>
        </w:rPr>
        <w:t xml:space="preserve">планировать и осуществлять учебные действия в условиях дефицита информации, необходимой для решения стоящей задачи;</w:t>
      </w:r>
    </w:p>
    <w:p>
      <w:pPr>
        <w:pStyle w:val="0"/>
        <w:spacing w:before="200" w:line-rule="auto"/>
        <w:ind w:firstLine="540"/>
        <w:jc w:val="both"/>
      </w:pPr>
      <w:r>
        <w:rPr>
          <w:sz w:val="20"/>
        </w:rPr>
        <w:t xml:space="preserve">развивать творческое мышление при решении ситуационных задач.</w:t>
      </w:r>
    </w:p>
    <w:p>
      <w:pPr>
        <w:pStyle w:val="0"/>
        <w:spacing w:before="200" w:line-rule="auto"/>
        <w:ind w:firstLine="540"/>
        <w:jc w:val="both"/>
      </w:pPr>
      <w:r>
        <w:rPr>
          <w:sz w:val="20"/>
        </w:rPr>
        <w:t xml:space="preserve">128.4.4.2.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научной терминологией, ключевыми понятиями и методами в области безопасности жизнедеятельности;</w:t>
      </w:r>
    </w:p>
    <w:p>
      <w:pPr>
        <w:pStyle w:val="0"/>
        <w:spacing w:before="200" w:line-rule="auto"/>
        <w:ind w:firstLine="540"/>
        <w:jc w:val="both"/>
      </w:pPr>
      <w:r>
        <w:rPr>
          <w:sz w:val="20"/>
        </w:rPr>
        <w:t xml:space="preserve">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pPr>
        <w:pStyle w:val="0"/>
        <w:spacing w:before="200" w:line-rule="auto"/>
        <w:ind w:firstLine="540"/>
        <w:jc w:val="both"/>
      </w:pPr>
      <w:r>
        <w:rPr>
          <w:sz w:val="20"/>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pPr>
        <w:pStyle w:val="0"/>
        <w:spacing w:before="200" w:line-rule="auto"/>
        <w:ind w:firstLine="540"/>
        <w:jc w:val="both"/>
      </w:pPr>
      <w:r>
        <w:rPr>
          <w:sz w:val="20"/>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pPr>
        <w:pStyle w:val="0"/>
        <w:spacing w:before="200" w:line-rule="auto"/>
        <w:ind w:firstLine="540"/>
        <w:jc w:val="both"/>
      </w:pPr>
      <w:r>
        <w:rPr>
          <w:sz w:val="20"/>
        </w:rPr>
        <w:t xml:space="preserve">критически оценивать полученные в ходе решения учебных задач результаты, обосновывать предложения по их корректировке в новых условиях;</w:t>
      </w:r>
    </w:p>
    <w:p>
      <w:pPr>
        <w:pStyle w:val="0"/>
        <w:spacing w:before="200" w:line-rule="auto"/>
        <w:ind w:firstLine="540"/>
        <w:jc w:val="both"/>
      </w:pPr>
      <w:r>
        <w:rPr>
          <w:sz w:val="20"/>
        </w:rPr>
        <w:t xml:space="preserve">характеризовать приобретенные знания и навыки, оценивать возможность их реализации в реальных ситуациях;</w:t>
      </w:r>
    </w:p>
    <w:p>
      <w:pPr>
        <w:pStyle w:val="0"/>
        <w:spacing w:before="200" w:line-rule="auto"/>
        <w:ind w:firstLine="540"/>
        <w:jc w:val="both"/>
      </w:pPr>
      <w:r>
        <w:rPr>
          <w:sz w:val="20"/>
        </w:rP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pPr>
        <w:pStyle w:val="0"/>
        <w:spacing w:before="200" w:line-rule="auto"/>
        <w:ind w:firstLine="540"/>
        <w:jc w:val="both"/>
      </w:pPr>
      <w:r>
        <w:rPr>
          <w:sz w:val="20"/>
        </w:rPr>
        <w:t xml:space="preserve">128.4.4.3.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pPr>
        <w:pStyle w:val="0"/>
        <w:spacing w:before="200" w:line-rule="auto"/>
        <w:ind w:firstLine="540"/>
        <w:jc w:val="both"/>
      </w:pPr>
      <w:r>
        <w:rPr>
          <w:sz w:val="20"/>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владеть навыками по предотвращению рисков, профилактике угроз и защите от опасностей цифровой среды;</w:t>
      </w:r>
    </w:p>
    <w:p>
      <w:pPr>
        <w:pStyle w:val="0"/>
        <w:spacing w:before="200" w:line-rule="auto"/>
        <w:ind w:firstLine="540"/>
        <w:jc w:val="both"/>
      </w:pPr>
      <w:r>
        <w:rPr>
          <w:sz w:val="20"/>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pPr>
        <w:pStyle w:val="0"/>
        <w:spacing w:before="200" w:line-rule="auto"/>
        <w:ind w:firstLine="540"/>
        <w:jc w:val="both"/>
      </w:pPr>
      <w:r>
        <w:rPr>
          <w:sz w:val="20"/>
        </w:rPr>
        <w:t xml:space="preserve">128.4.4.4.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в ходе образовательной деятельности безопасную коммуникацию, переносить принципы ее организации в повседневную жизнь;</w:t>
      </w:r>
    </w:p>
    <w:p>
      <w:pPr>
        <w:pStyle w:val="0"/>
        <w:spacing w:before="200" w:line-rule="auto"/>
        <w:ind w:firstLine="540"/>
        <w:jc w:val="both"/>
      </w:pPr>
      <w:r>
        <w:rPr>
          <w:sz w:val="20"/>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w:t>
      </w:r>
    </w:p>
    <w:p>
      <w:pPr>
        <w:pStyle w:val="0"/>
        <w:spacing w:before="200" w:line-rule="auto"/>
        <w:ind w:firstLine="540"/>
        <w:jc w:val="both"/>
      </w:pPr>
      <w:r>
        <w:rPr>
          <w:sz w:val="20"/>
        </w:rPr>
        <w:t xml:space="preserve">владеть приемами безопасного межличностного и группового общения; безопасно действовать по избеганию конфликтных ситуаций;</w:t>
      </w:r>
    </w:p>
    <w:p>
      <w:pPr>
        <w:pStyle w:val="0"/>
        <w:spacing w:before="200" w:line-rule="auto"/>
        <w:ind w:firstLine="540"/>
        <w:jc w:val="both"/>
      </w:pPr>
      <w:r>
        <w:rPr>
          <w:sz w:val="20"/>
        </w:rPr>
        <w:t xml:space="preserve">аргументированно, логично и ясно излагать свою точку зрения с использованием языковых средств.</w:t>
      </w:r>
    </w:p>
    <w:p>
      <w:pPr>
        <w:pStyle w:val="0"/>
        <w:spacing w:before="200" w:line-rule="auto"/>
        <w:ind w:firstLine="540"/>
        <w:jc w:val="both"/>
      </w:pPr>
      <w:r>
        <w:rPr>
          <w:sz w:val="20"/>
        </w:rPr>
        <w:t xml:space="preserve">128.4.4.5.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выявлять проблемные вопросы, выбирать оптимальный способ и составлять план их решения в конкретных условиях;</w:t>
      </w:r>
    </w:p>
    <w:p>
      <w:pPr>
        <w:pStyle w:val="0"/>
        <w:spacing w:before="200" w:line-rule="auto"/>
        <w:ind w:firstLine="540"/>
        <w:jc w:val="both"/>
      </w:pPr>
      <w:r>
        <w:rPr>
          <w:sz w:val="20"/>
        </w:rPr>
        <w:t xml:space="preserve">делать осознанный выбор в новой ситуации, аргументировать его; брать ответственность за свое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pPr>
        <w:pStyle w:val="0"/>
        <w:spacing w:before="200" w:line-rule="auto"/>
        <w:ind w:firstLine="540"/>
        <w:jc w:val="both"/>
      </w:pPr>
      <w:r>
        <w:rPr>
          <w:sz w:val="20"/>
        </w:rPr>
        <w:t xml:space="preserve">128.4.4.6.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pPr>
        <w:pStyle w:val="0"/>
        <w:spacing w:before="200" w:line-rule="auto"/>
        <w:ind w:firstLine="540"/>
        <w:jc w:val="both"/>
      </w:pPr>
      <w:r>
        <w:rPr>
          <w:sz w:val="20"/>
        </w:rPr>
        <w:t xml:space="preserve">использовать приемы рефлексии для анализа и оценки образовательной ситуации, выбора оптимального решения;</w:t>
      </w:r>
    </w:p>
    <w:p>
      <w:pPr>
        <w:pStyle w:val="0"/>
        <w:spacing w:before="200" w:line-rule="auto"/>
        <w:ind w:firstLine="540"/>
        <w:jc w:val="both"/>
      </w:pPr>
      <w:r>
        <w:rPr>
          <w:sz w:val="20"/>
        </w:rPr>
        <w:t xml:space="preserve">принимать себя, понимая свои недостатки и достоинства, невозможности контроля всего вокруг;</w:t>
      </w:r>
    </w:p>
    <w:p>
      <w:pPr>
        <w:pStyle w:val="0"/>
        <w:spacing w:before="200" w:line-rule="auto"/>
        <w:ind w:firstLine="540"/>
        <w:jc w:val="both"/>
      </w:pPr>
      <w:r>
        <w:rPr>
          <w:sz w:val="20"/>
        </w:rPr>
        <w:t xml:space="preserve">принимать мотивы и аргументы других при анализе и оценке образовательной ситуации; признавать право на ошибку свою и чужую.</w:t>
      </w:r>
    </w:p>
    <w:p>
      <w:pPr>
        <w:pStyle w:val="0"/>
        <w:spacing w:before="200" w:line-rule="auto"/>
        <w:ind w:firstLine="540"/>
        <w:jc w:val="both"/>
      </w:pPr>
      <w:r>
        <w:rPr>
          <w:sz w:val="20"/>
        </w:rPr>
        <w:t xml:space="preserve">128.4.4.7.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в конкретной учебной ситуации;</w:t>
      </w:r>
    </w:p>
    <w:p>
      <w:pPr>
        <w:pStyle w:val="0"/>
        <w:spacing w:before="200" w:line-rule="auto"/>
        <w:ind w:firstLine="540"/>
        <w:jc w:val="both"/>
      </w:pPr>
      <w:r>
        <w:rPr>
          <w:sz w:val="20"/>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pPr>
        <w:pStyle w:val="0"/>
        <w:spacing w:before="200" w:line-rule="auto"/>
        <w:ind w:firstLine="540"/>
        <w:jc w:val="both"/>
      </w:pPr>
      <w:r>
        <w:rPr>
          <w:sz w:val="20"/>
        </w:rPr>
        <w:t xml:space="preserve">оценивать свой вклад и вклад каждого участника команды в общий результат по совместно разработанным критериям;</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pPr>
        <w:pStyle w:val="0"/>
        <w:spacing w:before="200" w:line-rule="auto"/>
        <w:ind w:firstLine="540"/>
        <w:jc w:val="both"/>
      </w:pPr>
      <w:r>
        <w:rPr>
          <w:sz w:val="20"/>
        </w:rPr>
        <w:t xml:space="preserve">128.4.5. Предметные результаты освоения программы по ОБЖ на уровне среднего общего образования.</w:t>
      </w:r>
    </w:p>
    <w:p>
      <w:pPr>
        <w:pStyle w:val="0"/>
        <w:spacing w:before="200" w:line-rule="auto"/>
        <w:ind w:firstLine="540"/>
        <w:jc w:val="both"/>
      </w:pPr>
      <w:r>
        <w:rPr>
          <w:sz w:val="20"/>
        </w:rPr>
        <w:t xml:space="preserve">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pPr>
        <w:pStyle w:val="0"/>
        <w:spacing w:before="200" w:line-rule="auto"/>
        <w:ind w:firstLine="540"/>
        <w:jc w:val="both"/>
      </w:pPr>
      <w:r>
        <w:rPr>
          <w:sz w:val="20"/>
        </w:rPr>
        <w:t xml:space="preserve">128.4.5.2. Предметные результаты, формируемые в ходе изучения ОБЖ, должны обеспечивать:</w:t>
      </w:r>
    </w:p>
    <w:p>
      <w:pPr>
        <w:pStyle w:val="0"/>
        <w:spacing w:before="200" w:line-rule="auto"/>
        <w:ind w:firstLine="540"/>
        <w:jc w:val="both"/>
      </w:pPr>
      <w:r>
        <w:rPr>
          <w:sz w:val="20"/>
        </w:rPr>
        <w:t xml:space="preserve">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pPr>
        <w:pStyle w:val="0"/>
        <w:spacing w:before="200" w:line-rule="auto"/>
        <w:ind w:firstLine="540"/>
        <w:jc w:val="both"/>
      </w:pPr>
      <w:r>
        <w:rPr>
          <w:sz w:val="20"/>
        </w:rPr>
        <w:t xml:space="preserve">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pPr>
        <w:pStyle w:val="0"/>
        <w:spacing w:before="200" w:line-rule="auto"/>
        <w:ind w:firstLine="540"/>
        <w:jc w:val="both"/>
      </w:pPr>
      <w:r>
        <w:rPr>
          <w:sz w:val="20"/>
        </w:rPr>
        <w:t xml:space="preserve">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pPr>
        <w:pStyle w:val="0"/>
        <w:spacing w:before="200" w:line-rule="auto"/>
        <w:ind w:firstLine="540"/>
        <w:jc w:val="both"/>
      </w:pPr>
      <w:r>
        <w:rPr>
          <w:sz w:val="20"/>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pPr>
        <w:pStyle w:val="0"/>
        <w:spacing w:before="200" w:line-rule="auto"/>
        <w:ind w:firstLine="540"/>
        <w:jc w:val="both"/>
      </w:pPr>
      <w:r>
        <w:rPr>
          <w:sz w:val="20"/>
        </w:rPr>
        <w:t xml:space="preserve">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pPr>
        <w:pStyle w:val="0"/>
        <w:spacing w:before="200" w:line-rule="auto"/>
        <w:ind w:firstLine="540"/>
        <w:jc w:val="both"/>
      </w:pPr>
      <w:r>
        <w:rPr>
          <w:sz w:val="20"/>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pPr>
        <w:pStyle w:val="0"/>
        <w:spacing w:before="200" w:line-rule="auto"/>
        <w:ind w:firstLine="540"/>
        <w:jc w:val="both"/>
      </w:pPr>
      <w:r>
        <w:rPr>
          <w:sz w:val="20"/>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pPr>
        <w:pStyle w:val="0"/>
        <w:spacing w:before="200" w:line-rule="auto"/>
        <w:ind w:firstLine="540"/>
        <w:jc w:val="both"/>
      </w:pPr>
      <w:r>
        <w:rPr>
          <w:sz w:val="20"/>
        </w:rPr>
        <w:t xml:space="preserve">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pPr>
        <w:pStyle w:val="0"/>
        <w:spacing w:before="200" w:line-rule="auto"/>
        <w:ind w:firstLine="540"/>
        <w:jc w:val="both"/>
      </w:pPr>
      <w:r>
        <w:rPr>
          <w:sz w:val="20"/>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pPr>
        <w:pStyle w:val="0"/>
        <w:spacing w:before="200" w:line-rule="auto"/>
        <w:ind w:firstLine="540"/>
        <w:jc w:val="both"/>
      </w:pPr>
      <w:r>
        <w:rPr>
          <w:sz w:val="20"/>
        </w:rPr>
        <w:t xml:space="preserve">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pPr>
        <w:pStyle w:val="0"/>
        <w:spacing w:before="200" w:line-rule="auto"/>
        <w:ind w:firstLine="540"/>
        <w:jc w:val="both"/>
      </w:pPr>
      <w:r>
        <w:rPr>
          <w:sz w:val="20"/>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pPr>
        <w:pStyle w:val="0"/>
        <w:spacing w:before="200" w:line-rule="auto"/>
        <w:ind w:firstLine="540"/>
        <w:jc w:val="both"/>
      </w:pPr>
      <w:r>
        <w:rPr>
          <w:sz w:val="20"/>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pPr>
        <w:pStyle w:val="0"/>
        <w:spacing w:before="200" w:line-rule="auto"/>
        <w:ind w:firstLine="540"/>
        <w:jc w:val="both"/>
      </w:pPr>
      <w:r>
        <w:rPr>
          <w:sz w:val="20"/>
        </w:rPr>
        <w:t xml:space="preserve">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128.4.5.4. Образовательная организация вправе самостоятельно определять последовательность для освоения обучающимися модулей ОБЖ.</w:t>
      </w:r>
    </w:p>
    <w:p>
      <w:pPr>
        <w:pStyle w:val="0"/>
        <w:ind w:firstLine="540"/>
        <w:jc w:val="both"/>
      </w:pPr>
      <w:r>
        <w:rPr>
          <w:sz w:val="20"/>
        </w:rPr>
      </w:r>
    </w:p>
    <w:p>
      <w:pPr>
        <w:pStyle w:val="2"/>
        <w:outlineLvl w:val="2"/>
        <w:ind w:firstLine="540"/>
        <w:jc w:val="both"/>
      </w:pPr>
      <w:r>
        <w:rPr>
          <w:sz w:val="20"/>
        </w:rPr>
        <w:t xml:space="preserve">129. Программа формирования универсальных учебных действий.</w:t>
      </w:r>
    </w:p>
    <w:p>
      <w:pPr>
        <w:pStyle w:val="0"/>
        <w:ind w:firstLine="540"/>
        <w:jc w:val="both"/>
      </w:pPr>
      <w:r>
        <w:rPr>
          <w:sz w:val="20"/>
        </w:rPr>
      </w:r>
    </w:p>
    <w:p>
      <w:pPr>
        <w:pStyle w:val="2"/>
        <w:outlineLvl w:val="3"/>
        <w:ind w:firstLine="540"/>
        <w:jc w:val="both"/>
      </w:pPr>
      <w:r>
        <w:rPr>
          <w:sz w:val="20"/>
        </w:rPr>
        <w:t xml:space="preserve">129.1. Целевой раздел.</w:t>
      </w:r>
    </w:p>
    <w:p>
      <w:pPr>
        <w:pStyle w:val="0"/>
        <w:spacing w:before="200" w:line-rule="auto"/>
        <w:ind w:firstLine="540"/>
        <w:jc w:val="both"/>
      </w:pPr>
      <w:r>
        <w:rPr>
          <w:sz w:val="20"/>
        </w:rP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w:history="0" r:id="rId32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pPr>
        <w:pStyle w:val="0"/>
        <w:spacing w:before="200" w:line-rule="auto"/>
        <w:ind w:firstLine="540"/>
        <w:jc w:val="both"/>
      </w:pPr>
      <w:r>
        <w:rPr>
          <w:sz w:val="20"/>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pPr>
        <w:pStyle w:val="0"/>
        <w:spacing w:before="200" w:line-rule="auto"/>
        <w:ind w:firstLine="540"/>
        <w:jc w:val="both"/>
      </w:pPr>
      <w:r>
        <w:rPr>
          <w:sz w:val="20"/>
        </w:rPr>
        <w:t xml:space="preserve">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pPr>
        <w:pStyle w:val="0"/>
        <w:spacing w:before="200" w:line-rule="auto"/>
        <w:ind w:firstLine="540"/>
        <w:jc w:val="both"/>
      </w:pPr>
      <w:r>
        <w:rPr>
          <w:sz w:val="20"/>
        </w:rPr>
        <w:t xml:space="preserve">129.1.5. Программа формирования УУД призвана обеспечить:</w:t>
      </w:r>
    </w:p>
    <w:p>
      <w:pPr>
        <w:pStyle w:val="0"/>
        <w:spacing w:before="200" w:line-rule="auto"/>
        <w:ind w:firstLine="540"/>
        <w:jc w:val="both"/>
      </w:pPr>
      <w:r>
        <w:rPr>
          <w:sz w:val="20"/>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pStyle w:val="0"/>
        <w:spacing w:before="200" w:line-rule="auto"/>
        <w:ind w:firstLine="540"/>
        <w:jc w:val="both"/>
      </w:pPr>
      <w:r>
        <w:rPr>
          <w:sz w:val="20"/>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pPr>
        <w:pStyle w:val="0"/>
        <w:spacing w:before="200" w:line-rule="auto"/>
        <w:ind w:firstLine="540"/>
        <w:jc w:val="both"/>
      </w:pPr>
      <w:r>
        <w:rPr>
          <w:sz w:val="20"/>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pPr>
        <w:pStyle w:val="0"/>
        <w:spacing w:before="200" w:line-rule="auto"/>
        <w:ind w:firstLine="540"/>
        <w:jc w:val="both"/>
      </w:pPr>
      <w:r>
        <w:rPr>
          <w:sz w:val="20"/>
        </w:rPr>
        <w:t xml:space="preserve">создание условий для интеграции урочных и внеурочных форм учебно-исследовательской и проектной деятельности обучающихся;</w:t>
      </w:r>
    </w:p>
    <w:p>
      <w:pPr>
        <w:pStyle w:val="0"/>
        <w:spacing w:before="200" w:line-rule="auto"/>
        <w:ind w:firstLine="540"/>
        <w:jc w:val="both"/>
      </w:pPr>
      <w:r>
        <w:rPr>
          <w:sz w:val="20"/>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pPr>
        <w:pStyle w:val="0"/>
        <w:spacing w:before="200" w:line-rule="auto"/>
        <w:ind w:firstLine="540"/>
        <w:jc w:val="both"/>
      </w:pPr>
      <w:r>
        <w:rPr>
          <w:sz w:val="20"/>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pPr>
        <w:pStyle w:val="0"/>
        <w:spacing w:before="200" w:line-rule="auto"/>
        <w:ind w:firstLine="540"/>
        <w:jc w:val="both"/>
      </w:pPr>
      <w:r>
        <w:rPr>
          <w:sz w:val="20"/>
        </w:rPr>
        <w:t xml:space="preserve">формирование знаний и навыков в области финансовой грамотности и устойчивого развития общества;</w:t>
      </w:r>
    </w:p>
    <w:p>
      <w:pPr>
        <w:pStyle w:val="0"/>
        <w:spacing w:before="200" w:line-rule="auto"/>
        <w:ind w:firstLine="540"/>
        <w:jc w:val="both"/>
      </w:pPr>
      <w:r>
        <w:rPr>
          <w:sz w:val="20"/>
        </w:rP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pStyle w:val="0"/>
        <w:spacing w:before="200" w:line-rule="auto"/>
        <w:ind w:firstLine="540"/>
        <w:jc w:val="both"/>
      </w:pPr>
      <w:r>
        <w:rPr>
          <w:sz w:val="20"/>
        </w:rPr>
        <w:t xml:space="preserve">подготовку к осознанному выбору дальнейшего образования и профессиональной деятельности.</w:t>
      </w:r>
    </w:p>
    <w:p>
      <w:pPr>
        <w:pStyle w:val="0"/>
        <w:ind w:firstLine="540"/>
        <w:jc w:val="both"/>
      </w:pPr>
      <w:r>
        <w:rPr>
          <w:sz w:val="20"/>
        </w:rPr>
      </w:r>
    </w:p>
    <w:p>
      <w:pPr>
        <w:pStyle w:val="2"/>
        <w:outlineLvl w:val="3"/>
        <w:ind w:firstLine="540"/>
        <w:jc w:val="both"/>
      </w:pPr>
      <w:r>
        <w:rPr>
          <w:sz w:val="20"/>
        </w:rPr>
        <w:t xml:space="preserve">129.2. Содержательный раздел.</w:t>
      </w:r>
    </w:p>
    <w:p>
      <w:pPr>
        <w:pStyle w:val="0"/>
        <w:spacing w:before="200" w:line-rule="auto"/>
        <w:ind w:firstLine="540"/>
        <w:jc w:val="both"/>
      </w:pPr>
      <w:r>
        <w:rPr>
          <w:sz w:val="20"/>
        </w:rPr>
        <w:t xml:space="preserve">129.2.1. Программа формирования УУД у обучающихся содержит:</w:t>
      </w:r>
    </w:p>
    <w:p>
      <w:pPr>
        <w:pStyle w:val="0"/>
        <w:spacing w:before="200" w:line-rule="auto"/>
        <w:ind w:firstLine="540"/>
        <w:jc w:val="both"/>
      </w:pPr>
      <w:r>
        <w:rPr>
          <w:sz w:val="20"/>
        </w:rPr>
        <w:t xml:space="preserve">описание взаимосвязи УУД с содержанием учебных предметов;</w:t>
      </w:r>
    </w:p>
    <w:p>
      <w:pPr>
        <w:pStyle w:val="0"/>
        <w:spacing w:before="200" w:line-rule="auto"/>
        <w:ind w:firstLine="540"/>
        <w:jc w:val="both"/>
      </w:pPr>
      <w:r>
        <w:rPr>
          <w:sz w:val="20"/>
        </w:rPr>
        <w:t xml:space="preserve">описание особенностей реализации основных направлений и форм;</w:t>
      </w:r>
    </w:p>
    <w:p>
      <w:pPr>
        <w:pStyle w:val="0"/>
        <w:spacing w:before="200" w:line-rule="auto"/>
        <w:ind w:firstLine="540"/>
        <w:jc w:val="both"/>
      </w:pPr>
      <w:r>
        <w:rPr>
          <w:sz w:val="20"/>
        </w:rPr>
        <w:t xml:space="preserve">учебно-исследовательской и проектной деятельности.</w:t>
      </w:r>
    </w:p>
    <w:p>
      <w:pPr>
        <w:pStyle w:val="0"/>
        <w:spacing w:before="200" w:line-rule="auto"/>
        <w:ind w:firstLine="540"/>
        <w:jc w:val="both"/>
      </w:pPr>
      <w:r>
        <w:rPr>
          <w:sz w:val="20"/>
        </w:rPr>
        <w:t xml:space="preserve">129.2.2. Описание взаимосвязи УУД с содержанием учебных предметов.</w:t>
      </w:r>
    </w:p>
    <w:p>
      <w:pPr>
        <w:pStyle w:val="0"/>
        <w:spacing w:before="200" w:line-rule="auto"/>
        <w:ind w:firstLine="540"/>
        <w:jc w:val="both"/>
      </w:pPr>
      <w:r>
        <w:rPr>
          <w:sz w:val="20"/>
        </w:rP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pPr>
        <w:pStyle w:val="0"/>
        <w:spacing w:before="200" w:line-rule="auto"/>
        <w:ind w:firstLine="540"/>
        <w:jc w:val="both"/>
      </w:pPr>
      <w:r>
        <w:rPr>
          <w:sz w:val="20"/>
        </w:rPr>
        <w:t xml:space="preserve">Разработанные по всем учебным предметам федеральные рабочие программы (далее - ФРП) отражают определенные во </w:t>
      </w:r>
      <w:hyperlink w:history="0" r:id="rId326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УУД в трех своих компонентах:</w:t>
      </w:r>
    </w:p>
    <w:p>
      <w:pPr>
        <w:pStyle w:val="0"/>
        <w:spacing w:before="200" w:line-rule="auto"/>
        <w:ind w:firstLine="540"/>
        <w:jc w:val="both"/>
      </w:pPr>
      <w:r>
        <w:rPr>
          <w:sz w:val="20"/>
        </w:rP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pPr>
        <w:pStyle w:val="0"/>
        <w:spacing w:before="200" w:line-rule="auto"/>
        <w:ind w:firstLine="540"/>
        <w:jc w:val="both"/>
      </w:pPr>
      <w:r>
        <w:rPr>
          <w:sz w:val="20"/>
        </w:rPr>
        <w:t xml:space="preserve">в соотнесении с предметными результатами по основным разделам и темам учебного содержания;</w:t>
      </w:r>
    </w:p>
    <w:p>
      <w:pPr>
        <w:pStyle w:val="0"/>
        <w:spacing w:before="200" w:line-rule="auto"/>
        <w:ind w:firstLine="540"/>
        <w:jc w:val="both"/>
      </w:pPr>
      <w:r>
        <w:rPr>
          <w:sz w:val="20"/>
        </w:rPr>
        <w:t xml:space="preserve">в разделе "Основные виды деятельности" тематического планирования.</w:t>
      </w:r>
    </w:p>
    <w:p>
      <w:pPr>
        <w:pStyle w:val="0"/>
        <w:spacing w:before="200" w:line-rule="auto"/>
        <w:ind w:firstLine="540"/>
        <w:jc w:val="both"/>
      </w:pPr>
      <w:r>
        <w:rPr>
          <w:sz w:val="20"/>
        </w:rPr>
        <w:t xml:space="preserve">129.2.3. 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0"/>
        <w:spacing w:before="200" w:line-rule="auto"/>
        <w:ind w:firstLine="540"/>
        <w:jc w:val="both"/>
      </w:pPr>
      <w:r>
        <w:rPr>
          <w:sz w:val="20"/>
        </w:rPr>
        <w:t xml:space="preserve">129.2.3.1. Русский язык и литература.</w:t>
      </w:r>
    </w:p>
    <w:p>
      <w:pPr>
        <w:pStyle w:val="0"/>
        <w:spacing w:before="200" w:line-rule="auto"/>
        <w:ind w:firstLine="540"/>
        <w:jc w:val="both"/>
      </w:pPr>
      <w:r>
        <w:rPr>
          <w:sz w:val="20"/>
        </w:rPr>
        <w:t xml:space="preserve">129.2.3.1.1.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0"/>
        <w:spacing w:before="200" w:line-rule="auto"/>
        <w:ind w:firstLine="540"/>
        <w:jc w:val="both"/>
      </w:pPr>
      <w:r>
        <w:rPr>
          <w:sz w:val="20"/>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pPr>
        <w:pStyle w:val="0"/>
        <w:spacing w:before="200" w:line-rule="auto"/>
        <w:ind w:firstLine="540"/>
        <w:jc w:val="both"/>
      </w:pPr>
      <w:r>
        <w:rPr>
          <w:sz w:val="20"/>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pPr>
        <w:pStyle w:val="0"/>
        <w:spacing w:before="200" w:line-rule="auto"/>
        <w:ind w:firstLine="540"/>
        <w:jc w:val="both"/>
      </w:pPr>
      <w:r>
        <w:rPr>
          <w:sz w:val="20"/>
        </w:rPr>
        <w:t xml:space="preserve">разрабатывать план решения языковой и речевой задачи с учетом анализа имеющихся данных, представленных в виде текста, таблицы, графики и другие;</w:t>
      </w:r>
    </w:p>
    <w:p>
      <w:pPr>
        <w:pStyle w:val="0"/>
        <w:spacing w:before="200" w:line-rule="auto"/>
        <w:ind w:firstLine="540"/>
        <w:jc w:val="both"/>
      </w:pPr>
      <w:r>
        <w:rPr>
          <w:sz w:val="20"/>
        </w:rPr>
        <w:t xml:space="preserve">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pPr>
        <w:pStyle w:val="0"/>
        <w:spacing w:before="200" w:line-rule="auto"/>
        <w:ind w:firstLine="540"/>
        <w:jc w:val="both"/>
      </w:pPr>
      <w:r>
        <w:rPr>
          <w:sz w:val="20"/>
        </w:rPr>
        <w:t xml:space="preserve">развивать критическое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129.2.3.1.2.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pPr>
        <w:pStyle w:val="0"/>
        <w:spacing w:before="200" w:line-rule="auto"/>
        <w:ind w:firstLine="540"/>
        <w:jc w:val="both"/>
      </w:pPr>
      <w:r>
        <w:rPr>
          <w:sz w:val="20"/>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pPr>
        <w:pStyle w:val="0"/>
        <w:spacing w:before="200" w:line-rule="auto"/>
        <w:ind w:firstLine="540"/>
        <w:jc w:val="both"/>
      </w:pPr>
      <w:r>
        <w:rPr>
          <w:sz w:val="20"/>
        </w:rPr>
        <w:t xml:space="preserve">анализировать результаты, полученные в ходе решения языковой и речевой задачи, критически оценивать их достоверность;</w:t>
      </w:r>
    </w:p>
    <w:p>
      <w:pPr>
        <w:pStyle w:val="0"/>
        <w:spacing w:before="200" w:line-rule="auto"/>
        <w:ind w:firstLine="540"/>
        <w:jc w:val="both"/>
      </w:pPr>
      <w:r>
        <w:rPr>
          <w:sz w:val="20"/>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pPr>
        <w:pStyle w:val="0"/>
        <w:spacing w:before="200" w:line-rule="auto"/>
        <w:ind w:firstLine="540"/>
        <w:jc w:val="both"/>
      </w:pPr>
      <w:r>
        <w:rPr>
          <w:sz w:val="20"/>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pPr>
        <w:pStyle w:val="0"/>
        <w:spacing w:before="200" w:line-rule="auto"/>
        <w:ind w:firstLine="540"/>
        <w:jc w:val="both"/>
      </w:pPr>
      <w:r>
        <w:rPr>
          <w:sz w:val="20"/>
        </w:rP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pPr>
        <w:pStyle w:val="0"/>
        <w:spacing w:before="200" w:line-rule="auto"/>
        <w:ind w:firstLine="540"/>
        <w:jc w:val="both"/>
      </w:pPr>
      <w:r>
        <w:rPr>
          <w:sz w:val="20"/>
        </w:rPr>
        <w:t xml:space="preserve">129.2.3.1.3.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129.2.3.1.4.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w:t>
      </w:r>
    </w:p>
    <w:p>
      <w:pPr>
        <w:pStyle w:val="0"/>
        <w:spacing w:before="200" w:line-rule="auto"/>
        <w:ind w:firstLine="540"/>
        <w:jc w:val="both"/>
      </w:pPr>
      <w:r>
        <w:rPr>
          <w:sz w:val="20"/>
        </w:rPr>
        <w:t xml:space="preserve">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pPr>
        <w:pStyle w:val="0"/>
        <w:spacing w:before="200" w:line-rule="auto"/>
        <w:ind w:firstLine="540"/>
        <w:jc w:val="both"/>
      </w:pPr>
      <w:r>
        <w:rPr>
          <w:sz w:val="20"/>
        </w:rP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принимать цели совместной деятельности, организовывать, координировать действия по их достижению;</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w:t>
      </w:r>
    </w:p>
    <w:p>
      <w:pPr>
        <w:pStyle w:val="0"/>
        <w:spacing w:before="200" w:line-rule="auto"/>
        <w:ind w:firstLine="540"/>
        <w:jc w:val="both"/>
      </w:pPr>
      <w:r>
        <w:rPr>
          <w:sz w:val="20"/>
        </w:rPr>
        <w:t xml:space="preserve">уметь обобщать мнения нескольких людей и выражать это обобщение в устной и письменной форме;</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0"/>
        <w:spacing w:before="200" w:line-rule="auto"/>
        <w:ind w:firstLine="540"/>
        <w:jc w:val="both"/>
      </w:pPr>
      <w:r>
        <w:rPr>
          <w:sz w:val="20"/>
        </w:rPr>
        <w:t xml:space="preserve">участвовать в дискуссии на литературные темы, в коллективном диалоге, разрабатывать индивидуальный и (или) коллективный учебный проект.</w:t>
      </w:r>
    </w:p>
    <w:p>
      <w:pPr>
        <w:pStyle w:val="0"/>
        <w:spacing w:before="200" w:line-rule="auto"/>
        <w:ind w:firstLine="540"/>
        <w:jc w:val="both"/>
      </w:pPr>
      <w:r>
        <w:rPr>
          <w:sz w:val="20"/>
        </w:rPr>
        <w:t xml:space="preserve">129.2.3.1.5.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самостоятельно составлять план действий при анализе и создании текста, вносить необходимые коррективы;</w:t>
      </w:r>
    </w:p>
    <w:p>
      <w:pPr>
        <w:pStyle w:val="0"/>
        <w:spacing w:before="200" w:line-rule="auto"/>
        <w:ind w:firstLine="540"/>
        <w:jc w:val="both"/>
      </w:pPr>
      <w:r>
        <w:rPr>
          <w:sz w:val="20"/>
        </w:rPr>
        <w:t xml:space="preserve">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pPr>
        <w:pStyle w:val="0"/>
        <w:spacing w:before="200" w:line-rule="auto"/>
        <w:ind w:firstLine="540"/>
        <w:jc w:val="both"/>
      </w:pPr>
      <w:r>
        <w:rPr>
          <w:sz w:val="20"/>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 оценивать приобретенный опыт с учетом литературных знаний;</w:t>
      </w:r>
    </w:p>
    <w:p>
      <w:pPr>
        <w:pStyle w:val="0"/>
        <w:spacing w:before="200" w:line-rule="auto"/>
        <w:ind w:firstLine="540"/>
        <w:jc w:val="both"/>
      </w:pPr>
      <w:r>
        <w:rPr>
          <w:sz w:val="20"/>
        </w:rP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129.2.3.2. Иностранный язык.</w:t>
      </w:r>
    </w:p>
    <w:p>
      <w:pPr>
        <w:pStyle w:val="0"/>
        <w:spacing w:before="200" w:line-rule="auto"/>
        <w:ind w:firstLine="540"/>
        <w:jc w:val="both"/>
      </w:pPr>
      <w:r>
        <w:rPr>
          <w:sz w:val="20"/>
        </w:rPr>
        <w:t xml:space="preserve">129.2.3.2.1. Формирование универсальных учебных познавательных действий включает базовые логические и исследовательские действия:</w:t>
      </w:r>
    </w:p>
    <w:p>
      <w:pPr>
        <w:pStyle w:val="0"/>
        <w:spacing w:before="200" w:line-rule="auto"/>
        <w:ind w:firstLine="540"/>
        <w:jc w:val="both"/>
      </w:pPr>
      <w:r>
        <w:rPr>
          <w:sz w:val="20"/>
        </w:rPr>
        <w:t xml:space="preserve">анализировать, устанавливать аналогии между способами выражения мысли средствами иностранного и родного языков;</w:t>
      </w:r>
    </w:p>
    <w:p>
      <w:pPr>
        <w:pStyle w:val="0"/>
        <w:spacing w:before="200" w:line-rule="auto"/>
        <w:ind w:firstLine="540"/>
        <w:jc w:val="both"/>
      </w:pPr>
      <w:r>
        <w:rPr>
          <w:sz w:val="20"/>
        </w:rPr>
        <w:t xml:space="preserve">распознавать свойства и признаки языковых единиц и языковых явлений иностранного языка; сравнивать, классифицировать и обобщать их;</w:t>
      </w:r>
    </w:p>
    <w:p>
      <w:pPr>
        <w:pStyle w:val="0"/>
        <w:spacing w:before="200" w:line-rule="auto"/>
        <w:ind w:firstLine="540"/>
        <w:jc w:val="both"/>
      </w:pPr>
      <w:r>
        <w:rPr>
          <w:sz w:val="20"/>
        </w:rPr>
        <w:t xml:space="preserve">выявлять признаки и свойства языковых единиц и, языковых явлений иностранного языка (например, грамматических конструкции и их функций);</w:t>
      </w:r>
    </w:p>
    <w:p>
      <w:pPr>
        <w:pStyle w:val="0"/>
        <w:spacing w:before="200" w:line-rule="auto"/>
        <w:ind w:firstLine="540"/>
        <w:jc w:val="both"/>
      </w:pPr>
      <w:r>
        <w:rPr>
          <w:sz w:val="20"/>
        </w:rPr>
        <w:t xml:space="preserve">сравнивать разные типы и жанры устных и письменных высказываний на иностранном языке;</w:t>
      </w:r>
    </w:p>
    <w:p>
      <w:pPr>
        <w:pStyle w:val="0"/>
        <w:spacing w:before="200" w:line-rule="auto"/>
        <w:ind w:firstLine="540"/>
        <w:jc w:val="both"/>
      </w:pPr>
      <w:r>
        <w:rPr>
          <w:sz w:val="20"/>
        </w:rPr>
        <w:t xml:space="preserve">различать в иноязычном устном и письменном тексте факт и мнение;</w:t>
      </w:r>
    </w:p>
    <w:p>
      <w:pPr>
        <w:pStyle w:val="0"/>
        <w:spacing w:before="200" w:line-rule="auto"/>
        <w:ind w:firstLine="540"/>
        <w:jc w:val="both"/>
      </w:pPr>
      <w:r>
        <w:rPr>
          <w:sz w:val="20"/>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pPr>
        <w:pStyle w:val="0"/>
        <w:spacing w:before="200" w:line-rule="auto"/>
        <w:ind w:firstLine="540"/>
        <w:jc w:val="both"/>
      </w:pPr>
      <w:r>
        <w:rPr>
          <w:sz w:val="20"/>
        </w:rP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pPr>
        <w:pStyle w:val="0"/>
        <w:spacing w:before="200" w:line-rule="auto"/>
        <w:ind w:firstLine="540"/>
        <w:jc w:val="both"/>
      </w:pPr>
      <w:r>
        <w:rPr>
          <w:sz w:val="20"/>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за языковыми явлениями;</w:t>
      </w:r>
    </w:p>
    <w:p>
      <w:pPr>
        <w:pStyle w:val="0"/>
        <w:spacing w:before="200" w:line-rule="auto"/>
        <w:ind w:firstLine="540"/>
        <w:jc w:val="both"/>
      </w:pPr>
      <w:r>
        <w:rPr>
          <w:sz w:val="20"/>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pPr>
        <w:pStyle w:val="0"/>
        <w:spacing w:before="200" w:line-rule="auto"/>
        <w:ind w:firstLine="540"/>
        <w:jc w:val="both"/>
      </w:pPr>
      <w:r>
        <w:rPr>
          <w:sz w:val="20"/>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pPr>
        <w:pStyle w:val="0"/>
        <w:spacing w:before="200" w:line-rule="auto"/>
        <w:ind w:firstLine="540"/>
        <w:jc w:val="both"/>
      </w:pPr>
      <w:r>
        <w:rPr>
          <w:sz w:val="20"/>
        </w:rPr>
        <w:t xml:space="preserve">129.2.3.2.2.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0"/>
        <w:spacing w:before="200" w:line-rule="auto"/>
        <w:ind w:firstLine="540"/>
        <w:jc w:val="both"/>
      </w:pPr>
      <w:r>
        <w:rPr>
          <w:sz w:val="20"/>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pStyle w:val="0"/>
        <w:spacing w:before="200" w:line-rule="auto"/>
        <w:ind w:firstLine="540"/>
        <w:jc w:val="both"/>
      </w:pPr>
      <w:r>
        <w:rPr>
          <w:sz w:val="20"/>
        </w:rPr>
        <w:t xml:space="preserve">фиксировать информацию доступными средствами (в виде ключевых слов, плана, тезисов);</w:t>
      </w:r>
    </w:p>
    <w:p>
      <w:pPr>
        <w:pStyle w:val="0"/>
        <w:spacing w:before="200" w:line-rule="auto"/>
        <w:ind w:firstLine="540"/>
        <w:jc w:val="both"/>
      </w:pPr>
      <w:r>
        <w:rPr>
          <w:sz w:val="20"/>
        </w:rP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0"/>
        <w:spacing w:before="200" w:line-rule="auto"/>
        <w:ind w:firstLine="540"/>
        <w:jc w:val="both"/>
      </w:pPr>
      <w:r>
        <w:rPr>
          <w:sz w:val="20"/>
        </w:rPr>
        <w:t xml:space="preserve">соблюдать информационную безопасность при работе в сети Интернет.</w:t>
      </w:r>
    </w:p>
    <w:p>
      <w:pPr>
        <w:pStyle w:val="0"/>
        <w:spacing w:before="200" w:line-rule="auto"/>
        <w:ind w:firstLine="540"/>
        <w:jc w:val="both"/>
      </w:pPr>
      <w:r>
        <w:rPr>
          <w:sz w:val="20"/>
        </w:rPr>
        <w:t xml:space="preserve">129.2.3.2.3.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pPr>
        <w:pStyle w:val="0"/>
        <w:spacing w:before="200" w:line-rule="auto"/>
        <w:ind w:firstLine="540"/>
        <w:jc w:val="both"/>
      </w:pPr>
      <w:r>
        <w:rPr>
          <w:sz w:val="20"/>
        </w:rPr>
        <w:t xml:space="preserve">развернуто, логично и точно излагать свою точку зрения с использованием языковых средств изучаемого иностранного языка;</w:t>
      </w:r>
    </w:p>
    <w:p>
      <w:pPr>
        <w:pStyle w:val="0"/>
        <w:spacing w:before="200" w:line-rule="auto"/>
        <w:ind w:firstLine="540"/>
        <w:jc w:val="both"/>
      </w:pPr>
      <w:r>
        <w:rPr>
          <w:sz w:val="20"/>
        </w:rP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w:t>
      </w:r>
    </w:p>
    <w:p>
      <w:pPr>
        <w:pStyle w:val="0"/>
        <w:spacing w:before="200" w:line-rule="auto"/>
        <w:ind w:firstLine="540"/>
        <w:jc w:val="both"/>
      </w:pPr>
      <w:r>
        <w:rPr>
          <w:sz w:val="20"/>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0"/>
        <w:spacing w:before="200" w:line-rule="auto"/>
        <w:ind w:firstLine="540"/>
        <w:jc w:val="both"/>
      </w:pPr>
      <w:r>
        <w:rPr>
          <w:sz w:val="20"/>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0"/>
        <w:spacing w:before="200" w:line-rule="auto"/>
        <w:ind w:firstLine="540"/>
        <w:jc w:val="both"/>
      </w:pPr>
      <w:r>
        <w:rPr>
          <w:sz w:val="20"/>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pPr>
        <w:pStyle w:val="0"/>
        <w:spacing w:before="200" w:line-rule="auto"/>
        <w:ind w:firstLine="540"/>
        <w:jc w:val="both"/>
      </w:pPr>
      <w:r>
        <w:rPr>
          <w:sz w:val="20"/>
        </w:rPr>
        <w:t xml:space="preserve">осуществлять деловую коммуникацию на иностранном языке в рамках выбранного профиля с целью решения поставленной коммуникативной задачи.</w:t>
      </w:r>
    </w:p>
    <w:p>
      <w:pPr>
        <w:pStyle w:val="0"/>
        <w:spacing w:before="200" w:line-rule="auto"/>
        <w:ind w:firstLine="540"/>
        <w:jc w:val="both"/>
      </w:pPr>
      <w:r>
        <w:rPr>
          <w:sz w:val="20"/>
        </w:rPr>
        <w:t xml:space="preserve">129.2.3.2.4.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w:t>
      </w:r>
    </w:p>
    <w:p>
      <w:pPr>
        <w:pStyle w:val="0"/>
        <w:spacing w:before="200" w:line-rule="auto"/>
        <w:ind w:firstLine="540"/>
        <w:jc w:val="both"/>
      </w:pPr>
      <w:r>
        <w:rPr>
          <w:sz w:val="20"/>
        </w:rPr>
        <w:t xml:space="preserve">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оказывать влияние на речевое поведение партнера (например, поощряя его продолжать поиск совместного решения поставленной задачи);</w:t>
      </w:r>
    </w:p>
    <w:p>
      <w:pPr>
        <w:pStyle w:val="0"/>
        <w:spacing w:before="200" w:line-rule="auto"/>
        <w:ind w:firstLine="540"/>
        <w:jc w:val="both"/>
      </w:pPr>
      <w:r>
        <w:rPr>
          <w:sz w:val="20"/>
        </w:rPr>
        <w:t xml:space="preserve">корректировать совместную деятельность с учетом возникших трудностей, новых данных или информации;</w:t>
      </w:r>
    </w:p>
    <w:p>
      <w:pPr>
        <w:pStyle w:val="0"/>
        <w:spacing w:before="200" w:line-rule="auto"/>
        <w:ind w:firstLine="540"/>
        <w:jc w:val="both"/>
      </w:pPr>
      <w:r>
        <w:rPr>
          <w:sz w:val="20"/>
        </w:rPr>
        <w:t xml:space="preserve">осуществлять взаимодействие в ситуациях общения, соблюдая этикетные нормы межкультурного общения.</w:t>
      </w:r>
    </w:p>
    <w:p>
      <w:pPr>
        <w:pStyle w:val="0"/>
        <w:spacing w:before="200" w:line-rule="auto"/>
        <w:ind w:firstLine="540"/>
        <w:jc w:val="both"/>
      </w:pPr>
      <w:r>
        <w:rPr>
          <w:sz w:val="20"/>
        </w:rPr>
        <w:t xml:space="preserve">129.2.3.3. Математика и информатика.</w:t>
      </w:r>
    </w:p>
    <w:p>
      <w:pPr>
        <w:pStyle w:val="0"/>
        <w:spacing w:before="200" w:line-rule="auto"/>
        <w:ind w:firstLine="540"/>
        <w:jc w:val="both"/>
      </w:pPr>
      <w:r>
        <w:rPr>
          <w:sz w:val="20"/>
        </w:rPr>
        <w:t xml:space="preserve">129.2.3.3.1.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выявлять качества, характеристики математических понятий и отношений между понятиями; формулировать определения понятий;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воспринимать, формулировать и преобразовывать суждения: утвердительные и отрицательные, единичные, частные и общие; условные;</w:t>
      </w:r>
    </w:p>
    <w:p>
      <w:pPr>
        <w:pStyle w:val="0"/>
        <w:spacing w:before="200" w:line-rule="auto"/>
        <w:ind w:firstLine="540"/>
        <w:jc w:val="both"/>
      </w:pPr>
      <w:r>
        <w:rPr>
          <w:sz w:val="20"/>
        </w:rPr>
        <w:t xml:space="preserve">делать выводы с использованием законов логики, дедуктивных и индуктивных умозаключений, умозаключений по аналогии;</w:t>
      </w:r>
    </w:p>
    <w:p>
      <w:pPr>
        <w:pStyle w:val="0"/>
        <w:spacing w:before="200" w:line-rule="auto"/>
        <w:ind w:firstLine="540"/>
        <w:jc w:val="both"/>
      </w:pPr>
      <w:r>
        <w:rPr>
          <w:sz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129.2.3.3.2.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0"/>
        <w:spacing w:before="200" w:line-rule="auto"/>
        <w:ind w:firstLine="540"/>
        <w:jc w:val="both"/>
      </w:pPr>
      <w:r>
        <w:rPr>
          <w:sz w:val="20"/>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pPr>
        <w:pStyle w:val="0"/>
        <w:spacing w:before="200" w:line-rule="auto"/>
        <w:ind w:firstLine="540"/>
        <w:jc w:val="both"/>
      </w:pPr>
      <w:r>
        <w:rPr>
          <w:sz w:val="20"/>
        </w:rPr>
        <w:t xml:space="preserve">129.2.3.3.3.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pPr>
        <w:pStyle w:val="0"/>
        <w:spacing w:before="200" w:line-rule="auto"/>
        <w:ind w:firstLine="540"/>
        <w:jc w:val="both"/>
      </w:pPr>
      <w:r>
        <w:rPr>
          <w:sz w:val="20"/>
        </w:rPr>
        <w:t xml:space="preserve">оценивать надежность информации по самостоятельно сформулированным критериям, воспринимать ее критически;</w:t>
      </w:r>
    </w:p>
    <w:p>
      <w:pPr>
        <w:pStyle w:val="0"/>
        <w:spacing w:before="200" w:line-rule="auto"/>
        <w:ind w:firstLine="540"/>
        <w:jc w:val="both"/>
      </w:pPr>
      <w:r>
        <w:rPr>
          <w:sz w:val="20"/>
        </w:rPr>
        <w:t xml:space="preserve">выявлять дефициты информации, данных, необходимых для ответа на вопрос и для решения задачи;</w:t>
      </w:r>
    </w:p>
    <w:p>
      <w:pPr>
        <w:pStyle w:val="0"/>
        <w:spacing w:before="200" w:line-rule="auto"/>
        <w:ind w:firstLine="540"/>
        <w:jc w:val="both"/>
      </w:pPr>
      <w:r>
        <w:rPr>
          <w:sz w:val="20"/>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pPr>
        <w:pStyle w:val="0"/>
        <w:spacing w:before="200" w:line-rule="auto"/>
        <w:ind w:firstLine="540"/>
        <w:jc w:val="both"/>
      </w:pPr>
      <w:r>
        <w:rPr>
          <w:sz w:val="20"/>
        </w:rPr>
        <w:t xml:space="preserve">формулировать прямые и обратные утверждения, отрицание, выводить следствия; распознавать неверные утверждения и находить в них ошибки;</w:t>
      </w:r>
    </w:p>
    <w:p>
      <w:pPr>
        <w:pStyle w:val="0"/>
        <w:spacing w:before="200" w:line-rule="auto"/>
        <w:ind w:firstLine="540"/>
        <w:jc w:val="both"/>
      </w:pPr>
      <w:r>
        <w:rPr>
          <w:sz w:val="20"/>
        </w:rP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pPr>
        <w:pStyle w:val="0"/>
        <w:spacing w:before="200" w:line-rule="auto"/>
        <w:ind w:firstLine="540"/>
        <w:jc w:val="both"/>
      </w:pPr>
      <w:r>
        <w:rPr>
          <w:sz w:val="20"/>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pPr>
        <w:pStyle w:val="0"/>
        <w:spacing w:before="200" w:line-rule="auto"/>
        <w:ind w:firstLine="540"/>
        <w:jc w:val="both"/>
      </w:pPr>
      <w:r>
        <w:rPr>
          <w:sz w:val="20"/>
        </w:rPr>
        <w:t xml:space="preserve">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pPr>
        <w:pStyle w:val="0"/>
        <w:spacing w:before="200" w:line-rule="auto"/>
        <w:ind w:firstLine="540"/>
        <w:jc w:val="both"/>
      </w:pPr>
      <w:r>
        <w:rPr>
          <w:sz w:val="20"/>
        </w:rPr>
        <w:t xml:space="preserve">129.2.3.3.4.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воспринимать и формулировать суждения, ясно, точно, грамотно выражать свою точку зрения в устных и письменных текстах;</w:t>
      </w:r>
    </w:p>
    <w:p>
      <w:pPr>
        <w:pStyle w:val="0"/>
        <w:spacing w:before="200" w:line-rule="auto"/>
        <w:ind w:firstLine="540"/>
        <w:jc w:val="both"/>
      </w:pPr>
      <w:r>
        <w:rPr>
          <w:sz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pPr>
        <w:pStyle w:val="0"/>
        <w:spacing w:before="200" w:line-rule="auto"/>
        <w:ind w:firstLine="540"/>
        <w:jc w:val="both"/>
      </w:pPr>
      <w:r>
        <w:rPr>
          <w:sz w:val="20"/>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pPr>
        <w:pStyle w:val="0"/>
        <w:spacing w:before="200" w:line-rule="auto"/>
        <w:ind w:firstLine="540"/>
        <w:jc w:val="both"/>
      </w:pPr>
      <w:r>
        <w:rPr>
          <w:sz w:val="20"/>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0"/>
        <w:spacing w:before="200" w:line-rule="auto"/>
        <w:ind w:firstLine="540"/>
        <w:jc w:val="both"/>
      </w:pPr>
      <w:r>
        <w:rPr>
          <w:sz w:val="20"/>
        </w:rP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0"/>
        <w:spacing w:before="200" w:line-rule="auto"/>
        <w:ind w:firstLine="540"/>
        <w:jc w:val="both"/>
      </w:pPr>
      <w:r>
        <w:rPr>
          <w:sz w:val="20"/>
        </w:rPr>
        <w:t xml:space="preserve">129.2.3.3.5.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0"/>
        <w:spacing w:before="200" w:line-rule="auto"/>
        <w:ind w:firstLine="540"/>
        <w:jc w:val="both"/>
      </w:pPr>
      <w:r>
        <w:rPr>
          <w:sz w:val="20"/>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pPr>
        <w:pStyle w:val="0"/>
        <w:spacing w:before="200" w:line-rule="auto"/>
        <w:ind w:firstLine="540"/>
        <w:jc w:val="both"/>
      </w:pPr>
      <w:r>
        <w:rPr>
          <w:sz w:val="20"/>
        </w:rP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pPr>
        <w:pStyle w:val="0"/>
        <w:spacing w:before="200" w:line-rule="auto"/>
        <w:ind w:firstLine="540"/>
        <w:jc w:val="both"/>
      </w:pPr>
      <w:r>
        <w:rPr>
          <w:sz w:val="20"/>
        </w:rPr>
        <w:t xml:space="preserve">129.2.3.4. Естественно-научные предметы.</w:t>
      </w:r>
    </w:p>
    <w:p>
      <w:pPr>
        <w:pStyle w:val="0"/>
        <w:spacing w:before="200" w:line-rule="auto"/>
        <w:ind w:firstLine="540"/>
        <w:jc w:val="both"/>
      </w:pPr>
      <w:r>
        <w:rPr>
          <w:sz w:val="20"/>
        </w:rPr>
        <w:t xml:space="preserve">129.2.3.4.1.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pPr>
        <w:pStyle w:val="0"/>
        <w:spacing w:before="200" w:line-rule="auto"/>
        <w:ind w:firstLine="540"/>
        <w:jc w:val="both"/>
      </w:pPr>
      <w:r>
        <w:rPr>
          <w:sz w:val="20"/>
        </w:rPr>
        <w:t xml:space="preserve">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pPr>
        <w:pStyle w:val="0"/>
        <w:spacing w:before="200" w:line-rule="auto"/>
        <w:ind w:firstLine="540"/>
        <w:jc w:val="both"/>
      </w:pPr>
      <w:r>
        <w:rPr>
          <w:sz w:val="20"/>
        </w:rPr>
        <w:t xml:space="preserve">выбирать основания и критерии для классификации веществ и химических реакций;</w:t>
      </w:r>
    </w:p>
    <w:p>
      <w:pPr>
        <w:pStyle w:val="0"/>
        <w:spacing w:before="200" w:line-rule="auto"/>
        <w:ind w:firstLine="540"/>
        <w:jc w:val="both"/>
      </w:pPr>
      <w:r>
        <w:rPr>
          <w:sz w:val="20"/>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pPr>
        <w:pStyle w:val="0"/>
        <w:spacing w:before="200" w:line-rule="auto"/>
        <w:ind w:firstLine="540"/>
        <w:jc w:val="both"/>
      </w:pPr>
      <w:r>
        <w:rPr>
          <w:sz w:val="20"/>
        </w:rPr>
        <w:t xml:space="preserve">выбирать наиболее эффективный способ решения расчетных задач с учетом получения новых знаний о веществах и химических реакциях;</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pPr>
        <w:pStyle w:val="0"/>
        <w:spacing w:before="200" w:line-rule="auto"/>
        <w:ind w:firstLine="540"/>
        <w:jc w:val="both"/>
      </w:pPr>
      <w:r>
        <w:rPr>
          <w:sz w:val="20"/>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pPr>
        <w:pStyle w:val="0"/>
        <w:spacing w:before="200" w:line-rule="auto"/>
        <w:ind w:firstLine="540"/>
        <w:jc w:val="both"/>
      </w:pPr>
      <w:r>
        <w:rPr>
          <w:sz w:val="20"/>
        </w:rPr>
        <w:t xml:space="preserve">129.2.3.4.2.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pPr>
        <w:pStyle w:val="0"/>
        <w:spacing w:before="200" w:line-rule="auto"/>
        <w:ind w:firstLine="540"/>
        <w:jc w:val="both"/>
      </w:pPr>
      <w:r>
        <w:rPr>
          <w:sz w:val="20"/>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pPr>
        <w:pStyle w:val="0"/>
        <w:spacing w:before="200" w:line-rule="auto"/>
        <w:ind w:firstLine="540"/>
        <w:jc w:val="both"/>
      </w:pPr>
      <w:r>
        <w:rPr>
          <w:sz w:val="20"/>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pPr>
        <w:pStyle w:val="0"/>
        <w:spacing w:before="200" w:line-rule="auto"/>
        <w:ind w:firstLine="540"/>
        <w:jc w:val="both"/>
      </w:pPr>
      <w:r>
        <w:rPr>
          <w:sz w:val="20"/>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pPr>
        <w:pStyle w:val="0"/>
        <w:spacing w:before="200" w:line-rule="auto"/>
        <w:ind w:firstLine="540"/>
        <w:jc w:val="both"/>
      </w:pPr>
      <w:r>
        <w:rPr>
          <w:sz w:val="20"/>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pPr>
        <w:pStyle w:val="0"/>
        <w:spacing w:before="200" w:line-rule="auto"/>
        <w:ind w:firstLine="540"/>
        <w:jc w:val="both"/>
      </w:pPr>
      <w:r>
        <w:rPr>
          <w:sz w:val="20"/>
        </w:rPr>
        <w:t xml:space="preserve">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pPr>
        <w:pStyle w:val="0"/>
        <w:spacing w:before="200" w:line-rule="auto"/>
        <w:ind w:firstLine="540"/>
        <w:jc w:val="both"/>
      </w:pPr>
      <w:r>
        <w:rPr>
          <w:sz w:val="20"/>
        </w:rPr>
        <w:t xml:space="preserve">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pPr>
        <w:pStyle w:val="0"/>
        <w:spacing w:before="200" w:line-rule="auto"/>
        <w:ind w:firstLine="540"/>
        <w:jc w:val="both"/>
      </w:pPr>
      <w:r>
        <w:rPr>
          <w:sz w:val="20"/>
        </w:rPr>
        <w:t xml:space="preserve">129.2.3.4.3.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pPr>
        <w:pStyle w:val="0"/>
        <w:spacing w:before="200" w:line-rule="auto"/>
        <w:ind w:firstLine="540"/>
        <w:jc w:val="both"/>
      </w:pPr>
      <w:r>
        <w:rPr>
          <w:sz w:val="20"/>
        </w:rP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pPr>
        <w:pStyle w:val="0"/>
        <w:spacing w:before="200" w:line-rule="auto"/>
        <w:ind w:firstLine="540"/>
        <w:jc w:val="both"/>
      </w:pPr>
      <w:r>
        <w:rPr>
          <w:sz w:val="20"/>
        </w:rPr>
        <w:t xml:space="preserve">129.2.3.4.4.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w:t>
      </w:r>
    </w:p>
    <w:p>
      <w:pPr>
        <w:pStyle w:val="0"/>
        <w:spacing w:before="200" w:line-rule="auto"/>
        <w:ind w:firstLine="540"/>
        <w:jc w:val="both"/>
      </w:pPr>
      <w:r>
        <w:rPr>
          <w:sz w:val="20"/>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pPr>
        <w:pStyle w:val="0"/>
        <w:spacing w:before="200" w:line-rule="auto"/>
        <w:ind w:firstLine="540"/>
        <w:jc w:val="both"/>
      </w:pPr>
      <w:r>
        <w:rPr>
          <w:sz w:val="20"/>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pPr>
        <w:pStyle w:val="0"/>
        <w:spacing w:before="200" w:line-rule="auto"/>
        <w:ind w:firstLine="540"/>
        <w:jc w:val="both"/>
      </w:pPr>
      <w:r>
        <w:rPr>
          <w:sz w:val="20"/>
        </w:rPr>
        <w:t xml:space="preserve">129.2.3.4.5.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w:t>
      </w:r>
    </w:p>
    <w:p>
      <w:pPr>
        <w:pStyle w:val="0"/>
        <w:spacing w:before="200" w:line-rule="auto"/>
        <w:ind w:firstLine="540"/>
        <w:jc w:val="both"/>
      </w:pPr>
      <w:r>
        <w:rPr>
          <w:sz w:val="20"/>
        </w:rPr>
        <w:t xml:space="preserve">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pPr>
        <w:pStyle w:val="0"/>
        <w:spacing w:before="200" w:line-rule="auto"/>
        <w:ind w:firstLine="540"/>
        <w:jc w:val="both"/>
      </w:pPr>
      <w:r>
        <w:rPr>
          <w:sz w:val="20"/>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 при решении качественных и расчетных задач;</w:t>
      </w:r>
    </w:p>
    <w:p>
      <w:pPr>
        <w:pStyle w:val="0"/>
        <w:spacing w:before="200" w:line-rule="auto"/>
        <w:ind w:firstLine="540"/>
        <w:jc w:val="both"/>
      </w:pPr>
      <w:r>
        <w:rPr>
          <w:sz w:val="20"/>
        </w:rPr>
        <w:t xml:space="preserve">принимать мотивы и аргументы других участников при анализе и обсуждении результатов учебных исследований или решения физических задач.</w:t>
      </w:r>
    </w:p>
    <w:p>
      <w:pPr>
        <w:pStyle w:val="0"/>
        <w:spacing w:before="200" w:line-rule="auto"/>
        <w:ind w:firstLine="540"/>
        <w:jc w:val="both"/>
      </w:pPr>
      <w:r>
        <w:rPr>
          <w:sz w:val="20"/>
        </w:rPr>
        <w:t xml:space="preserve">129.2.3.5. Общественно-научные предметы.</w:t>
      </w:r>
    </w:p>
    <w:p>
      <w:pPr>
        <w:pStyle w:val="0"/>
        <w:spacing w:before="200" w:line-rule="auto"/>
        <w:ind w:firstLine="540"/>
        <w:jc w:val="both"/>
      </w:pPr>
      <w:r>
        <w:rPr>
          <w:sz w:val="20"/>
        </w:rPr>
        <w:t xml:space="preserve">129.2.3.5.1. Формирование универсальных учебных познавательных действий включает базовые логические действия:</w:t>
      </w:r>
    </w:p>
    <w:p>
      <w:pPr>
        <w:pStyle w:val="0"/>
        <w:spacing w:before="200" w:line-rule="auto"/>
        <w:ind w:firstLine="540"/>
        <w:jc w:val="both"/>
      </w:pPr>
      <w:r>
        <w:rPr>
          <w:sz w:val="20"/>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pPr>
        <w:pStyle w:val="0"/>
        <w:spacing w:before="200" w:line-rule="auto"/>
        <w:ind w:firstLine="540"/>
        <w:jc w:val="both"/>
      </w:pPr>
      <w:r>
        <w:rPr>
          <w:sz w:val="20"/>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pPr>
        <w:pStyle w:val="0"/>
        <w:spacing w:before="200" w:line-rule="auto"/>
        <w:ind w:firstLine="540"/>
        <w:jc w:val="both"/>
      </w:pPr>
      <w:r>
        <w:rPr>
          <w:sz w:val="20"/>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pPr>
        <w:pStyle w:val="0"/>
        <w:spacing w:before="200" w:line-rule="auto"/>
        <w:ind w:firstLine="540"/>
        <w:jc w:val="both"/>
      </w:pPr>
      <w:r>
        <w:rPr>
          <w:sz w:val="20"/>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pPr>
        <w:pStyle w:val="0"/>
        <w:spacing w:before="200" w:line-rule="auto"/>
        <w:ind w:firstLine="540"/>
        <w:jc w:val="both"/>
      </w:pPr>
      <w:r>
        <w:rPr>
          <w:sz w:val="20"/>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pPr>
        <w:pStyle w:val="0"/>
        <w:spacing w:before="200" w:line-rule="auto"/>
        <w:ind w:firstLine="540"/>
        <w:jc w:val="both"/>
      </w:pPr>
      <w:r>
        <w:rPr>
          <w:sz w:val="20"/>
        </w:rPr>
        <w:t xml:space="preserve">129.2.3.5.2. Формирование универсальных учебных познавательных действий включает базовые исследовательские действия:</w:t>
      </w:r>
    </w:p>
    <w:p>
      <w:pPr>
        <w:pStyle w:val="0"/>
        <w:spacing w:before="200" w:line-rule="auto"/>
        <w:ind w:firstLine="540"/>
        <w:jc w:val="both"/>
      </w:pPr>
      <w:r>
        <w:rPr>
          <w:sz w:val="20"/>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pPr>
        <w:pStyle w:val="0"/>
        <w:spacing w:before="200" w:line-rule="auto"/>
        <w:ind w:firstLine="540"/>
        <w:jc w:val="both"/>
      </w:pPr>
      <w:r>
        <w:rPr>
          <w:sz w:val="20"/>
        </w:rP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pPr>
        <w:pStyle w:val="0"/>
        <w:spacing w:before="200" w:line-rule="auto"/>
        <w:ind w:firstLine="540"/>
        <w:jc w:val="both"/>
      </w:pPr>
      <w:r>
        <w:rPr>
          <w:sz w:val="20"/>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pPr>
        <w:pStyle w:val="0"/>
        <w:spacing w:before="200" w:line-rule="auto"/>
        <w:ind w:firstLine="540"/>
        <w:jc w:val="both"/>
      </w:pPr>
      <w:r>
        <w:rPr>
          <w:sz w:val="20"/>
        </w:rPr>
        <w:t xml:space="preserve">129.2.3.5.3. Формирование универсальных учебных познавательных действий включает работу с информацией: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pPr>
        <w:pStyle w:val="0"/>
        <w:spacing w:before="200" w:line-rule="auto"/>
        <w:ind w:firstLine="540"/>
        <w:jc w:val="both"/>
      </w:pPr>
      <w:r>
        <w:rPr>
          <w:sz w:val="20"/>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129.2.3.5.4. Формирование универсальных учебных коммуникативных действий включает умения:</w:t>
      </w:r>
    </w:p>
    <w:p>
      <w:pPr>
        <w:pStyle w:val="0"/>
        <w:spacing w:before="200" w:line-rule="auto"/>
        <w:ind w:firstLine="540"/>
        <w:jc w:val="both"/>
      </w:pPr>
      <w:r>
        <w:rPr>
          <w:sz w:val="20"/>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pPr>
        <w:pStyle w:val="0"/>
        <w:spacing w:before="200" w:line-rule="auto"/>
        <w:ind w:firstLine="540"/>
        <w:jc w:val="both"/>
      </w:pPr>
      <w:r>
        <w:rPr>
          <w:sz w:val="20"/>
        </w:rPr>
        <w:t xml:space="preserve">ориентироваться в направлениях профессиональной деятельности, связанных с социально-гуманитарной подготовкой.</w:t>
      </w:r>
    </w:p>
    <w:p>
      <w:pPr>
        <w:pStyle w:val="0"/>
        <w:spacing w:before="200" w:line-rule="auto"/>
        <w:ind w:firstLine="540"/>
        <w:jc w:val="both"/>
      </w:pPr>
      <w:r>
        <w:rPr>
          <w:sz w:val="20"/>
        </w:rPr>
        <w:t xml:space="preserve">129.2.3.5.5. Формирование универсальных учебных регулятивных действий включает умения:</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pPr>
        <w:pStyle w:val="0"/>
        <w:spacing w:before="200" w:line-rule="auto"/>
        <w:ind w:firstLine="540"/>
        <w:jc w:val="both"/>
      </w:pPr>
      <w:r>
        <w:rPr>
          <w:sz w:val="20"/>
        </w:rPr>
        <w:t xml:space="preserve">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0"/>
        <w:spacing w:before="200" w:line-rule="auto"/>
        <w:ind w:firstLine="540"/>
        <w:jc w:val="both"/>
      </w:pPr>
      <w:r>
        <w:rPr>
          <w:sz w:val="20"/>
        </w:rPr>
        <w:t xml:space="preserve">129.2.4.1. </w:t>
      </w:r>
      <w:hyperlink w:history="0" r:id="rId32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pPr>
        <w:pStyle w:val="0"/>
        <w:spacing w:before="200" w:line-rule="auto"/>
        <w:ind w:firstLine="540"/>
        <w:jc w:val="both"/>
      </w:pPr>
      <w:r>
        <w:rPr>
          <w:sz w:val="20"/>
        </w:rPr>
        <w:t xml:space="preserve">129.2.4.2. Результаты выполнения индивидуального проекта должны отражать:</w:t>
      </w:r>
    </w:p>
    <w:p>
      <w:pPr>
        <w:pStyle w:val="0"/>
        <w:spacing w:before="200" w:line-rule="auto"/>
        <w:ind w:firstLine="540"/>
        <w:jc w:val="both"/>
      </w:pPr>
      <w:r>
        <w:rPr>
          <w:sz w:val="20"/>
        </w:rPr>
        <w:t xml:space="preserve">сформированность навыков коммуникативной, учебно-исследовательской деятельности, критического мышления;</w:t>
      </w:r>
    </w:p>
    <w:p>
      <w:pPr>
        <w:pStyle w:val="0"/>
        <w:spacing w:before="200" w:line-rule="auto"/>
        <w:ind w:firstLine="540"/>
        <w:jc w:val="both"/>
      </w:pPr>
      <w:r>
        <w:rPr>
          <w:sz w:val="20"/>
        </w:rPr>
        <w:t xml:space="preserve">способность к инновационной, аналитической, творческой, интеллектуальной деятельности;</w:t>
      </w:r>
    </w:p>
    <w:p>
      <w:pPr>
        <w:pStyle w:val="0"/>
        <w:spacing w:before="200" w:line-rule="auto"/>
        <w:ind w:firstLine="540"/>
        <w:jc w:val="both"/>
      </w:pPr>
      <w:r>
        <w:rPr>
          <w:sz w:val="20"/>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pPr>
        <w:pStyle w:val="0"/>
        <w:spacing w:before="200" w:line-rule="auto"/>
        <w:ind w:firstLine="540"/>
        <w:jc w:val="both"/>
      </w:pPr>
      <w:r>
        <w:rPr>
          <w:sz w:val="20"/>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pPr>
        <w:pStyle w:val="0"/>
        <w:spacing w:before="200" w:line-rule="auto"/>
        <w:ind w:firstLine="540"/>
        <w:jc w:val="both"/>
      </w:pPr>
      <w:r>
        <w:rPr>
          <w:sz w:val="20"/>
        </w:rPr>
        <w:t xml:space="preserve">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pStyle w:val="0"/>
        <w:spacing w:before="200" w:line-rule="auto"/>
        <w:ind w:firstLine="540"/>
        <w:jc w:val="both"/>
      </w:pPr>
      <w:r>
        <w:rPr>
          <w:sz w:val="20"/>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pPr>
        <w:pStyle w:val="0"/>
        <w:spacing w:before="200" w:line-rule="auto"/>
        <w:ind w:firstLine="540"/>
        <w:jc w:val="both"/>
      </w:pPr>
      <w:r>
        <w:rPr>
          <w:sz w:val="20"/>
        </w:rPr>
        <w:t xml:space="preserve">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pPr>
        <w:pStyle w:val="0"/>
        <w:spacing w:before="200" w:line-rule="auto"/>
        <w:ind w:firstLine="540"/>
        <w:jc w:val="both"/>
      </w:pPr>
      <w:r>
        <w:rPr>
          <w:sz w:val="20"/>
        </w:rPr>
        <w:t xml:space="preserve">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pPr>
        <w:pStyle w:val="0"/>
        <w:spacing w:before="200" w:line-rule="auto"/>
        <w:ind w:firstLine="540"/>
        <w:jc w:val="both"/>
      </w:pPr>
      <w:r>
        <w:rPr>
          <w:sz w:val="20"/>
        </w:rPr>
        <w:t xml:space="preserve">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pPr>
        <w:pStyle w:val="0"/>
        <w:spacing w:before="200" w:line-rule="auto"/>
        <w:ind w:firstLine="540"/>
        <w:jc w:val="both"/>
      </w:pPr>
      <w:r>
        <w:rPr>
          <w:sz w:val="20"/>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pPr>
        <w:pStyle w:val="0"/>
        <w:spacing w:before="200" w:line-rule="auto"/>
        <w:ind w:firstLine="540"/>
        <w:jc w:val="both"/>
      </w:pPr>
      <w:r>
        <w:rPr>
          <w:sz w:val="20"/>
        </w:rPr>
        <w:t xml:space="preserve">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pPr>
        <w:pStyle w:val="0"/>
        <w:spacing w:before="200" w:line-rule="auto"/>
        <w:ind w:firstLine="540"/>
        <w:jc w:val="both"/>
      </w:pPr>
      <w:r>
        <w:rPr>
          <w:sz w:val="20"/>
        </w:rPr>
        <w:t xml:space="preserve">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pPr>
        <w:pStyle w:val="0"/>
        <w:spacing w:before="200" w:line-rule="auto"/>
        <w:ind w:firstLine="540"/>
        <w:jc w:val="both"/>
      </w:pPr>
      <w:r>
        <w:rPr>
          <w:sz w:val="20"/>
        </w:rP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pPr>
        <w:pStyle w:val="0"/>
        <w:spacing w:before="200" w:line-rule="auto"/>
        <w:ind w:firstLine="540"/>
        <w:jc w:val="both"/>
      </w:pPr>
      <w:r>
        <w:rPr>
          <w:sz w:val="20"/>
        </w:rP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pPr>
        <w:pStyle w:val="0"/>
        <w:spacing w:before="200" w:line-rule="auto"/>
        <w:ind w:firstLine="540"/>
        <w:jc w:val="both"/>
      </w:pPr>
      <w:r>
        <w:rPr>
          <w:sz w:val="20"/>
        </w:rPr>
        <w:t xml:space="preserve">публично обсудить результаты деятельности с обучающимися, педагогами, родителями, специалистами-экспертами, организациями-партнерами;</w:t>
      </w:r>
    </w:p>
    <w:p>
      <w:pPr>
        <w:pStyle w:val="0"/>
        <w:spacing w:before="200" w:line-rule="auto"/>
        <w:ind w:firstLine="540"/>
        <w:jc w:val="both"/>
      </w:pPr>
      <w:r>
        <w:rPr>
          <w:sz w:val="20"/>
        </w:rP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pPr>
        <w:pStyle w:val="0"/>
        <w:spacing w:before="200" w:line-rule="auto"/>
        <w:ind w:firstLine="540"/>
        <w:jc w:val="both"/>
      </w:pPr>
      <w:r>
        <w:rPr>
          <w:sz w:val="20"/>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pPr>
        <w:pStyle w:val="0"/>
        <w:ind w:firstLine="540"/>
        <w:jc w:val="both"/>
      </w:pPr>
      <w:r>
        <w:rPr>
          <w:sz w:val="20"/>
        </w:rPr>
      </w:r>
    </w:p>
    <w:p>
      <w:pPr>
        <w:pStyle w:val="2"/>
        <w:outlineLvl w:val="3"/>
        <w:ind w:firstLine="540"/>
        <w:jc w:val="both"/>
      </w:pPr>
      <w:r>
        <w:rPr>
          <w:sz w:val="20"/>
        </w:rPr>
        <w:t xml:space="preserve">129.3. Организационный раздел.</w:t>
      </w:r>
    </w:p>
    <w:p>
      <w:pPr>
        <w:pStyle w:val="0"/>
        <w:spacing w:before="200" w:line-rule="auto"/>
        <w:ind w:firstLine="540"/>
        <w:jc w:val="both"/>
      </w:pPr>
      <w:r>
        <w:rPr>
          <w:sz w:val="20"/>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pPr>
        <w:pStyle w:val="0"/>
        <w:spacing w:before="200" w:line-rule="auto"/>
        <w:ind w:firstLine="540"/>
        <w:jc w:val="both"/>
      </w:pPr>
      <w:r>
        <w:rPr>
          <w:sz w:val="20"/>
        </w:rPr>
        <w:t xml:space="preserve">129.3.2. Условия реализации программы формирования УУД включают:</w:t>
      </w:r>
    </w:p>
    <w:p>
      <w:pPr>
        <w:pStyle w:val="0"/>
        <w:spacing w:before="200" w:line-rule="auto"/>
        <w:ind w:firstLine="540"/>
        <w:jc w:val="both"/>
      </w:pPr>
      <w:r>
        <w:rPr>
          <w:sz w:val="20"/>
        </w:rPr>
        <w:t xml:space="preserve">укомплектованность образовательной организации педагогическими, руководящими и иными работниками;</w:t>
      </w:r>
    </w:p>
    <w:p>
      <w:pPr>
        <w:pStyle w:val="0"/>
        <w:spacing w:before="200" w:line-rule="auto"/>
        <w:ind w:firstLine="540"/>
        <w:jc w:val="both"/>
      </w:pPr>
      <w:r>
        <w:rPr>
          <w:sz w:val="20"/>
        </w:rPr>
        <w:t xml:space="preserve">уровень квалификации педагогических и иных работников образовательной организации;</w:t>
      </w:r>
    </w:p>
    <w:p>
      <w:pPr>
        <w:pStyle w:val="0"/>
        <w:spacing w:before="200" w:line-rule="auto"/>
        <w:ind w:firstLine="540"/>
        <w:jc w:val="both"/>
      </w:pPr>
      <w:r>
        <w:rPr>
          <w:sz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pPr>
        <w:pStyle w:val="0"/>
        <w:spacing w:before="200" w:line-rule="auto"/>
        <w:ind w:firstLine="540"/>
        <w:jc w:val="both"/>
      </w:pPr>
      <w:r>
        <w:rPr>
          <w:sz w:val="20"/>
        </w:rPr>
        <w:t xml:space="preserve">129.3.3. Педагогические кадры должны иметь необходимый уровень подготовки для реализации программы формирования УУД, что может включать следующее:</w:t>
      </w:r>
    </w:p>
    <w:p>
      <w:pPr>
        <w:pStyle w:val="0"/>
        <w:spacing w:before="200" w:line-rule="auto"/>
        <w:ind w:firstLine="540"/>
        <w:jc w:val="both"/>
      </w:pPr>
      <w:r>
        <w:rPr>
          <w:sz w:val="20"/>
        </w:rPr>
        <w:t xml:space="preserve">педагоги владеют представлениями о возрастных особенностях обучающихся;</w:t>
      </w:r>
    </w:p>
    <w:p>
      <w:pPr>
        <w:pStyle w:val="0"/>
        <w:spacing w:before="200" w:line-rule="auto"/>
        <w:ind w:firstLine="540"/>
        <w:jc w:val="both"/>
      </w:pPr>
      <w:r>
        <w:rPr>
          <w:sz w:val="20"/>
        </w:rPr>
        <w:t xml:space="preserve">педагоги прошли курсы повышения квалификации, посвященные </w:t>
      </w:r>
      <w:hyperlink w:history="0" r:id="rId32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pPr>
        <w:pStyle w:val="0"/>
        <w:spacing w:before="200" w:line-rule="auto"/>
        <w:ind w:firstLine="540"/>
        <w:jc w:val="both"/>
      </w:pPr>
      <w:r>
        <w:rPr>
          <w:sz w:val="20"/>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w:t>
      </w:r>
    </w:p>
    <w:p>
      <w:pPr>
        <w:pStyle w:val="0"/>
        <w:spacing w:before="200" w:line-rule="auto"/>
        <w:ind w:firstLine="540"/>
        <w:jc w:val="both"/>
      </w:pPr>
      <w:r>
        <w:rPr>
          <w:sz w:val="20"/>
        </w:rPr>
        <w:t xml:space="preserve">педагоги осуществляют формирование УУД в рамках проектной, исследовательской деятельности;</w:t>
      </w:r>
    </w:p>
    <w:p>
      <w:pPr>
        <w:pStyle w:val="0"/>
        <w:spacing w:before="200" w:line-rule="auto"/>
        <w:ind w:firstLine="540"/>
        <w:jc w:val="both"/>
      </w:pPr>
      <w:r>
        <w:rPr>
          <w:sz w:val="20"/>
        </w:rPr>
        <w:t xml:space="preserve">педагоги владеют методиками формирующего оценивания;</w:t>
      </w:r>
    </w:p>
    <w:p>
      <w:pPr>
        <w:pStyle w:val="0"/>
        <w:spacing w:before="200" w:line-rule="auto"/>
        <w:ind w:firstLine="540"/>
        <w:jc w:val="both"/>
      </w:pPr>
      <w:r>
        <w:rPr>
          <w:sz w:val="20"/>
        </w:rPr>
        <w:t xml:space="preserve">педагоги умеют применять инструментарий для оценки качества формирования УУД в рамках одного или нескольких предметов.</w:t>
      </w:r>
    </w:p>
    <w:p>
      <w:pPr>
        <w:pStyle w:val="0"/>
        <w:spacing w:before="200" w:line-rule="auto"/>
        <w:ind w:firstLine="540"/>
        <w:jc w:val="both"/>
      </w:pPr>
      <w:r>
        <w:rPr>
          <w:sz w:val="20"/>
        </w:rPr>
        <w:t xml:space="preserve">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pPr>
        <w:pStyle w:val="0"/>
        <w:spacing w:before="200" w:line-rule="auto"/>
        <w:ind w:firstLine="540"/>
        <w:jc w:val="both"/>
      </w:pPr>
      <w:r>
        <w:rPr>
          <w:sz w:val="20"/>
        </w:rPr>
        <w:t xml:space="preserve">сетевое взаимодействие образовательной организации с другими организациями общего и дополнительного образования, с учреждениями культуры;</w:t>
      </w:r>
    </w:p>
    <w:p>
      <w:pPr>
        <w:pStyle w:val="0"/>
        <w:spacing w:before="200" w:line-rule="auto"/>
        <w:ind w:firstLine="540"/>
        <w:jc w:val="both"/>
      </w:pPr>
      <w:r>
        <w:rPr>
          <w:sz w:val="20"/>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pPr>
        <w:pStyle w:val="0"/>
        <w:spacing w:before="200" w:line-rule="auto"/>
        <w:ind w:firstLine="540"/>
        <w:jc w:val="both"/>
      </w:pPr>
      <w:r>
        <w:rPr>
          <w:sz w:val="20"/>
        </w:rPr>
        <w:t xml:space="preserve">использование дистанционных форм получения образования как элемента индивидуальной образовательной траектории обучающихся;</w:t>
      </w:r>
    </w:p>
    <w:p>
      <w:pPr>
        <w:pStyle w:val="0"/>
        <w:spacing w:before="200" w:line-rule="auto"/>
        <w:ind w:firstLine="540"/>
        <w:jc w:val="both"/>
      </w:pPr>
      <w:r>
        <w:rPr>
          <w:sz w:val="20"/>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pStyle w:val="0"/>
        <w:spacing w:before="200" w:line-rule="auto"/>
        <w:ind w:firstLine="540"/>
        <w:jc w:val="both"/>
      </w:pPr>
      <w:r>
        <w:rPr>
          <w:sz w:val="20"/>
        </w:rPr>
        <w:t xml:space="preserve">обеспечение возможности вовлечения обучающихся в разнообразную исследовательскую деятельность;</w:t>
      </w:r>
    </w:p>
    <w:p>
      <w:pPr>
        <w:pStyle w:val="0"/>
        <w:spacing w:before="200" w:line-rule="auto"/>
        <w:ind w:firstLine="540"/>
        <w:jc w:val="both"/>
      </w:pPr>
      <w:r>
        <w:rPr>
          <w:sz w:val="20"/>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pPr>
        <w:pStyle w:val="0"/>
        <w:spacing w:before="200" w:line-rule="auto"/>
        <w:ind w:firstLine="540"/>
        <w:jc w:val="both"/>
      </w:pPr>
      <w:r>
        <w:rPr>
          <w:sz w:val="20"/>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pPr>
        <w:pStyle w:val="0"/>
        <w:ind w:firstLine="540"/>
        <w:jc w:val="both"/>
      </w:pPr>
      <w:r>
        <w:rPr>
          <w:sz w:val="20"/>
        </w:rPr>
      </w:r>
    </w:p>
    <w:p>
      <w:pPr>
        <w:pStyle w:val="2"/>
        <w:outlineLvl w:val="2"/>
        <w:ind w:firstLine="540"/>
        <w:jc w:val="both"/>
      </w:pPr>
      <w:r>
        <w:rPr>
          <w:sz w:val="20"/>
        </w:rPr>
        <w:t xml:space="preserve">130. Федеральная рабочая программа воспитания.</w:t>
      </w:r>
    </w:p>
    <w:p>
      <w:pPr>
        <w:pStyle w:val="0"/>
        <w:ind w:firstLine="540"/>
        <w:jc w:val="both"/>
      </w:pPr>
      <w:r>
        <w:rPr>
          <w:sz w:val="20"/>
        </w:rPr>
      </w:r>
    </w:p>
    <w:p>
      <w:pPr>
        <w:pStyle w:val="2"/>
        <w:outlineLvl w:val="3"/>
        <w:ind w:firstLine="540"/>
        <w:jc w:val="both"/>
      </w:pPr>
      <w:r>
        <w:rPr>
          <w:sz w:val="20"/>
        </w:rPr>
        <w:t xml:space="preserve">130.1. Пояснительная записка.</w:t>
      </w:r>
    </w:p>
    <w:p>
      <w:pPr>
        <w:pStyle w:val="0"/>
        <w:spacing w:before="200" w:line-rule="auto"/>
        <w:ind w:firstLine="540"/>
        <w:jc w:val="both"/>
      </w:pPr>
      <w:r>
        <w:rPr>
          <w:sz w:val="20"/>
        </w:rPr>
        <w:t xml:space="preserve">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spacing w:before="200" w:line-rule="auto"/>
        <w:ind w:firstLine="540"/>
        <w:jc w:val="both"/>
      </w:pPr>
      <w:r>
        <w:rPr>
          <w:sz w:val="20"/>
        </w:rPr>
        <w:t xml:space="preserve">130.1.2. Программа воспитания:</w:t>
      </w:r>
    </w:p>
    <w:p>
      <w:pPr>
        <w:pStyle w:val="0"/>
        <w:spacing w:before="200" w:line-rule="auto"/>
        <w:ind w:firstLine="540"/>
        <w:jc w:val="both"/>
      </w:pPr>
      <w:r>
        <w:rPr>
          <w:sz w:val="20"/>
        </w:rPr>
        <w:t xml:space="preserve">предназначена для планирования и организации системной воспитательной деятельности в образовательной организации;</w:t>
      </w:r>
    </w:p>
    <w:p>
      <w:pPr>
        <w:pStyle w:val="0"/>
        <w:spacing w:before="200" w:line-rule="auto"/>
        <w:ind w:firstLine="540"/>
        <w:jc w:val="both"/>
      </w:pPr>
      <w:r>
        <w:rPr>
          <w:sz w:val="20"/>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0"/>
        <w:spacing w:before="200" w:line-rule="auto"/>
        <w:ind w:firstLine="540"/>
        <w:jc w:val="both"/>
      </w:pPr>
      <w:r>
        <w:rPr>
          <w:sz w:val="2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pPr>
        <w:pStyle w:val="0"/>
        <w:spacing w:before="200" w:line-rule="auto"/>
        <w:ind w:firstLine="540"/>
        <w:jc w:val="both"/>
      </w:pPr>
      <w:r>
        <w:rPr>
          <w:sz w:val="2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0"/>
        <w:spacing w:before="200" w:line-rule="auto"/>
        <w:ind w:firstLine="540"/>
        <w:jc w:val="both"/>
      </w:pPr>
      <w:r>
        <w:rPr>
          <w:sz w:val="20"/>
        </w:rPr>
        <w:t xml:space="preserve">предусматривает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130.1.3. Программа воспитания включает три раздела: целевой, содержательный, организационный.</w:t>
      </w:r>
    </w:p>
    <w:p>
      <w:pPr>
        <w:pStyle w:val="0"/>
        <w:spacing w:before="200" w:line-rule="auto"/>
        <w:ind w:firstLine="540"/>
        <w:jc w:val="both"/>
      </w:pPr>
      <w:r>
        <w:rPr>
          <w:sz w:val="20"/>
        </w:rPr>
        <w:t xml:space="preserve">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ind w:firstLine="540"/>
        <w:jc w:val="both"/>
      </w:pPr>
      <w:r>
        <w:rPr>
          <w:sz w:val="20"/>
        </w:rPr>
      </w:r>
    </w:p>
    <w:p>
      <w:pPr>
        <w:pStyle w:val="2"/>
        <w:outlineLvl w:val="3"/>
        <w:ind w:firstLine="540"/>
        <w:jc w:val="both"/>
      </w:pPr>
      <w:r>
        <w:rPr>
          <w:sz w:val="20"/>
        </w:rPr>
        <w:t xml:space="preserve">130.2. Целевой раздел.</w:t>
      </w:r>
    </w:p>
    <w:p>
      <w:pPr>
        <w:pStyle w:val="0"/>
        <w:spacing w:before="200" w:line-rule="auto"/>
        <w:ind w:firstLine="540"/>
        <w:jc w:val="both"/>
      </w:pPr>
      <w:r>
        <w:rPr>
          <w:sz w:val="20"/>
        </w:rP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32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spacing w:before="200" w:line-rule="auto"/>
        <w:ind w:firstLine="540"/>
        <w:jc w:val="both"/>
      </w:pPr>
      <w:r>
        <w:rPr>
          <w:sz w:val="20"/>
        </w:rPr>
        <w:t xml:space="preserve">130.2.3. Цель и задачи воспитания обучающихся.</w:t>
      </w:r>
    </w:p>
    <w:p>
      <w:pPr>
        <w:pStyle w:val="0"/>
        <w:spacing w:before="200" w:line-rule="auto"/>
        <w:ind w:firstLine="540"/>
        <w:jc w:val="both"/>
      </w:pPr>
      <w:r>
        <w:rPr>
          <w:sz w:val="20"/>
        </w:rPr>
        <w:t xml:space="preserve">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w:t>
      </w:r>
      <w:hyperlink w:history="0" r:id="rId3268"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Пункт 5</w:t>
        </w:r>
      </w:hyperlink>
      <w:r>
        <w:rPr>
          <w:sz w:val="20"/>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pPr>
        <w:pStyle w:val="0"/>
        <w:jc w:val="both"/>
      </w:pPr>
      <w:r>
        <w:rPr>
          <w:sz w:val="20"/>
        </w:rPr>
      </w:r>
    </w:p>
    <w:p>
      <w:pPr>
        <w:pStyle w:val="0"/>
        <w:ind w:firstLine="540"/>
        <w:jc w:val="both"/>
      </w:pPr>
      <w:r>
        <w:rPr>
          <w:sz w:val="20"/>
        </w:rPr>
        <w:t xml:space="preserve">130.2.3.2. Задачи воспитания обучающихся в образовательной организации:</w:t>
      </w:r>
    </w:p>
    <w:p>
      <w:pPr>
        <w:pStyle w:val="0"/>
        <w:spacing w:before="200" w:line-rule="auto"/>
        <w:ind w:firstLine="540"/>
        <w:jc w:val="both"/>
      </w:pPr>
      <w:r>
        <w:rPr>
          <w:sz w:val="20"/>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w:t>
      </w:r>
    </w:p>
    <w:p>
      <w:pPr>
        <w:pStyle w:val="0"/>
        <w:spacing w:before="200" w:line-rule="auto"/>
        <w:ind w:firstLine="540"/>
        <w:jc w:val="both"/>
      </w:pPr>
      <w:r>
        <w:rPr>
          <w:sz w:val="20"/>
        </w:rPr>
        <w:t xml:space="preserve">формирование и развитие личностных отношений к этим нормам, ценностям, традициям (их освоение, принятие);</w:t>
      </w:r>
    </w:p>
    <w:p>
      <w:pPr>
        <w:pStyle w:val="0"/>
        <w:spacing w:before="200" w:line-rule="auto"/>
        <w:ind w:firstLine="540"/>
        <w:jc w:val="both"/>
      </w:pPr>
      <w:r>
        <w:rPr>
          <w:sz w:val="20"/>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0"/>
        <w:spacing w:before="200" w:line-rule="auto"/>
        <w:ind w:firstLine="540"/>
        <w:jc w:val="both"/>
      </w:pPr>
      <w:r>
        <w:rPr>
          <w:sz w:val="20"/>
        </w:rPr>
        <w:t xml:space="preserve">достижение личностных результатов освоения общеобразовательных программ в соответствии с </w:t>
      </w:r>
      <w:hyperlink w:history="0" r:id="rId32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130.2.3.3. Личностные результаты освоения обучающимися образовательных программ включают:</w:t>
      </w:r>
    </w:p>
    <w:p>
      <w:pPr>
        <w:pStyle w:val="0"/>
        <w:spacing w:before="200" w:line-rule="auto"/>
        <w:ind w:firstLine="540"/>
        <w:jc w:val="both"/>
      </w:pPr>
      <w:r>
        <w:rPr>
          <w:sz w:val="20"/>
        </w:rPr>
        <w:t xml:space="preserve">осознание российской гражданской идентичности;</w:t>
      </w:r>
    </w:p>
    <w:p>
      <w:pPr>
        <w:pStyle w:val="0"/>
        <w:spacing w:before="200" w:line-rule="auto"/>
        <w:ind w:firstLine="540"/>
        <w:jc w:val="both"/>
      </w:pPr>
      <w:r>
        <w:rPr>
          <w:sz w:val="20"/>
        </w:rPr>
        <w:t xml:space="preserve">сформированность ценностей самостоятельности и инициативы;</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наличие мотивации к целенаправленной социально значимой деятельности;</w:t>
      </w:r>
    </w:p>
    <w:p>
      <w:pPr>
        <w:pStyle w:val="0"/>
        <w:spacing w:before="200" w:line-rule="auto"/>
        <w:ind w:firstLine="540"/>
        <w:jc w:val="both"/>
      </w:pPr>
      <w:r>
        <w:rPr>
          <w:sz w:val="20"/>
        </w:rPr>
        <w:t xml:space="preserve">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0"/>
        <w:spacing w:before="200" w:line-rule="auto"/>
        <w:ind w:firstLine="540"/>
        <w:jc w:val="both"/>
      </w:pPr>
      <w:r>
        <w:rPr>
          <w:sz w:val="20"/>
        </w:rPr>
        <w:t xml:space="preserve">130.2.4. Направления воспитания.</w:t>
      </w:r>
    </w:p>
    <w:p>
      <w:pPr>
        <w:pStyle w:val="0"/>
        <w:spacing w:before="200" w:line-rule="auto"/>
        <w:ind w:firstLine="540"/>
        <w:jc w:val="both"/>
      </w:pPr>
      <w:r>
        <w:rPr>
          <w:sz w:val="20"/>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w:history="0" r:id="rId32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0"/>
        <w:spacing w:before="200" w:line-rule="auto"/>
        <w:ind w:firstLine="540"/>
        <w:jc w:val="both"/>
      </w:pPr>
      <w:r>
        <w:rPr>
          <w:sz w:val="20"/>
        </w:rPr>
        <w:t xml:space="preserve">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pPr>
        <w:pStyle w:val="0"/>
        <w:spacing w:before="200" w:line-rule="auto"/>
        <w:ind w:firstLine="540"/>
        <w:jc w:val="both"/>
      </w:pPr>
      <w:r>
        <w:rPr>
          <w:sz w:val="20"/>
        </w:rPr>
        <w:t xml:space="preserve">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0"/>
        <w:spacing w:before="200" w:line-rule="auto"/>
        <w:ind w:firstLine="540"/>
        <w:jc w:val="both"/>
      </w:pPr>
      <w:r>
        <w:rPr>
          <w:sz w:val="20"/>
        </w:rPr>
        <w:t xml:space="preserve">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spacing w:before="200" w:line-rule="auto"/>
        <w:ind w:firstLine="540"/>
        <w:jc w:val="both"/>
      </w:pPr>
      <w:r>
        <w:rPr>
          <w:sz w:val="20"/>
        </w:rPr>
        <w:t xml:space="preserve">130.2.5. Целевые ориентиры результатов воспитания.</w:t>
      </w:r>
    </w:p>
    <w:p>
      <w:pPr>
        <w:pStyle w:val="0"/>
        <w:spacing w:before="200" w:line-rule="auto"/>
        <w:ind w:firstLine="540"/>
        <w:jc w:val="both"/>
      </w:pPr>
      <w:r>
        <w:rPr>
          <w:sz w:val="20"/>
        </w:rPr>
        <w:t xml:space="preserve">130.2.5.1. Требования к личностным результатам освоения обучающимися ООП СОО установлены </w:t>
      </w:r>
      <w:hyperlink w:history="0" r:id="rId32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w:history="0" r:id="rId32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130.2.5.3. Целевые ориентиры результатов воспитания на уровне среднего общего образования.</w:t>
      </w:r>
    </w:p>
    <w:p>
      <w:pPr>
        <w:pStyle w:val="0"/>
        <w:spacing w:before="200" w:line-rule="auto"/>
        <w:ind w:firstLine="540"/>
        <w:jc w:val="both"/>
      </w:pPr>
      <w:r>
        <w:rPr>
          <w:sz w:val="20"/>
        </w:rPr>
        <w:t xml:space="preserve">130.2.5.3.1. Гражданское воспитание:</w:t>
      </w:r>
    </w:p>
    <w:p>
      <w:pPr>
        <w:pStyle w:val="0"/>
        <w:spacing w:before="200" w:line-rule="auto"/>
        <w:ind w:firstLine="540"/>
        <w:jc w:val="both"/>
      </w:pPr>
      <w:r>
        <w:rPr>
          <w:sz w:val="20"/>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pStyle w:val="0"/>
        <w:spacing w:before="200" w:line-rule="auto"/>
        <w:ind w:firstLine="540"/>
        <w:jc w:val="both"/>
      </w:pPr>
      <w:r>
        <w:rPr>
          <w:sz w:val="20"/>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pPr>
        <w:pStyle w:val="0"/>
        <w:spacing w:before="200" w:line-rule="auto"/>
        <w:ind w:firstLine="540"/>
        <w:jc w:val="both"/>
      </w:pPr>
      <w:r>
        <w:rPr>
          <w:sz w:val="20"/>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pPr>
        <w:pStyle w:val="0"/>
        <w:spacing w:before="200" w:line-rule="auto"/>
        <w:ind w:firstLine="540"/>
        <w:jc w:val="both"/>
      </w:pPr>
      <w:r>
        <w:rPr>
          <w:sz w:val="20"/>
        </w:rPr>
        <w:t xml:space="preserve">ориентированный на активное гражданское участие на основе уважения закона и правопорядка, прав и свобод сограждан;</w:t>
      </w:r>
    </w:p>
    <w:p>
      <w:pPr>
        <w:pStyle w:val="0"/>
        <w:spacing w:before="200" w:line-rule="auto"/>
        <w:ind w:firstLine="540"/>
        <w:jc w:val="both"/>
      </w:pPr>
      <w:r>
        <w:rPr>
          <w:sz w:val="20"/>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pPr>
        <w:pStyle w:val="0"/>
        <w:spacing w:before="200" w:line-rule="auto"/>
        <w:ind w:firstLine="540"/>
        <w:jc w:val="both"/>
      </w:pPr>
      <w:r>
        <w:rPr>
          <w:sz w:val="20"/>
        </w:rPr>
        <w:t xml:space="preserve">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pPr>
        <w:pStyle w:val="0"/>
        <w:spacing w:before="200" w:line-rule="auto"/>
        <w:ind w:firstLine="540"/>
        <w:jc w:val="both"/>
      </w:pPr>
      <w:r>
        <w:rPr>
          <w:sz w:val="20"/>
        </w:rPr>
        <w:t xml:space="preserve">130.2.5.3.2. Патриотическое воспитание:</w:t>
      </w:r>
    </w:p>
    <w:p>
      <w:pPr>
        <w:pStyle w:val="0"/>
        <w:spacing w:before="200" w:line-rule="auto"/>
        <w:ind w:firstLine="540"/>
        <w:jc w:val="both"/>
      </w:pPr>
      <w:r>
        <w:rPr>
          <w:sz w:val="20"/>
        </w:rPr>
        <w:t xml:space="preserve">выражающий свою национальную, этническую принадлежность, приверженность к родной культуре, любовь к своему народу;</w:t>
      </w:r>
    </w:p>
    <w:p>
      <w:pPr>
        <w:pStyle w:val="0"/>
        <w:spacing w:before="200" w:line-rule="auto"/>
        <w:ind w:firstLine="540"/>
        <w:jc w:val="both"/>
      </w:pPr>
      <w:r>
        <w:rPr>
          <w:sz w:val="20"/>
        </w:rPr>
        <w:t xml:space="preserve">сознающий причастность к многонациональному народу Российской Федерации, Российскому Отечеству, российскую культурную идентичность;</w:t>
      </w:r>
    </w:p>
    <w:p>
      <w:pPr>
        <w:pStyle w:val="0"/>
        <w:spacing w:before="200" w:line-rule="auto"/>
        <w:ind w:firstLine="540"/>
        <w:jc w:val="both"/>
      </w:pPr>
      <w:r>
        <w:rPr>
          <w:sz w:val="20"/>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pPr>
        <w:pStyle w:val="0"/>
        <w:spacing w:before="200" w:line-rule="auto"/>
        <w:ind w:firstLine="540"/>
        <w:jc w:val="both"/>
      </w:pPr>
      <w:r>
        <w:rPr>
          <w:sz w:val="20"/>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pPr>
        <w:pStyle w:val="0"/>
        <w:spacing w:before="200" w:line-rule="auto"/>
        <w:ind w:firstLine="540"/>
        <w:jc w:val="both"/>
      </w:pPr>
      <w:r>
        <w:rPr>
          <w:sz w:val="20"/>
        </w:rPr>
        <w:t xml:space="preserve">130.2.5.3.3. Духовно-нравственное воспитание:</w:t>
      </w:r>
    </w:p>
    <w:p>
      <w:pPr>
        <w:pStyle w:val="0"/>
        <w:spacing w:before="200" w:line-rule="auto"/>
        <w:ind w:firstLine="540"/>
        <w:jc w:val="both"/>
      </w:pPr>
      <w:r>
        <w:rPr>
          <w:sz w:val="20"/>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pPr>
        <w:pStyle w:val="0"/>
        <w:spacing w:before="200" w:line-rule="auto"/>
        <w:ind w:firstLine="540"/>
        <w:jc w:val="both"/>
      </w:pPr>
      <w:r>
        <w:rPr>
          <w:sz w:val="20"/>
        </w:rP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pPr>
        <w:pStyle w:val="0"/>
        <w:spacing w:before="200" w:line-rule="auto"/>
        <w:ind w:firstLine="540"/>
        <w:jc w:val="both"/>
      </w:pPr>
      <w:r>
        <w:rPr>
          <w:sz w:val="20"/>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pPr>
        <w:pStyle w:val="0"/>
        <w:spacing w:before="200" w:line-rule="auto"/>
        <w:ind w:firstLine="540"/>
        <w:jc w:val="both"/>
      </w:pPr>
      <w:r>
        <w:rPr>
          <w:sz w:val="20"/>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pPr>
        <w:pStyle w:val="0"/>
        <w:spacing w:before="200" w:line-rule="auto"/>
        <w:ind w:firstLine="540"/>
        <w:jc w:val="both"/>
      </w:pPr>
      <w:r>
        <w:rPr>
          <w:sz w:val="20"/>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pPr>
        <w:pStyle w:val="0"/>
        <w:spacing w:before="200" w:line-rule="auto"/>
        <w:ind w:firstLine="540"/>
        <w:jc w:val="both"/>
      </w:pPr>
      <w:r>
        <w:rPr>
          <w:sz w:val="20"/>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pPr>
        <w:pStyle w:val="0"/>
        <w:spacing w:before="200" w:line-rule="auto"/>
        <w:ind w:firstLine="540"/>
        <w:jc w:val="both"/>
      </w:pPr>
      <w:r>
        <w:rPr>
          <w:sz w:val="20"/>
        </w:rPr>
        <w:t xml:space="preserve">130.2.5.3.4. Эстетическое воспитание:</w:t>
      </w:r>
    </w:p>
    <w:p>
      <w:pPr>
        <w:pStyle w:val="0"/>
        <w:spacing w:before="200" w:line-rule="auto"/>
        <w:ind w:firstLine="540"/>
        <w:jc w:val="both"/>
      </w:pPr>
      <w:r>
        <w:rPr>
          <w:sz w:val="20"/>
        </w:rPr>
        <w:t xml:space="preserve">выражающий понимание ценности отечественного и мирового искусства, российского и мирового художественного наследия;</w:t>
      </w:r>
    </w:p>
    <w:p>
      <w:pPr>
        <w:pStyle w:val="0"/>
        <w:spacing w:before="200" w:line-rule="auto"/>
        <w:ind w:firstLine="540"/>
        <w:jc w:val="both"/>
      </w:pPr>
      <w:r>
        <w:rPr>
          <w:sz w:val="20"/>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pPr>
        <w:pStyle w:val="0"/>
        <w:spacing w:before="200" w:line-rule="auto"/>
        <w:ind w:firstLine="540"/>
        <w:jc w:val="both"/>
      </w:pPr>
      <w:r>
        <w:rPr>
          <w:sz w:val="20"/>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pPr>
        <w:pStyle w:val="0"/>
        <w:spacing w:before="200" w:line-rule="auto"/>
        <w:ind w:firstLine="540"/>
        <w:jc w:val="both"/>
      </w:pPr>
      <w:r>
        <w:rPr>
          <w:sz w:val="20"/>
        </w:rPr>
        <w:t xml:space="preserve">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pPr>
        <w:pStyle w:val="0"/>
        <w:spacing w:before="200" w:line-rule="auto"/>
        <w:ind w:firstLine="540"/>
        <w:jc w:val="both"/>
      </w:pPr>
      <w:r>
        <w:rPr>
          <w:sz w:val="20"/>
        </w:rPr>
        <w:t xml:space="preserve">130.2.5.3.5.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pPr>
        <w:pStyle w:val="0"/>
        <w:spacing w:before="200" w:line-rule="auto"/>
        <w:ind w:firstLine="540"/>
        <w:jc w:val="both"/>
      </w:pPr>
      <w:r>
        <w:rPr>
          <w:sz w:val="20"/>
        </w:rPr>
        <w:t xml:space="preserve">соблюдающий правила личной и общественной безопасности, в том числе безопасного поведения в информационной среде;</w:t>
      </w:r>
    </w:p>
    <w:p>
      <w:pPr>
        <w:pStyle w:val="0"/>
        <w:spacing w:before="200" w:line-rule="auto"/>
        <w:ind w:firstLine="540"/>
        <w:jc w:val="both"/>
      </w:pPr>
      <w:r>
        <w:rPr>
          <w:sz w:val="20"/>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pPr>
        <w:pStyle w:val="0"/>
        <w:spacing w:before="200" w:line-rule="auto"/>
        <w:ind w:firstLine="540"/>
        <w:jc w:val="both"/>
      </w:pPr>
      <w:r>
        <w:rPr>
          <w:sz w:val="20"/>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pPr>
        <w:pStyle w:val="0"/>
        <w:spacing w:before="200" w:line-rule="auto"/>
        <w:ind w:firstLine="540"/>
        <w:jc w:val="both"/>
      </w:pPr>
      <w:r>
        <w:rPr>
          <w:sz w:val="20"/>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pPr>
        <w:pStyle w:val="0"/>
        <w:spacing w:before="200" w:line-rule="auto"/>
        <w:ind w:firstLine="540"/>
        <w:jc w:val="both"/>
      </w:pPr>
      <w:r>
        <w:rPr>
          <w:sz w:val="20"/>
        </w:rPr>
        <w:t xml:space="preserve">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pPr>
        <w:pStyle w:val="0"/>
        <w:spacing w:before="200" w:line-rule="auto"/>
        <w:ind w:firstLine="540"/>
        <w:jc w:val="both"/>
      </w:pPr>
      <w:r>
        <w:rPr>
          <w:sz w:val="20"/>
        </w:rPr>
        <w:t xml:space="preserve">130.2.5.3.6. Трудовое воспитание:</w:t>
      </w:r>
    </w:p>
    <w:p>
      <w:pPr>
        <w:pStyle w:val="0"/>
        <w:spacing w:before="200" w:line-rule="auto"/>
        <w:ind w:firstLine="540"/>
        <w:jc w:val="both"/>
      </w:pPr>
      <w:r>
        <w:rPr>
          <w:sz w:val="20"/>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pPr>
        <w:pStyle w:val="0"/>
        <w:spacing w:before="200" w:line-rule="auto"/>
        <w:ind w:firstLine="540"/>
        <w:jc w:val="both"/>
      </w:pPr>
      <w:r>
        <w:rPr>
          <w:sz w:val="20"/>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pPr>
        <w:pStyle w:val="0"/>
        <w:spacing w:before="200" w:line-rule="auto"/>
        <w:ind w:firstLine="540"/>
        <w:jc w:val="both"/>
      </w:pPr>
      <w:r>
        <w:rPr>
          <w:sz w:val="20"/>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pPr>
        <w:pStyle w:val="0"/>
        <w:spacing w:before="200" w:line-rule="auto"/>
        <w:ind w:firstLine="540"/>
        <w:jc w:val="both"/>
      </w:pPr>
      <w:r>
        <w:rPr>
          <w:sz w:val="20"/>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pPr>
        <w:pStyle w:val="0"/>
        <w:spacing w:before="200" w:line-rule="auto"/>
        <w:ind w:firstLine="540"/>
        <w:jc w:val="both"/>
      </w:pPr>
      <w:r>
        <w:rPr>
          <w:sz w:val="20"/>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pPr>
        <w:pStyle w:val="0"/>
        <w:spacing w:before="200" w:line-rule="auto"/>
        <w:ind w:firstLine="540"/>
        <w:jc w:val="both"/>
      </w:pPr>
      <w:r>
        <w:rPr>
          <w:sz w:val="20"/>
        </w:rP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pPr>
        <w:pStyle w:val="0"/>
        <w:spacing w:before="200" w:line-rule="auto"/>
        <w:ind w:firstLine="540"/>
        <w:jc w:val="both"/>
      </w:pPr>
      <w:r>
        <w:rPr>
          <w:sz w:val="20"/>
        </w:rPr>
        <w:t xml:space="preserve">130.2.5.3.7. Экологическое воспитание:</w:t>
      </w:r>
    </w:p>
    <w:p>
      <w:pPr>
        <w:pStyle w:val="0"/>
        <w:spacing w:before="200" w:line-rule="auto"/>
        <w:ind w:firstLine="540"/>
        <w:jc w:val="both"/>
      </w:pPr>
      <w:r>
        <w:rPr>
          <w:sz w:val="20"/>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pPr>
        <w:pStyle w:val="0"/>
        <w:spacing w:before="200" w:line-rule="auto"/>
        <w:ind w:firstLine="540"/>
        <w:jc w:val="both"/>
      </w:pPr>
      <w:r>
        <w:rPr>
          <w:sz w:val="20"/>
        </w:rPr>
        <w:t xml:space="preserve">выражающий деятельное неприятие действий, приносящих вред природе;</w:t>
      </w:r>
    </w:p>
    <w:p>
      <w:pPr>
        <w:pStyle w:val="0"/>
        <w:spacing w:before="200" w:line-rule="auto"/>
        <w:ind w:firstLine="540"/>
        <w:jc w:val="both"/>
      </w:pPr>
      <w:r>
        <w:rPr>
          <w:sz w:val="20"/>
        </w:rPr>
        <w:t xml:space="preserve">применяющий знания естественных и социальных наук для разумного, бережливого природопользования в быту, общественном пространстве;</w:t>
      </w:r>
    </w:p>
    <w:p>
      <w:pPr>
        <w:pStyle w:val="0"/>
        <w:spacing w:before="200" w:line-rule="auto"/>
        <w:ind w:firstLine="540"/>
        <w:jc w:val="both"/>
      </w:pPr>
      <w:r>
        <w:rPr>
          <w:sz w:val="20"/>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pPr>
        <w:pStyle w:val="0"/>
        <w:spacing w:before="200" w:line-rule="auto"/>
        <w:ind w:firstLine="540"/>
        <w:jc w:val="both"/>
      </w:pPr>
      <w:r>
        <w:rPr>
          <w:sz w:val="20"/>
        </w:rPr>
        <w:t xml:space="preserve">130.2.5.3.8. Ценности научного познания:</w:t>
      </w:r>
    </w:p>
    <w:p>
      <w:pPr>
        <w:pStyle w:val="0"/>
        <w:spacing w:before="200" w:line-rule="auto"/>
        <w:ind w:firstLine="540"/>
        <w:jc w:val="both"/>
      </w:pPr>
      <w:r>
        <w:rPr>
          <w:sz w:val="20"/>
        </w:rPr>
        <w:t xml:space="preserve">деятельно выражающий познавательные интересы в разных предметных областях с учетом своих интересов, способностей, достижений;</w:t>
      </w:r>
    </w:p>
    <w:p>
      <w:pPr>
        <w:pStyle w:val="0"/>
        <w:spacing w:before="200" w:line-rule="auto"/>
        <w:ind w:firstLine="540"/>
        <w:jc w:val="both"/>
      </w:pPr>
      <w:r>
        <w:rPr>
          <w:sz w:val="20"/>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pPr>
        <w:pStyle w:val="0"/>
        <w:spacing w:before="200" w:line-rule="auto"/>
        <w:ind w:firstLine="540"/>
        <w:jc w:val="both"/>
      </w:pPr>
      <w:r>
        <w:rPr>
          <w:sz w:val="20"/>
        </w:rPr>
        <w:t xml:space="preserve">демонстрирующий навыки критического мышления, определения достоверной научной информации и критики антинаучных представлений;</w:t>
      </w:r>
    </w:p>
    <w:p>
      <w:pPr>
        <w:pStyle w:val="0"/>
        <w:spacing w:before="200" w:line-rule="auto"/>
        <w:ind w:firstLine="540"/>
        <w:jc w:val="both"/>
      </w:pPr>
      <w:r>
        <w:rPr>
          <w:sz w:val="20"/>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pPr>
        <w:pStyle w:val="0"/>
        <w:ind w:firstLine="540"/>
        <w:jc w:val="both"/>
      </w:pPr>
      <w:r>
        <w:rPr>
          <w:sz w:val="20"/>
        </w:rPr>
      </w:r>
    </w:p>
    <w:p>
      <w:pPr>
        <w:pStyle w:val="2"/>
        <w:outlineLvl w:val="3"/>
        <w:ind w:firstLine="540"/>
        <w:jc w:val="both"/>
      </w:pPr>
      <w:r>
        <w:rPr>
          <w:sz w:val="20"/>
        </w:rPr>
        <w:t xml:space="preserve">130.3. Содержательный раздел.</w:t>
      </w:r>
    </w:p>
    <w:p>
      <w:pPr>
        <w:pStyle w:val="0"/>
        <w:spacing w:before="200" w:line-rule="auto"/>
        <w:ind w:firstLine="540"/>
        <w:jc w:val="both"/>
      </w:pPr>
      <w:r>
        <w:rPr>
          <w:sz w:val="20"/>
        </w:rPr>
        <w:t xml:space="preserve">130.3.1. Уклад образовательной организации.</w:t>
      </w:r>
    </w:p>
    <w:p>
      <w:pPr>
        <w:pStyle w:val="0"/>
        <w:spacing w:before="200" w:line-rule="auto"/>
        <w:ind w:firstLine="540"/>
        <w:jc w:val="both"/>
      </w:pPr>
      <w:r>
        <w:rPr>
          <w:sz w:val="20"/>
        </w:rPr>
        <w:t xml:space="preserve">130.3.1.1. 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pPr>
        <w:pStyle w:val="0"/>
        <w:spacing w:before="200" w:line-rule="auto"/>
        <w:ind w:firstLine="540"/>
        <w:jc w:val="both"/>
      </w:pPr>
      <w:r>
        <w:rPr>
          <w:sz w:val="20"/>
        </w:rPr>
        <w:t xml:space="preserve">130.3.1.4. 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цель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130.3.1.5. 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spacing w:before="200" w:line-rule="auto"/>
        <w:ind w:firstLine="540"/>
        <w:jc w:val="both"/>
      </w:pPr>
      <w:r>
        <w:rPr>
          <w:sz w:val="20"/>
        </w:rPr>
        <w:t xml:space="preserve">130.3.2. Виды, формы и содержание воспитательной деятельности.</w:t>
      </w:r>
    </w:p>
    <w:p>
      <w:pPr>
        <w:pStyle w:val="0"/>
        <w:spacing w:before="200" w:line-rule="auto"/>
        <w:ind w:firstLine="540"/>
        <w:jc w:val="both"/>
      </w:pPr>
      <w:r>
        <w:rPr>
          <w:sz w:val="20"/>
        </w:rPr>
        <w:t xml:space="preserve">130.3.2.1. Виды, формы и содержание воспитательной деятельности в этом разделе планируются, представляются по модулям.</w:t>
      </w:r>
    </w:p>
    <w:p>
      <w:pPr>
        <w:pStyle w:val="0"/>
        <w:spacing w:before="200" w:line-rule="auto"/>
        <w:ind w:firstLine="540"/>
        <w:jc w:val="both"/>
      </w:pPr>
      <w:r>
        <w:rPr>
          <w:sz w:val="20"/>
        </w:rP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0"/>
        <w:spacing w:before="200" w:line-rule="auto"/>
        <w:ind w:firstLine="540"/>
        <w:jc w:val="both"/>
      </w:pPr>
      <w:r>
        <w:rPr>
          <w:sz w:val="20"/>
        </w:rPr>
        <w:t xml:space="preserve">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pPr>
        <w:pStyle w:val="0"/>
        <w:spacing w:before="200" w:line-rule="auto"/>
        <w:ind w:firstLine="540"/>
        <w:jc w:val="both"/>
      </w:pPr>
      <w:r>
        <w:rPr>
          <w:sz w:val="20"/>
        </w:rPr>
        <w:t xml:space="preserve">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130.3.2.4. Модуль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130.3.2.5. Модуль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w:t>
      </w:r>
    </w:p>
    <w:p>
      <w:pPr>
        <w:pStyle w:val="0"/>
        <w:spacing w:before="200" w:line-rule="auto"/>
        <w:ind w:firstLine="540"/>
        <w:jc w:val="both"/>
      </w:pPr>
      <w:r>
        <w:rPr>
          <w:sz w:val="20"/>
        </w:rPr>
        <w:t xml:space="preserve">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w:t>
      </w:r>
    </w:p>
    <w:p>
      <w:pPr>
        <w:pStyle w:val="0"/>
        <w:spacing w:before="200" w:line-rule="auto"/>
        <w:ind w:firstLine="540"/>
        <w:jc w:val="both"/>
      </w:pPr>
      <w:r>
        <w:rPr>
          <w:sz w:val="20"/>
        </w:rPr>
        <w:t xml:space="preserve">курсы, занятия оздоровительной и спортивной направленности.</w:t>
      </w:r>
    </w:p>
    <w:p>
      <w:pPr>
        <w:pStyle w:val="0"/>
        <w:spacing w:before="200" w:line-rule="auto"/>
        <w:ind w:firstLine="540"/>
        <w:jc w:val="both"/>
      </w:pPr>
      <w:r>
        <w:rPr>
          <w:sz w:val="20"/>
        </w:rPr>
        <w:t xml:space="preserve">130.3.2.6. Модуль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pPr>
        <w:pStyle w:val="0"/>
        <w:spacing w:before="200" w:line-rule="auto"/>
        <w:ind w:firstLine="540"/>
        <w:jc w:val="both"/>
      </w:pPr>
      <w:r>
        <w:rPr>
          <w:sz w:val="20"/>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 мероприятий.</w:t>
      </w:r>
    </w:p>
    <w:p>
      <w:pPr>
        <w:pStyle w:val="0"/>
        <w:spacing w:before="200" w:line-rule="auto"/>
        <w:ind w:firstLine="540"/>
        <w:jc w:val="both"/>
      </w:pPr>
      <w:r>
        <w:rPr>
          <w:sz w:val="20"/>
        </w:rPr>
        <w:t xml:space="preserve">130.3.2.7. Модуль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130.3.2.8. Модуль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130.3.2.9. Модуль "Организация предметно-пространственной среды".</w:t>
      </w:r>
    </w:p>
    <w:p>
      <w:pPr>
        <w:pStyle w:val="0"/>
        <w:spacing w:before="200" w:line-rule="auto"/>
        <w:ind w:firstLine="540"/>
        <w:jc w:val="both"/>
      </w:pPr>
      <w:r>
        <w:rPr>
          <w:sz w:val="20"/>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обучающихся с особыми образовательными потребностями.</w:t>
      </w:r>
    </w:p>
    <w:p>
      <w:pPr>
        <w:pStyle w:val="0"/>
        <w:spacing w:before="200" w:line-rule="auto"/>
        <w:ind w:firstLine="540"/>
        <w:jc w:val="both"/>
      </w:pPr>
      <w:r>
        <w:rPr>
          <w:sz w:val="20"/>
        </w:rPr>
        <w:t xml:space="preserve">130.3.2.10. Модуль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pPr>
        <w:pStyle w:val="0"/>
        <w:spacing w:before="200" w:line-rule="auto"/>
        <w:ind w:firstLine="540"/>
        <w:jc w:val="both"/>
      </w:pPr>
      <w:r>
        <w:rPr>
          <w:sz w:val="20"/>
        </w:rPr>
        <w:t xml:space="preserve">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pPr>
        <w:pStyle w:val="0"/>
        <w:spacing w:before="200" w:line-rule="auto"/>
        <w:ind w:firstLine="540"/>
        <w:jc w:val="both"/>
      </w:pPr>
      <w:r>
        <w:rPr>
          <w:sz w:val="20"/>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130.3.2.11. Модуль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других),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130.3.2.12. Модуль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130.3.2.13. Модуль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130.3.2.14. Модуль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ind w:firstLine="540"/>
        <w:jc w:val="both"/>
      </w:pPr>
      <w:r>
        <w:rPr>
          <w:sz w:val="20"/>
        </w:rPr>
      </w:r>
    </w:p>
    <w:p>
      <w:pPr>
        <w:pStyle w:val="2"/>
        <w:outlineLvl w:val="3"/>
        <w:ind w:firstLine="540"/>
        <w:jc w:val="both"/>
      </w:pPr>
      <w:r>
        <w:rPr>
          <w:sz w:val="20"/>
        </w:rPr>
        <w:t xml:space="preserve">130.4. Организационный раздел.</w:t>
      </w:r>
    </w:p>
    <w:p>
      <w:pPr>
        <w:pStyle w:val="0"/>
        <w:spacing w:before="200" w:line-rule="auto"/>
        <w:ind w:firstLine="540"/>
        <w:jc w:val="both"/>
      </w:pPr>
      <w:r>
        <w:rPr>
          <w:sz w:val="20"/>
        </w:rPr>
        <w:t xml:space="preserve">130.4.1.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pPr>
        <w:pStyle w:val="0"/>
        <w:spacing w:before="200" w:line-rule="auto"/>
        <w:ind w:firstLine="540"/>
        <w:jc w:val="both"/>
      </w:pPr>
      <w:r>
        <w:rPr>
          <w:sz w:val="20"/>
        </w:rPr>
        <w:t xml:space="preserve">130.4.2.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spacing w:before="200" w:line-rule="auto"/>
        <w:ind w:firstLine="540"/>
        <w:jc w:val="both"/>
      </w:pPr>
      <w:r>
        <w:rPr>
          <w:sz w:val="20"/>
        </w:rPr>
        <w:t xml:space="preserve">130.4.3. Требования к условиям работы с обучающимися с особыми образовательными потребностями.</w:t>
      </w:r>
    </w:p>
    <w:p>
      <w:pPr>
        <w:pStyle w:val="0"/>
        <w:spacing w:before="200" w:line-rule="auto"/>
        <w:ind w:firstLine="540"/>
        <w:jc w:val="both"/>
      </w:pPr>
      <w:r>
        <w:rPr>
          <w:sz w:val="20"/>
        </w:rPr>
        <w:t xml:space="preserve">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pPr>
        <w:pStyle w:val="0"/>
        <w:spacing w:before="200" w:line-rule="auto"/>
        <w:ind w:firstLine="540"/>
        <w:jc w:val="both"/>
      </w:pPr>
      <w:r>
        <w:rPr>
          <w:sz w:val="20"/>
        </w:rPr>
        <w:t xml:space="preserve">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pPr>
        <w:pStyle w:val="0"/>
        <w:spacing w:before="200" w:line-rule="auto"/>
        <w:ind w:firstLine="540"/>
        <w:jc w:val="both"/>
      </w:pPr>
      <w:r>
        <w:rPr>
          <w:sz w:val="20"/>
        </w:rPr>
        <w:t xml:space="preserve">130.4.3.3. Особыми задачами воспитания обучающихся с особыми образовательными потребностями являются:</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pPr>
        <w:pStyle w:val="0"/>
        <w:spacing w:before="200" w:line-rule="auto"/>
        <w:ind w:firstLine="540"/>
        <w:jc w:val="both"/>
      </w:pPr>
      <w:r>
        <w:rPr>
          <w:sz w:val="20"/>
        </w:rPr>
        <w:t xml:space="preserve">130.4.3.4. При организации воспитания обучающихся с особыми образовательными потребностями необходимо ориентироваться на:</w:t>
      </w:r>
    </w:p>
    <w:p>
      <w:pPr>
        <w:pStyle w:val="0"/>
        <w:spacing w:before="200" w:line-rule="auto"/>
        <w:ind w:firstLine="540"/>
        <w:jc w:val="both"/>
      </w:pPr>
      <w:r>
        <w:rPr>
          <w:sz w:val="20"/>
        </w:rPr>
        <w:t xml:space="preserve">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 с особыми образовательными потребностями.</w:t>
      </w:r>
    </w:p>
    <w:p>
      <w:pPr>
        <w:pStyle w:val="0"/>
        <w:spacing w:before="200" w:line-rule="auto"/>
        <w:ind w:firstLine="540"/>
        <w:jc w:val="both"/>
      </w:pPr>
      <w:r>
        <w:rPr>
          <w:sz w:val="20"/>
        </w:rPr>
        <w:t xml:space="preserve">130.4.4.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0"/>
        <w:spacing w:before="200" w:line-rule="auto"/>
        <w:ind w:firstLine="540"/>
        <w:jc w:val="both"/>
      </w:pPr>
      <w:r>
        <w:rPr>
          <w:sz w:val="20"/>
        </w:rPr>
        <w:t xml:space="preserve">130.4.4.2.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 и другое);</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0"/>
        <w:spacing w:before="200" w:line-rule="auto"/>
        <w:ind w:firstLine="540"/>
        <w:jc w:val="both"/>
      </w:pPr>
      <w:r>
        <w:rPr>
          <w:sz w:val="20"/>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spacing w:before="200" w:line-rule="auto"/>
        <w:ind w:firstLine="540"/>
        <w:jc w:val="both"/>
      </w:pPr>
      <w:r>
        <w:rPr>
          <w:sz w:val="20"/>
        </w:rP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w:history="0" r:id="rId327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spacing w:before="200" w:line-rule="auto"/>
        <w:ind w:firstLine="540"/>
        <w:jc w:val="both"/>
      </w:pPr>
      <w:r>
        <w:rPr>
          <w:sz w:val="20"/>
        </w:rPr>
        <w:t xml:space="preserve">130.4.6.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spacing w:before="200" w:line-rule="auto"/>
        <w:ind w:firstLine="540"/>
        <w:jc w:val="both"/>
      </w:pPr>
      <w:r>
        <w:rPr>
          <w:sz w:val="20"/>
        </w:rPr>
        <w:t xml:space="preserve">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130.4.7.1. Результаты воспитания, социализации и саморазвития обучающихся.</w:t>
      </w:r>
    </w:p>
    <w:p>
      <w:pPr>
        <w:pStyle w:val="0"/>
        <w:spacing w:before="200" w:line-rule="auto"/>
        <w:ind w:firstLine="540"/>
        <w:jc w:val="both"/>
      </w:pPr>
      <w:r>
        <w:rPr>
          <w:sz w:val="20"/>
        </w:rPr>
        <w:t xml:space="preserve">130.4.7.1.1. 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pPr>
        <w:pStyle w:val="0"/>
        <w:spacing w:before="200" w:line-rule="auto"/>
        <w:ind w:firstLine="540"/>
        <w:jc w:val="both"/>
      </w:pPr>
      <w:r>
        <w:rPr>
          <w:sz w:val="20"/>
        </w:rPr>
        <w:t xml:space="preserve">130.4.7.1.3. Внимание педагогических работников концентрируется на вопросах:</w:t>
      </w:r>
    </w:p>
    <w:p>
      <w:pPr>
        <w:pStyle w:val="0"/>
        <w:spacing w:before="200" w:line-rule="auto"/>
        <w:ind w:firstLine="540"/>
        <w:jc w:val="both"/>
      </w:pPr>
      <w:r>
        <w:rPr>
          <w:sz w:val="20"/>
        </w:rPr>
        <w:t xml:space="preserve">какие проблемы, затруднения в личностном развитии обучающихся удалось решить за прошедший учебный год;</w:t>
      </w:r>
    </w:p>
    <w:p>
      <w:pPr>
        <w:pStyle w:val="0"/>
        <w:spacing w:before="200" w:line-rule="auto"/>
        <w:ind w:firstLine="540"/>
        <w:jc w:val="both"/>
      </w:pPr>
      <w:r>
        <w:rPr>
          <w:sz w:val="20"/>
        </w:rPr>
        <w:t xml:space="preserve">какие проблемы, затруднения решить не удалось и почему;</w:t>
      </w:r>
    </w:p>
    <w:p>
      <w:pPr>
        <w:pStyle w:val="0"/>
        <w:spacing w:before="200" w:line-rule="auto"/>
        <w:ind w:firstLine="540"/>
        <w:jc w:val="both"/>
      </w:pPr>
      <w:r>
        <w:rPr>
          <w:sz w:val="20"/>
        </w:rPr>
        <w:t xml:space="preserve">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130.4.7.2. Состояние совместной деятельности обучающихся и взрослых.</w:t>
      </w:r>
    </w:p>
    <w:p>
      <w:pPr>
        <w:pStyle w:val="0"/>
        <w:spacing w:before="200" w:line-rule="auto"/>
        <w:ind w:firstLine="540"/>
        <w:jc w:val="both"/>
      </w:pPr>
      <w:r>
        <w:rPr>
          <w:sz w:val="20"/>
        </w:rPr>
        <w:t xml:space="preserve">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pPr>
        <w:pStyle w:val="0"/>
        <w:spacing w:before="200" w:line-rule="auto"/>
        <w:ind w:firstLine="540"/>
        <w:jc w:val="both"/>
      </w:pPr>
      <w:r>
        <w:rPr>
          <w:sz w:val="20"/>
        </w:rPr>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pPr>
        <w:pStyle w:val="0"/>
        <w:spacing w:before="200" w:line-rule="auto"/>
        <w:ind w:firstLine="540"/>
        <w:jc w:val="both"/>
      </w:pPr>
      <w:r>
        <w:rPr>
          <w:sz w:val="20"/>
        </w:rPr>
        <w:t xml:space="preserve">130.4.7.2.4. Результаты обсуждаются на заседании методических объединений классных руководителей или педагогическом совете.</w:t>
      </w:r>
    </w:p>
    <w:p>
      <w:pPr>
        <w:pStyle w:val="0"/>
        <w:spacing w:before="200" w:line-rule="auto"/>
        <w:ind w:firstLine="540"/>
        <w:jc w:val="both"/>
      </w:pPr>
      <w:r>
        <w:rPr>
          <w:sz w:val="20"/>
        </w:rPr>
        <w:t xml:space="preserve">130.4.7.2.5. Внимание сосредотачивается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и другое по дополнительным модулям.</w:t>
      </w:r>
    </w:p>
    <w:p>
      <w:pPr>
        <w:pStyle w:val="0"/>
        <w:spacing w:before="200" w:line-rule="auto"/>
        <w:ind w:firstLine="540"/>
        <w:jc w:val="both"/>
      </w:pPr>
      <w:r>
        <w:rPr>
          <w:sz w:val="20"/>
        </w:rPr>
        <w:t xml:space="preserve">130.4.7.2.6.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0"/>
        <w:jc w:val="both"/>
      </w:pPr>
      <w:r>
        <w:rPr>
          <w:sz w:val="20"/>
        </w:rPr>
      </w:r>
    </w:p>
    <w:bookmarkStart w:id="37745" w:name="P37745"/>
    <w:bookmarkEnd w:id="37745"/>
    <w:p>
      <w:pPr>
        <w:pStyle w:val="2"/>
        <w:outlineLvl w:val="1"/>
        <w:jc w:val="center"/>
      </w:pPr>
      <w:r>
        <w:rPr>
          <w:sz w:val="20"/>
        </w:rPr>
        <w:t xml:space="preserve">IV. Организационный раздел</w:t>
      </w:r>
    </w:p>
    <w:p>
      <w:pPr>
        <w:pStyle w:val="0"/>
        <w:jc w:val="both"/>
      </w:pPr>
      <w:r>
        <w:rPr>
          <w:sz w:val="20"/>
        </w:rPr>
      </w:r>
    </w:p>
    <w:p>
      <w:pPr>
        <w:pStyle w:val="2"/>
        <w:outlineLvl w:val="2"/>
        <w:ind w:firstLine="540"/>
        <w:jc w:val="both"/>
      </w:pPr>
      <w:r>
        <w:rPr>
          <w:sz w:val="20"/>
        </w:rPr>
        <w:t xml:space="preserve">131. Федеральный учебный план среднего общего образования.</w:t>
      </w:r>
    </w:p>
    <w:p>
      <w:pPr>
        <w:pStyle w:val="0"/>
        <w:spacing w:before="200" w:line-rule="auto"/>
        <w:ind w:firstLine="540"/>
        <w:jc w:val="both"/>
      </w:pPr>
      <w:r>
        <w:rPr>
          <w:sz w:val="20"/>
        </w:rPr>
        <w:t xml:space="preserve">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w:t>
      </w:r>
      <w:hyperlink w:history="0" r:id="rId3274"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Пункт 22 статьи 2</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w:history="0" r:id="rId327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0"/>
        <w:spacing w:before="200" w:line-rule="auto"/>
        <w:ind w:firstLine="540"/>
        <w:jc w:val="both"/>
      </w:pPr>
      <w:r>
        <w:rPr>
          <w:sz w:val="20"/>
        </w:rPr>
        <w:t xml:space="preserve">131.3.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0"/>
        <w:spacing w:before="200" w:line-rule="auto"/>
        <w:ind w:firstLine="540"/>
        <w:jc w:val="both"/>
      </w:pPr>
      <w:r>
        <w:rPr>
          <w:sz w:val="20"/>
        </w:rPr>
        <w:t xml:space="preserve">131.5.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pPr>
        <w:pStyle w:val="0"/>
        <w:spacing w:before="200" w:line-rule="auto"/>
        <w:ind w:firstLine="540"/>
        <w:jc w:val="both"/>
      </w:pPr>
      <w:r>
        <w:rPr>
          <w:sz w:val="20"/>
        </w:rPr>
        <w:t xml:space="preserve">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pPr>
        <w:pStyle w:val="0"/>
        <w:spacing w:before="200" w:line-rule="auto"/>
        <w:ind w:firstLine="540"/>
        <w:jc w:val="both"/>
      </w:pPr>
      <w:r>
        <w:rPr>
          <w:sz w:val="20"/>
        </w:rPr>
        <w:t xml:space="preserve">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pPr>
        <w:pStyle w:val="0"/>
        <w:ind w:firstLine="540"/>
        <w:jc w:val="both"/>
      </w:pPr>
      <w:r>
        <w:rPr>
          <w:sz w:val="20"/>
        </w:rPr>
      </w:r>
    </w:p>
    <w:p>
      <w:pPr>
        <w:pStyle w:val="2"/>
        <w:outlineLvl w:val="3"/>
        <w:ind w:firstLine="540"/>
        <w:jc w:val="both"/>
      </w:pPr>
      <w:r>
        <w:rPr>
          <w:sz w:val="20"/>
        </w:rPr>
        <w:t xml:space="preserve">131.8.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2"/>
        <w:gridCol w:w="2803"/>
        <w:gridCol w:w="1819"/>
        <w:gridCol w:w="1701"/>
      </w:tblGrid>
      <w:tr>
        <w:tc>
          <w:tcPr>
            <w:tcW w:w="2722" w:type="dxa"/>
            <w:vMerge w:val="restart"/>
          </w:tcPr>
          <w:p>
            <w:pPr>
              <w:pStyle w:val="0"/>
              <w:jc w:val="center"/>
            </w:pPr>
            <w:r>
              <w:rPr>
                <w:sz w:val="20"/>
              </w:rPr>
              <w:t xml:space="preserve">Предметная область</w:t>
            </w:r>
          </w:p>
        </w:tc>
        <w:tc>
          <w:tcPr>
            <w:tcW w:w="2803" w:type="dxa"/>
            <w:vMerge w:val="restart"/>
          </w:tcPr>
          <w:p>
            <w:pPr>
              <w:pStyle w:val="0"/>
              <w:jc w:val="center"/>
            </w:pPr>
            <w:r>
              <w:rPr>
                <w:sz w:val="20"/>
              </w:rPr>
              <w:t xml:space="preserve">Учебный предмет</w:t>
            </w:r>
          </w:p>
        </w:tc>
        <w:tc>
          <w:tcPr>
            <w:gridSpan w:val="2"/>
            <w:tcW w:w="3520" w:type="dxa"/>
          </w:tcPr>
          <w:p>
            <w:pPr>
              <w:pStyle w:val="0"/>
              <w:jc w:val="center"/>
            </w:pPr>
            <w:r>
              <w:rPr>
                <w:sz w:val="20"/>
              </w:rPr>
              <w:t xml:space="preserve">Уровень изучения предмета</w:t>
            </w:r>
          </w:p>
        </w:tc>
      </w:tr>
      <w:tr>
        <w:tc>
          <w:tcPr>
            <w:vMerge w:val="continue"/>
          </w:tcPr>
          <w:p/>
        </w:tc>
        <w:tc>
          <w:tcPr>
            <w:vMerge w:val="continue"/>
          </w:tcPr>
          <w:p/>
        </w:tc>
        <w:tc>
          <w:tcPr>
            <w:tcW w:w="1819" w:type="dxa"/>
          </w:tcPr>
          <w:p>
            <w:pPr>
              <w:pStyle w:val="0"/>
              <w:jc w:val="center"/>
            </w:pPr>
            <w:r>
              <w:rPr>
                <w:sz w:val="20"/>
              </w:rPr>
              <w:t xml:space="preserve">базовый</w:t>
            </w:r>
          </w:p>
        </w:tc>
        <w:tc>
          <w:tcPr>
            <w:tcW w:w="1701" w:type="dxa"/>
          </w:tcPr>
          <w:p>
            <w:pPr>
              <w:pStyle w:val="0"/>
              <w:jc w:val="center"/>
            </w:pPr>
            <w:r>
              <w:rPr>
                <w:sz w:val="20"/>
              </w:rPr>
              <w:t xml:space="preserve">углубленный</w:t>
            </w:r>
          </w:p>
        </w:tc>
      </w:tr>
      <w:tr>
        <w:tc>
          <w:tcPr>
            <w:tcW w:w="2722" w:type="dxa"/>
            <w:vMerge w:val="restart"/>
          </w:tcPr>
          <w:p>
            <w:pPr>
              <w:pStyle w:val="0"/>
            </w:pPr>
            <w:r>
              <w:rPr>
                <w:sz w:val="20"/>
              </w:rPr>
              <w:t xml:space="preserve">Русский язык и литература</w:t>
            </w:r>
          </w:p>
        </w:tc>
        <w:tc>
          <w:tcPr>
            <w:tcW w:w="2803" w:type="dxa"/>
          </w:tcPr>
          <w:p>
            <w:pPr>
              <w:pStyle w:val="0"/>
            </w:pPr>
            <w:r>
              <w:rPr>
                <w:sz w:val="20"/>
              </w:rPr>
              <w:t xml:space="preserve">Русский язык</w:t>
            </w:r>
          </w:p>
        </w:tc>
        <w:tc>
          <w:tcPr>
            <w:tcW w:w="1819" w:type="dxa"/>
          </w:tcPr>
          <w:p>
            <w:pPr>
              <w:pStyle w:val="0"/>
            </w:pPr>
            <w:r>
              <w:rPr>
                <w:sz w:val="20"/>
              </w:rPr>
              <w:t xml:space="preserve">Б</w:t>
            </w:r>
          </w:p>
        </w:tc>
        <w:tc>
          <w:tcPr>
            <w:tcW w:w="1701" w:type="dxa"/>
          </w:tcPr>
          <w:p>
            <w:pPr>
              <w:pStyle w:val="0"/>
            </w:pPr>
            <w:r>
              <w:rPr>
                <w:sz w:val="20"/>
              </w:rPr>
            </w:r>
          </w:p>
        </w:tc>
      </w:tr>
      <w:tr>
        <w:tc>
          <w:tcPr>
            <w:vMerge w:val="continue"/>
          </w:tcPr>
          <w:p/>
        </w:tc>
        <w:tc>
          <w:tcPr>
            <w:tcW w:w="2803" w:type="dxa"/>
          </w:tcPr>
          <w:p>
            <w:pPr>
              <w:pStyle w:val="0"/>
            </w:pPr>
            <w:r>
              <w:rPr>
                <w:sz w:val="20"/>
              </w:rPr>
              <w:t xml:space="preserve">Литература</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pPr>
            <w:r>
              <w:rPr>
                <w:sz w:val="20"/>
              </w:rPr>
              <w:t xml:space="preserve">Родной язык и родная литература</w:t>
            </w:r>
          </w:p>
        </w:tc>
        <w:tc>
          <w:tcPr>
            <w:tcW w:w="2803" w:type="dxa"/>
          </w:tcPr>
          <w:p>
            <w:pPr>
              <w:pStyle w:val="0"/>
            </w:pPr>
            <w:r>
              <w:rPr>
                <w:sz w:val="20"/>
              </w:rPr>
              <w:t xml:space="preserve">Родной язык</w:t>
            </w:r>
          </w:p>
        </w:tc>
        <w:tc>
          <w:tcPr>
            <w:tcW w:w="1819" w:type="dxa"/>
          </w:tcPr>
          <w:p>
            <w:pPr>
              <w:pStyle w:val="0"/>
            </w:pPr>
            <w:r>
              <w:rPr>
                <w:sz w:val="20"/>
              </w:rPr>
              <w:t xml:space="preserve">Б</w:t>
            </w:r>
          </w:p>
        </w:tc>
        <w:tc>
          <w:tcPr>
            <w:tcW w:w="1701" w:type="dxa"/>
          </w:tcPr>
          <w:p>
            <w:pPr>
              <w:pStyle w:val="0"/>
            </w:pPr>
            <w:r>
              <w:rPr>
                <w:sz w:val="20"/>
              </w:rPr>
            </w:r>
          </w:p>
        </w:tc>
      </w:tr>
      <w:tr>
        <w:tc>
          <w:tcPr>
            <w:vMerge w:val="continue"/>
          </w:tcPr>
          <w:p/>
        </w:tc>
        <w:tc>
          <w:tcPr>
            <w:tcW w:w="2803" w:type="dxa"/>
          </w:tcPr>
          <w:p>
            <w:pPr>
              <w:pStyle w:val="0"/>
            </w:pPr>
            <w:r>
              <w:rPr>
                <w:sz w:val="20"/>
              </w:rPr>
              <w:t xml:space="preserve">Родная литература</w:t>
            </w:r>
          </w:p>
        </w:tc>
        <w:tc>
          <w:tcPr>
            <w:tcW w:w="1819" w:type="dxa"/>
          </w:tcPr>
          <w:p>
            <w:pPr>
              <w:pStyle w:val="0"/>
            </w:pPr>
            <w:r>
              <w:rPr>
                <w:sz w:val="20"/>
              </w:rPr>
              <w:t xml:space="preserve">Б</w:t>
            </w:r>
          </w:p>
        </w:tc>
        <w:tc>
          <w:tcPr>
            <w:tcW w:w="1701" w:type="dxa"/>
          </w:tcPr>
          <w:p>
            <w:pPr>
              <w:pStyle w:val="0"/>
            </w:pPr>
            <w:r>
              <w:rPr>
                <w:sz w:val="20"/>
              </w:rPr>
            </w:r>
          </w:p>
        </w:tc>
      </w:tr>
      <w:tr>
        <w:tc>
          <w:tcPr>
            <w:tcW w:w="2722" w:type="dxa"/>
            <w:vMerge w:val="restart"/>
          </w:tcPr>
          <w:p>
            <w:pPr>
              <w:pStyle w:val="0"/>
            </w:pPr>
            <w:r>
              <w:rPr>
                <w:sz w:val="20"/>
              </w:rPr>
              <w:t xml:space="preserve">Иностранные языки</w:t>
            </w:r>
          </w:p>
        </w:tc>
        <w:tc>
          <w:tcPr>
            <w:tcW w:w="2803" w:type="dxa"/>
          </w:tcPr>
          <w:p>
            <w:pPr>
              <w:pStyle w:val="0"/>
            </w:pPr>
            <w:r>
              <w:rPr>
                <w:sz w:val="20"/>
              </w:rPr>
              <w:t xml:space="preserve">Иностранный язык</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pPr>
            <w:r>
              <w:rPr>
                <w:sz w:val="20"/>
              </w:rPr>
              <w:t xml:space="preserve">Второй иностранный язык</w:t>
            </w:r>
          </w:p>
        </w:tc>
        <w:tc>
          <w:tcPr>
            <w:tcW w:w="1819" w:type="dxa"/>
          </w:tcPr>
          <w:p>
            <w:pPr>
              <w:pStyle w:val="0"/>
            </w:pPr>
            <w:r>
              <w:rPr>
                <w:sz w:val="20"/>
              </w:rPr>
              <w:t xml:space="preserve">Б</w:t>
            </w:r>
          </w:p>
        </w:tc>
        <w:tc>
          <w:tcPr>
            <w:tcW w:w="1701" w:type="dxa"/>
          </w:tcPr>
          <w:p>
            <w:pPr>
              <w:pStyle w:val="0"/>
            </w:pPr>
            <w:r>
              <w:rPr>
                <w:sz w:val="20"/>
              </w:rPr>
            </w:r>
          </w:p>
        </w:tc>
      </w:tr>
      <w:tr>
        <w:tc>
          <w:tcPr>
            <w:tcW w:w="2722" w:type="dxa"/>
            <w:vMerge w:val="restart"/>
          </w:tcPr>
          <w:p>
            <w:pPr>
              <w:pStyle w:val="0"/>
            </w:pPr>
            <w:r>
              <w:rPr>
                <w:sz w:val="20"/>
              </w:rPr>
              <w:t xml:space="preserve">Общественно-научные предметы</w:t>
            </w:r>
          </w:p>
        </w:tc>
        <w:tc>
          <w:tcPr>
            <w:tcW w:w="2803" w:type="dxa"/>
          </w:tcPr>
          <w:p>
            <w:pPr>
              <w:pStyle w:val="0"/>
            </w:pPr>
            <w:r>
              <w:rPr>
                <w:sz w:val="20"/>
              </w:rPr>
              <w:t xml:space="preserve">История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pPr>
            <w:r>
              <w:rPr>
                <w:sz w:val="20"/>
              </w:rPr>
              <w:t xml:space="preserve">Обществознание</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География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pPr>
            <w:r>
              <w:rPr>
                <w:sz w:val="20"/>
              </w:rPr>
              <w:t xml:space="preserve">Математика и информатика</w:t>
            </w:r>
          </w:p>
        </w:tc>
        <w:tc>
          <w:tcPr>
            <w:tcW w:w="2803" w:type="dxa"/>
          </w:tcPr>
          <w:p>
            <w:pPr>
              <w:pStyle w:val="0"/>
              <w:jc w:val="both"/>
            </w:pPr>
            <w:r>
              <w:rPr>
                <w:sz w:val="20"/>
              </w:rPr>
              <w:t xml:space="preserve">Математика</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Информатика</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jc w:val="both"/>
            </w:pPr>
            <w:r>
              <w:rPr>
                <w:sz w:val="20"/>
              </w:rPr>
              <w:t xml:space="preserve">Естественно-научные предметы</w:t>
            </w:r>
          </w:p>
        </w:tc>
        <w:tc>
          <w:tcPr>
            <w:tcW w:w="2803" w:type="dxa"/>
          </w:tcPr>
          <w:p>
            <w:pPr>
              <w:pStyle w:val="0"/>
              <w:jc w:val="both"/>
            </w:pPr>
            <w:r>
              <w:rPr>
                <w:sz w:val="20"/>
              </w:rPr>
              <w:t xml:space="preserve">Физика</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Химия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vMerge w:val="continue"/>
          </w:tcPr>
          <w:p/>
        </w:tc>
        <w:tc>
          <w:tcPr>
            <w:tcW w:w="2803" w:type="dxa"/>
          </w:tcPr>
          <w:p>
            <w:pPr>
              <w:pStyle w:val="0"/>
              <w:jc w:val="both"/>
            </w:pPr>
            <w:r>
              <w:rPr>
                <w:sz w:val="20"/>
              </w:rPr>
              <w:t xml:space="preserve">Биология</w:t>
            </w:r>
          </w:p>
        </w:tc>
        <w:tc>
          <w:tcPr>
            <w:tcW w:w="1819" w:type="dxa"/>
          </w:tcPr>
          <w:p>
            <w:pPr>
              <w:pStyle w:val="0"/>
            </w:pPr>
            <w:r>
              <w:rPr>
                <w:sz w:val="20"/>
              </w:rPr>
              <w:t xml:space="preserve">Б</w:t>
            </w:r>
          </w:p>
        </w:tc>
        <w:tc>
          <w:tcPr>
            <w:tcW w:w="1701" w:type="dxa"/>
          </w:tcPr>
          <w:p>
            <w:pPr>
              <w:pStyle w:val="0"/>
            </w:pPr>
            <w:r>
              <w:rPr>
                <w:sz w:val="20"/>
              </w:rPr>
              <w:t xml:space="preserve">У</w:t>
            </w:r>
          </w:p>
        </w:tc>
      </w:tr>
      <w:tr>
        <w:tc>
          <w:tcPr>
            <w:tcW w:w="2722" w:type="dxa"/>
            <w:vMerge w:val="restart"/>
          </w:tcPr>
          <w:p>
            <w:pPr>
              <w:pStyle w:val="0"/>
            </w:pPr>
            <w:r>
              <w:rPr>
                <w:sz w:val="20"/>
              </w:rPr>
              <w:t xml:space="preserve">Физическая культура, основы безопасности жизнедеятельности</w:t>
            </w:r>
          </w:p>
        </w:tc>
        <w:tc>
          <w:tcPr>
            <w:tcW w:w="2803" w:type="dxa"/>
          </w:tcPr>
          <w:p>
            <w:pPr>
              <w:pStyle w:val="0"/>
              <w:jc w:val="both"/>
            </w:pPr>
            <w:r>
              <w:rPr>
                <w:sz w:val="20"/>
              </w:rPr>
              <w:t xml:space="preserve">Физическая культура</w:t>
            </w:r>
          </w:p>
        </w:tc>
        <w:tc>
          <w:tcPr>
            <w:tcW w:w="1819" w:type="dxa"/>
          </w:tcPr>
          <w:p>
            <w:pPr>
              <w:pStyle w:val="0"/>
            </w:pPr>
            <w:r>
              <w:rPr>
                <w:sz w:val="20"/>
              </w:rPr>
              <w:t xml:space="preserve">Б</w:t>
            </w:r>
          </w:p>
        </w:tc>
        <w:tc>
          <w:tcPr>
            <w:tcW w:w="1701" w:type="dxa"/>
          </w:tcPr>
          <w:p>
            <w:pPr>
              <w:pStyle w:val="0"/>
            </w:pPr>
            <w:r>
              <w:rPr>
                <w:sz w:val="20"/>
              </w:rPr>
            </w:r>
          </w:p>
        </w:tc>
      </w:tr>
      <w:tr>
        <w:tc>
          <w:tcPr>
            <w:vMerge w:val="continue"/>
          </w:tcPr>
          <w:p/>
        </w:tc>
        <w:tc>
          <w:tcPr>
            <w:tcW w:w="2803" w:type="dxa"/>
          </w:tcPr>
          <w:p>
            <w:pPr>
              <w:pStyle w:val="0"/>
              <w:jc w:val="both"/>
            </w:pPr>
            <w:r>
              <w:rPr>
                <w:sz w:val="20"/>
              </w:rPr>
              <w:t xml:space="preserve">Основы безопасности жизнедеятельности</w:t>
            </w:r>
          </w:p>
        </w:tc>
        <w:tc>
          <w:tcPr>
            <w:tcW w:w="1819" w:type="dxa"/>
          </w:tcPr>
          <w:p>
            <w:pPr>
              <w:pStyle w:val="0"/>
            </w:pPr>
            <w:r>
              <w:rPr>
                <w:sz w:val="20"/>
              </w:rPr>
              <w:t xml:space="preserve">Б</w:t>
            </w:r>
          </w:p>
        </w:tc>
        <w:tc>
          <w:tcPr>
            <w:tcW w:w="1701" w:type="dxa"/>
          </w:tcPr>
          <w:p>
            <w:pPr>
              <w:pStyle w:val="0"/>
            </w:pPr>
            <w:r>
              <w:rPr>
                <w:sz w:val="20"/>
              </w:rPr>
            </w:r>
          </w:p>
        </w:tc>
      </w:tr>
      <w:tr>
        <w:tc>
          <w:tcPr>
            <w:tcW w:w="2722" w:type="dxa"/>
          </w:tcPr>
          <w:p>
            <w:pPr>
              <w:pStyle w:val="0"/>
              <w:jc w:val="both"/>
            </w:pPr>
            <w:r>
              <w:rPr>
                <w:sz w:val="20"/>
              </w:rPr>
            </w:r>
          </w:p>
        </w:tc>
        <w:tc>
          <w:tcPr>
            <w:tcW w:w="2803" w:type="dxa"/>
          </w:tcPr>
          <w:p>
            <w:pPr>
              <w:pStyle w:val="0"/>
              <w:jc w:val="both"/>
            </w:pPr>
            <w:r>
              <w:rPr>
                <w:sz w:val="20"/>
              </w:rPr>
              <w:t xml:space="preserve">Индивидуальный проект</w:t>
            </w:r>
          </w:p>
        </w:tc>
        <w:tc>
          <w:tcPr>
            <w:tcW w:w="1819" w:type="dxa"/>
          </w:tcPr>
          <w:p>
            <w:pPr>
              <w:pStyle w:val="0"/>
            </w:pPr>
            <w:r>
              <w:rPr>
                <w:sz w:val="20"/>
              </w:rPr>
            </w:r>
          </w:p>
        </w:tc>
        <w:tc>
          <w:tcPr>
            <w:tcW w:w="1701" w:type="dxa"/>
          </w:tcPr>
          <w:p>
            <w:pPr>
              <w:pStyle w:val="0"/>
            </w:pPr>
            <w:r>
              <w:rPr>
                <w:sz w:val="20"/>
              </w:rPr>
            </w:r>
          </w:p>
        </w:tc>
      </w:tr>
      <w:tr>
        <w:tc>
          <w:tcPr>
            <w:gridSpan w:val="2"/>
            <w:tcW w:w="5525" w:type="dxa"/>
          </w:tcPr>
          <w:p>
            <w:pPr>
              <w:pStyle w:val="0"/>
            </w:pPr>
            <w:r>
              <w:rPr>
                <w:sz w:val="20"/>
              </w:rPr>
              <w:t xml:space="preserve">Дополнительные учебные предметы, курсы по выбору обучающихся</w:t>
            </w:r>
          </w:p>
        </w:tc>
        <w:tc>
          <w:tcPr>
            <w:tcW w:w="1819"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pPr>
        <w:pStyle w:val="0"/>
        <w:spacing w:before="200" w:line-rule="auto"/>
        <w:ind w:firstLine="540"/>
        <w:jc w:val="both"/>
      </w:pPr>
      <w:r>
        <w:rPr>
          <w:sz w:val="20"/>
        </w:rPr>
        <w:t xml:space="preserve">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pPr>
        <w:pStyle w:val="0"/>
        <w:spacing w:before="200" w:line-rule="auto"/>
        <w:ind w:firstLine="540"/>
        <w:jc w:val="both"/>
      </w:pPr>
      <w:r>
        <w:rPr>
          <w:sz w:val="20"/>
        </w:rPr>
        <w:t xml:space="preserve">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pStyle w:val="0"/>
        <w:spacing w:before="200" w:line-rule="auto"/>
        <w:ind w:firstLine="540"/>
        <w:jc w:val="both"/>
      </w:pPr>
      <w:r>
        <w:rPr>
          <w:sz w:val="20"/>
        </w:rPr>
        <w:t xml:space="preserve">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pPr>
        <w:pStyle w:val="0"/>
        <w:spacing w:before="200" w:line-rule="auto"/>
        <w:ind w:firstLine="540"/>
        <w:jc w:val="both"/>
      </w:pPr>
      <w:r>
        <w:rPr>
          <w:sz w:val="20"/>
        </w:rPr>
        <w:t xml:space="preserve">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pPr>
        <w:pStyle w:val="0"/>
        <w:spacing w:before="200" w:line-rule="auto"/>
        <w:ind w:firstLine="540"/>
        <w:jc w:val="both"/>
      </w:pPr>
      <w:r>
        <w:rPr>
          <w:sz w:val="20"/>
        </w:rPr>
        <w:t xml:space="preserve">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pPr>
        <w:pStyle w:val="0"/>
        <w:spacing w:before="200" w:line-rule="auto"/>
        <w:ind w:firstLine="540"/>
        <w:jc w:val="both"/>
      </w:pPr>
      <w:r>
        <w:rPr>
          <w:sz w:val="20"/>
        </w:rPr>
        <w:t xml:space="preserve">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pPr>
        <w:pStyle w:val="0"/>
        <w:spacing w:before="200" w:line-rule="auto"/>
        <w:ind w:firstLine="540"/>
        <w:jc w:val="both"/>
      </w:pPr>
      <w:r>
        <w:rPr>
          <w:sz w:val="20"/>
        </w:rPr>
        <w:t xml:space="preserve">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pPr>
        <w:pStyle w:val="0"/>
        <w:spacing w:before="200" w:line-rule="auto"/>
        <w:ind w:firstLine="540"/>
        <w:jc w:val="both"/>
      </w:pPr>
      <w:r>
        <w:rPr>
          <w:sz w:val="20"/>
        </w:rP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w:history="0" r:id="rId327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27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pPr>
        <w:pStyle w:val="0"/>
        <w:spacing w:before="200" w:line-rule="auto"/>
        <w:ind w:firstLine="540"/>
        <w:jc w:val="both"/>
      </w:pPr>
      <w:r>
        <w:rPr>
          <w:sz w:val="20"/>
        </w:rPr>
        <w:t xml:space="preserve">131.19. Для формирования учебного плана профиля необходимо:</w:t>
      </w:r>
    </w:p>
    <w:p>
      <w:pPr>
        <w:pStyle w:val="0"/>
        <w:spacing w:before="200" w:line-rule="auto"/>
        <w:ind w:firstLine="540"/>
        <w:jc w:val="both"/>
      </w:pPr>
      <w:r>
        <w:rPr>
          <w:sz w:val="20"/>
        </w:rPr>
        <w:t xml:space="preserve">1) определить профиль обучения;</w:t>
      </w:r>
    </w:p>
    <w:p>
      <w:pPr>
        <w:pStyle w:val="0"/>
        <w:spacing w:before="200" w:line-rule="auto"/>
        <w:ind w:firstLine="540"/>
        <w:jc w:val="both"/>
      </w:pPr>
      <w:r>
        <w:rPr>
          <w:sz w:val="20"/>
        </w:rPr>
        <w:t xml:space="preserve">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pPr>
        <w:pStyle w:val="0"/>
        <w:spacing w:before="200" w:line-rule="auto"/>
        <w:ind w:firstLine="540"/>
        <w:jc w:val="both"/>
      </w:pPr>
      <w:r>
        <w:rPr>
          <w:sz w:val="20"/>
        </w:rPr>
        <w:t xml:space="preserve">3) дополнить учебный план индивидуальным(и) проектом(ами);</w:t>
      </w:r>
    </w:p>
    <w:p>
      <w:pPr>
        <w:pStyle w:val="0"/>
        <w:spacing w:before="200" w:line-rule="auto"/>
        <w:ind w:firstLine="540"/>
        <w:jc w:val="both"/>
      </w:pPr>
      <w:r>
        <w:rPr>
          <w:sz w:val="20"/>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w:history="0" r:id="rId32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pPr>
        <w:pStyle w:val="0"/>
        <w:spacing w:before="200" w:line-rule="auto"/>
        <w:ind w:firstLine="540"/>
        <w:jc w:val="both"/>
      </w:pPr>
      <w:r>
        <w:rPr>
          <w:sz w:val="20"/>
        </w:rPr>
        <w:t xml:space="preserve">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pPr>
        <w:pStyle w:val="0"/>
        <w:ind w:firstLine="540"/>
        <w:jc w:val="both"/>
      </w:pPr>
      <w:r>
        <w:rPr>
          <w:sz w:val="20"/>
        </w:rPr>
      </w:r>
    </w:p>
    <w:p>
      <w:pPr>
        <w:pStyle w:val="2"/>
        <w:outlineLvl w:val="3"/>
        <w:ind w:firstLine="540"/>
        <w:jc w:val="both"/>
      </w:pPr>
      <w:r>
        <w:rPr>
          <w:sz w:val="20"/>
        </w:rPr>
        <w:t xml:space="preserve">131.20. Варианты учебных планов профилей.</w:t>
      </w:r>
    </w:p>
    <w:p>
      <w:pPr>
        <w:pStyle w:val="0"/>
        <w:spacing w:before="200" w:line-rule="auto"/>
        <w:ind w:firstLine="540"/>
        <w:jc w:val="both"/>
      </w:pPr>
      <w:r>
        <w:rPr>
          <w:sz w:val="20"/>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pPr>
        <w:pStyle w:val="0"/>
        <w:spacing w:before="200" w:line-rule="auto"/>
        <w:ind w:firstLine="540"/>
        <w:jc w:val="both"/>
      </w:pPr>
      <w:r>
        <w:rPr>
          <w:sz w:val="20"/>
        </w:rPr>
        <w:t xml:space="preserve">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pPr>
        <w:pStyle w:val="0"/>
        <w:spacing w:before="200" w:line-rule="auto"/>
        <w:ind w:firstLine="540"/>
        <w:jc w:val="both"/>
      </w:pPr>
      <w:r>
        <w:rPr>
          <w:sz w:val="20"/>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w:history="0" r:id="rId32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pPr>
        <w:pStyle w:val="0"/>
        <w:jc w:val="both"/>
      </w:pPr>
      <w:r>
        <w:rPr>
          <w:sz w:val="20"/>
        </w:rPr>
      </w:r>
    </w:p>
    <w:p>
      <w:pPr>
        <w:pStyle w:val="2"/>
        <w:outlineLvl w:val="4"/>
        <w:ind w:firstLine="540"/>
        <w:jc w:val="both"/>
      </w:pPr>
      <w:r>
        <w:rPr>
          <w:sz w:val="20"/>
        </w:rPr>
        <w:t xml:space="preserve">Пример учебного плана технологического (инженерного) профиля (с углубленным изучением математики и физики)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32</w:t>
            </w:r>
          </w:p>
        </w:tc>
        <w:tc>
          <w:tcPr>
            <w:tcW w:w="816" w:type="dxa"/>
          </w:tcPr>
          <w:p>
            <w:pPr>
              <w:pStyle w:val="0"/>
            </w:pPr>
            <w:r>
              <w:rPr>
                <w:sz w:val="20"/>
              </w:rPr>
              <w:t xml:space="preserve">33</w:t>
            </w:r>
          </w:p>
        </w:tc>
        <w:tc>
          <w:tcPr>
            <w:tcW w:w="818" w:type="dxa"/>
          </w:tcPr>
          <w:p>
            <w:pPr>
              <w:pStyle w:val="0"/>
            </w:pPr>
            <w:r>
              <w:rPr>
                <w:sz w:val="20"/>
              </w:rPr>
              <w:t xml:space="preserve">32</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w:t>
            </w:r>
          </w:p>
        </w:tc>
        <w:tc>
          <w:tcPr>
            <w:tcW w:w="816" w:type="dxa"/>
          </w:tcPr>
          <w:p>
            <w:pPr>
              <w:pStyle w:val="0"/>
            </w:pPr>
            <w:r>
              <w:rPr>
                <w:sz w:val="20"/>
              </w:rPr>
              <w:t xml:space="preserve">4</w:t>
            </w:r>
          </w:p>
        </w:tc>
        <w:tc>
          <w:tcPr>
            <w:tcW w:w="818" w:type="dxa"/>
          </w:tcPr>
          <w:p>
            <w:pPr>
              <w:pStyle w:val="0"/>
            </w:pPr>
            <w:r>
              <w:rPr>
                <w:sz w:val="20"/>
              </w:rPr>
              <w:t xml:space="preserve">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32</w:t>
            </w:r>
          </w:p>
        </w:tc>
        <w:tc>
          <w:tcPr>
            <w:tcW w:w="816" w:type="dxa"/>
          </w:tcPr>
          <w:p>
            <w:pPr>
              <w:pStyle w:val="0"/>
            </w:pPr>
            <w:r>
              <w:rPr>
                <w:sz w:val="20"/>
              </w:rPr>
              <w:t xml:space="preserve">33</w:t>
            </w:r>
          </w:p>
        </w:tc>
        <w:tc>
          <w:tcPr>
            <w:tcW w:w="818" w:type="dxa"/>
          </w:tcPr>
          <w:p>
            <w:pPr>
              <w:pStyle w:val="0"/>
            </w:pPr>
            <w:r>
              <w:rPr>
                <w:sz w:val="20"/>
              </w:rPr>
              <w:t xml:space="preserve">32</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w:t>
            </w:r>
          </w:p>
        </w:tc>
        <w:tc>
          <w:tcPr>
            <w:tcW w:w="816" w:type="dxa"/>
          </w:tcPr>
          <w:p>
            <w:pPr>
              <w:pStyle w:val="0"/>
            </w:pPr>
            <w:r>
              <w:rPr>
                <w:sz w:val="20"/>
              </w:rPr>
              <w:t xml:space="preserve">4</w:t>
            </w:r>
          </w:p>
        </w:tc>
        <w:tc>
          <w:tcPr>
            <w:tcW w:w="818" w:type="dxa"/>
          </w:tcPr>
          <w:p>
            <w:pPr>
              <w:pStyle w:val="0"/>
            </w:pPr>
            <w:r>
              <w:rPr>
                <w:sz w:val="20"/>
              </w:rPr>
              <w:t xml:space="preserve">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pPr>
        <w:pStyle w:val="0"/>
        <w:jc w:val="both"/>
      </w:pPr>
      <w:r>
        <w:rPr>
          <w:sz w:val="20"/>
        </w:rPr>
      </w:r>
    </w:p>
    <w:p>
      <w:pPr>
        <w:pStyle w:val="2"/>
        <w:outlineLvl w:val="4"/>
        <w:ind w:firstLine="540"/>
        <w:jc w:val="both"/>
      </w:pPr>
      <w:r>
        <w:rPr>
          <w:sz w:val="20"/>
        </w:rPr>
        <w:t xml:space="preserve">Пример учебного плана естественно-научного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(вариант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32</w:t>
            </w:r>
          </w:p>
        </w:tc>
        <w:tc>
          <w:tcPr>
            <w:tcW w:w="816" w:type="dxa"/>
          </w:tcPr>
          <w:p>
            <w:pPr>
              <w:pStyle w:val="0"/>
            </w:pPr>
            <w:r>
              <w:rPr>
                <w:sz w:val="20"/>
              </w:rPr>
              <w:t xml:space="preserve">31</w:t>
            </w:r>
          </w:p>
        </w:tc>
        <w:tc>
          <w:tcPr>
            <w:tcW w:w="816" w:type="dxa"/>
          </w:tcPr>
          <w:p>
            <w:pPr>
              <w:pStyle w:val="0"/>
            </w:pPr>
            <w:r>
              <w:rPr>
                <w:sz w:val="20"/>
              </w:rPr>
              <w:t xml:space="preserve">32</w:t>
            </w:r>
          </w:p>
        </w:tc>
        <w:tc>
          <w:tcPr>
            <w:tcW w:w="818" w:type="dxa"/>
          </w:tcPr>
          <w:p>
            <w:pPr>
              <w:pStyle w:val="0"/>
            </w:pPr>
            <w:r>
              <w:rPr>
                <w:sz w:val="20"/>
              </w:rPr>
              <w:t xml:space="preserve">31</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5</w:t>
            </w:r>
          </w:p>
        </w:tc>
        <w:tc>
          <w:tcPr>
            <w:tcW w:w="818" w:type="dxa"/>
          </w:tcPr>
          <w:p>
            <w:pPr>
              <w:pStyle w:val="0"/>
            </w:pPr>
            <w:r>
              <w:rPr>
                <w:sz w:val="20"/>
              </w:rPr>
              <w:t xml:space="preserve">6</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30</w:t>
            </w:r>
          </w:p>
        </w:tc>
        <w:tc>
          <w:tcPr>
            <w:tcW w:w="816" w:type="dxa"/>
          </w:tcPr>
          <w:p>
            <w:pPr>
              <w:pStyle w:val="0"/>
            </w:pPr>
            <w:r>
              <w:rPr>
                <w:sz w:val="20"/>
              </w:rPr>
              <w:t xml:space="preserve">31</w:t>
            </w:r>
          </w:p>
        </w:tc>
        <w:tc>
          <w:tcPr>
            <w:tcW w:w="818" w:type="dxa"/>
          </w:tcPr>
          <w:p>
            <w:pPr>
              <w:pStyle w:val="0"/>
            </w:pPr>
            <w:r>
              <w:rPr>
                <w:sz w:val="20"/>
              </w:rPr>
              <w:t xml:space="preserve">30</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w:t>
            </w:r>
          </w:p>
        </w:tc>
        <w:tc>
          <w:tcPr>
            <w:tcW w:w="816" w:type="dxa"/>
          </w:tcPr>
          <w:p>
            <w:pPr>
              <w:pStyle w:val="0"/>
            </w:pPr>
            <w:r>
              <w:rPr>
                <w:sz w:val="20"/>
              </w:rPr>
              <w:t xml:space="preserve">6</w:t>
            </w:r>
          </w:p>
        </w:tc>
        <w:tc>
          <w:tcPr>
            <w:tcW w:w="818" w:type="dxa"/>
          </w:tcPr>
          <w:p>
            <w:pPr>
              <w:pStyle w:val="0"/>
            </w:pPr>
            <w:r>
              <w:rPr>
                <w:sz w:val="20"/>
              </w:rPr>
              <w:t xml:space="preserve">7</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(вариант 3 с углубленным изучением обществознания и географии)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w:t>
            </w:r>
          </w:p>
        </w:tc>
        <w:tc>
          <w:tcPr>
            <w:tcW w:w="816" w:type="dxa"/>
          </w:tcPr>
          <w:p>
            <w:pPr>
              <w:pStyle w:val="0"/>
            </w:pPr>
            <w:r>
              <w:rPr>
                <w:sz w:val="20"/>
              </w:rPr>
              <w:t xml:space="preserve">34</w:t>
            </w:r>
          </w:p>
        </w:tc>
        <w:tc>
          <w:tcPr>
            <w:tcW w:w="818" w:type="dxa"/>
          </w:tcPr>
          <w:p>
            <w:pPr>
              <w:pStyle w:val="0"/>
            </w:pPr>
            <w:r>
              <w:rPr>
                <w:sz w:val="20"/>
              </w:rPr>
              <w:t xml:space="preserve">33</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w:t>
            </w:r>
          </w:p>
        </w:tc>
        <w:tc>
          <w:tcPr>
            <w:tcW w:w="816" w:type="dxa"/>
          </w:tcPr>
          <w:p>
            <w:pPr>
              <w:pStyle w:val="0"/>
            </w:pPr>
            <w:r>
              <w:rPr>
                <w:sz w:val="20"/>
              </w:rPr>
              <w:t xml:space="preserve">3</w:t>
            </w:r>
          </w:p>
        </w:tc>
        <w:tc>
          <w:tcPr>
            <w:tcW w:w="818" w:type="dxa"/>
          </w:tcPr>
          <w:p>
            <w:pPr>
              <w:pStyle w:val="0"/>
            </w:pPr>
            <w:r>
              <w:rPr>
                <w:sz w:val="20"/>
              </w:rPr>
              <w:t xml:space="preserve">4</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pPr>
        <w:pStyle w:val="0"/>
        <w:ind w:firstLine="540"/>
        <w:jc w:val="both"/>
      </w:pPr>
      <w:r>
        <w:rPr>
          <w:sz w:val="20"/>
        </w:rPr>
      </w:r>
    </w:p>
    <w:p>
      <w:pPr>
        <w:pStyle w:val="2"/>
        <w:outlineLvl w:val="4"/>
        <w:ind w:firstLine="540"/>
        <w:jc w:val="both"/>
      </w:pPr>
      <w:r>
        <w:rPr>
          <w:sz w:val="20"/>
        </w:rPr>
        <w:t xml:space="preserve">Пример учебного плана универсального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28</w:t>
            </w:r>
          </w:p>
        </w:tc>
        <w:tc>
          <w:tcPr>
            <w:tcW w:w="816" w:type="dxa"/>
          </w:tcPr>
          <w:p>
            <w:pPr>
              <w:pStyle w:val="0"/>
            </w:pPr>
            <w:r>
              <w:rPr>
                <w:sz w:val="20"/>
              </w:rPr>
              <w:t xml:space="preserve">27</w:t>
            </w:r>
          </w:p>
        </w:tc>
        <w:tc>
          <w:tcPr>
            <w:tcW w:w="816" w:type="dxa"/>
          </w:tcPr>
          <w:p>
            <w:pPr>
              <w:pStyle w:val="0"/>
            </w:pPr>
            <w:r>
              <w:rPr>
                <w:sz w:val="20"/>
              </w:rPr>
              <w:t xml:space="preserve">28</w:t>
            </w:r>
          </w:p>
        </w:tc>
        <w:tc>
          <w:tcPr>
            <w:tcW w:w="818" w:type="dxa"/>
          </w:tcPr>
          <w:p>
            <w:pPr>
              <w:pStyle w:val="0"/>
            </w:pPr>
            <w:r>
              <w:rPr>
                <w:sz w:val="20"/>
              </w:rPr>
              <w:t xml:space="preserve">27</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6</w:t>
            </w:r>
          </w:p>
        </w:tc>
        <w:tc>
          <w:tcPr>
            <w:tcW w:w="816" w:type="dxa"/>
          </w:tcPr>
          <w:p>
            <w:pPr>
              <w:pStyle w:val="0"/>
            </w:pPr>
            <w:r>
              <w:rPr>
                <w:sz w:val="20"/>
              </w:rPr>
              <w:t xml:space="preserve">7</w:t>
            </w:r>
          </w:p>
        </w:tc>
        <w:tc>
          <w:tcPr>
            <w:tcW w:w="816" w:type="dxa"/>
          </w:tcPr>
          <w:p>
            <w:pPr>
              <w:pStyle w:val="0"/>
            </w:pPr>
            <w:r>
              <w:rPr>
                <w:sz w:val="20"/>
              </w:rPr>
              <w:t xml:space="preserve">9</w:t>
            </w:r>
          </w:p>
        </w:tc>
        <w:tc>
          <w:tcPr>
            <w:tcW w:w="818" w:type="dxa"/>
          </w:tcPr>
          <w:p>
            <w:pPr>
              <w:pStyle w:val="0"/>
            </w:pPr>
            <w:r>
              <w:rPr>
                <w:sz w:val="20"/>
              </w:rPr>
              <w:t xml:space="preserve">10</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pPr>
        <w:pStyle w:val="0"/>
        <w:ind w:firstLine="540"/>
        <w:jc w:val="both"/>
      </w:pPr>
      <w:r>
        <w:rPr>
          <w:sz w:val="20"/>
        </w:rPr>
      </w:r>
    </w:p>
    <w:p>
      <w:pPr>
        <w:pStyle w:val="2"/>
        <w:outlineLvl w:val="4"/>
        <w:ind w:firstLine="540"/>
        <w:jc w:val="both"/>
      </w:pPr>
      <w:r>
        <w:rPr>
          <w:sz w:val="20"/>
        </w:rPr>
        <w:t xml:space="preserve">Пример учебного плана технологического (инженерного) профиля (с углубленным изучением математики и физики)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36</w:t>
            </w:r>
          </w:p>
        </w:tc>
        <w:tc>
          <w:tcPr>
            <w:tcW w:w="818" w:type="dxa"/>
          </w:tcPr>
          <w:p>
            <w:pPr>
              <w:pStyle w:val="0"/>
            </w:pPr>
            <w:r>
              <w:rPr>
                <w:sz w:val="20"/>
              </w:rPr>
              <w:t xml:space="preserve">35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w:t>
            </w:r>
          </w:p>
        </w:tc>
        <w:tc>
          <w:tcPr>
            <w:tcW w:w="816" w:type="dxa"/>
          </w:tcPr>
          <w:p>
            <w:pPr>
              <w:pStyle w:val="0"/>
            </w:pPr>
            <w:r>
              <w:rPr>
                <w:sz w:val="20"/>
              </w:rPr>
              <w:t xml:space="preserve">1</w:t>
            </w:r>
          </w:p>
        </w:tc>
        <w:tc>
          <w:tcPr>
            <w:tcW w:w="818" w:type="dxa"/>
          </w:tcPr>
          <w:p>
            <w:pPr>
              <w:pStyle w:val="0"/>
            </w:pPr>
            <w:r>
              <w:rPr>
                <w:sz w:val="20"/>
              </w:rPr>
              <w:t xml:space="preserve">2</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36</w:t>
            </w:r>
          </w:p>
        </w:tc>
        <w:tc>
          <w:tcPr>
            <w:tcW w:w="818" w:type="dxa"/>
          </w:tcPr>
          <w:p>
            <w:pPr>
              <w:pStyle w:val="0"/>
            </w:pPr>
            <w:r>
              <w:rPr>
                <w:sz w:val="20"/>
              </w:rPr>
              <w:t xml:space="preserve">35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w:t>
            </w:r>
          </w:p>
        </w:tc>
        <w:tc>
          <w:tcPr>
            <w:tcW w:w="816" w:type="dxa"/>
          </w:tcPr>
          <w:p>
            <w:pPr>
              <w:pStyle w:val="0"/>
            </w:pPr>
            <w:r>
              <w:rPr>
                <w:sz w:val="20"/>
              </w:rPr>
              <w:t xml:space="preserve">1</w:t>
            </w:r>
          </w:p>
        </w:tc>
        <w:tc>
          <w:tcPr>
            <w:tcW w:w="818" w:type="dxa"/>
          </w:tcPr>
          <w:p>
            <w:pPr>
              <w:pStyle w:val="0"/>
            </w:pPr>
            <w:r>
              <w:rPr>
                <w:sz w:val="20"/>
              </w:rPr>
              <w:t xml:space="preserve">2</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естественно-научного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w:t>
            </w:r>
          </w:p>
        </w:tc>
        <w:tc>
          <w:tcPr>
            <w:tcW w:w="816" w:type="dxa"/>
          </w:tcPr>
          <w:p>
            <w:pPr>
              <w:pStyle w:val="0"/>
            </w:pPr>
            <w:r>
              <w:rPr>
                <w:sz w:val="20"/>
              </w:rPr>
              <w:t xml:space="preserve">34</w:t>
            </w:r>
          </w:p>
        </w:tc>
        <w:tc>
          <w:tcPr>
            <w:tcW w:w="818" w:type="dxa"/>
          </w:tcPr>
          <w:p>
            <w:pPr>
              <w:pStyle w:val="0"/>
            </w:pPr>
            <w:r>
              <w:rPr>
                <w:sz w:val="20"/>
              </w:rPr>
              <w:t xml:space="preserve">33</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w:t>
            </w:r>
          </w:p>
        </w:tc>
        <w:tc>
          <w:tcPr>
            <w:tcW w:w="816" w:type="dxa"/>
          </w:tcPr>
          <w:p>
            <w:pPr>
              <w:pStyle w:val="0"/>
            </w:pPr>
            <w:r>
              <w:rPr>
                <w:sz w:val="20"/>
              </w:rPr>
              <w:t xml:space="preserve">3</w:t>
            </w:r>
          </w:p>
        </w:tc>
        <w:tc>
          <w:tcPr>
            <w:tcW w:w="818" w:type="dxa"/>
          </w:tcPr>
          <w:p>
            <w:pPr>
              <w:pStyle w:val="0"/>
            </w:pPr>
            <w:r>
              <w:rPr>
                <w:sz w:val="20"/>
              </w:rPr>
              <w:t xml:space="preserve">4</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социально-экономического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35</w:t>
            </w:r>
          </w:p>
        </w:tc>
        <w:tc>
          <w:tcPr>
            <w:tcW w:w="818" w:type="dxa"/>
          </w:tcPr>
          <w:p>
            <w:pPr>
              <w:pStyle w:val="0"/>
            </w:pPr>
            <w:r>
              <w:rPr>
                <w:sz w:val="20"/>
              </w:rPr>
              <w:t xml:space="preserve">34</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w:t>
            </w:r>
          </w:p>
        </w:tc>
        <w:tc>
          <w:tcPr>
            <w:tcW w:w="816" w:type="dxa"/>
          </w:tcPr>
          <w:p>
            <w:pPr>
              <w:pStyle w:val="0"/>
            </w:pPr>
            <w:r>
              <w:rPr>
                <w:sz w:val="20"/>
              </w:rPr>
              <w:t xml:space="preserve">2</w:t>
            </w:r>
          </w:p>
        </w:tc>
        <w:tc>
          <w:tcPr>
            <w:tcW w:w="818" w:type="dxa"/>
          </w:tcPr>
          <w:p>
            <w:pPr>
              <w:pStyle w:val="0"/>
            </w:pPr>
            <w:r>
              <w:rPr>
                <w:sz w:val="20"/>
              </w:rPr>
              <w:t xml:space="preserve">3</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гуманитарного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jc w:val="both"/>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jc w:val="both"/>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jc w:val="both"/>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Обществознание</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jc w:val="both"/>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jc w:val="both"/>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jc w:val="both"/>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w:t>
            </w:r>
          </w:p>
        </w:tc>
        <w:tc>
          <w:tcPr>
            <w:tcW w:w="816" w:type="dxa"/>
          </w:tcPr>
          <w:p>
            <w:pPr>
              <w:pStyle w:val="0"/>
            </w:pPr>
            <w:r>
              <w:rPr>
                <w:sz w:val="20"/>
              </w:rPr>
              <w:t xml:space="preserve">34</w:t>
            </w:r>
          </w:p>
        </w:tc>
        <w:tc>
          <w:tcPr>
            <w:tcW w:w="818" w:type="dxa"/>
          </w:tcPr>
          <w:p>
            <w:pPr>
              <w:pStyle w:val="0"/>
            </w:pPr>
            <w:r>
              <w:rPr>
                <w:sz w:val="20"/>
              </w:rPr>
              <w:t xml:space="preserve">33</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w:t>
            </w:r>
          </w:p>
        </w:tc>
        <w:tc>
          <w:tcPr>
            <w:tcW w:w="816" w:type="dxa"/>
          </w:tcPr>
          <w:p>
            <w:pPr>
              <w:pStyle w:val="0"/>
            </w:pPr>
            <w:r>
              <w:rPr>
                <w:sz w:val="20"/>
              </w:rPr>
              <w:t xml:space="preserve">3</w:t>
            </w:r>
          </w:p>
        </w:tc>
        <w:tc>
          <w:tcPr>
            <w:tcW w:w="818" w:type="dxa"/>
          </w:tcPr>
          <w:p>
            <w:pPr>
              <w:pStyle w:val="0"/>
            </w:pPr>
            <w:r>
              <w:rPr>
                <w:sz w:val="20"/>
              </w:rPr>
              <w:t xml:space="preserve">4</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4"/>
        <w:ind w:firstLine="540"/>
        <w:jc w:val="both"/>
      </w:pPr>
      <w:r>
        <w:rPr>
          <w:sz w:val="20"/>
        </w:rPr>
        <w:t xml:space="preserve">Пример учебного плана универсального профиля с изучением родных языков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jc w:val="both"/>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jc w:val="both"/>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jc w:val="both"/>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jc w:val="both"/>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jc w:val="both"/>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Физическая культура, основы безопасности жизнедеятельности</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Основы безопасности жизнедеятельности</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30</w:t>
            </w:r>
          </w:p>
        </w:tc>
        <w:tc>
          <w:tcPr>
            <w:tcW w:w="816" w:type="dxa"/>
          </w:tcPr>
          <w:p>
            <w:pPr>
              <w:pStyle w:val="0"/>
            </w:pPr>
            <w:r>
              <w:rPr>
                <w:sz w:val="20"/>
              </w:rPr>
              <w:t xml:space="preserve">29</w:t>
            </w:r>
          </w:p>
        </w:tc>
        <w:tc>
          <w:tcPr>
            <w:tcW w:w="816" w:type="dxa"/>
          </w:tcPr>
          <w:p>
            <w:pPr>
              <w:pStyle w:val="0"/>
            </w:pPr>
            <w:r>
              <w:rPr>
                <w:sz w:val="20"/>
              </w:rPr>
              <w:t xml:space="preserve">30</w:t>
            </w:r>
          </w:p>
        </w:tc>
        <w:tc>
          <w:tcPr>
            <w:tcW w:w="818" w:type="dxa"/>
          </w:tcPr>
          <w:p>
            <w:pPr>
              <w:pStyle w:val="0"/>
            </w:pPr>
            <w:r>
              <w:rPr>
                <w:sz w:val="20"/>
              </w:rPr>
              <w:t xml:space="preserve">29</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4</w:t>
            </w:r>
          </w:p>
        </w:tc>
        <w:tc>
          <w:tcPr>
            <w:tcW w:w="816" w:type="dxa"/>
          </w:tcPr>
          <w:p>
            <w:pPr>
              <w:pStyle w:val="0"/>
            </w:pPr>
            <w:r>
              <w:rPr>
                <w:sz w:val="20"/>
              </w:rPr>
              <w:t xml:space="preserve">5</w:t>
            </w:r>
          </w:p>
        </w:tc>
        <w:tc>
          <w:tcPr>
            <w:tcW w:w="816" w:type="dxa"/>
          </w:tcPr>
          <w:p>
            <w:pPr>
              <w:pStyle w:val="0"/>
            </w:pPr>
            <w:r>
              <w:rPr>
                <w:sz w:val="20"/>
              </w:rPr>
              <w:t xml:space="preserve">7</w:t>
            </w:r>
          </w:p>
        </w:tc>
        <w:tc>
          <w:tcPr>
            <w:tcW w:w="818" w:type="dxa"/>
          </w:tcPr>
          <w:p>
            <w:pPr>
              <w:pStyle w:val="0"/>
            </w:pPr>
            <w:r>
              <w:rPr>
                <w:sz w:val="20"/>
              </w:rPr>
              <w:t xml:space="preserve">8</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действующими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2"/>
        <w:outlineLvl w:val="2"/>
        <w:ind w:firstLine="540"/>
        <w:jc w:val="both"/>
      </w:pPr>
      <w:r>
        <w:rPr>
          <w:sz w:val="20"/>
        </w:rPr>
        <w:t xml:space="preserve">132. Федеральный календарный учебный график.</w:t>
      </w:r>
    </w:p>
    <w:p>
      <w:pPr>
        <w:pStyle w:val="0"/>
        <w:spacing w:before="200" w:line-rule="auto"/>
        <w:ind w:firstLine="540"/>
        <w:jc w:val="both"/>
      </w:pPr>
      <w:r>
        <w:rPr>
          <w:sz w:val="20"/>
        </w:rPr>
        <w:t xml:space="preserve">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0"/>
        <w:spacing w:before="200" w:line-rule="auto"/>
        <w:ind w:firstLine="540"/>
        <w:jc w:val="both"/>
      </w:pPr>
      <w:r>
        <w:rPr>
          <w:sz w:val="20"/>
        </w:rPr>
        <w:t xml:space="preserve">132.2. Продолжительность учебного года при получении среднего общего образования составляет 34 недели.</w:t>
      </w:r>
    </w:p>
    <w:p>
      <w:pPr>
        <w:pStyle w:val="0"/>
        <w:spacing w:before="200" w:line-rule="auto"/>
        <w:ind w:firstLine="540"/>
        <w:jc w:val="both"/>
      </w:pPr>
      <w:r>
        <w:rPr>
          <w:sz w:val="20"/>
        </w:rPr>
        <w:t xml:space="preserve">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pPr>
        <w:pStyle w:val="0"/>
        <w:spacing w:before="200" w:line-rule="auto"/>
        <w:ind w:firstLine="540"/>
        <w:jc w:val="both"/>
      </w:pPr>
      <w:r>
        <w:rPr>
          <w:sz w:val="20"/>
        </w:rPr>
        <w:t xml:space="preserve">132.7.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w:t>
      </w:r>
    </w:p>
    <w:p>
      <w:pPr>
        <w:pStyle w:val="0"/>
        <w:spacing w:before="200" w:line-rule="auto"/>
        <w:ind w:firstLine="540"/>
        <w:jc w:val="both"/>
      </w:pPr>
      <w:r>
        <w:rPr>
          <w:sz w:val="20"/>
        </w:rPr>
        <w:t xml:space="preserve">по окончании II четверти (зимние каникулы) - 9 календарных дней;</w:t>
      </w:r>
    </w:p>
    <w:p>
      <w:pPr>
        <w:pStyle w:val="0"/>
        <w:spacing w:before="200" w:line-rule="auto"/>
        <w:ind w:firstLine="540"/>
        <w:jc w:val="both"/>
      </w:pPr>
      <w:r>
        <w:rPr>
          <w:sz w:val="20"/>
        </w:rPr>
        <w:t xml:space="preserve">по окончании III четверти (весенние каникулы) - 9 календарных дней;</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132.8. Продолжительность урока не должна превышать 45 минут.</w:t>
      </w:r>
    </w:p>
    <w:p>
      <w:pPr>
        <w:pStyle w:val="0"/>
        <w:spacing w:before="200" w:line-rule="auto"/>
        <w:ind w:firstLine="540"/>
        <w:jc w:val="both"/>
      </w:pPr>
      <w:r>
        <w:rPr>
          <w:sz w:val="20"/>
        </w:rPr>
        <w:t xml:space="preserve">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0"/>
        <w:spacing w:before="200" w:line-rule="auto"/>
        <w:ind w:firstLine="540"/>
        <w:jc w:val="both"/>
      </w:pPr>
      <w:r>
        <w:rPr>
          <w:sz w:val="20"/>
        </w:rP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28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pPr>
        <w:pStyle w:val="0"/>
        <w:spacing w:before="200" w:line-rule="auto"/>
        <w:ind w:firstLine="540"/>
        <w:jc w:val="both"/>
      </w:pPr>
      <w:r>
        <w:rPr>
          <w:sz w:val="20"/>
        </w:rPr>
        <w:t xml:space="preserve">132.12.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pPr>
        <w:pStyle w:val="0"/>
        <w:ind w:firstLine="540"/>
        <w:jc w:val="both"/>
      </w:pPr>
      <w:r>
        <w:rPr>
          <w:sz w:val="20"/>
        </w:rPr>
      </w:r>
    </w:p>
    <w:p>
      <w:pPr>
        <w:pStyle w:val="2"/>
        <w:outlineLvl w:val="2"/>
        <w:ind w:firstLine="540"/>
        <w:jc w:val="both"/>
      </w:pPr>
      <w:r>
        <w:rPr>
          <w:sz w:val="20"/>
        </w:rPr>
        <w:t xml:space="preserve">133. План внеурочной деятельности.</w:t>
      </w:r>
    </w:p>
    <w:p>
      <w:pPr>
        <w:pStyle w:val="0"/>
        <w:spacing w:before="200" w:line-rule="auto"/>
        <w:ind w:firstLine="540"/>
        <w:jc w:val="both"/>
      </w:pPr>
      <w:r>
        <w:rPr>
          <w:sz w:val="20"/>
        </w:rPr>
        <w:t xml:space="preserve">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133.2. Внеурочная деятельность является неотъемлемой и обязательной частью основной образовательной программы.</w:t>
      </w:r>
    </w:p>
    <w:p>
      <w:pPr>
        <w:pStyle w:val="0"/>
        <w:spacing w:before="200" w:line-rule="auto"/>
        <w:ind w:firstLine="540"/>
        <w:jc w:val="both"/>
      </w:pPr>
      <w:r>
        <w:rPr>
          <w:sz w:val="20"/>
        </w:rPr>
        <w:t xml:space="preserve">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pPr>
        <w:pStyle w:val="0"/>
        <w:spacing w:before="200" w:line-rule="auto"/>
        <w:ind w:firstLine="540"/>
        <w:jc w:val="both"/>
      </w:pPr>
      <w:r>
        <w:rPr>
          <w:sz w:val="20"/>
        </w:rP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pPr>
        <w:pStyle w:val="0"/>
        <w:spacing w:before="200" w:line-rule="auto"/>
        <w:ind w:firstLine="540"/>
        <w:jc w:val="both"/>
      </w:pPr>
      <w:r>
        <w:rPr>
          <w:sz w:val="20"/>
        </w:rPr>
        <w:t xml:space="preserve">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pPr>
        <w:pStyle w:val="0"/>
        <w:spacing w:before="200" w:line-rule="auto"/>
        <w:ind w:firstLine="540"/>
        <w:jc w:val="both"/>
      </w:pPr>
      <w:r>
        <w:rPr>
          <w:sz w:val="20"/>
        </w:rPr>
        <w:t xml:space="preserve">133.4. Согласно </w:t>
      </w:r>
      <w:hyperlink w:history="0" r:id="rId32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pPr>
        <w:pStyle w:val="0"/>
        <w:spacing w:before="200" w:line-rule="auto"/>
        <w:ind w:firstLine="540"/>
        <w:jc w:val="both"/>
      </w:pPr>
      <w:r>
        <w:rPr>
          <w:sz w:val="20"/>
        </w:rPr>
        <w:t xml:space="preserve">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pPr>
        <w:pStyle w:val="0"/>
        <w:spacing w:before="200" w:line-rule="auto"/>
        <w:ind w:firstLine="540"/>
        <w:jc w:val="both"/>
      </w:pPr>
      <w:r>
        <w:rPr>
          <w:sz w:val="20"/>
        </w:rPr>
        <w:t xml:space="preserve">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pPr>
        <w:pStyle w:val="0"/>
        <w:spacing w:before="200" w:line-rule="auto"/>
        <w:ind w:firstLine="540"/>
        <w:jc w:val="both"/>
      </w:pPr>
      <w:r>
        <w:rPr>
          <w:sz w:val="20"/>
        </w:rPr>
        <w:t xml:space="preserve">133.7. Общий объем внеурочной деятельности не должен превышать 10 часов в неделю.</w:t>
      </w:r>
    </w:p>
    <w:p>
      <w:pPr>
        <w:pStyle w:val="0"/>
        <w:spacing w:before="200" w:line-rule="auto"/>
        <w:ind w:firstLine="540"/>
        <w:jc w:val="both"/>
      </w:pPr>
      <w:r>
        <w:rPr>
          <w:sz w:val="20"/>
        </w:rPr>
        <w:t xml:space="preserve">133.8.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pPr>
        <w:pStyle w:val="0"/>
        <w:spacing w:before="200" w:line-rule="auto"/>
        <w:ind w:firstLine="540"/>
        <w:jc w:val="both"/>
      </w:pPr>
      <w:r>
        <w:rPr>
          <w:sz w:val="20"/>
        </w:rPr>
        <w:t xml:space="preserve">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pPr>
        <w:pStyle w:val="0"/>
        <w:spacing w:before="200" w:line-rule="auto"/>
        <w:ind w:firstLine="540"/>
        <w:jc w:val="both"/>
      </w:pPr>
      <w:r>
        <w:rPr>
          <w:sz w:val="20"/>
        </w:rPr>
        <w:t xml:space="preserve">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pPr>
        <w:pStyle w:val="0"/>
        <w:spacing w:before="200" w:line-rule="auto"/>
        <w:ind w:firstLine="540"/>
        <w:jc w:val="both"/>
      </w:pPr>
      <w:r>
        <w:rPr>
          <w:sz w:val="20"/>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pPr>
        <w:pStyle w:val="0"/>
        <w:spacing w:before="200" w:line-rule="auto"/>
        <w:ind w:firstLine="540"/>
        <w:jc w:val="both"/>
      </w:pPr>
      <w:r>
        <w:rPr>
          <w:sz w:val="20"/>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pPr>
        <w:pStyle w:val="0"/>
        <w:spacing w:before="200" w:line-rule="auto"/>
        <w:ind w:firstLine="540"/>
        <w:jc w:val="both"/>
      </w:pPr>
      <w:r>
        <w:rPr>
          <w:sz w:val="20"/>
        </w:rPr>
        <w:t xml:space="preserve">компетенция в сфере общественной самоорганизации, участия в общественно значимой совместной деятельности.</w:t>
      </w:r>
    </w:p>
    <w:p>
      <w:pPr>
        <w:pStyle w:val="0"/>
        <w:spacing w:before="200" w:line-rule="auto"/>
        <w:ind w:firstLine="540"/>
        <w:jc w:val="both"/>
      </w:pPr>
      <w:r>
        <w:rPr>
          <w:sz w:val="20"/>
        </w:rPr>
        <w:t xml:space="preserve">Организация жизни ученических сообществ выстраивается:</w:t>
      </w:r>
    </w:p>
    <w:p>
      <w:pPr>
        <w:pStyle w:val="0"/>
        <w:spacing w:before="200" w:line-rule="auto"/>
        <w:ind w:firstLine="540"/>
        <w:jc w:val="both"/>
      </w:pPr>
      <w:r>
        <w:rPr>
          <w:sz w:val="20"/>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pPr>
        <w:pStyle w:val="0"/>
        <w:spacing w:before="200" w:line-rule="auto"/>
        <w:ind w:firstLine="540"/>
        <w:jc w:val="both"/>
      </w:pPr>
      <w:r>
        <w:rPr>
          <w:sz w:val="20"/>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pPr>
        <w:pStyle w:val="0"/>
        <w:spacing w:before="200" w:line-rule="auto"/>
        <w:ind w:firstLine="540"/>
        <w:jc w:val="both"/>
      </w:pPr>
      <w:r>
        <w:rPr>
          <w:sz w:val="20"/>
        </w:rPr>
        <w:t xml:space="preserve">через участие в экологическом просвещении сверстников, родителей, населения;</w:t>
      </w:r>
    </w:p>
    <w:p>
      <w:pPr>
        <w:pStyle w:val="0"/>
        <w:spacing w:before="200" w:line-rule="auto"/>
        <w:ind w:firstLine="540"/>
        <w:jc w:val="both"/>
      </w:pPr>
      <w:r>
        <w:rPr>
          <w:sz w:val="20"/>
        </w:rPr>
        <w:t xml:space="preserve">через благоустройство школы, класса, сельского поселения, города, в ходе партнерства с общественными организациями и объединениями;</w:t>
      </w:r>
    </w:p>
    <w:p>
      <w:pPr>
        <w:pStyle w:val="0"/>
        <w:spacing w:before="200" w:line-rule="auto"/>
        <w:ind w:firstLine="540"/>
        <w:jc w:val="both"/>
      </w:pPr>
      <w:r>
        <w:rPr>
          <w:sz w:val="20"/>
        </w:rPr>
        <w:t xml:space="preserve">через отношение обучающихся к закону, государству и к гражданскому обществу (включает подготовку личности к общественной жизни);</w:t>
      </w:r>
    </w:p>
    <w:p>
      <w:pPr>
        <w:pStyle w:val="0"/>
        <w:spacing w:before="200" w:line-rule="auto"/>
        <w:ind w:firstLine="540"/>
        <w:jc w:val="both"/>
      </w:pPr>
      <w:r>
        <w:rPr>
          <w:sz w:val="20"/>
        </w:rPr>
        <w:t xml:space="preserve">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pPr>
        <w:pStyle w:val="0"/>
        <w:spacing w:before="200" w:line-rule="auto"/>
        <w:ind w:firstLine="540"/>
        <w:jc w:val="both"/>
      </w:pPr>
      <w:r>
        <w:rPr>
          <w:sz w:val="20"/>
        </w:rPr>
        <w:t xml:space="preserve">через трудовые и социально-экономические отношения (включает подготовку личности к трудовой деятельности).</w:t>
      </w:r>
    </w:p>
    <w:p>
      <w:pPr>
        <w:pStyle w:val="0"/>
        <w:spacing w:before="200" w:line-rule="auto"/>
        <w:ind w:firstLine="540"/>
        <w:jc w:val="both"/>
      </w:pPr>
      <w:r>
        <w:rPr>
          <w:sz w:val="20"/>
        </w:rPr>
        <w:t xml:space="preserve">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pPr>
        <w:pStyle w:val="0"/>
        <w:spacing w:before="200" w:line-rule="auto"/>
        <w:ind w:firstLine="540"/>
        <w:jc w:val="both"/>
      </w:pPr>
      <w:r>
        <w:rPr>
          <w:sz w:val="20"/>
        </w:rPr>
        <w:t xml:space="preserve">133.13. Инвариантный компонент плана внеурочной деятельности (вне зависимости от профиля) предполагает:</w:t>
      </w:r>
    </w:p>
    <w:p>
      <w:pPr>
        <w:pStyle w:val="0"/>
        <w:spacing w:before="200" w:line-rule="auto"/>
        <w:ind w:firstLine="540"/>
        <w:jc w:val="both"/>
      </w:pPr>
      <w:r>
        <w:rPr>
          <w:sz w:val="20"/>
        </w:rP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pPr>
        <w:pStyle w:val="0"/>
        <w:spacing w:before="200" w:line-rule="auto"/>
        <w:ind w:firstLine="540"/>
        <w:jc w:val="both"/>
      </w:pPr>
      <w:r>
        <w:rPr>
          <w:sz w:val="20"/>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pPr>
        <w:pStyle w:val="0"/>
        <w:spacing w:before="200" w:line-rule="auto"/>
        <w:ind w:firstLine="540"/>
        <w:jc w:val="both"/>
      </w:pPr>
      <w:r>
        <w:rPr>
          <w:sz w:val="20"/>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pPr>
        <w:pStyle w:val="0"/>
        <w:spacing w:before="200" w:line-rule="auto"/>
        <w:ind w:firstLine="540"/>
        <w:jc w:val="both"/>
      </w:pPr>
      <w:r>
        <w:rPr>
          <w:sz w:val="20"/>
        </w:rPr>
        <w:t xml:space="preserve">133.14. Вариативный компонент прописывается по отдельным профилям.</w:t>
      </w:r>
    </w:p>
    <w:p>
      <w:pPr>
        <w:pStyle w:val="0"/>
        <w:spacing w:before="200" w:line-rule="auto"/>
        <w:ind w:firstLine="540"/>
        <w:jc w:val="both"/>
      </w:pPr>
      <w:r>
        <w:rPr>
          <w:sz w:val="20"/>
        </w:rPr>
        <w:t xml:space="preserve">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pPr>
        <w:pStyle w:val="0"/>
        <w:spacing w:before="200" w:line-rule="auto"/>
        <w:ind w:firstLine="540"/>
        <w:jc w:val="both"/>
      </w:pPr>
      <w:r>
        <w:rPr>
          <w:sz w:val="20"/>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spacing w:before="200" w:line-rule="auto"/>
        <w:ind w:firstLine="540"/>
        <w:jc w:val="both"/>
      </w:pPr>
      <w:r>
        <w:rPr>
          <w:sz w:val="20"/>
        </w:rPr>
        <w:t xml:space="preserve">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spacing w:before="200" w:line-rule="auto"/>
        <w:ind w:firstLine="540"/>
        <w:jc w:val="both"/>
      </w:pPr>
      <w:r>
        <w:rPr>
          <w:sz w:val="20"/>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pPr>
        <w:pStyle w:val="0"/>
        <w:spacing w:before="200" w:line-rule="auto"/>
        <w:ind w:firstLine="540"/>
        <w:jc w:val="both"/>
      </w:pPr>
      <w:r>
        <w:rPr>
          <w:sz w:val="20"/>
        </w:rPr>
        <w:t xml:space="preserve">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pPr>
        <w:pStyle w:val="0"/>
        <w:spacing w:before="200" w:line-rule="auto"/>
        <w:ind w:firstLine="540"/>
        <w:jc w:val="both"/>
      </w:pPr>
      <w:r>
        <w:rPr>
          <w:sz w:val="20"/>
        </w:rPr>
        <w:t xml:space="preserve">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pPr>
        <w:pStyle w:val="0"/>
        <w:spacing w:before="200" w:line-rule="auto"/>
        <w:ind w:firstLine="540"/>
        <w:jc w:val="both"/>
      </w:pPr>
      <w:r>
        <w:rPr>
          <w:sz w:val="20"/>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spacing w:before="200" w:line-rule="auto"/>
        <w:ind w:firstLine="540"/>
        <w:jc w:val="both"/>
      </w:pPr>
      <w:r>
        <w:rPr>
          <w:sz w:val="20"/>
        </w:rPr>
        <w:t xml:space="preserve">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pPr>
        <w:pStyle w:val="0"/>
        <w:spacing w:before="200" w:line-rule="auto"/>
        <w:ind w:firstLine="540"/>
        <w:jc w:val="both"/>
      </w:pPr>
      <w:r>
        <w:rPr>
          <w:sz w:val="20"/>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pPr>
        <w:pStyle w:val="0"/>
        <w:spacing w:before="200" w:line-rule="auto"/>
        <w:ind w:firstLine="540"/>
        <w:jc w:val="both"/>
      </w:pPr>
      <w:r>
        <w:rPr>
          <w:sz w:val="20"/>
        </w:rPr>
        <w:t xml:space="preserve">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pPr>
        <w:pStyle w:val="0"/>
        <w:spacing w:before="200" w:line-rule="auto"/>
        <w:ind w:firstLine="540"/>
        <w:jc w:val="both"/>
      </w:pPr>
      <w:r>
        <w:rPr>
          <w:sz w:val="20"/>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0"/>
        <w:spacing w:before="200" w:line-rule="auto"/>
        <w:ind w:firstLine="540"/>
        <w:jc w:val="both"/>
      </w:pPr>
      <w:r>
        <w:rPr>
          <w:sz w:val="20"/>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pPr>
        <w:pStyle w:val="0"/>
        <w:spacing w:before="200" w:line-rule="auto"/>
        <w:ind w:firstLine="540"/>
        <w:jc w:val="both"/>
      </w:pPr>
      <w:r>
        <w:rPr>
          <w:sz w:val="20"/>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pPr>
        <w:pStyle w:val="0"/>
        <w:spacing w:before="200" w:line-rule="auto"/>
        <w:ind w:firstLine="540"/>
        <w:jc w:val="both"/>
      </w:pPr>
      <w:r>
        <w:rPr>
          <w:sz w:val="20"/>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0"/>
        <w:ind w:firstLine="540"/>
        <w:jc w:val="both"/>
      </w:pPr>
      <w:r>
        <w:rPr>
          <w:sz w:val="20"/>
        </w:rPr>
      </w:r>
    </w:p>
    <w:p>
      <w:pPr>
        <w:pStyle w:val="2"/>
        <w:outlineLvl w:val="2"/>
        <w:ind w:firstLine="540"/>
        <w:jc w:val="both"/>
      </w:pPr>
      <w:r>
        <w:rPr>
          <w:sz w:val="20"/>
        </w:rPr>
        <w:t xml:space="preserve">134. Федеральный календарный план воспитательной работы.</w:t>
      </w:r>
    </w:p>
    <w:p>
      <w:pPr>
        <w:pStyle w:val="0"/>
        <w:spacing w:before="200" w:line-rule="auto"/>
        <w:ind w:firstLine="540"/>
        <w:jc w:val="both"/>
      </w:pPr>
      <w:r>
        <w:rPr>
          <w:sz w:val="20"/>
        </w:rPr>
        <w:t xml:space="preserve">134.1.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134.2.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10 сентября: Международный день памяти жертв фашизма.</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19 апреля: День памяти о геноциде советского народа нацистами и их пособниками в годы Великой Отечественной войны.</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Вторая суббота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18.05.2023 N 371</w:t>
            <w:br/>
            <w:t>"Об утверждении федеральной образовательной программы среднего общего 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08.11.2023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DB8C59EA0D7ADA8C6B4EA57E2CBE02B06AA74D13D597B5BBC746AD41DB40A77228B47B3AB09330AD316AE8A2FE5F168DCA14C3A756p5qEM" TargetMode = "External"/>
	<Relationship Id="rId8" Type="http://schemas.openxmlformats.org/officeDocument/2006/relationships/hyperlink" Target="consultantplus://offline/ref=DB8C59EA0D7ADA8C6B4EA57E2CBE02B06AA64D14D69FB5BBC746AD41DB40A77228B47B3CB4963BFB6325E9FEBA02058CC314C0A64A5F6D46pEqEM" TargetMode = "External"/>
	<Relationship Id="rId9" Type="http://schemas.openxmlformats.org/officeDocument/2006/relationships/hyperlink" Target="consultantplus://offline/ref=DB8C59EA0D7ADA8C6B4EA57E2CBE02B06AA14312DC9AB5BBC746AD41DB40A77228B47B3CB4963BF86525E9FEBA02058CC314C0A64A5F6D46pEqEM" TargetMode = "External"/>
	<Relationship Id="rId10" Type="http://schemas.openxmlformats.org/officeDocument/2006/relationships/hyperlink" Target="consultantplus://offline/ref=DB8C59EA0D7ADA8C6B4EA57E2CBE02B06AA14312DC9AB5BBC746AD41DB40A77228B47B39B09D6FA8247BB0AFF649098DD508C1A5p5q7M" TargetMode = "External"/>
	<Relationship Id="rId11" Type="http://schemas.openxmlformats.org/officeDocument/2006/relationships/hyperlink" Target="consultantplus://offline/ref=DB8C59EA0D7ADA8C6B4EA57E2CBE02B06AA74F16DC9FB5BBC746AD41DB40A7723AB42330B49E25F86130BFAFFCp5q4M" TargetMode = "External"/>
	<Relationship Id="rId12" Type="http://schemas.openxmlformats.org/officeDocument/2006/relationships/hyperlink" Target="consultantplus://offline/ref=DB8C59EA0D7ADA8C6B4EA57E2CBE02B06AA74A13D59CB5BBC746AD41DB40A77228B47B3CB4963BF86025E9FEBA02058CC314C0A64A5F6D46pEqEM" TargetMode = "External"/>
	<Relationship Id="rId13" Type="http://schemas.openxmlformats.org/officeDocument/2006/relationships/hyperlink" Target="consultantplus://offline/ref=DB8C59EA0D7ADA8C6B4EA57E2CBE02B06AA74D13D597B5BBC746AD41DB40A77228B47B3AB09430AD316AE8A2FE5F168DCA14C3A756p5qEM" TargetMode = "External"/>
	<Relationship Id="rId14" Type="http://schemas.openxmlformats.org/officeDocument/2006/relationships/hyperlink" Target="consultantplus://offline/ref=DB8C59EA0D7ADA8C6B4EA57E2CBE02B06AA64C12D198B5BBC746AD41DB40A77228B47B39BFC26ABD3523BDA7E0560992C90AC3pAq4M" TargetMode = "External"/>
	<Relationship Id="rId15" Type="http://schemas.openxmlformats.org/officeDocument/2006/relationships/hyperlink" Target="consultantplus://offline/ref=DB8C59EA0D7ADA8C6B4EA57E2CBE02B06AA64C12D198B5BBC746AD41DB40A77228B47B39BFC26ABD3523BDA7E0560992C90AC3pAq4M" TargetMode = "External"/>
	<Relationship Id="rId16" Type="http://schemas.openxmlformats.org/officeDocument/2006/relationships/hyperlink" Target="consultantplus://offline/ref=DB8C59EA0D7ADA8C6B4EA57E2CBE02B06AA74D13D597B5BBC746AD41DB40A77228B47B3AB39630AD316AE8A2FE5F168DCA14C3A756p5qEM" TargetMode = "External"/>
	<Relationship Id="rId17" Type="http://schemas.openxmlformats.org/officeDocument/2006/relationships/hyperlink" Target="consultantplus://offline/ref=DB8C59EA0D7ADA8C6B4EA57E2CBE02B06AA74D13D597B5BBC746AD41DB40A77228B47B3AB39430AD316AE8A2FE5F168DCA14C3A756p5qEM" TargetMode = "External"/>
	<Relationship Id="rId18" Type="http://schemas.openxmlformats.org/officeDocument/2006/relationships/hyperlink" Target="consultantplus://offline/ref=DB8C59EA0D7ADA8C6B4EA57E2CBE02B06AA64C12D198B5BBC746AD41DB40A77228B47B3CB4963FF96325E9FEBA02058CC314C0A64A5F6D46pEqEM" TargetMode = "External"/>
	<Relationship Id="rId19" Type="http://schemas.openxmlformats.org/officeDocument/2006/relationships/hyperlink" Target="consultantplus://offline/ref=DB8C59EA0D7ADA8C6B4EA57E2CBE02B06AA64C12D198B5BBC746AD41DB40A77228B47B3CB4963FF96325E9FEBA02058CC314C0A64A5F6D46pEqEM" TargetMode = "External"/>
	<Relationship Id="rId20" Type="http://schemas.openxmlformats.org/officeDocument/2006/relationships/hyperlink" Target="consultantplus://offline/ref=DB8C59EA0D7ADA8C6B4EA57E2CBE02B06AA64C12D198B5BBC746AD41DB40A77228B47B3CB4963FF96325E9FEBA02058CC314C0A64A5F6D46pEqEM" TargetMode = "External"/>
	<Relationship Id="rId21" Type="http://schemas.openxmlformats.org/officeDocument/2006/relationships/hyperlink" Target="consultantplus://offline/ref=DB8C59EA0D7ADA8C6B4EA57E2CBE02B06AA64C12D198B5BBC746AD41DB40A77228B47B3CB4963FF96325E9FEBA02058CC314C0A64A5F6D46pEqEM" TargetMode = "External"/>
	<Relationship Id="rId22" Type="http://schemas.openxmlformats.org/officeDocument/2006/relationships/hyperlink" Target="consultantplus://offline/ref=DB8C59EA0D7ADA8C6B4EA57E2CBE02B06AA64C12D198B5BBC746AD41DB40A77228B47B39BFC26ABD3523BDA7E0560992C90AC3pAq4M" TargetMode = "External"/>
	<Relationship Id="rId23" Type="http://schemas.openxmlformats.org/officeDocument/2006/relationships/hyperlink" Target="consultantplus://offline/ref=DB8C59EA0D7ADA8C6B4EA57E2CBE02B06AA64C12D198B5BBC746AD41DB40A77228B47B3BB19D6FA8247BB0AFF649098DD508C1A5p5q7M" TargetMode = "External"/>
	<Relationship Id="rId24" Type="http://schemas.openxmlformats.org/officeDocument/2006/relationships/hyperlink" Target="consultantplus://offline/ref=DB8C59EA0D7ADA8C6B4EA57E2CBE02B06AA64C12D198B5BBC746AD41DB40A77228B47B39B69530AD316AE8A2FE5F168DCA14C3A756p5qEM" TargetMode = "External"/>
	<Relationship Id="rId25" Type="http://schemas.openxmlformats.org/officeDocument/2006/relationships/hyperlink" Target="consultantplus://offline/ref=DB8C59EA0D7ADA8C6B4EA57E2CBE02B06AA64C12D198B5BBC746AD41DB40A77228B47B39B69530AD316AE8A2FE5F168DCA14C3A756p5qEM" TargetMode = "External"/>
	<Relationship Id="rId26" Type="http://schemas.openxmlformats.org/officeDocument/2006/relationships/hyperlink" Target="consultantplus://offline/ref=DB8C59EA0D7ADA8C6B4EA57E2CBE02B06AA74A1ED598B5BBC746AD41DB40A77228B47B3CB4963BF86725E9FEBA02058CC314C0A64A5F6D46pEqEM" TargetMode = "External"/>
	<Relationship Id="rId27" Type="http://schemas.openxmlformats.org/officeDocument/2006/relationships/hyperlink" Target="consultantplus://offline/ref=DB8C59EA0D7ADA8C6B4EA57E2CBE02B06AA64C12D198B5BBC746AD41DB40A77228B47B3CB4963FF96325E9FEBA02058CC314C0A64A5F6D46pEqEM" TargetMode = "External"/>
	<Relationship Id="rId28" Type="http://schemas.openxmlformats.org/officeDocument/2006/relationships/hyperlink" Target="consultantplus://offline/ref=DB8C59EA0D7ADA8C6B4EA57E2CBE02B06AA64C12D198B5BBC746AD41DB40A77228B47B39BFC26ABD3523BDA7E0560992C90AC3pAq4M" TargetMode = "External"/>
	<Relationship Id="rId29" Type="http://schemas.openxmlformats.org/officeDocument/2006/relationships/hyperlink" Target="consultantplus://offline/ref=DB8C59EA0D7ADA8C6B4EA57E2CBE02B06AA64C12D198B5BBC746AD41DB40A77228B47B39BFC26ABD3523BDA7E0560992C90AC3pAq4M" TargetMode = "External"/>
	<Relationship Id="rId30" Type="http://schemas.openxmlformats.org/officeDocument/2006/relationships/hyperlink" Target="consultantplus://offline/ref=DB8C59EA0D7ADA8C6B4EA57E2CBE02B06AA64C12D198B5BBC746AD41DB40A77228B47B39BFC26ABD3523BDA7E0560992C90AC3pAq4M" TargetMode = "External"/>
	<Relationship Id="rId31" Type="http://schemas.openxmlformats.org/officeDocument/2006/relationships/hyperlink" Target="consultantplus://offline/ref=DB8C59EA0D7ADA8C6B4EA57E2CBE02B06AA64C12D198B5BBC746AD41DB40A77228B47B39BFC26ABD3523BDA7E0560992C90AC3pAq4M" TargetMode = "External"/>
	<Relationship Id="rId32" Type="http://schemas.openxmlformats.org/officeDocument/2006/relationships/hyperlink" Target="consultantplus://offline/ref=DB8C59EA0D7ADA8C6B4EA57E2CBE02B06AA04B10D599B5BBC746AD41DB40A77228B47B3CB4963AFA6725E9FEBA02058CC314C0A64A5F6D46pEqEM" TargetMode = "External"/>
	<Relationship Id="rId33" Type="http://schemas.openxmlformats.org/officeDocument/2006/relationships/hyperlink" Target="consultantplus://offline/ref=DB8C59EA0D7ADA8C6B4EA57E2CBE02B06DA34B12DC9AB5BBC746AD41DB40A77228B47B3CB4963BFD6725E9FEBA02058CC314C0A64A5F6D46pEqEM" TargetMode = "External"/>
	<Relationship Id="rId34" Type="http://schemas.openxmlformats.org/officeDocument/2006/relationships/hyperlink" Target="consultantplus://offline/ref=DB8C59EA0D7ADA8C6B4EA57E2CBE02B06AA04B10D599B5BBC746AD41DB40A77228B47B3CB4963AFA6725E9FEBA02058CC314C0A64A5F6D46pEqEM" TargetMode = "External"/>
	<Relationship Id="rId35" Type="http://schemas.openxmlformats.org/officeDocument/2006/relationships/hyperlink" Target="consultantplus://offline/ref=DB8C59EA0D7ADA8C6B4EA57E2CBE02B06DA34B12DC9AB5BBC746AD41DB40A77228B47B3CB4963BFD6725E9FEBA02058CC314C0A64A5F6D46pEqEM" TargetMode = "External"/>
	<Relationship Id="rId36" Type="http://schemas.openxmlformats.org/officeDocument/2006/relationships/hyperlink" Target="consultantplus://offline/ref=DB8C59EA0D7ADA8C6B4EA57E2CBE02B06AA74D13D597B5BBC746AD41DB40A77228B47B3CB4963FFE6725E9FEBA02058CC314C0A64A5F6D46pEqEM" TargetMode = "External"/>
	<Relationship Id="rId37" Type="http://schemas.openxmlformats.org/officeDocument/2006/relationships/hyperlink" Target="consultantplus://offline/ref=DB8C59EA0D7ADA8C6B4EA57E2CBE02B06AA74D13D597B5BBC746AD41DB40A77228B47B3CB4963FFE6725E9FEBA02058CC314C0A64A5F6D46pEqEM" TargetMode = "External"/>
	<Relationship Id="rId38" Type="http://schemas.openxmlformats.org/officeDocument/2006/relationships/hyperlink" Target="consultantplus://offline/ref=DB8C59EA0D7ADA8C6B4EA57E2CBE02B06AA64C12D198B5BBC746AD41DB40A77228B47B39BFC26ABD3523BDA7E0560992C90AC3pAq4M" TargetMode = "External"/>
	<Relationship Id="rId39" Type="http://schemas.openxmlformats.org/officeDocument/2006/relationships/hyperlink" Target="consultantplus://offline/ref=DB8C59EA0D7ADA8C6B4EA57E2CBE02B06AA64C12D198B5BBC746AD41DB40A77228B47B39BFC26ABD3523BDA7E0560992C90AC3pAq4M" TargetMode = "External"/>
	<Relationship Id="rId40" Type="http://schemas.openxmlformats.org/officeDocument/2006/relationships/hyperlink" Target="consultantplus://offline/ref=DB8C59EA0D7ADA8C6B4EA57E2CBE02B06AA74D13D597B5BBC746AD41DB40A77228B47B39B79D6FA8247BB0AFF649098DD508C1A5p5q7M" TargetMode = "External"/>
	<Relationship Id="rId41" Type="http://schemas.openxmlformats.org/officeDocument/2006/relationships/hyperlink" Target="consultantplus://offline/ref=DB8C59EA0D7ADA8C6B4EA57E2CBE02B06AA74D13D597B5BBC746AD41DB40A77228B47B3CB4963CF06725E9FEBA02058CC314C0A64A5F6D46pEqEM" TargetMode = "External"/>
	<Relationship Id="rId42" Type="http://schemas.openxmlformats.org/officeDocument/2006/relationships/hyperlink" Target="consultantplus://offline/ref=DB8C59EA0D7ADA8C6B4EA57E2CBE02B06AA64C12D198B5BBC746AD41DB40A77228B47B39BFC26ABD3523BDA7E0560992C90AC3pAq4M" TargetMode = "External"/>
	<Relationship Id="rId43" Type="http://schemas.openxmlformats.org/officeDocument/2006/relationships/hyperlink" Target="consultantplus://offline/ref=DB8C59EA0D7ADA8C6B4EA57E2CBE02B06AA64C12D198B5BBC746AD41DB40A77228B47B39BFC26ABD3523BDA7E0560992C90AC3pAq4M" TargetMode = "External"/>
	<Relationship Id="rId44" Type="http://schemas.openxmlformats.org/officeDocument/2006/relationships/hyperlink" Target="consultantplus://offline/ref=DB8C59EA0D7ADA8C6B4EA57E2CBE02B06AA64C12D198B5BBC746AD41DB40A77228B47B39BFC26ABD3523BDA7E0560992C90AC3pAq4M" TargetMode = "External"/>
	<Relationship Id="rId45" Type="http://schemas.openxmlformats.org/officeDocument/2006/relationships/hyperlink" Target="consultantplus://offline/ref=DB8C59EA0D7ADA8C6B4EA57E2CBE02B06AA64C12D198B5BBC746AD41DB40A77228B47B39BFC26ABD3523BDA7E0560992C90AC3pAq4M" TargetMode = "External"/>
	<Relationship Id="rId46" Type="http://schemas.openxmlformats.org/officeDocument/2006/relationships/hyperlink" Target="consultantplus://offline/ref=DB8C59EA0D7ADA8C6B4EA57E2CBE02B06AA64C12D198B5BBC746AD41DB40A77228B47B39BFC26ABD3523BDA7E0560992C90AC3pAq4M" TargetMode = "External"/>
	<Relationship Id="rId47" Type="http://schemas.openxmlformats.org/officeDocument/2006/relationships/hyperlink" Target="consultantplus://offline/ref=DB8C59EA0D7ADA8C6B4EA57E2CBE02B06CAC4D12DEC8E2B99613A344D310EF6266F87D69E5D26EF46026A3AEFF490A8CC9p0q9M" TargetMode = "External"/>
	<Relationship Id="rId48" Type="http://schemas.openxmlformats.org/officeDocument/2006/relationships/hyperlink" Target="consultantplus://offline/ref=DB8C59EA0D7ADA8C6B4EA57E2CBE02B06AA04A11DD9BB5BBC746AD41DB40A7723AB42330B49E25F86130BFAFFCp5q4M" TargetMode = "External"/>
	<Relationship Id="rId49" Type="http://schemas.openxmlformats.org/officeDocument/2006/relationships/hyperlink" Target="consultantplus://offline/ref=DB8C59EA0D7ADA8C6B4EA57E2CBE02B06AA04311D597B5BBC746AD41DB40A7723AB42330B49E25F86130BFAFFCp5q4M" TargetMode = "External"/>
	<Relationship Id="rId50" Type="http://schemas.openxmlformats.org/officeDocument/2006/relationships/hyperlink" Target="consultantplus://offline/ref=DB8C59EA0D7ADA8C6B4EA57E2CBE02B06AA64C12D198B5BBC746AD41DB40A77228B47B39BFC26ABD3523BDA7E0560992C90AC3pAq4M" TargetMode = "External"/>
	<Relationship Id="rId51" Type="http://schemas.openxmlformats.org/officeDocument/2006/relationships/hyperlink" Target="consultantplus://offline/ref=DB8C59EA0D7ADA8C6B4EA57E2CBE02B06AA64C12D198B5BBC746AD41DB40A77228B47B39BFC26ABD3523BDA7E0560992C90AC3pAq4M" TargetMode = "External"/>
	<Relationship Id="rId52" Type="http://schemas.openxmlformats.org/officeDocument/2006/relationships/hyperlink" Target="consultantplus://offline/ref=DB8C59EA0D7ADA8C6B4EA57E2CBE02B06AA64C12D198B5BBC746AD41DB40A77228B47B39BFC26ABD3523BDA7E0560992C90AC3pAq4M" TargetMode = "External"/>
	<Relationship Id="rId53" Type="http://schemas.openxmlformats.org/officeDocument/2006/relationships/hyperlink" Target="consultantplus://offline/ref=DB8C59EA0D7ADA8C6B4EA57E2CBE02B06AA64C12D198B5BBC746AD41DB40A77228B47B39BFC26ABD3523BDA7E0560992C90AC3pAq4M" TargetMode = "External"/>
	<Relationship Id="rId54" Type="http://schemas.openxmlformats.org/officeDocument/2006/relationships/hyperlink" Target="consultantplus://offline/ref=DB8C59EA0D7ADA8C6B4EA57E2CBE02B06AA64C12D198B5BBC746AD41DB40A77228B47B39BFC26ABD3523BDA7E0560992C90AC3pAq4M" TargetMode = "External"/>
	<Relationship Id="rId55" Type="http://schemas.openxmlformats.org/officeDocument/2006/relationships/hyperlink" Target="consultantplus://offline/ref=DB8C59EA0D7ADA8C6B4EA57E2CBE02B06AA64C12D198B5BBC746AD41DB40A77228B47B39BFC26ABD3523BDA7E0560992C90AC3pAq4M" TargetMode = "External"/>
	<Relationship Id="rId56" Type="http://schemas.openxmlformats.org/officeDocument/2006/relationships/hyperlink" Target="consultantplus://offline/ref=DB8C59EA0D7ADA8C6B4EA57E2CBE02B06AA64C12D198B5BBC746AD41DB40A77228B47B39BFC26ABD3523BDA7E0560992C90AC3pAq4M" TargetMode = "External"/>
	<Relationship Id="rId57" Type="http://schemas.openxmlformats.org/officeDocument/2006/relationships/hyperlink" Target="consultantplus://offline/ref=DB8C59EA0D7ADA8C6B4EA57E2CBE02B06AA64C12D198B5BBC746AD41DB40A77228B47B39BFC26ABD3523BDA7E0560992C90AC3pAq4M" TargetMode = "External"/>
	<Relationship Id="rId58" Type="http://schemas.openxmlformats.org/officeDocument/2006/relationships/hyperlink" Target="consultantplus://offline/ref=DB8C59EA0D7ADA8C6B4EA57E2CBE02B06AA64C12D198B5BBC746AD41DB40A77228B47B39BFC26ABD3523BDA7E0560992C90AC3pAq4M" TargetMode = "External"/>
	<Relationship Id="rId59" Type="http://schemas.openxmlformats.org/officeDocument/2006/relationships/hyperlink" Target="consultantplus://offline/ref=DB8C59EA0D7ADA8C6B4EA57E2CBE02B06AA64C12D198B5BBC746AD41DB40A77228B47B39BFC26ABD3523BDA7E0560992C90AC3pAq4M" TargetMode = "External"/>
	<Relationship Id="rId60" Type="http://schemas.openxmlformats.org/officeDocument/2006/relationships/hyperlink" Target="consultantplus://offline/ref=DB8C59EA0D7ADA8C6B4EA57E2CBE02B06DA5481ED19FB5BBC746AD41DB40A77228B47B3CB4963BF86825E9FEBA02058CC314C0A64A5F6D46pEqEM" TargetMode = "External"/>
	<Relationship Id="rId61" Type="http://schemas.openxmlformats.org/officeDocument/2006/relationships/hyperlink" Target="consultantplus://offline/ref=DB8C59EA0D7ADA8C6B4EA57E2CBE02B06AA64C12D198B5BBC746AD41DB40A77228B47B39BFC26ABD3523BDA7E0560992C90AC3pAq4M" TargetMode = "External"/>
	<Relationship Id="rId62" Type="http://schemas.openxmlformats.org/officeDocument/2006/relationships/hyperlink" Target="consultantplus://offline/ref=DB8C59EA0D7ADA8C6B4EA57E2CBE02B06AA64C12D198B5BBC746AD41DB40A77228B47B39BFC26ABD3523BDA7E0560992C90AC3pAq4M" TargetMode = "External"/>
	<Relationship Id="rId63" Type="http://schemas.openxmlformats.org/officeDocument/2006/relationships/image" Target="media/image2.png"/>
	<Relationship Id="rId64" Type="http://schemas.openxmlformats.org/officeDocument/2006/relationships/image" Target="media/image3.png"/>
	<Relationship Id="rId65" Type="http://schemas.openxmlformats.org/officeDocument/2006/relationships/image" Target="media/image4.png"/>
	<Relationship Id="rId66" Type="http://schemas.openxmlformats.org/officeDocument/2006/relationships/image" Target="media/image5.png"/>
	<Relationship Id="rId67" Type="http://schemas.openxmlformats.org/officeDocument/2006/relationships/image" Target="media/image6.png"/>
	<Relationship Id="rId68" Type="http://schemas.openxmlformats.org/officeDocument/2006/relationships/image" Target="media/image7.wmf"/>
	<Relationship Id="rId69" Type="http://schemas.openxmlformats.org/officeDocument/2006/relationships/image" Target="media/image8.wmf"/>
	<Relationship Id="rId70" Type="http://schemas.openxmlformats.org/officeDocument/2006/relationships/image" Target="media/image9.wmf"/>
	<Relationship Id="rId71" Type="http://schemas.openxmlformats.org/officeDocument/2006/relationships/image" Target="media/image10.wmf"/>
	<Relationship Id="rId72" Type="http://schemas.openxmlformats.org/officeDocument/2006/relationships/image" Target="media/image11.wmf"/>
	<Relationship Id="rId73" Type="http://schemas.openxmlformats.org/officeDocument/2006/relationships/image" Target="media/image12.wmf"/>
	<Relationship Id="rId74" Type="http://schemas.openxmlformats.org/officeDocument/2006/relationships/image" Target="media/image13.wmf"/>
	<Relationship Id="rId75" Type="http://schemas.openxmlformats.org/officeDocument/2006/relationships/image" Target="media/image14.wmf"/>
	<Relationship Id="rId76" Type="http://schemas.openxmlformats.org/officeDocument/2006/relationships/image" Target="media/image15.wmf"/>
	<Relationship Id="rId77" Type="http://schemas.openxmlformats.org/officeDocument/2006/relationships/image" Target="media/image16.wmf"/>
	<Relationship Id="rId78" Type="http://schemas.openxmlformats.org/officeDocument/2006/relationships/image" Target="media/image17.wmf"/>
	<Relationship Id="rId79" Type="http://schemas.openxmlformats.org/officeDocument/2006/relationships/image" Target="media/image18.wmf"/>
	<Relationship Id="rId80" Type="http://schemas.openxmlformats.org/officeDocument/2006/relationships/image" Target="media/image19.wmf"/>
	<Relationship Id="rId81" Type="http://schemas.openxmlformats.org/officeDocument/2006/relationships/image" Target="media/image20.wmf"/>
	<Relationship Id="rId82" Type="http://schemas.openxmlformats.org/officeDocument/2006/relationships/image" Target="media/image21.wmf"/>
	<Relationship Id="rId83" Type="http://schemas.openxmlformats.org/officeDocument/2006/relationships/image" Target="media/image22.wmf"/>
	<Relationship Id="rId84" Type="http://schemas.openxmlformats.org/officeDocument/2006/relationships/image" Target="media/image23.wmf"/>
	<Relationship Id="rId85" Type="http://schemas.openxmlformats.org/officeDocument/2006/relationships/image" Target="media/image24.wmf"/>
	<Relationship Id="rId86" Type="http://schemas.openxmlformats.org/officeDocument/2006/relationships/image" Target="media/image25.wmf"/>
	<Relationship Id="rId87" Type="http://schemas.openxmlformats.org/officeDocument/2006/relationships/image" Target="media/image26.wmf"/>
	<Relationship Id="rId88" Type="http://schemas.openxmlformats.org/officeDocument/2006/relationships/image" Target="media/image27.wmf"/>
	<Relationship Id="rId89" Type="http://schemas.openxmlformats.org/officeDocument/2006/relationships/image" Target="media/image28.wmf"/>
	<Relationship Id="rId90" Type="http://schemas.openxmlformats.org/officeDocument/2006/relationships/image" Target="media/image29.wmf"/>
	<Relationship Id="rId91" Type="http://schemas.openxmlformats.org/officeDocument/2006/relationships/image" Target="media/image30.wmf"/>
	<Relationship Id="rId92" Type="http://schemas.openxmlformats.org/officeDocument/2006/relationships/image" Target="media/image31.wmf"/>
	<Relationship Id="rId93" Type="http://schemas.openxmlformats.org/officeDocument/2006/relationships/image" Target="media/image32.wmf"/>
	<Relationship Id="rId94" Type="http://schemas.openxmlformats.org/officeDocument/2006/relationships/image" Target="media/image33.wmf"/>
	<Relationship Id="rId95" Type="http://schemas.openxmlformats.org/officeDocument/2006/relationships/image" Target="media/image34.wmf"/>
	<Relationship Id="rId96" Type="http://schemas.openxmlformats.org/officeDocument/2006/relationships/image" Target="media/image35.wmf"/>
	<Relationship Id="rId97" Type="http://schemas.openxmlformats.org/officeDocument/2006/relationships/image" Target="media/image36.wmf"/>
	<Relationship Id="rId98" Type="http://schemas.openxmlformats.org/officeDocument/2006/relationships/image" Target="media/image37.wmf"/>
	<Relationship Id="rId99" Type="http://schemas.openxmlformats.org/officeDocument/2006/relationships/image" Target="media/image38.wmf"/>
	<Relationship Id="rId100" Type="http://schemas.openxmlformats.org/officeDocument/2006/relationships/image" Target="media/image39.wmf"/>
	<Relationship Id="rId101" Type="http://schemas.openxmlformats.org/officeDocument/2006/relationships/image" Target="media/image40.wmf"/>
	<Relationship Id="rId102" Type="http://schemas.openxmlformats.org/officeDocument/2006/relationships/image" Target="media/image41.wmf"/>
	<Relationship Id="rId103" Type="http://schemas.openxmlformats.org/officeDocument/2006/relationships/image" Target="media/image42.wmf"/>
	<Relationship Id="rId104" Type="http://schemas.openxmlformats.org/officeDocument/2006/relationships/image" Target="media/image43.wmf"/>
	<Relationship Id="rId105" Type="http://schemas.openxmlformats.org/officeDocument/2006/relationships/image" Target="media/image44.wmf"/>
	<Relationship Id="rId106" Type="http://schemas.openxmlformats.org/officeDocument/2006/relationships/image" Target="media/image45.wmf"/>
	<Relationship Id="rId107" Type="http://schemas.openxmlformats.org/officeDocument/2006/relationships/image" Target="media/image46.wmf"/>
	<Relationship Id="rId108" Type="http://schemas.openxmlformats.org/officeDocument/2006/relationships/image" Target="media/image47.wmf"/>
	<Relationship Id="rId109" Type="http://schemas.openxmlformats.org/officeDocument/2006/relationships/image" Target="media/image48.wmf"/>
	<Relationship Id="rId110" Type="http://schemas.openxmlformats.org/officeDocument/2006/relationships/image" Target="media/image49.wmf"/>
	<Relationship Id="rId111" Type="http://schemas.openxmlformats.org/officeDocument/2006/relationships/image" Target="media/image50.wmf"/>
	<Relationship Id="rId112" Type="http://schemas.openxmlformats.org/officeDocument/2006/relationships/image" Target="media/image51.wmf"/>
	<Relationship Id="rId113" Type="http://schemas.openxmlformats.org/officeDocument/2006/relationships/image" Target="media/image52.wmf"/>
	<Relationship Id="rId114" Type="http://schemas.openxmlformats.org/officeDocument/2006/relationships/image" Target="media/image53.wmf"/>
	<Relationship Id="rId115" Type="http://schemas.openxmlformats.org/officeDocument/2006/relationships/image" Target="media/image54.wmf"/>
	<Relationship Id="rId116" Type="http://schemas.openxmlformats.org/officeDocument/2006/relationships/image" Target="media/image55.wmf"/>
	<Relationship Id="rId117" Type="http://schemas.openxmlformats.org/officeDocument/2006/relationships/image" Target="media/image56.wmf"/>
	<Relationship Id="rId118" Type="http://schemas.openxmlformats.org/officeDocument/2006/relationships/image" Target="media/image57.wmf"/>
	<Relationship Id="rId119" Type="http://schemas.openxmlformats.org/officeDocument/2006/relationships/image" Target="media/image58.wmf"/>
	<Relationship Id="rId120" Type="http://schemas.openxmlformats.org/officeDocument/2006/relationships/image" Target="media/image59.wmf"/>
	<Relationship Id="rId121" Type="http://schemas.openxmlformats.org/officeDocument/2006/relationships/image" Target="media/image60.wmf"/>
	<Relationship Id="rId122" Type="http://schemas.openxmlformats.org/officeDocument/2006/relationships/image" Target="media/image61.wmf"/>
	<Relationship Id="rId123" Type="http://schemas.openxmlformats.org/officeDocument/2006/relationships/image" Target="media/image62.wmf"/>
	<Relationship Id="rId124" Type="http://schemas.openxmlformats.org/officeDocument/2006/relationships/image" Target="media/image63.wmf"/>
	<Relationship Id="rId125" Type="http://schemas.openxmlformats.org/officeDocument/2006/relationships/image" Target="media/image64.wmf"/>
	<Relationship Id="rId126" Type="http://schemas.openxmlformats.org/officeDocument/2006/relationships/image" Target="media/image65.wmf"/>
	<Relationship Id="rId127" Type="http://schemas.openxmlformats.org/officeDocument/2006/relationships/image" Target="media/image66.wmf"/>
	<Relationship Id="rId128" Type="http://schemas.openxmlformats.org/officeDocument/2006/relationships/image" Target="media/image67.wmf"/>
	<Relationship Id="rId129" Type="http://schemas.openxmlformats.org/officeDocument/2006/relationships/image" Target="media/image68.wmf"/>
	<Relationship Id="rId130" Type="http://schemas.openxmlformats.org/officeDocument/2006/relationships/image" Target="media/image69.wmf"/>
	<Relationship Id="rId131" Type="http://schemas.openxmlformats.org/officeDocument/2006/relationships/image" Target="media/image70.wmf"/>
	<Relationship Id="rId132" Type="http://schemas.openxmlformats.org/officeDocument/2006/relationships/image" Target="media/image71.wmf"/>
	<Relationship Id="rId133" Type="http://schemas.openxmlformats.org/officeDocument/2006/relationships/image" Target="media/image72.wmf"/>
	<Relationship Id="rId134" Type="http://schemas.openxmlformats.org/officeDocument/2006/relationships/image" Target="media/image73.wmf"/>
	<Relationship Id="rId135" Type="http://schemas.openxmlformats.org/officeDocument/2006/relationships/image" Target="media/image74.wmf"/>
	<Relationship Id="rId136" Type="http://schemas.openxmlformats.org/officeDocument/2006/relationships/image" Target="media/image75.wmf"/>
	<Relationship Id="rId137" Type="http://schemas.openxmlformats.org/officeDocument/2006/relationships/image" Target="media/image76.wmf"/>
	<Relationship Id="rId138" Type="http://schemas.openxmlformats.org/officeDocument/2006/relationships/image" Target="media/image77.wmf"/>
	<Relationship Id="rId139" Type="http://schemas.openxmlformats.org/officeDocument/2006/relationships/image" Target="media/image78.wmf"/>
	<Relationship Id="rId140" Type="http://schemas.openxmlformats.org/officeDocument/2006/relationships/image" Target="media/image79.wmf"/>
	<Relationship Id="rId141" Type="http://schemas.openxmlformats.org/officeDocument/2006/relationships/image" Target="media/image80.wmf"/>
	<Relationship Id="rId142" Type="http://schemas.openxmlformats.org/officeDocument/2006/relationships/image" Target="media/image81.wmf"/>
	<Relationship Id="rId143" Type="http://schemas.openxmlformats.org/officeDocument/2006/relationships/image" Target="media/image82.wmf"/>
	<Relationship Id="rId144" Type="http://schemas.openxmlformats.org/officeDocument/2006/relationships/image" Target="media/image83.wmf"/>
	<Relationship Id="rId145" Type="http://schemas.openxmlformats.org/officeDocument/2006/relationships/image" Target="media/image84.wmf"/>
	<Relationship Id="rId146" Type="http://schemas.openxmlformats.org/officeDocument/2006/relationships/image" Target="media/image85.wmf"/>
	<Relationship Id="rId147" Type="http://schemas.openxmlformats.org/officeDocument/2006/relationships/image" Target="media/image86.wmf"/>
	<Relationship Id="rId148" Type="http://schemas.openxmlformats.org/officeDocument/2006/relationships/image" Target="media/image87.wmf"/>
	<Relationship Id="rId149" Type="http://schemas.openxmlformats.org/officeDocument/2006/relationships/image" Target="media/image88.wmf"/>
	<Relationship Id="rId150" Type="http://schemas.openxmlformats.org/officeDocument/2006/relationships/image" Target="media/image89.wmf"/>
	<Relationship Id="rId151" Type="http://schemas.openxmlformats.org/officeDocument/2006/relationships/image" Target="media/image90.wmf"/>
	<Relationship Id="rId152" Type="http://schemas.openxmlformats.org/officeDocument/2006/relationships/image" Target="media/image91.wmf"/>
	<Relationship Id="rId153" Type="http://schemas.openxmlformats.org/officeDocument/2006/relationships/image" Target="media/image92.wmf"/>
	<Relationship Id="rId154" Type="http://schemas.openxmlformats.org/officeDocument/2006/relationships/image" Target="media/image93.wmf"/>
	<Relationship Id="rId155" Type="http://schemas.openxmlformats.org/officeDocument/2006/relationships/image" Target="media/image94.wmf"/>
	<Relationship Id="rId156" Type="http://schemas.openxmlformats.org/officeDocument/2006/relationships/image" Target="media/image95.wmf"/>
	<Relationship Id="rId157" Type="http://schemas.openxmlformats.org/officeDocument/2006/relationships/image" Target="media/image96.wmf"/>
	<Relationship Id="rId158" Type="http://schemas.openxmlformats.org/officeDocument/2006/relationships/image" Target="media/image97.wmf"/>
	<Relationship Id="rId159" Type="http://schemas.openxmlformats.org/officeDocument/2006/relationships/image" Target="media/image98.wmf"/>
	<Relationship Id="rId160" Type="http://schemas.openxmlformats.org/officeDocument/2006/relationships/image" Target="media/image99.wmf"/>
	<Relationship Id="rId161" Type="http://schemas.openxmlformats.org/officeDocument/2006/relationships/image" Target="media/image100.wmf"/>
	<Relationship Id="rId162" Type="http://schemas.openxmlformats.org/officeDocument/2006/relationships/image" Target="media/image101.wmf"/>
	<Relationship Id="rId163" Type="http://schemas.openxmlformats.org/officeDocument/2006/relationships/image" Target="media/image102.wmf"/>
	<Relationship Id="rId164" Type="http://schemas.openxmlformats.org/officeDocument/2006/relationships/image" Target="media/image103.wmf"/>
	<Relationship Id="rId165" Type="http://schemas.openxmlformats.org/officeDocument/2006/relationships/image" Target="media/image104.wmf"/>
	<Relationship Id="rId166" Type="http://schemas.openxmlformats.org/officeDocument/2006/relationships/image" Target="media/image105.wmf"/>
	<Relationship Id="rId167" Type="http://schemas.openxmlformats.org/officeDocument/2006/relationships/image" Target="media/image106.wmf"/>
	<Relationship Id="rId168" Type="http://schemas.openxmlformats.org/officeDocument/2006/relationships/image" Target="media/image107.wmf"/>
	<Relationship Id="rId169" Type="http://schemas.openxmlformats.org/officeDocument/2006/relationships/image" Target="media/image108.wmf"/>
	<Relationship Id="rId170" Type="http://schemas.openxmlformats.org/officeDocument/2006/relationships/image" Target="media/image109.wmf"/>
	<Relationship Id="rId171" Type="http://schemas.openxmlformats.org/officeDocument/2006/relationships/image" Target="media/image110.wmf"/>
	<Relationship Id="rId172" Type="http://schemas.openxmlformats.org/officeDocument/2006/relationships/image" Target="media/image111.wmf"/>
	<Relationship Id="rId173" Type="http://schemas.openxmlformats.org/officeDocument/2006/relationships/image" Target="media/image112.wmf"/>
	<Relationship Id="rId174" Type="http://schemas.openxmlformats.org/officeDocument/2006/relationships/image" Target="media/image113.wmf"/>
	<Relationship Id="rId175" Type="http://schemas.openxmlformats.org/officeDocument/2006/relationships/image" Target="media/image114.wmf"/>
	<Relationship Id="rId176" Type="http://schemas.openxmlformats.org/officeDocument/2006/relationships/image" Target="media/image115.wmf"/>
	<Relationship Id="rId177" Type="http://schemas.openxmlformats.org/officeDocument/2006/relationships/image" Target="media/image116.wmf"/>
	<Relationship Id="rId178" Type="http://schemas.openxmlformats.org/officeDocument/2006/relationships/image" Target="media/image117.wmf"/>
	<Relationship Id="rId179" Type="http://schemas.openxmlformats.org/officeDocument/2006/relationships/image" Target="media/image118.wmf"/>
	<Relationship Id="rId180" Type="http://schemas.openxmlformats.org/officeDocument/2006/relationships/image" Target="media/image119.wmf"/>
	<Relationship Id="rId181" Type="http://schemas.openxmlformats.org/officeDocument/2006/relationships/image" Target="media/image120.wmf"/>
	<Relationship Id="rId182" Type="http://schemas.openxmlformats.org/officeDocument/2006/relationships/image" Target="media/image121.wmf"/>
	<Relationship Id="rId183" Type="http://schemas.openxmlformats.org/officeDocument/2006/relationships/image" Target="media/image122.wmf"/>
	<Relationship Id="rId184" Type="http://schemas.openxmlformats.org/officeDocument/2006/relationships/image" Target="media/image123.wmf"/>
	<Relationship Id="rId185" Type="http://schemas.openxmlformats.org/officeDocument/2006/relationships/image" Target="media/image124.wmf"/>
	<Relationship Id="rId186" Type="http://schemas.openxmlformats.org/officeDocument/2006/relationships/image" Target="media/image125.wmf"/>
	<Relationship Id="rId187" Type="http://schemas.openxmlformats.org/officeDocument/2006/relationships/image" Target="media/image126.wmf"/>
	<Relationship Id="rId188" Type="http://schemas.openxmlformats.org/officeDocument/2006/relationships/image" Target="media/image127.wmf"/>
	<Relationship Id="rId189" Type="http://schemas.openxmlformats.org/officeDocument/2006/relationships/image" Target="media/image128.wmf"/>
	<Relationship Id="rId190" Type="http://schemas.openxmlformats.org/officeDocument/2006/relationships/image" Target="media/image129.wmf"/>
	<Relationship Id="rId191" Type="http://schemas.openxmlformats.org/officeDocument/2006/relationships/image" Target="media/image130.wmf"/>
	<Relationship Id="rId192" Type="http://schemas.openxmlformats.org/officeDocument/2006/relationships/image" Target="media/image131.wmf"/>
	<Relationship Id="rId193" Type="http://schemas.openxmlformats.org/officeDocument/2006/relationships/image" Target="media/image132.wmf"/>
	<Relationship Id="rId194" Type="http://schemas.openxmlformats.org/officeDocument/2006/relationships/image" Target="media/image133.wmf"/>
	<Relationship Id="rId195" Type="http://schemas.openxmlformats.org/officeDocument/2006/relationships/image" Target="media/image134.wmf"/>
	<Relationship Id="rId196" Type="http://schemas.openxmlformats.org/officeDocument/2006/relationships/image" Target="media/image135.wmf"/>
	<Relationship Id="rId197" Type="http://schemas.openxmlformats.org/officeDocument/2006/relationships/image" Target="media/image136.wmf"/>
	<Relationship Id="rId198" Type="http://schemas.openxmlformats.org/officeDocument/2006/relationships/image" Target="media/image137.wmf"/>
	<Relationship Id="rId199" Type="http://schemas.openxmlformats.org/officeDocument/2006/relationships/image" Target="media/image138.wmf"/>
	<Relationship Id="rId200" Type="http://schemas.openxmlformats.org/officeDocument/2006/relationships/image" Target="media/image139.wmf"/>
	<Relationship Id="rId201" Type="http://schemas.openxmlformats.org/officeDocument/2006/relationships/image" Target="media/image140.wmf"/>
	<Relationship Id="rId202" Type="http://schemas.openxmlformats.org/officeDocument/2006/relationships/image" Target="media/image141.wmf"/>
	<Relationship Id="rId203" Type="http://schemas.openxmlformats.org/officeDocument/2006/relationships/image" Target="media/image142.wmf"/>
	<Relationship Id="rId204" Type="http://schemas.openxmlformats.org/officeDocument/2006/relationships/image" Target="media/image143.wmf"/>
	<Relationship Id="rId205" Type="http://schemas.openxmlformats.org/officeDocument/2006/relationships/image" Target="media/image144.wmf"/>
	<Relationship Id="rId206" Type="http://schemas.openxmlformats.org/officeDocument/2006/relationships/image" Target="media/image145.wmf"/>
	<Relationship Id="rId207" Type="http://schemas.openxmlformats.org/officeDocument/2006/relationships/image" Target="media/image146.wmf"/>
	<Relationship Id="rId208" Type="http://schemas.openxmlformats.org/officeDocument/2006/relationships/image" Target="media/image147.wmf"/>
	<Relationship Id="rId209" Type="http://schemas.openxmlformats.org/officeDocument/2006/relationships/image" Target="media/image148.wmf"/>
	<Relationship Id="rId210" Type="http://schemas.openxmlformats.org/officeDocument/2006/relationships/image" Target="media/image149.wmf"/>
	<Relationship Id="rId211" Type="http://schemas.openxmlformats.org/officeDocument/2006/relationships/image" Target="media/image150.wmf"/>
	<Relationship Id="rId212" Type="http://schemas.openxmlformats.org/officeDocument/2006/relationships/image" Target="media/image151.wmf"/>
	<Relationship Id="rId213" Type="http://schemas.openxmlformats.org/officeDocument/2006/relationships/image" Target="media/image152.wmf"/>
	<Relationship Id="rId214" Type="http://schemas.openxmlformats.org/officeDocument/2006/relationships/image" Target="media/image153.wmf"/>
	<Relationship Id="rId215" Type="http://schemas.openxmlformats.org/officeDocument/2006/relationships/image" Target="media/image154.wmf"/>
	<Relationship Id="rId216" Type="http://schemas.openxmlformats.org/officeDocument/2006/relationships/image" Target="media/image155.wmf"/>
	<Relationship Id="rId217" Type="http://schemas.openxmlformats.org/officeDocument/2006/relationships/image" Target="media/image156.wmf"/>
	<Relationship Id="rId218" Type="http://schemas.openxmlformats.org/officeDocument/2006/relationships/image" Target="media/image157.wmf"/>
	<Relationship Id="rId219" Type="http://schemas.openxmlformats.org/officeDocument/2006/relationships/image" Target="media/image158.wmf"/>
	<Relationship Id="rId220" Type="http://schemas.openxmlformats.org/officeDocument/2006/relationships/image" Target="media/image159.wmf"/>
	<Relationship Id="rId221" Type="http://schemas.openxmlformats.org/officeDocument/2006/relationships/image" Target="media/image160.wmf"/>
	<Relationship Id="rId222" Type="http://schemas.openxmlformats.org/officeDocument/2006/relationships/image" Target="media/image161.wmf"/>
	<Relationship Id="rId223" Type="http://schemas.openxmlformats.org/officeDocument/2006/relationships/image" Target="media/image162.wmf"/>
	<Relationship Id="rId224" Type="http://schemas.openxmlformats.org/officeDocument/2006/relationships/image" Target="media/image163.wmf"/>
	<Relationship Id="rId225" Type="http://schemas.openxmlformats.org/officeDocument/2006/relationships/image" Target="media/image164.wmf"/>
	<Relationship Id="rId226" Type="http://schemas.openxmlformats.org/officeDocument/2006/relationships/image" Target="media/image165.wmf"/>
	<Relationship Id="rId227" Type="http://schemas.openxmlformats.org/officeDocument/2006/relationships/image" Target="media/image166.wmf"/>
	<Relationship Id="rId228" Type="http://schemas.openxmlformats.org/officeDocument/2006/relationships/image" Target="media/image167.wmf"/>
	<Relationship Id="rId229" Type="http://schemas.openxmlformats.org/officeDocument/2006/relationships/image" Target="media/image168.wmf"/>
	<Relationship Id="rId230" Type="http://schemas.openxmlformats.org/officeDocument/2006/relationships/image" Target="media/image169.wmf"/>
	<Relationship Id="rId231" Type="http://schemas.openxmlformats.org/officeDocument/2006/relationships/image" Target="media/image170.wmf"/>
	<Relationship Id="rId232" Type="http://schemas.openxmlformats.org/officeDocument/2006/relationships/image" Target="media/image171.wmf"/>
	<Relationship Id="rId233" Type="http://schemas.openxmlformats.org/officeDocument/2006/relationships/image" Target="media/image172.wmf"/>
	<Relationship Id="rId234" Type="http://schemas.openxmlformats.org/officeDocument/2006/relationships/image" Target="media/image173.wmf"/>
	<Relationship Id="rId235" Type="http://schemas.openxmlformats.org/officeDocument/2006/relationships/image" Target="media/image174.wmf"/>
	<Relationship Id="rId236" Type="http://schemas.openxmlformats.org/officeDocument/2006/relationships/image" Target="media/image175.wmf"/>
	<Relationship Id="rId237" Type="http://schemas.openxmlformats.org/officeDocument/2006/relationships/image" Target="media/image176.wmf"/>
	<Relationship Id="rId238" Type="http://schemas.openxmlformats.org/officeDocument/2006/relationships/image" Target="media/image177.wmf"/>
	<Relationship Id="rId239" Type="http://schemas.openxmlformats.org/officeDocument/2006/relationships/image" Target="media/image178.wmf"/>
	<Relationship Id="rId240" Type="http://schemas.openxmlformats.org/officeDocument/2006/relationships/image" Target="media/image179.wmf"/>
	<Relationship Id="rId241" Type="http://schemas.openxmlformats.org/officeDocument/2006/relationships/image" Target="media/image180.wmf"/>
	<Relationship Id="rId242" Type="http://schemas.openxmlformats.org/officeDocument/2006/relationships/image" Target="media/image181.wmf"/>
	<Relationship Id="rId243" Type="http://schemas.openxmlformats.org/officeDocument/2006/relationships/image" Target="media/image182.wmf"/>
	<Relationship Id="rId244" Type="http://schemas.openxmlformats.org/officeDocument/2006/relationships/image" Target="media/image183.wmf"/>
	<Relationship Id="rId245" Type="http://schemas.openxmlformats.org/officeDocument/2006/relationships/image" Target="media/image184.wmf"/>
	<Relationship Id="rId246" Type="http://schemas.openxmlformats.org/officeDocument/2006/relationships/image" Target="media/image185.wmf"/>
	<Relationship Id="rId247" Type="http://schemas.openxmlformats.org/officeDocument/2006/relationships/image" Target="media/image186.wmf"/>
	<Relationship Id="rId248" Type="http://schemas.openxmlformats.org/officeDocument/2006/relationships/image" Target="media/image187.wmf"/>
	<Relationship Id="rId249" Type="http://schemas.openxmlformats.org/officeDocument/2006/relationships/image" Target="media/image188.wmf"/>
	<Relationship Id="rId250" Type="http://schemas.openxmlformats.org/officeDocument/2006/relationships/image" Target="media/image189.wmf"/>
	<Relationship Id="rId251" Type="http://schemas.openxmlformats.org/officeDocument/2006/relationships/image" Target="media/image190.wmf"/>
	<Relationship Id="rId252" Type="http://schemas.openxmlformats.org/officeDocument/2006/relationships/image" Target="media/image191.wmf"/>
	<Relationship Id="rId253" Type="http://schemas.openxmlformats.org/officeDocument/2006/relationships/image" Target="media/image192.wmf"/>
	<Relationship Id="rId254" Type="http://schemas.openxmlformats.org/officeDocument/2006/relationships/image" Target="media/image193.wmf"/>
	<Relationship Id="rId255" Type="http://schemas.openxmlformats.org/officeDocument/2006/relationships/image" Target="media/image194.wmf"/>
	<Relationship Id="rId256" Type="http://schemas.openxmlformats.org/officeDocument/2006/relationships/image" Target="media/image195.wmf"/>
	<Relationship Id="rId257" Type="http://schemas.openxmlformats.org/officeDocument/2006/relationships/image" Target="media/image196.wmf"/>
	<Relationship Id="rId258" Type="http://schemas.openxmlformats.org/officeDocument/2006/relationships/image" Target="media/image197.wmf"/>
	<Relationship Id="rId259" Type="http://schemas.openxmlformats.org/officeDocument/2006/relationships/image" Target="media/image198.wmf"/>
	<Relationship Id="rId260" Type="http://schemas.openxmlformats.org/officeDocument/2006/relationships/image" Target="media/image199.wmf"/>
	<Relationship Id="rId261" Type="http://schemas.openxmlformats.org/officeDocument/2006/relationships/image" Target="media/image200.wmf"/>
	<Relationship Id="rId262" Type="http://schemas.openxmlformats.org/officeDocument/2006/relationships/image" Target="media/image201.wmf"/>
	<Relationship Id="rId263" Type="http://schemas.openxmlformats.org/officeDocument/2006/relationships/image" Target="media/image202.png"/>
	<Relationship Id="rId264" Type="http://schemas.openxmlformats.org/officeDocument/2006/relationships/image" Target="media/image203.png"/>
	<Relationship Id="rId265" Type="http://schemas.openxmlformats.org/officeDocument/2006/relationships/image" Target="media/image204.png"/>
	<Relationship Id="rId266" Type="http://schemas.openxmlformats.org/officeDocument/2006/relationships/hyperlink" Target="consultantplus://offline/ref=927B7752CA26F4EA9CF116B74EF454C2064A243B477115A6C62D4115AC81C9C943B205EBFB0072D1E599D6935B05E1CF891EEFr1q4M" TargetMode = "External"/>
	<Relationship Id="rId267" Type="http://schemas.openxmlformats.org/officeDocument/2006/relationships/hyperlink" Target="consultantplus://offline/ref=927B7752CA26F4EA9CF116B74EF454C2064A243B477115A6C62D4115AC81C9C943B205EBFB0072D1E599D6935B05E1CF891EEFr1q4M" TargetMode = "External"/>
	<Relationship Id="rId268" Type="http://schemas.openxmlformats.org/officeDocument/2006/relationships/hyperlink" Target="consultantplus://offline/ref=927B7752CA26F4EA9CF116B74EF454C20040253B482142A497784F10A4D181D90DFE03BBA1107698B09CC89A441AE2D189r1qDM" TargetMode = "External"/>
	<Relationship Id="rId269" Type="http://schemas.openxmlformats.org/officeDocument/2006/relationships/hyperlink" Target="consultantplus://offline/ref=927B7752CA26F4EA9CF116B74EF454C2064C2B38437E15A6C62D4115AC81C9C951B25DE2F05C3D94B18AD49B47r0q7M" TargetMode = "External"/>
	<Relationship Id="rId270" Type="http://schemas.openxmlformats.org/officeDocument/2006/relationships/image" Target="media/image205.png"/>
	<Relationship Id="rId271" Type="http://schemas.openxmlformats.org/officeDocument/2006/relationships/image" Target="media/image206.png"/>
	<Relationship Id="rId272" Type="http://schemas.openxmlformats.org/officeDocument/2006/relationships/image" Target="media/image207.wmf"/>
	<Relationship Id="rId273" Type="http://schemas.openxmlformats.org/officeDocument/2006/relationships/image" Target="media/image208.wmf"/>
	<Relationship Id="rId274" Type="http://schemas.openxmlformats.org/officeDocument/2006/relationships/image" Target="media/image209.wmf"/>
	<Relationship Id="rId275" Type="http://schemas.openxmlformats.org/officeDocument/2006/relationships/image" Target="media/image210.wmf"/>
	<Relationship Id="rId276" Type="http://schemas.openxmlformats.org/officeDocument/2006/relationships/image" Target="media/image211.png"/>
	<Relationship Id="rId277" Type="http://schemas.openxmlformats.org/officeDocument/2006/relationships/image" Target="media/image212.wmf"/>
	<Relationship Id="rId278" Type="http://schemas.openxmlformats.org/officeDocument/2006/relationships/image" Target="media/image213.png"/>
	<Relationship Id="rId279" Type="http://schemas.openxmlformats.org/officeDocument/2006/relationships/image" Target="media/image214.wmf"/>
	<Relationship Id="rId280" Type="http://schemas.openxmlformats.org/officeDocument/2006/relationships/image" Target="media/image215.wmf"/>
	<Relationship Id="rId281" Type="http://schemas.openxmlformats.org/officeDocument/2006/relationships/image" Target="media/image216.wmf"/>
	<Relationship Id="rId282" Type="http://schemas.openxmlformats.org/officeDocument/2006/relationships/image" Target="media/image217.wmf"/>
	<Relationship Id="rId283" Type="http://schemas.openxmlformats.org/officeDocument/2006/relationships/image" Target="media/image218.wmf"/>
	<Relationship Id="rId284" Type="http://schemas.openxmlformats.org/officeDocument/2006/relationships/image" Target="media/image219.wmf"/>
	<Relationship Id="rId285" Type="http://schemas.openxmlformats.org/officeDocument/2006/relationships/image" Target="media/image220.wmf"/>
	<Relationship Id="rId286" Type="http://schemas.openxmlformats.org/officeDocument/2006/relationships/image" Target="media/image221.wmf"/>
	<Relationship Id="rId287" Type="http://schemas.openxmlformats.org/officeDocument/2006/relationships/image" Target="media/image222.wmf"/>
	<Relationship Id="rId288" Type="http://schemas.openxmlformats.org/officeDocument/2006/relationships/image" Target="media/image223.wmf"/>
	<Relationship Id="rId289" Type="http://schemas.openxmlformats.org/officeDocument/2006/relationships/image" Target="media/image224.wmf"/>
	<Relationship Id="rId290" Type="http://schemas.openxmlformats.org/officeDocument/2006/relationships/image" Target="media/image225.wmf"/>
	<Relationship Id="rId291" Type="http://schemas.openxmlformats.org/officeDocument/2006/relationships/image" Target="media/image226.wmf"/>
	<Relationship Id="rId292" Type="http://schemas.openxmlformats.org/officeDocument/2006/relationships/image" Target="media/image227.wmf"/>
	<Relationship Id="rId293" Type="http://schemas.openxmlformats.org/officeDocument/2006/relationships/image" Target="media/image228.wmf"/>
	<Relationship Id="rId294" Type="http://schemas.openxmlformats.org/officeDocument/2006/relationships/image" Target="media/image229.wmf"/>
	<Relationship Id="rId295" Type="http://schemas.openxmlformats.org/officeDocument/2006/relationships/image" Target="media/image230.wmf"/>
	<Relationship Id="rId296" Type="http://schemas.openxmlformats.org/officeDocument/2006/relationships/image" Target="media/image231.wmf"/>
	<Relationship Id="rId297" Type="http://schemas.openxmlformats.org/officeDocument/2006/relationships/image" Target="media/image232.wmf"/>
	<Relationship Id="rId298" Type="http://schemas.openxmlformats.org/officeDocument/2006/relationships/image" Target="media/image233.wmf"/>
	<Relationship Id="rId299" Type="http://schemas.openxmlformats.org/officeDocument/2006/relationships/image" Target="media/image234.wmf"/>
	<Relationship Id="rId300" Type="http://schemas.openxmlformats.org/officeDocument/2006/relationships/image" Target="media/image235.wmf"/>
	<Relationship Id="rId301" Type="http://schemas.openxmlformats.org/officeDocument/2006/relationships/image" Target="media/image236.wmf"/>
	<Relationship Id="rId302" Type="http://schemas.openxmlformats.org/officeDocument/2006/relationships/image" Target="media/image237.wmf"/>
	<Relationship Id="rId303" Type="http://schemas.openxmlformats.org/officeDocument/2006/relationships/image" Target="media/image238.wmf"/>
	<Relationship Id="rId304" Type="http://schemas.openxmlformats.org/officeDocument/2006/relationships/image" Target="media/image239.wmf"/>
	<Relationship Id="rId305" Type="http://schemas.openxmlformats.org/officeDocument/2006/relationships/image" Target="media/image240.wmf"/>
	<Relationship Id="rId306" Type="http://schemas.openxmlformats.org/officeDocument/2006/relationships/image" Target="media/image241.wmf"/>
	<Relationship Id="rId307" Type="http://schemas.openxmlformats.org/officeDocument/2006/relationships/image" Target="media/image242.wmf"/>
	<Relationship Id="rId308" Type="http://schemas.openxmlformats.org/officeDocument/2006/relationships/image" Target="media/image243.wmf"/>
	<Relationship Id="rId309" Type="http://schemas.openxmlformats.org/officeDocument/2006/relationships/image" Target="media/image244.wmf"/>
	<Relationship Id="rId310" Type="http://schemas.openxmlformats.org/officeDocument/2006/relationships/image" Target="media/image245.wmf"/>
	<Relationship Id="rId311" Type="http://schemas.openxmlformats.org/officeDocument/2006/relationships/image" Target="media/image246.wmf"/>
	<Relationship Id="rId312" Type="http://schemas.openxmlformats.org/officeDocument/2006/relationships/image" Target="media/image247.wmf"/>
	<Relationship Id="rId313" Type="http://schemas.openxmlformats.org/officeDocument/2006/relationships/image" Target="media/image248.wmf"/>
	<Relationship Id="rId314" Type="http://schemas.openxmlformats.org/officeDocument/2006/relationships/image" Target="media/image249.wmf"/>
	<Relationship Id="rId315" Type="http://schemas.openxmlformats.org/officeDocument/2006/relationships/image" Target="media/image250.wmf"/>
	<Relationship Id="rId316" Type="http://schemas.openxmlformats.org/officeDocument/2006/relationships/image" Target="media/image251.wmf"/>
	<Relationship Id="rId317" Type="http://schemas.openxmlformats.org/officeDocument/2006/relationships/image" Target="media/image252.wmf"/>
	<Relationship Id="rId318" Type="http://schemas.openxmlformats.org/officeDocument/2006/relationships/image" Target="media/image253.wmf"/>
	<Relationship Id="rId319" Type="http://schemas.openxmlformats.org/officeDocument/2006/relationships/image" Target="media/image254.wmf"/>
	<Relationship Id="rId320" Type="http://schemas.openxmlformats.org/officeDocument/2006/relationships/image" Target="media/image255.wmf"/>
	<Relationship Id="rId321" Type="http://schemas.openxmlformats.org/officeDocument/2006/relationships/image" Target="media/image256.wmf"/>
	<Relationship Id="rId322" Type="http://schemas.openxmlformats.org/officeDocument/2006/relationships/image" Target="media/image257.wmf"/>
	<Relationship Id="rId323" Type="http://schemas.openxmlformats.org/officeDocument/2006/relationships/image" Target="media/image258.wmf"/>
	<Relationship Id="rId324" Type="http://schemas.openxmlformats.org/officeDocument/2006/relationships/image" Target="media/image259.png"/>
	<Relationship Id="rId325" Type="http://schemas.openxmlformats.org/officeDocument/2006/relationships/image" Target="media/image260.png"/>
	<Relationship Id="rId326" Type="http://schemas.openxmlformats.org/officeDocument/2006/relationships/hyperlink" Target="consultantplus://offline/ref=5524DCA2BCD9673210409A8EA750FEF25F150A9033F98D885EC573813D395A9EE2F9739CB6FEB0B459BCFEB90D94428328A35Ds9qFM" TargetMode = "External"/>
	<Relationship Id="rId327" Type="http://schemas.openxmlformats.org/officeDocument/2006/relationships/hyperlink" Target="consultantplus://offline/ref=5524DCA2BCD9673210409A8EA750FEF25F150A9033F98D885EC573813D395A9EE2F9739CB6FEB0B459BCFEB90D94428328A35Ds9qFM" TargetMode = "External"/>
	<Relationship Id="rId328" Type="http://schemas.openxmlformats.org/officeDocument/2006/relationships/hyperlink" Target="consultantplus://offline/ref=5524DCA2BCD9673210409A8EA750FEF25F150A9033F98D885EC573813D395A9EE2F9739CB6FEB0B459BCFEB90D94428328A35Ds9qFM" TargetMode = "External"/>
	<Relationship Id="rId329" Type="http://schemas.openxmlformats.org/officeDocument/2006/relationships/image" Target="media/image261.wmf"/>
	<Relationship Id="rId330" Type="http://schemas.openxmlformats.org/officeDocument/2006/relationships/image" Target="media/image262.png"/>
	<Relationship Id="rId331" Type="http://schemas.openxmlformats.org/officeDocument/2006/relationships/image" Target="media/image263.png"/>
	<Relationship Id="rId332" Type="http://schemas.openxmlformats.org/officeDocument/2006/relationships/image" Target="media/image264.png"/>
	<Relationship Id="rId333" Type="http://schemas.openxmlformats.org/officeDocument/2006/relationships/image" Target="media/image265.png"/>
	<Relationship Id="rId334" Type="http://schemas.openxmlformats.org/officeDocument/2006/relationships/image" Target="media/image266.png"/>
	<Relationship Id="rId335" Type="http://schemas.openxmlformats.org/officeDocument/2006/relationships/image" Target="media/image267.png"/>
	<Relationship Id="rId336" Type="http://schemas.openxmlformats.org/officeDocument/2006/relationships/image" Target="media/image268.png"/>
	<Relationship Id="rId337" Type="http://schemas.openxmlformats.org/officeDocument/2006/relationships/image" Target="media/image269.wmf"/>
	<Relationship Id="rId338" Type="http://schemas.openxmlformats.org/officeDocument/2006/relationships/image" Target="media/image270.png"/>
	<Relationship Id="rId339" Type="http://schemas.openxmlformats.org/officeDocument/2006/relationships/image" Target="media/image271.wmf"/>
	<Relationship Id="rId340" Type="http://schemas.openxmlformats.org/officeDocument/2006/relationships/image" Target="media/image272.png"/>
	<Relationship Id="rId341" Type="http://schemas.openxmlformats.org/officeDocument/2006/relationships/image" Target="media/image273.png"/>
	<Relationship Id="rId342" Type="http://schemas.openxmlformats.org/officeDocument/2006/relationships/image" Target="media/image274.png"/>
	<Relationship Id="rId343" Type="http://schemas.openxmlformats.org/officeDocument/2006/relationships/image" Target="media/image275.png"/>
	<Relationship Id="rId344" Type="http://schemas.openxmlformats.org/officeDocument/2006/relationships/image" Target="media/image276.png"/>
	<Relationship Id="rId345" Type="http://schemas.openxmlformats.org/officeDocument/2006/relationships/image" Target="media/image277.png"/>
	<Relationship Id="rId346" Type="http://schemas.openxmlformats.org/officeDocument/2006/relationships/image" Target="media/image278.png"/>
	<Relationship Id="rId347" Type="http://schemas.openxmlformats.org/officeDocument/2006/relationships/image" Target="media/image279.png"/>
	<Relationship Id="rId348" Type="http://schemas.openxmlformats.org/officeDocument/2006/relationships/image" Target="media/image280.png"/>
	<Relationship Id="rId349" Type="http://schemas.openxmlformats.org/officeDocument/2006/relationships/image" Target="media/image281.png"/>
	<Relationship Id="rId350" Type="http://schemas.openxmlformats.org/officeDocument/2006/relationships/image" Target="media/image282.png"/>
	<Relationship Id="rId351" Type="http://schemas.openxmlformats.org/officeDocument/2006/relationships/image" Target="media/image283.png"/>
	<Relationship Id="rId352" Type="http://schemas.openxmlformats.org/officeDocument/2006/relationships/image" Target="media/image284.png"/>
	<Relationship Id="rId353" Type="http://schemas.openxmlformats.org/officeDocument/2006/relationships/image" Target="media/image285.png"/>
	<Relationship Id="rId354" Type="http://schemas.openxmlformats.org/officeDocument/2006/relationships/image" Target="media/image286.png"/>
	<Relationship Id="rId355" Type="http://schemas.openxmlformats.org/officeDocument/2006/relationships/image" Target="media/image287.png"/>
	<Relationship Id="rId356" Type="http://schemas.openxmlformats.org/officeDocument/2006/relationships/image" Target="media/image288.png"/>
	<Relationship Id="rId357" Type="http://schemas.openxmlformats.org/officeDocument/2006/relationships/image" Target="media/image289.png"/>
	<Relationship Id="rId358" Type="http://schemas.openxmlformats.org/officeDocument/2006/relationships/image" Target="media/image290.png"/>
	<Relationship Id="rId359" Type="http://schemas.openxmlformats.org/officeDocument/2006/relationships/image" Target="media/image291.png"/>
	<Relationship Id="rId360" Type="http://schemas.openxmlformats.org/officeDocument/2006/relationships/image" Target="media/image292.png"/>
	<Relationship Id="rId361" Type="http://schemas.openxmlformats.org/officeDocument/2006/relationships/image" Target="media/image293.png"/>
	<Relationship Id="rId362" Type="http://schemas.openxmlformats.org/officeDocument/2006/relationships/image" Target="media/image294.png"/>
	<Relationship Id="rId363" Type="http://schemas.openxmlformats.org/officeDocument/2006/relationships/image" Target="media/image295.png"/>
	<Relationship Id="rId364" Type="http://schemas.openxmlformats.org/officeDocument/2006/relationships/image" Target="media/image296.png"/>
	<Relationship Id="rId365" Type="http://schemas.openxmlformats.org/officeDocument/2006/relationships/image" Target="media/image297.png"/>
	<Relationship Id="rId366" Type="http://schemas.openxmlformats.org/officeDocument/2006/relationships/image" Target="media/image298.png"/>
	<Relationship Id="rId367" Type="http://schemas.openxmlformats.org/officeDocument/2006/relationships/image" Target="media/image299.png"/>
	<Relationship Id="rId368" Type="http://schemas.openxmlformats.org/officeDocument/2006/relationships/image" Target="media/image300.png"/>
	<Relationship Id="rId369" Type="http://schemas.openxmlformats.org/officeDocument/2006/relationships/image" Target="media/image301.png"/>
	<Relationship Id="rId370" Type="http://schemas.openxmlformats.org/officeDocument/2006/relationships/image" Target="media/image302.png"/>
	<Relationship Id="rId371" Type="http://schemas.openxmlformats.org/officeDocument/2006/relationships/image" Target="media/image303.png"/>
	<Relationship Id="rId372" Type="http://schemas.openxmlformats.org/officeDocument/2006/relationships/image" Target="media/image304.png"/>
	<Relationship Id="rId373" Type="http://schemas.openxmlformats.org/officeDocument/2006/relationships/image" Target="media/image305.wmf"/>
	<Relationship Id="rId374" Type="http://schemas.openxmlformats.org/officeDocument/2006/relationships/image" Target="media/image306.wmf"/>
	<Relationship Id="rId375" Type="http://schemas.openxmlformats.org/officeDocument/2006/relationships/image" Target="media/image307.png"/>
	<Relationship Id="rId376" Type="http://schemas.openxmlformats.org/officeDocument/2006/relationships/image" Target="media/image308.png"/>
	<Relationship Id="rId377" Type="http://schemas.openxmlformats.org/officeDocument/2006/relationships/image" Target="media/image309.png"/>
	<Relationship Id="rId378" Type="http://schemas.openxmlformats.org/officeDocument/2006/relationships/image" Target="media/image310.png"/>
	<Relationship Id="rId379" Type="http://schemas.openxmlformats.org/officeDocument/2006/relationships/image" Target="media/image311.png"/>
	<Relationship Id="rId380" Type="http://schemas.openxmlformats.org/officeDocument/2006/relationships/image" Target="media/image312.png"/>
	<Relationship Id="rId381" Type="http://schemas.openxmlformats.org/officeDocument/2006/relationships/image" Target="media/image313.png"/>
	<Relationship Id="rId382" Type="http://schemas.openxmlformats.org/officeDocument/2006/relationships/image" Target="media/image314.png"/>
	<Relationship Id="rId383" Type="http://schemas.openxmlformats.org/officeDocument/2006/relationships/image" Target="media/image315.png"/>
	<Relationship Id="rId384" Type="http://schemas.openxmlformats.org/officeDocument/2006/relationships/image" Target="media/image316.png"/>
	<Relationship Id="rId385" Type="http://schemas.openxmlformats.org/officeDocument/2006/relationships/image" Target="media/image317.png"/>
	<Relationship Id="rId386" Type="http://schemas.openxmlformats.org/officeDocument/2006/relationships/image" Target="media/image318.png"/>
	<Relationship Id="rId387" Type="http://schemas.openxmlformats.org/officeDocument/2006/relationships/image" Target="media/image319.png"/>
	<Relationship Id="rId388" Type="http://schemas.openxmlformats.org/officeDocument/2006/relationships/image" Target="media/image320.png"/>
	<Relationship Id="rId389" Type="http://schemas.openxmlformats.org/officeDocument/2006/relationships/image" Target="media/image321.png"/>
	<Relationship Id="rId390" Type="http://schemas.openxmlformats.org/officeDocument/2006/relationships/image" Target="media/image322.png"/>
	<Relationship Id="rId391" Type="http://schemas.openxmlformats.org/officeDocument/2006/relationships/image" Target="media/image323.png"/>
	<Relationship Id="rId392" Type="http://schemas.openxmlformats.org/officeDocument/2006/relationships/image" Target="media/image324.png"/>
	<Relationship Id="rId393" Type="http://schemas.openxmlformats.org/officeDocument/2006/relationships/image" Target="media/image325.png"/>
	<Relationship Id="rId394" Type="http://schemas.openxmlformats.org/officeDocument/2006/relationships/image" Target="media/image326.png"/>
	<Relationship Id="rId395" Type="http://schemas.openxmlformats.org/officeDocument/2006/relationships/image" Target="media/image327.png"/>
	<Relationship Id="rId396" Type="http://schemas.openxmlformats.org/officeDocument/2006/relationships/image" Target="media/image328.png"/>
	<Relationship Id="rId397" Type="http://schemas.openxmlformats.org/officeDocument/2006/relationships/image" Target="media/image329.png"/>
	<Relationship Id="rId398" Type="http://schemas.openxmlformats.org/officeDocument/2006/relationships/image" Target="media/image330.png"/>
	<Relationship Id="rId399" Type="http://schemas.openxmlformats.org/officeDocument/2006/relationships/image" Target="media/image331.png"/>
	<Relationship Id="rId400" Type="http://schemas.openxmlformats.org/officeDocument/2006/relationships/image" Target="media/image332.wmf"/>
	<Relationship Id="rId401" Type="http://schemas.openxmlformats.org/officeDocument/2006/relationships/image" Target="media/image333.wmf"/>
	<Relationship Id="rId402" Type="http://schemas.openxmlformats.org/officeDocument/2006/relationships/image" Target="media/image334.wmf"/>
	<Relationship Id="rId403" Type="http://schemas.openxmlformats.org/officeDocument/2006/relationships/image" Target="media/image335.png"/>
	<Relationship Id="rId404" Type="http://schemas.openxmlformats.org/officeDocument/2006/relationships/image" Target="media/image336.png"/>
	<Relationship Id="rId405" Type="http://schemas.openxmlformats.org/officeDocument/2006/relationships/image" Target="media/image337.png"/>
	<Relationship Id="rId406" Type="http://schemas.openxmlformats.org/officeDocument/2006/relationships/image" Target="media/image338.png"/>
	<Relationship Id="rId407" Type="http://schemas.openxmlformats.org/officeDocument/2006/relationships/image" Target="media/image339.png"/>
	<Relationship Id="rId408" Type="http://schemas.openxmlformats.org/officeDocument/2006/relationships/image" Target="media/image340.png"/>
	<Relationship Id="rId409" Type="http://schemas.openxmlformats.org/officeDocument/2006/relationships/image" Target="media/image341.png"/>
	<Relationship Id="rId410" Type="http://schemas.openxmlformats.org/officeDocument/2006/relationships/image" Target="media/image342.png"/>
	<Relationship Id="rId411" Type="http://schemas.openxmlformats.org/officeDocument/2006/relationships/image" Target="media/image343.png"/>
	<Relationship Id="rId412" Type="http://schemas.openxmlformats.org/officeDocument/2006/relationships/image" Target="media/image344.png"/>
	<Relationship Id="rId413" Type="http://schemas.openxmlformats.org/officeDocument/2006/relationships/image" Target="media/image345.png"/>
	<Relationship Id="rId414" Type="http://schemas.openxmlformats.org/officeDocument/2006/relationships/image" Target="media/image346.png"/>
	<Relationship Id="rId415" Type="http://schemas.openxmlformats.org/officeDocument/2006/relationships/image" Target="media/image347.png"/>
	<Relationship Id="rId416" Type="http://schemas.openxmlformats.org/officeDocument/2006/relationships/image" Target="media/image348.png"/>
	<Relationship Id="rId417" Type="http://schemas.openxmlformats.org/officeDocument/2006/relationships/image" Target="media/image349.png"/>
	<Relationship Id="rId418" Type="http://schemas.openxmlformats.org/officeDocument/2006/relationships/image" Target="media/image350.png"/>
	<Relationship Id="rId419" Type="http://schemas.openxmlformats.org/officeDocument/2006/relationships/image" Target="media/image351.png"/>
	<Relationship Id="rId420" Type="http://schemas.openxmlformats.org/officeDocument/2006/relationships/image" Target="media/image352.png"/>
	<Relationship Id="rId421" Type="http://schemas.openxmlformats.org/officeDocument/2006/relationships/image" Target="media/image353.png"/>
	<Relationship Id="rId422" Type="http://schemas.openxmlformats.org/officeDocument/2006/relationships/image" Target="media/image354.png"/>
	<Relationship Id="rId423" Type="http://schemas.openxmlformats.org/officeDocument/2006/relationships/image" Target="media/image355.png"/>
	<Relationship Id="rId424" Type="http://schemas.openxmlformats.org/officeDocument/2006/relationships/image" Target="media/image356.png"/>
	<Relationship Id="rId425" Type="http://schemas.openxmlformats.org/officeDocument/2006/relationships/image" Target="media/image357.png"/>
	<Relationship Id="rId426" Type="http://schemas.openxmlformats.org/officeDocument/2006/relationships/image" Target="media/image358.png"/>
	<Relationship Id="rId427" Type="http://schemas.openxmlformats.org/officeDocument/2006/relationships/image" Target="media/image359.png"/>
	<Relationship Id="rId428" Type="http://schemas.openxmlformats.org/officeDocument/2006/relationships/image" Target="media/image360.png"/>
	<Relationship Id="rId429" Type="http://schemas.openxmlformats.org/officeDocument/2006/relationships/image" Target="media/image361.png"/>
	<Relationship Id="rId430" Type="http://schemas.openxmlformats.org/officeDocument/2006/relationships/image" Target="media/image362.png"/>
	<Relationship Id="rId431" Type="http://schemas.openxmlformats.org/officeDocument/2006/relationships/image" Target="media/image363.png"/>
	<Relationship Id="rId432" Type="http://schemas.openxmlformats.org/officeDocument/2006/relationships/image" Target="media/image364.png"/>
	<Relationship Id="rId433" Type="http://schemas.openxmlformats.org/officeDocument/2006/relationships/image" Target="media/image365.png"/>
	<Relationship Id="rId434" Type="http://schemas.openxmlformats.org/officeDocument/2006/relationships/image" Target="media/image366.png"/>
	<Relationship Id="rId435" Type="http://schemas.openxmlformats.org/officeDocument/2006/relationships/image" Target="media/image367.png"/>
	<Relationship Id="rId436" Type="http://schemas.openxmlformats.org/officeDocument/2006/relationships/image" Target="media/image368.png"/>
	<Relationship Id="rId437" Type="http://schemas.openxmlformats.org/officeDocument/2006/relationships/image" Target="media/image369.png"/>
	<Relationship Id="rId438" Type="http://schemas.openxmlformats.org/officeDocument/2006/relationships/image" Target="media/image370.png"/>
	<Relationship Id="rId439" Type="http://schemas.openxmlformats.org/officeDocument/2006/relationships/image" Target="media/image371.png"/>
	<Relationship Id="rId440" Type="http://schemas.openxmlformats.org/officeDocument/2006/relationships/image" Target="media/image372.png"/>
	<Relationship Id="rId441" Type="http://schemas.openxmlformats.org/officeDocument/2006/relationships/image" Target="media/image373.png"/>
	<Relationship Id="rId442" Type="http://schemas.openxmlformats.org/officeDocument/2006/relationships/image" Target="media/image374.png"/>
	<Relationship Id="rId443" Type="http://schemas.openxmlformats.org/officeDocument/2006/relationships/image" Target="media/image375.png"/>
	<Relationship Id="rId444" Type="http://schemas.openxmlformats.org/officeDocument/2006/relationships/image" Target="media/image376.png"/>
	<Relationship Id="rId445" Type="http://schemas.openxmlformats.org/officeDocument/2006/relationships/image" Target="media/image377.png"/>
	<Relationship Id="rId446" Type="http://schemas.openxmlformats.org/officeDocument/2006/relationships/image" Target="media/image378.png"/>
	<Relationship Id="rId447" Type="http://schemas.openxmlformats.org/officeDocument/2006/relationships/image" Target="media/image379.png"/>
	<Relationship Id="rId448" Type="http://schemas.openxmlformats.org/officeDocument/2006/relationships/image" Target="media/image380.png"/>
	<Relationship Id="rId449" Type="http://schemas.openxmlformats.org/officeDocument/2006/relationships/image" Target="media/image381.png"/>
	<Relationship Id="rId450" Type="http://schemas.openxmlformats.org/officeDocument/2006/relationships/image" Target="media/image382.png"/>
	<Relationship Id="rId451" Type="http://schemas.openxmlformats.org/officeDocument/2006/relationships/image" Target="media/image383.png"/>
	<Relationship Id="rId452" Type="http://schemas.openxmlformats.org/officeDocument/2006/relationships/image" Target="media/image384.png"/>
	<Relationship Id="rId453" Type="http://schemas.openxmlformats.org/officeDocument/2006/relationships/image" Target="media/image385.png"/>
	<Relationship Id="rId454" Type="http://schemas.openxmlformats.org/officeDocument/2006/relationships/image" Target="media/image386.png"/>
	<Relationship Id="rId455" Type="http://schemas.openxmlformats.org/officeDocument/2006/relationships/image" Target="media/image387.png"/>
	<Relationship Id="rId456" Type="http://schemas.openxmlformats.org/officeDocument/2006/relationships/image" Target="media/image388.png"/>
	<Relationship Id="rId457" Type="http://schemas.openxmlformats.org/officeDocument/2006/relationships/image" Target="media/image389.png"/>
	<Relationship Id="rId458" Type="http://schemas.openxmlformats.org/officeDocument/2006/relationships/image" Target="media/image390.png"/>
	<Relationship Id="rId459" Type="http://schemas.openxmlformats.org/officeDocument/2006/relationships/image" Target="media/image391.png"/>
	<Relationship Id="rId460" Type="http://schemas.openxmlformats.org/officeDocument/2006/relationships/image" Target="media/image392.png"/>
	<Relationship Id="rId461" Type="http://schemas.openxmlformats.org/officeDocument/2006/relationships/image" Target="media/image393.png"/>
	<Relationship Id="rId462" Type="http://schemas.openxmlformats.org/officeDocument/2006/relationships/image" Target="media/image394.png"/>
	<Relationship Id="rId463" Type="http://schemas.openxmlformats.org/officeDocument/2006/relationships/image" Target="media/image395.png"/>
	<Relationship Id="rId464" Type="http://schemas.openxmlformats.org/officeDocument/2006/relationships/image" Target="media/image396.png"/>
	<Relationship Id="rId465" Type="http://schemas.openxmlformats.org/officeDocument/2006/relationships/image" Target="media/image397.png"/>
	<Relationship Id="rId466" Type="http://schemas.openxmlformats.org/officeDocument/2006/relationships/image" Target="media/image398.png"/>
	<Relationship Id="rId467" Type="http://schemas.openxmlformats.org/officeDocument/2006/relationships/image" Target="media/image399.png"/>
	<Relationship Id="rId468" Type="http://schemas.openxmlformats.org/officeDocument/2006/relationships/image" Target="media/image400.png"/>
	<Relationship Id="rId469" Type="http://schemas.openxmlformats.org/officeDocument/2006/relationships/image" Target="media/image401.png"/>
	<Relationship Id="rId470" Type="http://schemas.openxmlformats.org/officeDocument/2006/relationships/image" Target="media/image402.png"/>
	<Relationship Id="rId471" Type="http://schemas.openxmlformats.org/officeDocument/2006/relationships/image" Target="media/image403.png"/>
	<Relationship Id="rId472" Type="http://schemas.openxmlformats.org/officeDocument/2006/relationships/image" Target="media/image404.png"/>
	<Relationship Id="rId473" Type="http://schemas.openxmlformats.org/officeDocument/2006/relationships/image" Target="media/image405.png"/>
	<Relationship Id="rId474" Type="http://schemas.openxmlformats.org/officeDocument/2006/relationships/image" Target="media/image406.png"/>
	<Relationship Id="rId475" Type="http://schemas.openxmlformats.org/officeDocument/2006/relationships/image" Target="media/image407.png"/>
	<Relationship Id="rId476" Type="http://schemas.openxmlformats.org/officeDocument/2006/relationships/image" Target="media/image408.png"/>
	<Relationship Id="rId477" Type="http://schemas.openxmlformats.org/officeDocument/2006/relationships/image" Target="media/image409.png"/>
	<Relationship Id="rId478" Type="http://schemas.openxmlformats.org/officeDocument/2006/relationships/image" Target="media/image410.png"/>
	<Relationship Id="rId479" Type="http://schemas.openxmlformats.org/officeDocument/2006/relationships/image" Target="media/image411.png"/>
	<Relationship Id="rId480" Type="http://schemas.openxmlformats.org/officeDocument/2006/relationships/image" Target="media/image412.png"/>
	<Relationship Id="rId481" Type="http://schemas.openxmlformats.org/officeDocument/2006/relationships/image" Target="media/image413.png"/>
	<Relationship Id="rId482" Type="http://schemas.openxmlformats.org/officeDocument/2006/relationships/image" Target="media/image414.png"/>
	<Relationship Id="rId483" Type="http://schemas.openxmlformats.org/officeDocument/2006/relationships/image" Target="media/image415.png"/>
	<Relationship Id="rId484" Type="http://schemas.openxmlformats.org/officeDocument/2006/relationships/image" Target="media/image416.png"/>
	<Relationship Id="rId485" Type="http://schemas.openxmlformats.org/officeDocument/2006/relationships/image" Target="media/image417.png"/>
	<Relationship Id="rId486" Type="http://schemas.openxmlformats.org/officeDocument/2006/relationships/image" Target="media/image418.png"/>
	<Relationship Id="rId487" Type="http://schemas.openxmlformats.org/officeDocument/2006/relationships/image" Target="media/image419.png"/>
	<Relationship Id="rId488" Type="http://schemas.openxmlformats.org/officeDocument/2006/relationships/image" Target="media/image420.png"/>
	<Relationship Id="rId489" Type="http://schemas.openxmlformats.org/officeDocument/2006/relationships/image" Target="media/image421.png"/>
	<Relationship Id="rId490" Type="http://schemas.openxmlformats.org/officeDocument/2006/relationships/image" Target="media/image422.png"/>
	<Relationship Id="rId491" Type="http://schemas.openxmlformats.org/officeDocument/2006/relationships/image" Target="media/image423.png"/>
	<Relationship Id="rId492" Type="http://schemas.openxmlformats.org/officeDocument/2006/relationships/image" Target="media/image424.png"/>
	<Relationship Id="rId493" Type="http://schemas.openxmlformats.org/officeDocument/2006/relationships/image" Target="media/image425.png"/>
	<Relationship Id="rId494" Type="http://schemas.openxmlformats.org/officeDocument/2006/relationships/image" Target="media/image426.png"/>
	<Relationship Id="rId495" Type="http://schemas.openxmlformats.org/officeDocument/2006/relationships/image" Target="media/image427.png"/>
	<Relationship Id="rId496" Type="http://schemas.openxmlformats.org/officeDocument/2006/relationships/image" Target="media/image428.png"/>
	<Relationship Id="rId497" Type="http://schemas.openxmlformats.org/officeDocument/2006/relationships/image" Target="media/image429.png"/>
	<Relationship Id="rId498" Type="http://schemas.openxmlformats.org/officeDocument/2006/relationships/image" Target="media/image430.png"/>
	<Relationship Id="rId499" Type="http://schemas.openxmlformats.org/officeDocument/2006/relationships/image" Target="media/image431.png"/>
	<Relationship Id="rId500" Type="http://schemas.openxmlformats.org/officeDocument/2006/relationships/image" Target="media/image432.png"/>
	<Relationship Id="rId501" Type="http://schemas.openxmlformats.org/officeDocument/2006/relationships/image" Target="media/image433.png"/>
	<Relationship Id="rId502" Type="http://schemas.openxmlformats.org/officeDocument/2006/relationships/image" Target="media/image434.png"/>
	<Relationship Id="rId503" Type="http://schemas.openxmlformats.org/officeDocument/2006/relationships/image" Target="media/image435.png"/>
	<Relationship Id="rId504" Type="http://schemas.openxmlformats.org/officeDocument/2006/relationships/image" Target="media/image436.png"/>
	<Relationship Id="rId505" Type="http://schemas.openxmlformats.org/officeDocument/2006/relationships/image" Target="media/image437.png"/>
	<Relationship Id="rId506" Type="http://schemas.openxmlformats.org/officeDocument/2006/relationships/image" Target="media/image438.png"/>
	<Relationship Id="rId507" Type="http://schemas.openxmlformats.org/officeDocument/2006/relationships/image" Target="media/image439.png"/>
	<Relationship Id="rId508" Type="http://schemas.openxmlformats.org/officeDocument/2006/relationships/image" Target="media/image440.png"/>
	<Relationship Id="rId509" Type="http://schemas.openxmlformats.org/officeDocument/2006/relationships/image" Target="media/image441.png"/>
	<Relationship Id="rId510" Type="http://schemas.openxmlformats.org/officeDocument/2006/relationships/image" Target="media/image442.png"/>
	<Relationship Id="rId511" Type="http://schemas.openxmlformats.org/officeDocument/2006/relationships/image" Target="media/image443.png"/>
	<Relationship Id="rId512" Type="http://schemas.openxmlformats.org/officeDocument/2006/relationships/image" Target="media/image444.png"/>
	<Relationship Id="rId513" Type="http://schemas.openxmlformats.org/officeDocument/2006/relationships/image" Target="media/image445.png"/>
	<Relationship Id="rId514" Type="http://schemas.openxmlformats.org/officeDocument/2006/relationships/image" Target="media/image446.png"/>
	<Relationship Id="rId515" Type="http://schemas.openxmlformats.org/officeDocument/2006/relationships/image" Target="media/image447.png"/>
	<Relationship Id="rId516" Type="http://schemas.openxmlformats.org/officeDocument/2006/relationships/image" Target="media/image448.png"/>
	<Relationship Id="rId517" Type="http://schemas.openxmlformats.org/officeDocument/2006/relationships/image" Target="media/image449.png"/>
	<Relationship Id="rId518" Type="http://schemas.openxmlformats.org/officeDocument/2006/relationships/image" Target="media/image450.png"/>
	<Relationship Id="rId519" Type="http://schemas.openxmlformats.org/officeDocument/2006/relationships/image" Target="media/image451.png"/>
	<Relationship Id="rId520" Type="http://schemas.openxmlformats.org/officeDocument/2006/relationships/image" Target="media/image452.png"/>
	<Relationship Id="rId521" Type="http://schemas.openxmlformats.org/officeDocument/2006/relationships/image" Target="media/image453.png"/>
	<Relationship Id="rId522" Type="http://schemas.openxmlformats.org/officeDocument/2006/relationships/image" Target="media/image454.png"/>
	<Relationship Id="rId523" Type="http://schemas.openxmlformats.org/officeDocument/2006/relationships/image" Target="media/image455.png"/>
	<Relationship Id="rId524" Type="http://schemas.openxmlformats.org/officeDocument/2006/relationships/image" Target="media/image456.png"/>
	<Relationship Id="rId525" Type="http://schemas.openxmlformats.org/officeDocument/2006/relationships/image" Target="media/image457.png"/>
	<Relationship Id="rId526" Type="http://schemas.openxmlformats.org/officeDocument/2006/relationships/image" Target="media/image458.png"/>
	<Relationship Id="rId527" Type="http://schemas.openxmlformats.org/officeDocument/2006/relationships/image" Target="media/image459.png"/>
	<Relationship Id="rId528" Type="http://schemas.openxmlformats.org/officeDocument/2006/relationships/image" Target="media/image460.png"/>
	<Relationship Id="rId529" Type="http://schemas.openxmlformats.org/officeDocument/2006/relationships/image" Target="media/image461.png"/>
	<Relationship Id="rId530" Type="http://schemas.openxmlformats.org/officeDocument/2006/relationships/image" Target="media/image462.png"/>
	<Relationship Id="rId531" Type="http://schemas.openxmlformats.org/officeDocument/2006/relationships/image" Target="media/image463.png"/>
	<Relationship Id="rId532" Type="http://schemas.openxmlformats.org/officeDocument/2006/relationships/image" Target="media/image464.png"/>
	<Relationship Id="rId533" Type="http://schemas.openxmlformats.org/officeDocument/2006/relationships/image" Target="media/image465.png"/>
	<Relationship Id="rId534" Type="http://schemas.openxmlformats.org/officeDocument/2006/relationships/image" Target="media/image466.png"/>
	<Relationship Id="rId535" Type="http://schemas.openxmlformats.org/officeDocument/2006/relationships/image" Target="media/image467.png"/>
	<Relationship Id="rId536" Type="http://schemas.openxmlformats.org/officeDocument/2006/relationships/image" Target="media/image468.png"/>
	<Relationship Id="rId537" Type="http://schemas.openxmlformats.org/officeDocument/2006/relationships/image" Target="media/image469.png"/>
	<Relationship Id="rId538" Type="http://schemas.openxmlformats.org/officeDocument/2006/relationships/image" Target="media/image470.png"/>
	<Relationship Id="rId539" Type="http://schemas.openxmlformats.org/officeDocument/2006/relationships/image" Target="media/image471.wmf"/>
	<Relationship Id="rId540" Type="http://schemas.openxmlformats.org/officeDocument/2006/relationships/image" Target="media/image472.png"/>
	<Relationship Id="rId541" Type="http://schemas.openxmlformats.org/officeDocument/2006/relationships/image" Target="media/image473.png"/>
	<Relationship Id="rId542" Type="http://schemas.openxmlformats.org/officeDocument/2006/relationships/image" Target="media/image474.png"/>
	<Relationship Id="rId543" Type="http://schemas.openxmlformats.org/officeDocument/2006/relationships/image" Target="media/image475.png"/>
	<Relationship Id="rId544" Type="http://schemas.openxmlformats.org/officeDocument/2006/relationships/image" Target="media/image476.png"/>
	<Relationship Id="rId545" Type="http://schemas.openxmlformats.org/officeDocument/2006/relationships/image" Target="media/image477.png"/>
	<Relationship Id="rId546" Type="http://schemas.openxmlformats.org/officeDocument/2006/relationships/image" Target="media/image478.png"/>
	<Relationship Id="rId547" Type="http://schemas.openxmlformats.org/officeDocument/2006/relationships/image" Target="media/image479.png"/>
	<Relationship Id="rId548" Type="http://schemas.openxmlformats.org/officeDocument/2006/relationships/image" Target="media/image480.png"/>
	<Relationship Id="rId549" Type="http://schemas.openxmlformats.org/officeDocument/2006/relationships/image" Target="media/image481.png"/>
	<Relationship Id="rId550" Type="http://schemas.openxmlformats.org/officeDocument/2006/relationships/image" Target="media/image482.png"/>
	<Relationship Id="rId551" Type="http://schemas.openxmlformats.org/officeDocument/2006/relationships/image" Target="media/image483.png"/>
	<Relationship Id="rId552" Type="http://schemas.openxmlformats.org/officeDocument/2006/relationships/image" Target="media/image484.png"/>
	<Relationship Id="rId553" Type="http://schemas.openxmlformats.org/officeDocument/2006/relationships/image" Target="media/image485.png"/>
	<Relationship Id="rId554" Type="http://schemas.openxmlformats.org/officeDocument/2006/relationships/image" Target="media/image486.png"/>
	<Relationship Id="rId555" Type="http://schemas.openxmlformats.org/officeDocument/2006/relationships/image" Target="media/image487.png"/>
	<Relationship Id="rId556" Type="http://schemas.openxmlformats.org/officeDocument/2006/relationships/image" Target="media/image488.png"/>
	<Relationship Id="rId557" Type="http://schemas.openxmlformats.org/officeDocument/2006/relationships/image" Target="media/image489.png"/>
	<Relationship Id="rId558" Type="http://schemas.openxmlformats.org/officeDocument/2006/relationships/image" Target="media/image490.png"/>
	<Relationship Id="rId559" Type="http://schemas.openxmlformats.org/officeDocument/2006/relationships/image" Target="media/image491.png"/>
	<Relationship Id="rId560" Type="http://schemas.openxmlformats.org/officeDocument/2006/relationships/image" Target="media/image492.png"/>
	<Relationship Id="rId561" Type="http://schemas.openxmlformats.org/officeDocument/2006/relationships/image" Target="media/image493.png"/>
	<Relationship Id="rId562" Type="http://schemas.openxmlformats.org/officeDocument/2006/relationships/image" Target="media/image494.png"/>
	<Relationship Id="rId563" Type="http://schemas.openxmlformats.org/officeDocument/2006/relationships/image" Target="media/image495.png"/>
	<Relationship Id="rId564" Type="http://schemas.openxmlformats.org/officeDocument/2006/relationships/image" Target="media/image496.png"/>
	<Relationship Id="rId565" Type="http://schemas.openxmlformats.org/officeDocument/2006/relationships/image" Target="media/image497.png"/>
	<Relationship Id="rId566" Type="http://schemas.openxmlformats.org/officeDocument/2006/relationships/image" Target="media/image498.wmf"/>
	<Relationship Id="rId567" Type="http://schemas.openxmlformats.org/officeDocument/2006/relationships/image" Target="media/image499.png"/>
	<Relationship Id="rId568" Type="http://schemas.openxmlformats.org/officeDocument/2006/relationships/image" Target="media/image500.png"/>
	<Relationship Id="rId569" Type="http://schemas.openxmlformats.org/officeDocument/2006/relationships/image" Target="media/image501.png"/>
	<Relationship Id="rId570" Type="http://schemas.openxmlformats.org/officeDocument/2006/relationships/image" Target="media/image502.png"/>
	<Relationship Id="rId571" Type="http://schemas.openxmlformats.org/officeDocument/2006/relationships/image" Target="media/image503.png"/>
	<Relationship Id="rId572" Type="http://schemas.openxmlformats.org/officeDocument/2006/relationships/image" Target="media/image504.png"/>
	<Relationship Id="rId573" Type="http://schemas.openxmlformats.org/officeDocument/2006/relationships/image" Target="media/image505.png"/>
	<Relationship Id="rId574" Type="http://schemas.openxmlformats.org/officeDocument/2006/relationships/image" Target="media/image506.png"/>
	<Relationship Id="rId575" Type="http://schemas.openxmlformats.org/officeDocument/2006/relationships/image" Target="media/image507.png"/>
	<Relationship Id="rId576" Type="http://schemas.openxmlformats.org/officeDocument/2006/relationships/image" Target="media/image508.png"/>
	<Relationship Id="rId577" Type="http://schemas.openxmlformats.org/officeDocument/2006/relationships/image" Target="media/image509.wmf"/>
	<Relationship Id="rId578" Type="http://schemas.openxmlformats.org/officeDocument/2006/relationships/image" Target="media/image510.png"/>
	<Relationship Id="rId579" Type="http://schemas.openxmlformats.org/officeDocument/2006/relationships/image" Target="media/image511.png"/>
	<Relationship Id="rId580" Type="http://schemas.openxmlformats.org/officeDocument/2006/relationships/image" Target="media/image512.png"/>
	<Relationship Id="rId581" Type="http://schemas.openxmlformats.org/officeDocument/2006/relationships/image" Target="media/image513.png"/>
	<Relationship Id="rId582" Type="http://schemas.openxmlformats.org/officeDocument/2006/relationships/image" Target="media/image514.png"/>
	<Relationship Id="rId583" Type="http://schemas.openxmlformats.org/officeDocument/2006/relationships/image" Target="media/image515.png"/>
	<Relationship Id="rId584" Type="http://schemas.openxmlformats.org/officeDocument/2006/relationships/image" Target="media/image516.png"/>
	<Relationship Id="rId585" Type="http://schemas.openxmlformats.org/officeDocument/2006/relationships/image" Target="media/image517.png"/>
	<Relationship Id="rId586" Type="http://schemas.openxmlformats.org/officeDocument/2006/relationships/image" Target="media/image518.png"/>
	<Relationship Id="rId587" Type="http://schemas.openxmlformats.org/officeDocument/2006/relationships/image" Target="media/image519.png"/>
	<Relationship Id="rId588" Type="http://schemas.openxmlformats.org/officeDocument/2006/relationships/image" Target="media/image520.png"/>
	<Relationship Id="rId589" Type="http://schemas.openxmlformats.org/officeDocument/2006/relationships/image" Target="media/image521.png"/>
	<Relationship Id="rId590" Type="http://schemas.openxmlformats.org/officeDocument/2006/relationships/image" Target="media/image522.png"/>
	<Relationship Id="rId591" Type="http://schemas.openxmlformats.org/officeDocument/2006/relationships/image" Target="media/image523.png"/>
	<Relationship Id="rId592" Type="http://schemas.openxmlformats.org/officeDocument/2006/relationships/image" Target="media/image524.png"/>
	<Relationship Id="rId593" Type="http://schemas.openxmlformats.org/officeDocument/2006/relationships/image" Target="media/image525.png"/>
	<Relationship Id="rId594" Type="http://schemas.openxmlformats.org/officeDocument/2006/relationships/image" Target="media/image526.png"/>
	<Relationship Id="rId595" Type="http://schemas.openxmlformats.org/officeDocument/2006/relationships/image" Target="media/image527.png"/>
	<Relationship Id="rId596" Type="http://schemas.openxmlformats.org/officeDocument/2006/relationships/image" Target="media/image528.png"/>
	<Relationship Id="rId597" Type="http://schemas.openxmlformats.org/officeDocument/2006/relationships/image" Target="media/image529.png"/>
	<Relationship Id="rId598" Type="http://schemas.openxmlformats.org/officeDocument/2006/relationships/image" Target="media/image530.png"/>
	<Relationship Id="rId599" Type="http://schemas.openxmlformats.org/officeDocument/2006/relationships/image" Target="media/image531.png"/>
	<Relationship Id="rId600" Type="http://schemas.openxmlformats.org/officeDocument/2006/relationships/image" Target="media/image532.wmf"/>
	<Relationship Id="rId601" Type="http://schemas.openxmlformats.org/officeDocument/2006/relationships/image" Target="media/image533.wmf"/>
	<Relationship Id="rId602" Type="http://schemas.openxmlformats.org/officeDocument/2006/relationships/image" Target="media/image534.wmf"/>
	<Relationship Id="rId603" Type="http://schemas.openxmlformats.org/officeDocument/2006/relationships/image" Target="media/image535.png"/>
	<Relationship Id="rId604" Type="http://schemas.openxmlformats.org/officeDocument/2006/relationships/image" Target="media/image536.png"/>
	<Relationship Id="rId605" Type="http://schemas.openxmlformats.org/officeDocument/2006/relationships/image" Target="media/image537.png"/>
	<Relationship Id="rId606" Type="http://schemas.openxmlformats.org/officeDocument/2006/relationships/image" Target="media/image538.png"/>
	<Relationship Id="rId607" Type="http://schemas.openxmlformats.org/officeDocument/2006/relationships/image" Target="media/image539.png"/>
	<Relationship Id="rId608" Type="http://schemas.openxmlformats.org/officeDocument/2006/relationships/image" Target="media/image540.png"/>
	<Relationship Id="rId609" Type="http://schemas.openxmlformats.org/officeDocument/2006/relationships/image" Target="media/image541.png"/>
	<Relationship Id="rId610" Type="http://schemas.openxmlformats.org/officeDocument/2006/relationships/image" Target="media/image542.png"/>
	<Relationship Id="rId611" Type="http://schemas.openxmlformats.org/officeDocument/2006/relationships/image" Target="media/image543.png"/>
	<Relationship Id="rId612" Type="http://schemas.openxmlformats.org/officeDocument/2006/relationships/image" Target="media/image544.png"/>
	<Relationship Id="rId613" Type="http://schemas.openxmlformats.org/officeDocument/2006/relationships/image" Target="media/image545.png"/>
	<Relationship Id="rId614" Type="http://schemas.openxmlformats.org/officeDocument/2006/relationships/image" Target="media/image546.wmf"/>
	<Relationship Id="rId615" Type="http://schemas.openxmlformats.org/officeDocument/2006/relationships/image" Target="media/image547.wmf"/>
	<Relationship Id="rId616" Type="http://schemas.openxmlformats.org/officeDocument/2006/relationships/image" Target="media/image548.wmf"/>
	<Relationship Id="rId617" Type="http://schemas.openxmlformats.org/officeDocument/2006/relationships/image" Target="media/image549.wmf"/>
	<Relationship Id="rId618" Type="http://schemas.openxmlformats.org/officeDocument/2006/relationships/image" Target="media/image550.wmf"/>
	<Relationship Id="rId619" Type="http://schemas.openxmlformats.org/officeDocument/2006/relationships/image" Target="media/image551.wmf"/>
	<Relationship Id="rId620" Type="http://schemas.openxmlformats.org/officeDocument/2006/relationships/image" Target="media/image552.wmf"/>
	<Relationship Id="rId621" Type="http://schemas.openxmlformats.org/officeDocument/2006/relationships/image" Target="media/image553.wmf"/>
	<Relationship Id="rId622" Type="http://schemas.openxmlformats.org/officeDocument/2006/relationships/image" Target="media/image554.wmf"/>
	<Relationship Id="rId623" Type="http://schemas.openxmlformats.org/officeDocument/2006/relationships/image" Target="media/image555.wmf"/>
	<Relationship Id="rId624" Type="http://schemas.openxmlformats.org/officeDocument/2006/relationships/image" Target="media/image556.wmf"/>
	<Relationship Id="rId625" Type="http://schemas.openxmlformats.org/officeDocument/2006/relationships/image" Target="media/image557.wmf"/>
	<Relationship Id="rId626" Type="http://schemas.openxmlformats.org/officeDocument/2006/relationships/image" Target="media/image558.wmf"/>
	<Relationship Id="rId627" Type="http://schemas.openxmlformats.org/officeDocument/2006/relationships/image" Target="media/image559.wmf"/>
	<Relationship Id="rId628" Type="http://schemas.openxmlformats.org/officeDocument/2006/relationships/image" Target="media/image560.wmf"/>
	<Relationship Id="rId629" Type="http://schemas.openxmlformats.org/officeDocument/2006/relationships/image" Target="media/image561.wmf"/>
	<Relationship Id="rId630" Type="http://schemas.openxmlformats.org/officeDocument/2006/relationships/image" Target="media/image562.wmf"/>
	<Relationship Id="rId631" Type="http://schemas.openxmlformats.org/officeDocument/2006/relationships/image" Target="media/image563.wmf"/>
	<Relationship Id="rId632" Type="http://schemas.openxmlformats.org/officeDocument/2006/relationships/image" Target="media/image564.wmf"/>
	<Relationship Id="rId633" Type="http://schemas.openxmlformats.org/officeDocument/2006/relationships/image" Target="media/image565.wmf"/>
	<Relationship Id="rId634" Type="http://schemas.openxmlformats.org/officeDocument/2006/relationships/image" Target="media/image566.wmf"/>
	<Relationship Id="rId635" Type="http://schemas.openxmlformats.org/officeDocument/2006/relationships/image" Target="media/image567.wmf"/>
	<Relationship Id="rId636" Type="http://schemas.openxmlformats.org/officeDocument/2006/relationships/image" Target="media/image568.wmf"/>
	<Relationship Id="rId637" Type="http://schemas.openxmlformats.org/officeDocument/2006/relationships/image" Target="media/image569.wmf"/>
	<Relationship Id="rId638" Type="http://schemas.openxmlformats.org/officeDocument/2006/relationships/image" Target="media/image570.wmf"/>
	<Relationship Id="rId639" Type="http://schemas.openxmlformats.org/officeDocument/2006/relationships/image" Target="media/image571.wmf"/>
	<Relationship Id="rId640" Type="http://schemas.openxmlformats.org/officeDocument/2006/relationships/image" Target="media/image572.wmf"/>
	<Relationship Id="rId641" Type="http://schemas.openxmlformats.org/officeDocument/2006/relationships/image" Target="media/image573.wmf"/>
	<Relationship Id="rId642" Type="http://schemas.openxmlformats.org/officeDocument/2006/relationships/image" Target="media/image574.wmf"/>
	<Relationship Id="rId643" Type="http://schemas.openxmlformats.org/officeDocument/2006/relationships/image" Target="media/image575.wmf"/>
	<Relationship Id="rId644" Type="http://schemas.openxmlformats.org/officeDocument/2006/relationships/image" Target="media/image576.wmf"/>
	<Relationship Id="rId645" Type="http://schemas.openxmlformats.org/officeDocument/2006/relationships/image" Target="media/image577.wmf"/>
	<Relationship Id="rId646" Type="http://schemas.openxmlformats.org/officeDocument/2006/relationships/image" Target="media/image578.wmf"/>
	<Relationship Id="rId647" Type="http://schemas.openxmlformats.org/officeDocument/2006/relationships/image" Target="media/image579.wmf"/>
	<Relationship Id="rId648" Type="http://schemas.openxmlformats.org/officeDocument/2006/relationships/image" Target="media/image580.wmf"/>
	<Relationship Id="rId649" Type="http://schemas.openxmlformats.org/officeDocument/2006/relationships/image" Target="media/image581.wmf"/>
	<Relationship Id="rId650" Type="http://schemas.openxmlformats.org/officeDocument/2006/relationships/image" Target="media/image582.wmf"/>
	<Relationship Id="rId651" Type="http://schemas.openxmlformats.org/officeDocument/2006/relationships/image" Target="media/image583.wmf"/>
	<Relationship Id="rId652" Type="http://schemas.openxmlformats.org/officeDocument/2006/relationships/image" Target="media/image584.wmf"/>
	<Relationship Id="rId653" Type="http://schemas.openxmlformats.org/officeDocument/2006/relationships/image" Target="media/image585.wmf"/>
	<Relationship Id="rId654" Type="http://schemas.openxmlformats.org/officeDocument/2006/relationships/image" Target="media/image586.wmf"/>
	<Relationship Id="rId655" Type="http://schemas.openxmlformats.org/officeDocument/2006/relationships/image" Target="media/image587.wmf"/>
	<Relationship Id="rId656" Type="http://schemas.openxmlformats.org/officeDocument/2006/relationships/image" Target="media/image588.wmf"/>
	<Relationship Id="rId657" Type="http://schemas.openxmlformats.org/officeDocument/2006/relationships/image" Target="media/image589.wmf"/>
	<Relationship Id="rId658" Type="http://schemas.openxmlformats.org/officeDocument/2006/relationships/image" Target="media/image590.wmf"/>
	<Relationship Id="rId659" Type="http://schemas.openxmlformats.org/officeDocument/2006/relationships/image" Target="media/image591.wmf"/>
	<Relationship Id="rId660" Type="http://schemas.openxmlformats.org/officeDocument/2006/relationships/image" Target="media/image592.wmf"/>
	<Relationship Id="rId661" Type="http://schemas.openxmlformats.org/officeDocument/2006/relationships/image" Target="media/image593.wmf"/>
	<Relationship Id="rId662" Type="http://schemas.openxmlformats.org/officeDocument/2006/relationships/image" Target="media/image594.wmf"/>
	<Relationship Id="rId663" Type="http://schemas.openxmlformats.org/officeDocument/2006/relationships/image" Target="media/image595.wmf"/>
	<Relationship Id="rId664" Type="http://schemas.openxmlformats.org/officeDocument/2006/relationships/image" Target="media/image596.wmf"/>
	<Relationship Id="rId665" Type="http://schemas.openxmlformats.org/officeDocument/2006/relationships/image" Target="media/image597.wmf"/>
	<Relationship Id="rId666" Type="http://schemas.openxmlformats.org/officeDocument/2006/relationships/image" Target="media/image598.wmf"/>
	<Relationship Id="rId667" Type="http://schemas.openxmlformats.org/officeDocument/2006/relationships/image" Target="media/image599.wmf"/>
	<Relationship Id="rId668" Type="http://schemas.openxmlformats.org/officeDocument/2006/relationships/image" Target="media/image600.wmf"/>
	<Relationship Id="rId669" Type="http://schemas.openxmlformats.org/officeDocument/2006/relationships/image" Target="media/image601.wmf"/>
	<Relationship Id="rId670" Type="http://schemas.openxmlformats.org/officeDocument/2006/relationships/image" Target="media/image602.wmf"/>
	<Relationship Id="rId671" Type="http://schemas.openxmlformats.org/officeDocument/2006/relationships/image" Target="media/image603.wmf"/>
	<Relationship Id="rId672" Type="http://schemas.openxmlformats.org/officeDocument/2006/relationships/image" Target="media/image604.wmf"/>
	<Relationship Id="rId673" Type="http://schemas.openxmlformats.org/officeDocument/2006/relationships/image" Target="media/image605.wmf"/>
	<Relationship Id="rId674" Type="http://schemas.openxmlformats.org/officeDocument/2006/relationships/image" Target="media/image606.wmf"/>
	<Relationship Id="rId675" Type="http://schemas.openxmlformats.org/officeDocument/2006/relationships/image" Target="media/image607.wmf"/>
	<Relationship Id="rId676" Type="http://schemas.openxmlformats.org/officeDocument/2006/relationships/image" Target="media/image608.wmf"/>
	<Relationship Id="rId677" Type="http://schemas.openxmlformats.org/officeDocument/2006/relationships/image" Target="media/image609.wmf"/>
	<Relationship Id="rId678" Type="http://schemas.openxmlformats.org/officeDocument/2006/relationships/image" Target="media/image610.wmf"/>
	<Relationship Id="rId679" Type="http://schemas.openxmlformats.org/officeDocument/2006/relationships/image" Target="media/image611.wmf"/>
	<Relationship Id="rId680" Type="http://schemas.openxmlformats.org/officeDocument/2006/relationships/image" Target="media/image612.wmf"/>
	<Relationship Id="rId681" Type="http://schemas.openxmlformats.org/officeDocument/2006/relationships/image" Target="media/image613.wmf"/>
	<Relationship Id="rId682" Type="http://schemas.openxmlformats.org/officeDocument/2006/relationships/image" Target="media/image614.wmf"/>
	<Relationship Id="rId683" Type="http://schemas.openxmlformats.org/officeDocument/2006/relationships/image" Target="media/image615.wmf"/>
	<Relationship Id="rId684" Type="http://schemas.openxmlformats.org/officeDocument/2006/relationships/image" Target="media/image616.wmf"/>
	<Relationship Id="rId685" Type="http://schemas.openxmlformats.org/officeDocument/2006/relationships/image" Target="media/image617.wmf"/>
	<Relationship Id="rId686" Type="http://schemas.openxmlformats.org/officeDocument/2006/relationships/image" Target="media/image618.wmf"/>
	<Relationship Id="rId687" Type="http://schemas.openxmlformats.org/officeDocument/2006/relationships/image" Target="media/image619.wmf"/>
	<Relationship Id="rId688" Type="http://schemas.openxmlformats.org/officeDocument/2006/relationships/image" Target="media/image620.wmf"/>
	<Relationship Id="rId689" Type="http://schemas.openxmlformats.org/officeDocument/2006/relationships/image" Target="media/image621.wmf"/>
	<Relationship Id="rId690" Type="http://schemas.openxmlformats.org/officeDocument/2006/relationships/image" Target="media/image622.wmf"/>
	<Relationship Id="rId691" Type="http://schemas.openxmlformats.org/officeDocument/2006/relationships/image" Target="media/image623.wmf"/>
	<Relationship Id="rId692" Type="http://schemas.openxmlformats.org/officeDocument/2006/relationships/image" Target="media/image624.wmf"/>
	<Relationship Id="rId693" Type="http://schemas.openxmlformats.org/officeDocument/2006/relationships/image" Target="media/image625.wmf"/>
	<Relationship Id="rId694" Type="http://schemas.openxmlformats.org/officeDocument/2006/relationships/image" Target="media/image626.wmf"/>
	<Relationship Id="rId695" Type="http://schemas.openxmlformats.org/officeDocument/2006/relationships/image" Target="media/image627.wmf"/>
	<Relationship Id="rId696" Type="http://schemas.openxmlformats.org/officeDocument/2006/relationships/image" Target="media/image628.wmf"/>
	<Relationship Id="rId697" Type="http://schemas.openxmlformats.org/officeDocument/2006/relationships/image" Target="media/image629.wmf"/>
	<Relationship Id="rId698" Type="http://schemas.openxmlformats.org/officeDocument/2006/relationships/image" Target="media/image630.wmf"/>
	<Relationship Id="rId699" Type="http://schemas.openxmlformats.org/officeDocument/2006/relationships/image" Target="media/image631.wmf"/>
	<Relationship Id="rId700" Type="http://schemas.openxmlformats.org/officeDocument/2006/relationships/image" Target="media/image632.wmf"/>
	<Relationship Id="rId701" Type="http://schemas.openxmlformats.org/officeDocument/2006/relationships/image" Target="media/image633.wmf"/>
	<Relationship Id="rId702" Type="http://schemas.openxmlformats.org/officeDocument/2006/relationships/image" Target="media/image634.wmf"/>
	<Relationship Id="rId703" Type="http://schemas.openxmlformats.org/officeDocument/2006/relationships/image" Target="media/image635.wmf"/>
	<Relationship Id="rId704" Type="http://schemas.openxmlformats.org/officeDocument/2006/relationships/image" Target="media/image636.wmf"/>
	<Relationship Id="rId705" Type="http://schemas.openxmlformats.org/officeDocument/2006/relationships/image" Target="media/image637.wmf"/>
	<Relationship Id="rId706" Type="http://schemas.openxmlformats.org/officeDocument/2006/relationships/image" Target="media/image638.wmf"/>
	<Relationship Id="rId707" Type="http://schemas.openxmlformats.org/officeDocument/2006/relationships/image" Target="media/image639.wmf"/>
	<Relationship Id="rId708" Type="http://schemas.openxmlformats.org/officeDocument/2006/relationships/image" Target="media/image640.wmf"/>
	<Relationship Id="rId709" Type="http://schemas.openxmlformats.org/officeDocument/2006/relationships/image" Target="media/image641.wmf"/>
	<Relationship Id="rId710" Type="http://schemas.openxmlformats.org/officeDocument/2006/relationships/image" Target="media/image642.wmf"/>
	<Relationship Id="rId711" Type="http://schemas.openxmlformats.org/officeDocument/2006/relationships/image" Target="media/image643.png"/>
	<Relationship Id="rId712" Type="http://schemas.openxmlformats.org/officeDocument/2006/relationships/image" Target="media/image644.png"/>
	<Relationship Id="rId713" Type="http://schemas.openxmlformats.org/officeDocument/2006/relationships/image" Target="media/image645.wmf"/>
	<Relationship Id="rId714" Type="http://schemas.openxmlformats.org/officeDocument/2006/relationships/image" Target="media/image646.wmf"/>
	<Relationship Id="rId715" Type="http://schemas.openxmlformats.org/officeDocument/2006/relationships/image" Target="media/image647.wmf"/>
	<Relationship Id="rId716" Type="http://schemas.openxmlformats.org/officeDocument/2006/relationships/image" Target="media/image648.wmf"/>
	<Relationship Id="rId717" Type="http://schemas.openxmlformats.org/officeDocument/2006/relationships/image" Target="media/image649.wmf"/>
	<Relationship Id="rId718" Type="http://schemas.openxmlformats.org/officeDocument/2006/relationships/image" Target="media/image650.wmf"/>
	<Relationship Id="rId719" Type="http://schemas.openxmlformats.org/officeDocument/2006/relationships/image" Target="media/image651.wmf"/>
	<Relationship Id="rId720" Type="http://schemas.openxmlformats.org/officeDocument/2006/relationships/image" Target="media/image652.wmf"/>
	<Relationship Id="rId721" Type="http://schemas.openxmlformats.org/officeDocument/2006/relationships/image" Target="media/image653.wmf"/>
	<Relationship Id="rId722" Type="http://schemas.openxmlformats.org/officeDocument/2006/relationships/image" Target="media/image654.wmf"/>
	<Relationship Id="rId723" Type="http://schemas.openxmlformats.org/officeDocument/2006/relationships/image" Target="media/image655.wmf"/>
	<Relationship Id="rId724" Type="http://schemas.openxmlformats.org/officeDocument/2006/relationships/image" Target="media/image656.wmf"/>
	<Relationship Id="rId725" Type="http://schemas.openxmlformats.org/officeDocument/2006/relationships/image" Target="media/image657.wmf"/>
	<Relationship Id="rId726" Type="http://schemas.openxmlformats.org/officeDocument/2006/relationships/image" Target="media/image658.png"/>
	<Relationship Id="rId727" Type="http://schemas.openxmlformats.org/officeDocument/2006/relationships/image" Target="media/image659.png"/>
	<Relationship Id="rId728" Type="http://schemas.openxmlformats.org/officeDocument/2006/relationships/image" Target="media/image660.png"/>
	<Relationship Id="rId729" Type="http://schemas.openxmlformats.org/officeDocument/2006/relationships/image" Target="media/image661.wmf"/>
	<Relationship Id="rId730" Type="http://schemas.openxmlformats.org/officeDocument/2006/relationships/image" Target="media/image662.wmf"/>
	<Relationship Id="rId731" Type="http://schemas.openxmlformats.org/officeDocument/2006/relationships/image" Target="media/image663.wmf"/>
	<Relationship Id="rId732" Type="http://schemas.openxmlformats.org/officeDocument/2006/relationships/image" Target="media/image664.wmf"/>
	<Relationship Id="rId733" Type="http://schemas.openxmlformats.org/officeDocument/2006/relationships/image" Target="media/image665.wmf"/>
	<Relationship Id="rId734" Type="http://schemas.openxmlformats.org/officeDocument/2006/relationships/image" Target="media/image666.wmf"/>
	<Relationship Id="rId735" Type="http://schemas.openxmlformats.org/officeDocument/2006/relationships/image" Target="media/image667.wmf"/>
	<Relationship Id="rId736" Type="http://schemas.openxmlformats.org/officeDocument/2006/relationships/image" Target="media/image668.wmf"/>
	<Relationship Id="rId737" Type="http://schemas.openxmlformats.org/officeDocument/2006/relationships/image" Target="media/image669.wmf"/>
	<Relationship Id="rId738" Type="http://schemas.openxmlformats.org/officeDocument/2006/relationships/image" Target="media/image670.wmf"/>
	<Relationship Id="rId739" Type="http://schemas.openxmlformats.org/officeDocument/2006/relationships/image" Target="media/image671.wmf"/>
	<Relationship Id="rId740" Type="http://schemas.openxmlformats.org/officeDocument/2006/relationships/image" Target="media/image672.wmf"/>
	<Relationship Id="rId741" Type="http://schemas.openxmlformats.org/officeDocument/2006/relationships/image" Target="media/image673.wmf"/>
	<Relationship Id="rId742" Type="http://schemas.openxmlformats.org/officeDocument/2006/relationships/image" Target="media/image674.wmf"/>
	<Relationship Id="rId743" Type="http://schemas.openxmlformats.org/officeDocument/2006/relationships/image" Target="media/image675.wmf"/>
	<Relationship Id="rId744" Type="http://schemas.openxmlformats.org/officeDocument/2006/relationships/image" Target="media/image676.wmf"/>
	<Relationship Id="rId745" Type="http://schemas.openxmlformats.org/officeDocument/2006/relationships/image" Target="media/image677.wmf"/>
	<Relationship Id="rId746" Type="http://schemas.openxmlformats.org/officeDocument/2006/relationships/image" Target="media/image678.wmf"/>
	<Relationship Id="rId747" Type="http://schemas.openxmlformats.org/officeDocument/2006/relationships/image" Target="media/image679.wmf"/>
	<Relationship Id="rId748" Type="http://schemas.openxmlformats.org/officeDocument/2006/relationships/image" Target="media/image680.wmf"/>
	<Relationship Id="rId749" Type="http://schemas.openxmlformats.org/officeDocument/2006/relationships/image" Target="media/image681.wmf"/>
	<Relationship Id="rId750" Type="http://schemas.openxmlformats.org/officeDocument/2006/relationships/image" Target="media/image682.wmf"/>
	<Relationship Id="rId751" Type="http://schemas.openxmlformats.org/officeDocument/2006/relationships/image" Target="media/image683.wmf"/>
	<Relationship Id="rId752" Type="http://schemas.openxmlformats.org/officeDocument/2006/relationships/image" Target="media/image684.wmf"/>
	<Relationship Id="rId753" Type="http://schemas.openxmlformats.org/officeDocument/2006/relationships/image" Target="media/image685.wmf"/>
	<Relationship Id="rId754" Type="http://schemas.openxmlformats.org/officeDocument/2006/relationships/image" Target="media/image686.wmf"/>
	<Relationship Id="rId755" Type="http://schemas.openxmlformats.org/officeDocument/2006/relationships/image" Target="media/image687.wmf"/>
	<Relationship Id="rId756" Type="http://schemas.openxmlformats.org/officeDocument/2006/relationships/image" Target="media/image688.wmf"/>
	<Relationship Id="rId757" Type="http://schemas.openxmlformats.org/officeDocument/2006/relationships/image" Target="media/image689.wmf"/>
	<Relationship Id="rId758" Type="http://schemas.openxmlformats.org/officeDocument/2006/relationships/image" Target="media/image690.wmf"/>
	<Relationship Id="rId759" Type="http://schemas.openxmlformats.org/officeDocument/2006/relationships/image" Target="media/image691.wmf"/>
	<Relationship Id="rId760" Type="http://schemas.openxmlformats.org/officeDocument/2006/relationships/image" Target="media/image692.wmf"/>
	<Relationship Id="rId761" Type="http://schemas.openxmlformats.org/officeDocument/2006/relationships/image" Target="media/image693.wmf"/>
	<Relationship Id="rId762" Type="http://schemas.openxmlformats.org/officeDocument/2006/relationships/image" Target="media/image694.wmf"/>
	<Relationship Id="rId763" Type="http://schemas.openxmlformats.org/officeDocument/2006/relationships/image" Target="media/image695.wmf"/>
	<Relationship Id="rId764" Type="http://schemas.openxmlformats.org/officeDocument/2006/relationships/image" Target="media/image696.wmf"/>
	<Relationship Id="rId765" Type="http://schemas.openxmlformats.org/officeDocument/2006/relationships/image" Target="media/image697.wmf"/>
	<Relationship Id="rId766" Type="http://schemas.openxmlformats.org/officeDocument/2006/relationships/image" Target="media/image698.wmf"/>
	<Relationship Id="rId767" Type="http://schemas.openxmlformats.org/officeDocument/2006/relationships/image" Target="media/image699.wmf"/>
	<Relationship Id="rId768" Type="http://schemas.openxmlformats.org/officeDocument/2006/relationships/image" Target="media/image700.wmf"/>
	<Relationship Id="rId769" Type="http://schemas.openxmlformats.org/officeDocument/2006/relationships/image" Target="media/image701.wmf"/>
	<Relationship Id="rId770" Type="http://schemas.openxmlformats.org/officeDocument/2006/relationships/image" Target="media/image702.wmf"/>
	<Relationship Id="rId771" Type="http://schemas.openxmlformats.org/officeDocument/2006/relationships/image" Target="media/image703.wmf"/>
	<Relationship Id="rId772" Type="http://schemas.openxmlformats.org/officeDocument/2006/relationships/image" Target="media/image704.wmf"/>
	<Relationship Id="rId773" Type="http://schemas.openxmlformats.org/officeDocument/2006/relationships/image" Target="media/image705.wmf"/>
	<Relationship Id="rId774" Type="http://schemas.openxmlformats.org/officeDocument/2006/relationships/image" Target="media/image706.wmf"/>
	<Relationship Id="rId775" Type="http://schemas.openxmlformats.org/officeDocument/2006/relationships/image" Target="media/image707.wmf"/>
	<Relationship Id="rId776" Type="http://schemas.openxmlformats.org/officeDocument/2006/relationships/image" Target="media/image708.wmf"/>
	<Relationship Id="rId777" Type="http://schemas.openxmlformats.org/officeDocument/2006/relationships/image" Target="media/image709.wmf"/>
	<Relationship Id="rId778" Type="http://schemas.openxmlformats.org/officeDocument/2006/relationships/image" Target="media/image710.wmf"/>
	<Relationship Id="rId779" Type="http://schemas.openxmlformats.org/officeDocument/2006/relationships/image" Target="media/image711.wmf"/>
	<Relationship Id="rId780" Type="http://schemas.openxmlformats.org/officeDocument/2006/relationships/image" Target="media/image712.wmf"/>
	<Relationship Id="rId781" Type="http://schemas.openxmlformats.org/officeDocument/2006/relationships/image" Target="media/image713.wmf"/>
	<Relationship Id="rId782" Type="http://schemas.openxmlformats.org/officeDocument/2006/relationships/image" Target="media/image714.wmf"/>
	<Relationship Id="rId783" Type="http://schemas.openxmlformats.org/officeDocument/2006/relationships/image" Target="media/image715.wmf"/>
	<Relationship Id="rId784" Type="http://schemas.openxmlformats.org/officeDocument/2006/relationships/image" Target="media/image716.wmf"/>
	<Relationship Id="rId785" Type="http://schemas.openxmlformats.org/officeDocument/2006/relationships/image" Target="media/image717.wmf"/>
	<Relationship Id="rId786" Type="http://schemas.openxmlformats.org/officeDocument/2006/relationships/image" Target="media/image718.wmf"/>
	<Relationship Id="rId787" Type="http://schemas.openxmlformats.org/officeDocument/2006/relationships/image" Target="media/image719.wmf"/>
	<Relationship Id="rId788" Type="http://schemas.openxmlformats.org/officeDocument/2006/relationships/image" Target="media/image720.wmf"/>
	<Relationship Id="rId789" Type="http://schemas.openxmlformats.org/officeDocument/2006/relationships/image" Target="media/image721.wmf"/>
	<Relationship Id="rId790" Type="http://schemas.openxmlformats.org/officeDocument/2006/relationships/image" Target="media/image722.wmf"/>
	<Relationship Id="rId791" Type="http://schemas.openxmlformats.org/officeDocument/2006/relationships/image" Target="media/image723.wmf"/>
	<Relationship Id="rId792" Type="http://schemas.openxmlformats.org/officeDocument/2006/relationships/image" Target="media/image724.wmf"/>
	<Relationship Id="rId793" Type="http://schemas.openxmlformats.org/officeDocument/2006/relationships/image" Target="media/image725.wmf"/>
	<Relationship Id="rId794" Type="http://schemas.openxmlformats.org/officeDocument/2006/relationships/image" Target="media/image726.wmf"/>
	<Relationship Id="rId795" Type="http://schemas.openxmlformats.org/officeDocument/2006/relationships/image" Target="media/image727.png"/>
	<Relationship Id="rId796" Type="http://schemas.openxmlformats.org/officeDocument/2006/relationships/image" Target="media/image728.wmf"/>
	<Relationship Id="rId797" Type="http://schemas.openxmlformats.org/officeDocument/2006/relationships/image" Target="media/image729.wmf"/>
	<Relationship Id="rId798" Type="http://schemas.openxmlformats.org/officeDocument/2006/relationships/image" Target="media/image730.wmf"/>
	<Relationship Id="rId799" Type="http://schemas.openxmlformats.org/officeDocument/2006/relationships/image" Target="media/image731.wmf"/>
	<Relationship Id="rId800" Type="http://schemas.openxmlformats.org/officeDocument/2006/relationships/image" Target="media/image732.wmf"/>
	<Relationship Id="rId801" Type="http://schemas.openxmlformats.org/officeDocument/2006/relationships/image" Target="media/image733.wmf"/>
	<Relationship Id="rId802" Type="http://schemas.openxmlformats.org/officeDocument/2006/relationships/image" Target="media/image734.wmf"/>
	<Relationship Id="rId803" Type="http://schemas.openxmlformats.org/officeDocument/2006/relationships/image" Target="media/image735.wmf"/>
	<Relationship Id="rId804" Type="http://schemas.openxmlformats.org/officeDocument/2006/relationships/image" Target="media/image736.wmf"/>
	<Relationship Id="rId805" Type="http://schemas.openxmlformats.org/officeDocument/2006/relationships/image" Target="media/image737.wmf"/>
	<Relationship Id="rId806" Type="http://schemas.openxmlformats.org/officeDocument/2006/relationships/image" Target="media/image738.wmf"/>
	<Relationship Id="rId807" Type="http://schemas.openxmlformats.org/officeDocument/2006/relationships/image" Target="media/image739.wmf"/>
	<Relationship Id="rId808" Type="http://schemas.openxmlformats.org/officeDocument/2006/relationships/image" Target="media/image740.wmf"/>
	<Relationship Id="rId809" Type="http://schemas.openxmlformats.org/officeDocument/2006/relationships/image" Target="media/image741.wmf"/>
	<Relationship Id="rId810" Type="http://schemas.openxmlformats.org/officeDocument/2006/relationships/image" Target="media/image742.wmf"/>
	<Relationship Id="rId811" Type="http://schemas.openxmlformats.org/officeDocument/2006/relationships/image" Target="media/image743.wmf"/>
	<Relationship Id="rId812" Type="http://schemas.openxmlformats.org/officeDocument/2006/relationships/image" Target="media/image744.wmf"/>
	<Relationship Id="rId813" Type="http://schemas.openxmlformats.org/officeDocument/2006/relationships/image" Target="media/image745.wmf"/>
	<Relationship Id="rId814" Type="http://schemas.openxmlformats.org/officeDocument/2006/relationships/image" Target="media/image746.wmf"/>
	<Relationship Id="rId815" Type="http://schemas.openxmlformats.org/officeDocument/2006/relationships/image" Target="media/image747.wmf"/>
	<Relationship Id="rId816" Type="http://schemas.openxmlformats.org/officeDocument/2006/relationships/image" Target="media/image748.wmf"/>
	<Relationship Id="rId817" Type="http://schemas.openxmlformats.org/officeDocument/2006/relationships/image" Target="media/image749.wmf"/>
	<Relationship Id="rId818" Type="http://schemas.openxmlformats.org/officeDocument/2006/relationships/image" Target="media/image750.wmf"/>
	<Relationship Id="rId819" Type="http://schemas.openxmlformats.org/officeDocument/2006/relationships/image" Target="media/image751.wmf"/>
	<Relationship Id="rId820" Type="http://schemas.openxmlformats.org/officeDocument/2006/relationships/image" Target="media/image752.wmf"/>
	<Relationship Id="rId821" Type="http://schemas.openxmlformats.org/officeDocument/2006/relationships/image" Target="media/image753.wmf"/>
	<Relationship Id="rId822" Type="http://schemas.openxmlformats.org/officeDocument/2006/relationships/image" Target="media/image754.wmf"/>
	<Relationship Id="rId823" Type="http://schemas.openxmlformats.org/officeDocument/2006/relationships/image" Target="media/image755.wmf"/>
	<Relationship Id="rId824" Type="http://schemas.openxmlformats.org/officeDocument/2006/relationships/image" Target="media/image756.wmf"/>
	<Relationship Id="rId825" Type="http://schemas.openxmlformats.org/officeDocument/2006/relationships/image" Target="media/image757.wmf"/>
	<Relationship Id="rId826" Type="http://schemas.openxmlformats.org/officeDocument/2006/relationships/image" Target="media/image758.wmf"/>
	<Relationship Id="rId827" Type="http://schemas.openxmlformats.org/officeDocument/2006/relationships/image" Target="media/image759.wmf"/>
	<Relationship Id="rId828" Type="http://schemas.openxmlformats.org/officeDocument/2006/relationships/image" Target="media/image760.wmf"/>
	<Relationship Id="rId829" Type="http://schemas.openxmlformats.org/officeDocument/2006/relationships/image" Target="media/image761.wmf"/>
	<Relationship Id="rId830" Type="http://schemas.openxmlformats.org/officeDocument/2006/relationships/image" Target="media/image762.wmf"/>
	<Relationship Id="rId831" Type="http://schemas.openxmlformats.org/officeDocument/2006/relationships/image" Target="media/image763.wmf"/>
	<Relationship Id="rId832" Type="http://schemas.openxmlformats.org/officeDocument/2006/relationships/image" Target="media/image764.wmf"/>
	<Relationship Id="rId833" Type="http://schemas.openxmlformats.org/officeDocument/2006/relationships/image" Target="media/image765.wmf"/>
	<Relationship Id="rId834" Type="http://schemas.openxmlformats.org/officeDocument/2006/relationships/image" Target="media/image766.wmf"/>
	<Relationship Id="rId835" Type="http://schemas.openxmlformats.org/officeDocument/2006/relationships/image" Target="media/image767.wmf"/>
	<Relationship Id="rId836" Type="http://schemas.openxmlformats.org/officeDocument/2006/relationships/image" Target="media/image768.wmf"/>
	<Relationship Id="rId837" Type="http://schemas.openxmlformats.org/officeDocument/2006/relationships/image" Target="media/image769.wmf"/>
	<Relationship Id="rId838" Type="http://schemas.openxmlformats.org/officeDocument/2006/relationships/image" Target="media/image770.wmf"/>
	<Relationship Id="rId839" Type="http://schemas.openxmlformats.org/officeDocument/2006/relationships/image" Target="media/image771.wmf"/>
	<Relationship Id="rId840" Type="http://schemas.openxmlformats.org/officeDocument/2006/relationships/image" Target="media/image772.wmf"/>
	<Relationship Id="rId841" Type="http://schemas.openxmlformats.org/officeDocument/2006/relationships/image" Target="media/image773.wmf"/>
	<Relationship Id="rId842" Type="http://schemas.openxmlformats.org/officeDocument/2006/relationships/image" Target="media/image774.wmf"/>
	<Relationship Id="rId843" Type="http://schemas.openxmlformats.org/officeDocument/2006/relationships/image" Target="media/image775.wmf"/>
	<Relationship Id="rId844" Type="http://schemas.openxmlformats.org/officeDocument/2006/relationships/image" Target="media/image776.wmf"/>
	<Relationship Id="rId845" Type="http://schemas.openxmlformats.org/officeDocument/2006/relationships/image" Target="media/image777.wmf"/>
	<Relationship Id="rId846" Type="http://schemas.openxmlformats.org/officeDocument/2006/relationships/image" Target="media/image778.wmf"/>
	<Relationship Id="rId847" Type="http://schemas.openxmlformats.org/officeDocument/2006/relationships/image" Target="media/image779.wmf"/>
	<Relationship Id="rId848" Type="http://schemas.openxmlformats.org/officeDocument/2006/relationships/image" Target="media/image780.wmf"/>
	<Relationship Id="rId849" Type="http://schemas.openxmlformats.org/officeDocument/2006/relationships/image" Target="media/image781.wmf"/>
	<Relationship Id="rId850" Type="http://schemas.openxmlformats.org/officeDocument/2006/relationships/image" Target="media/image782.wmf"/>
	<Relationship Id="rId851" Type="http://schemas.openxmlformats.org/officeDocument/2006/relationships/image" Target="media/image783.wmf"/>
	<Relationship Id="rId852" Type="http://schemas.openxmlformats.org/officeDocument/2006/relationships/image" Target="media/image784.wmf"/>
	<Relationship Id="rId853" Type="http://schemas.openxmlformats.org/officeDocument/2006/relationships/image" Target="media/image785.wmf"/>
	<Relationship Id="rId854" Type="http://schemas.openxmlformats.org/officeDocument/2006/relationships/image" Target="media/image786.wmf"/>
	<Relationship Id="rId855" Type="http://schemas.openxmlformats.org/officeDocument/2006/relationships/image" Target="media/image787.wmf"/>
	<Relationship Id="rId856" Type="http://schemas.openxmlformats.org/officeDocument/2006/relationships/image" Target="media/image788.wmf"/>
	<Relationship Id="rId857" Type="http://schemas.openxmlformats.org/officeDocument/2006/relationships/image" Target="media/image789.wmf"/>
	<Relationship Id="rId858" Type="http://schemas.openxmlformats.org/officeDocument/2006/relationships/image" Target="media/image790.wmf"/>
	<Relationship Id="rId859" Type="http://schemas.openxmlformats.org/officeDocument/2006/relationships/image" Target="media/image791.wmf"/>
	<Relationship Id="rId860" Type="http://schemas.openxmlformats.org/officeDocument/2006/relationships/image" Target="media/image792.wmf"/>
	<Relationship Id="rId861" Type="http://schemas.openxmlformats.org/officeDocument/2006/relationships/image" Target="media/image793.wmf"/>
	<Relationship Id="rId862" Type="http://schemas.openxmlformats.org/officeDocument/2006/relationships/image" Target="media/image794.wmf"/>
	<Relationship Id="rId863" Type="http://schemas.openxmlformats.org/officeDocument/2006/relationships/image" Target="media/image795.wmf"/>
	<Relationship Id="rId864" Type="http://schemas.openxmlformats.org/officeDocument/2006/relationships/image" Target="media/image796.wmf"/>
	<Relationship Id="rId865" Type="http://schemas.openxmlformats.org/officeDocument/2006/relationships/image" Target="media/image797.wmf"/>
	<Relationship Id="rId866" Type="http://schemas.openxmlformats.org/officeDocument/2006/relationships/image" Target="media/image798.wmf"/>
	<Relationship Id="rId867" Type="http://schemas.openxmlformats.org/officeDocument/2006/relationships/image" Target="media/image799.wmf"/>
	<Relationship Id="rId868" Type="http://schemas.openxmlformats.org/officeDocument/2006/relationships/image" Target="media/image800.wmf"/>
	<Relationship Id="rId869" Type="http://schemas.openxmlformats.org/officeDocument/2006/relationships/image" Target="media/image801.wmf"/>
	<Relationship Id="rId870" Type="http://schemas.openxmlformats.org/officeDocument/2006/relationships/image" Target="media/image802.wmf"/>
	<Relationship Id="rId871" Type="http://schemas.openxmlformats.org/officeDocument/2006/relationships/image" Target="media/image803.wmf"/>
	<Relationship Id="rId872" Type="http://schemas.openxmlformats.org/officeDocument/2006/relationships/image" Target="media/image804.wmf"/>
	<Relationship Id="rId873" Type="http://schemas.openxmlformats.org/officeDocument/2006/relationships/image" Target="media/image805.wmf"/>
	<Relationship Id="rId874" Type="http://schemas.openxmlformats.org/officeDocument/2006/relationships/image" Target="media/image806.wmf"/>
	<Relationship Id="rId875" Type="http://schemas.openxmlformats.org/officeDocument/2006/relationships/image" Target="media/image807.wmf"/>
	<Relationship Id="rId876" Type="http://schemas.openxmlformats.org/officeDocument/2006/relationships/image" Target="media/image808.wmf"/>
	<Relationship Id="rId877" Type="http://schemas.openxmlformats.org/officeDocument/2006/relationships/image" Target="media/image809.wmf"/>
	<Relationship Id="rId878" Type="http://schemas.openxmlformats.org/officeDocument/2006/relationships/image" Target="media/image810.wmf"/>
	<Relationship Id="rId879" Type="http://schemas.openxmlformats.org/officeDocument/2006/relationships/image" Target="media/image811.wmf"/>
	<Relationship Id="rId880" Type="http://schemas.openxmlformats.org/officeDocument/2006/relationships/image" Target="media/image812.wmf"/>
	<Relationship Id="rId881" Type="http://schemas.openxmlformats.org/officeDocument/2006/relationships/image" Target="media/image813.wmf"/>
	<Relationship Id="rId882" Type="http://schemas.openxmlformats.org/officeDocument/2006/relationships/image" Target="media/image814.wmf"/>
	<Relationship Id="rId883" Type="http://schemas.openxmlformats.org/officeDocument/2006/relationships/image" Target="media/image815.wmf"/>
	<Relationship Id="rId884" Type="http://schemas.openxmlformats.org/officeDocument/2006/relationships/image" Target="media/image816.wmf"/>
	<Relationship Id="rId885" Type="http://schemas.openxmlformats.org/officeDocument/2006/relationships/image" Target="media/image817.wmf"/>
	<Relationship Id="rId886" Type="http://schemas.openxmlformats.org/officeDocument/2006/relationships/image" Target="media/image818.wmf"/>
	<Relationship Id="rId887" Type="http://schemas.openxmlformats.org/officeDocument/2006/relationships/image" Target="media/image819.wmf"/>
	<Relationship Id="rId888" Type="http://schemas.openxmlformats.org/officeDocument/2006/relationships/image" Target="media/image820.wmf"/>
	<Relationship Id="rId889" Type="http://schemas.openxmlformats.org/officeDocument/2006/relationships/image" Target="media/image821.wmf"/>
	<Relationship Id="rId890" Type="http://schemas.openxmlformats.org/officeDocument/2006/relationships/image" Target="media/image822.wmf"/>
	<Relationship Id="rId891" Type="http://schemas.openxmlformats.org/officeDocument/2006/relationships/image" Target="media/image823.wmf"/>
	<Relationship Id="rId892" Type="http://schemas.openxmlformats.org/officeDocument/2006/relationships/image" Target="media/image824.wmf"/>
	<Relationship Id="rId893" Type="http://schemas.openxmlformats.org/officeDocument/2006/relationships/image" Target="media/image825.wmf"/>
	<Relationship Id="rId894" Type="http://schemas.openxmlformats.org/officeDocument/2006/relationships/image" Target="media/image826.wmf"/>
	<Relationship Id="rId895" Type="http://schemas.openxmlformats.org/officeDocument/2006/relationships/image" Target="media/image827.wmf"/>
	<Relationship Id="rId896" Type="http://schemas.openxmlformats.org/officeDocument/2006/relationships/image" Target="media/image828.wmf"/>
	<Relationship Id="rId897" Type="http://schemas.openxmlformats.org/officeDocument/2006/relationships/image" Target="media/image829.wmf"/>
	<Relationship Id="rId898" Type="http://schemas.openxmlformats.org/officeDocument/2006/relationships/image" Target="media/image830.wmf"/>
	<Relationship Id="rId899" Type="http://schemas.openxmlformats.org/officeDocument/2006/relationships/image" Target="media/image831.wmf"/>
	<Relationship Id="rId900" Type="http://schemas.openxmlformats.org/officeDocument/2006/relationships/image" Target="media/image832.wmf"/>
	<Relationship Id="rId901" Type="http://schemas.openxmlformats.org/officeDocument/2006/relationships/image" Target="media/image833.wmf"/>
	<Relationship Id="rId902" Type="http://schemas.openxmlformats.org/officeDocument/2006/relationships/image" Target="media/image834.wmf"/>
	<Relationship Id="rId903" Type="http://schemas.openxmlformats.org/officeDocument/2006/relationships/image" Target="media/image835.wmf"/>
	<Relationship Id="rId904" Type="http://schemas.openxmlformats.org/officeDocument/2006/relationships/image" Target="media/image836.wmf"/>
	<Relationship Id="rId905" Type="http://schemas.openxmlformats.org/officeDocument/2006/relationships/image" Target="media/image837.wmf"/>
	<Relationship Id="rId906" Type="http://schemas.openxmlformats.org/officeDocument/2006/relationships/image" Target="media/image838.wmf"/>
	<Relationship Id="rId907" Type="http://schemas.openxmlformats.org/officeDocument/2006/relationships/image" Target="media/image839.wmf"/>
	<Relationship Id="rId908" Type="http://schemas.openxmlformats.org/officeDocument/2006/relationships/image" Target="media/image840.wmf"/>
	<Relationship Id="rId909" Type="http://schemas.openxmlformats.org/officeDocument/2006/relationships/image" Target="media/image841.wmf"/>
	<Relationship Id="rId910" Type="http://schemas.openxmlformats.org/officeDocument/2006/relationships/image" Target="media/image842.wmf"/>
	<Relationship Id="rId911" Type="http://schemas.openxmlformats.org/officeDocument/2006/relationships/image" Target="media/image843.wmf"/>
	<Relationship Id="rId912" Type="http://schemas.openxmlformats.org/officeDocument/2006/relationships/image" Target="media/image844.wmf"/>
	<Relationship Id="rId913" Type="http://schemas.openxmlformats.org/officeDocument/2006/relationships/image" Target="media/image845.wmf"/>
	<Relationship Id="rId914" Type="http://schemas.openxmlformats.org/officeDocument/2006/relationships/image" Target="media/image846.wmf"/>
	<Relationship Id="rId915" Type="http://schemas.openxmlformats.org/officeDocument/2006/relationships/image" Target="media/image847.wmf"/>
	<Relationship Id="rId916" Type="http://schemas.openxmlformats.org/officeDocument/2006/relationships/image" Target="media/image848.wmf"/>
	<Relationship Id="rId917" Type="http://schemas.openxmlformats.org/officeDocument/2006/relationships/image" Target="media/image849.wmf"/>
	<Relationship Id="rId918" Type="http://schemas.openxmlformats.org/officeDocument/2006/relationships/image" Target="media/image850.wmf"/>
	<Relationship Id="rId919" Type="http://schemas.openxmlformats.org/officeDocument/2006/relationships/image" Target="media/image851.png"/>
	<Relationship Id="rId920" Type="http://schemas.openxmlformats.org/officeDocument/2006/relationships/image" Target="media/image852.png"/>
	<Relationship Id="rId921" Type="http://schemas.openxmlformats.org/officeDocument/2006/relationships/image" Target="media/image853.png"/>
	<Relationship Id="rId922" Type="http://schemas.openxmlformats.org/officeDocument/2006/relationships/image" Target="media/image854.png"/>
	<Relationship Id="rId923" Type="http://schemas.openxmlformats.org/officeDocument/2006/relationships/image" Target="media/image855.png"/>
	<Relationship Id="rId924" Type="http://schemas.openxmlformats.org/officeDocument/2006/relationships/image" Target="media/image856.png"/>
	<Relationship Id="rId925" Type="http://schemas.openxmlformats.org/officeDocument/2006/relationships/image" Target="media/image857.png"/>
	<Relationship Id="rId926" Type="http://schemas.openxmlformats.org/officeDocument/2006/relationships/image" Target="media/image858.png"/>
	<Relationship Id="rId927" Type="http://schemas.openxmlformats.org/officeDocument/2006/relationships/image" Target="media/image859.png"/>
	<Relationship Id="rId928" Type="http://schemas.openxmlformats.org/officeDocument/2006/relationships/image" Target="media/image860.png"/>
	<Relationship Id="rId929" Type="http://schemas.openxmlformats.org/officeDocument/2006/relationships/image" Target="media/image861.png"/>
	<Relationship Id="rId930" Type="http://schemas.openxmlformats.org/officeDocument/2006/relationships/image" Target="media/image862.png"/>
	<Relationship Id="rId931" Type="http://schemas.openxmlformats.org/officeDocument/2006/relationships/image" Target="media/image863.png"/>
	<Relationship Id="rId932" Type="http://schemas.openxmlformats.org/officeDocument/2006/relationships/image" Target="media/image864.png"/>
	<Relationship Id="rId933" Type="http://schemas.openxmlformats.org/officeDocument/2006/relationships/image" Target="media/image865.png"/>
	<Relationship Id="rId934" Type="http://schemas.openxmlformats.org/officeDocument/2006/relationships/image" Target="media/image866.png"/>
	<Relationship Id="rId935" Type="http://schemas.openxmlformats.org/officeDocument/2006/relationships/image" Target="media/image867.png"/>
	<Relationship Id="rId936" Type="http://schemas.openxmlformats.org/officeDocument/2006/relationships/image" Target="media/image868.png"/>
	<Relationship Id="rId937" Type="http://schemas.openxmlformats.org/officeDocument/2006/relationships/image" Target="media/image869.png"/>
	<Relationship Id="rId938" Type="http://schemas.openxmlformats.org/officeDocument/2006/relationships/image" Target="media/image870.png"/>
	<Relationship Id="rId939" Type="http://schemas.openxmlformats.org/officeDocument/2006/relationships/image" Target="media/image871.png"/>
	<Relationship Id="rId940" Type="http://schemas.openxmlformats.org/officeDocument/2006/relationships/image" Target="media/image872.png"/>
	<Relationship Id="rId941" Type="http://schemas.openxmlformats.org/officeDocument/2006/relationships/image" Target="media/image873.png"/>
	<Relationship Id="rId942" Type="http://schemas.openxmlformats.org/officeDocument/2006/relationships/image" Target="media/image874.png"/>
	<Relationship Id="rId943" Type="http://schemas.openxmlformats.org/officeDocument/2006/relationships/image" Target="media/image875.png"/>
	<Relationship Id="rId944" Type="http://schemas.openxmlformats.org/officeDocument/2006/relationships/image" Target="media/image876.png"/>
	<Relationship Id="rId945" Type="http://schemas.openxmlformats.org/officeDocument/2006/relationships/image" Target="media/image877.png"/>
	<Relationship Id="rId946" Type="http://schemas.openxmlformats.org/officeDocument/2006/relationships/image" Target="media/image878.png"/>
	<Relationship Id="rId947" Type="http://schemas.openxmlformats.org/officeDocument/2006/relationships/image" Target="media/image879.wmf"/>
	<Relationship Id="rId948" Type="http://schemas.openxmlformats.org/officeDocument/2006/relationships/image" Target="media/image880.png"/>
	<Relationship Id="rId949" Type="http://schemas.openxmlformats.org/officeDocument/2006/relationships/image" Target="media/image881.png"/>
	<Relationship Id="rId950" Type="http://schemas.openxmlformats.org/officeDocument/2006/relationships/image" Target="media/image882.png"/>
	<Relationship Id="rId951" Type="http://schemas.openxmlformats.org/officeDocument/2006/relationships/image" Target="media/image883.png"/>
	<Relationship Id="rId952" Type="http://schemas.openxmlformats.org/officeDocument/2006/relationships/image" Target="media/image884.wmf"/>
	<Relationship Id="rId953" Type="http://schemas.openxmlformats.org/officeDocument/2006/relationships/image" Target="media/image885.png"/>
	<Relationship Id="rId954" Type="http://schemas.openxmlformats.org/officeDocument/2006/relationships/image" Target="media/image886.wmf"/>
	<Relationship Id="rId955" Type="http://schemas.openxmlformats.org/officeDocument/2006/relationships/image" Target="media/image887.png"/>
	<Relationship Id="rId956" Type="http://schemas.openxmlformats.org/officeDocument/2006/relationships/image" Target="media/image888.wmf"/>
	<Relationship Id="rId957" Type="http://schemas.openxmlformats.org/officeDocument/2006/relationships/image" Target="media/image889.wmf"/>
	<Relationship Id="rId958" Type="http://schemas.openxmlformats.org/officeDocument/2006/relationships/image" Target="media/image890.png"/>
	<Relationship Id="rId959" Type="http://schemas.openxmlformats.org/officeDocument/2006/relationships/image" Target="media/image891.png"/>
	<Relationship Id="rId960" Type="http://schemas.openxmlformats.org/officeDocument/2006/relationships/image" Target="media/image892.wmf"/>
	<Relationship Id="rId961" Type="http://schemas.openxmlformats.org/officeDocument/2006/relationships/image" Target="media/image893.wmf"/>
	<Relationship Id="rId962" Type="http://schemas.openxmlformats.org/officeDocument/2006/relationships/image" Target="media/image894.wmf"/>
	<Relationship Id="rId963" Type="http://schemas.openxmlformats.org/officeDocument/2006/relationships/image" Target="media/image895.png"/>
	<Relationship Id="rId964" Type="http://schemas.openxmlformats.org/officeDocument/2006/relationships/image" Target="media/image896.png"/>
	<Relationship Id="rId965" Type="http://schemas.openxmlformats.org/officeDocument/2006/relationships/image" Target="media/image897.wmf"/>
	<Relationship Id="rId966" Type="http://schemas.openxmlformats.org/officeDocument/2006/relationships/image" Target="media/image898.png"/>
	<Relationship Id="rId967" Type="http://schemas.openxmlformats.org/officeDocument/2006/relationships/image" Target="media/image899.png"/>
	<Relationship Id="rId968" Type="http://schemas.openxmlformats.org/officeDocument/2006/relationships/image" Target="media/image900.png"/>
	<Relationship Id="rId969" Type="http://schemas.openxmlformats.org/officeDocument/2006/relationships/image" Target="media/image901.png"/>
	<Relationship Id="rId970" Type="http://schemas.openxmlformats.org/officeDocument/2006/relationships/image" Target="media/image902.png"/>
	<Relationship Id="rId971" Type="http://schemas.openxmlformats.org/officeDocument/2006/relationships/image" Target="media/image903.png"/>
	<Relationship Id="rId972" Type="http://schemas.openxmlformats.org/officeDocument/2006/relationships/image" Target="media/image904.png"/>
	<Relationship Id="rId973" Type="http://schemas.openxmlformats.org/officeDocument/2006/relationships/image" Target="media/image905.png"/>
	<Relationship Id="rId974" Type="http://schemas.openxmlformats.org/officeDocument/2006/relationships/image" Target="media/image906.wmf"/>
	<Relationship Id="rId975" Type="http://schemas.openxmlformats.org/officeDocument/2006/relationships/image" Target="media/image907.png"/>
	<Relationship Id="rId976" Type="http://schemas.openxmlformats.org/officeDocument/2006/relationships/image" Target="media/image908.png"/>
	<Relationship Id="rId977" Type="http://schemas.openxmlformats.org/officeDocument/2006/relationships/image" Target="media/image909.png"/>
	<Relationship Id="rId978" Type="http://schemas.openxmlformats.org/officeDocument/2006/relationships/image" Target="media/image910.wmf"/>
	<Relationship Id="rId979" Type="http://schemas.openxmlformats.org/officeDocument/2006/relationships/image" Target="media/image911.wmf"/>
	<Relationship Id="rId980" Type="http://schemas.openxmlformats.org/officeDocument/2006/relationships/image" Target="media/image912.wmf"/>
	<Relationship Id="rId981" Type="http://schemas.openxmlformats.org/officeDocument/2006/relationships/image" Target="media/image913.wmf"/>
	<Relationship Id="rId982" Type="http://schemas.openxmlformats.org/officeDocument/2006/relationships/image" Target="media/image914.wmf"/>
	<Relationship Id="rId983" Type="http://schemas.openxmlformats.org/officeDocument/2006/relationships/image" Target="media/image915.wmf"/>
	<Relationship Id="rId984" Type="http://schemas.openxmlformats.org/officeDocument/2006/relationships/image" Target="media/image916.wmf"/>
	<Relationship Id="rId985" Type="http://schemas.openxmlformats.org/officeDocument/2006/relationships/image" Target="media/image917.wmf"/>
	<Relationship Id="rId986" Type="http://schemas.openxmlformats.org/officeDocument/2006/relationships/image" Target="media/image918.wmf"/>
	<Relationship Id="rId987" Type="http://schemas.openxmlformats.org/officeDocument/2006/relationships/image" Target="media/image919.wmf"/>
	<Relationship Id="rId988" Type="http://schemas.openxmlformats.org/officeDocument/2006/relationships/image" Target="media/image920.wmf"/>
	<Relationship Id="rId989" Type="http://schemas.openxmlformats.org/officeDocument/2006/relationships/image" Target="media/image921.wmf"/>
	<Relationship Id="rId990" Type="http://schemas.openxmlformats.org/officeDocument/2006/relationships/image" Target="media/image922.wmf"/>
	<Relationship Id="rId991" Type="http://schemas.openxmlformats.org/officeDocument/2006/relationships/image" Target="media/image923.wmf"/>
	<Relationship Id="rId992" Type="http://schemas.openxmlformats.org/officeDocument/2006/relationships/image" Target="media/image924.wmf"/>
	<Relationship Id="rId993" Type="http://schemas.openxmlformats.org/officeDocument/2006/relationships/image" Target="media/image925.wmf"/>
	<Relationship Id="rId994" Type="http://schemas.openxmlformats.org/officeDocument/2006/relationships/image" Target="media/image926.wmf"/>
	<Relationship Id="rId995" Type="http://schemas.openxmlformats.org/officeDocument/2006/relationships/image" Target="media/image927.wmf"/>
	<Relationship Id="rId996" Type="http://schemas.openxmlformats.org/officeDocument/2006/relationships/image" Target="media/image928.wmf"/>
	<Relationship Id="rId997" Type="http://schemas.openxmlformats.org/officeDocument/2006/relationships/image" Target="media/image929.wmf"/>
	<Relationship Id="rId998" Type="http://schemas.openxmlformats.org/officeDocument/2006/relationships/image" Target="media/image930.wmf"/>
	<Relationship Id="rId999" Type="http://schemas.openxmlformats.org/officeDocument/2006/relationships/image" Target="media/image931.wmf"/>
	<Relationship Id="rId1000" Type="http://schemas.openxmlformats.org/officeDocument/2006/relationships/image" Target="media/image932.wmf"/>
	<Relationship Id="rId1001" Type="http://schemas.openxmlformats.org/officeDocument/2006/relationships/image" Target="media/image933.wmf"/>
	<Relationship Id="rId1002" Type="http://schemas.openxmlformats.org/officeDocument/2006/relationships/image" Target="media/image934.wmf"/>
	<Relationship Id="rId1003" Type="http://schemas.openxmlformats.org/officeDocument/2006/relationships/image" Target="media/image935.wmf"/>
	<Relationship Id="rId1004" Type="http://schemas.openxmlformats.org/officeDocument/2006/relationships/image" Target="media/image936.wmf"/>
	<Relationship Id="rId1005" Type="http://schemas.openxmlformats.org/officeDocument/2006/relationships/image" Target="media/image937.wmf"/>
	<Relationship Id="rId1006" Type="http://schemas.openxmlformats.org/officeDocument/2006/relationships/image" Target="media/image938.wmf"/>
	<Relationship Id="rId1007" Type="http://schemas.openxmlformats.org/officeDocument/2006/relationships/image" Target="media/image939.wmf"/>
	<Relationship Id="rId1008" Type="http://schemas.openxmlformats.org/officeDocument/2006/relationships/image" Target="media/image940.wmf"/>
	<Relationship Id="rId1009" Type="http://schemas.openxmlformats.org/officeDocument/2006/relationships/image" Target="media/image941.wmf"/>
	<Relationship Id="rId1010" Type="http://schemas.openxmlformats.org/officeDocument/2006/relationships/image" Target="media/image942.png"/>
	<Relationship Id="rId1011" Type="http://schemas.openxmlformats.org/officeDocument/2006/relationships/image" Target="media/image943.png"/>
	<Relationship Id="rId1012" Type="http://schemas.openxmlformats.org/officeDocument/2006/relationships/image" Target="media/image944.wmf"/>
	<Relationship Id="rId1013" Type="http://schemas.openxmlformats.org/officeDocument/2006/relationships/image" Target="media/image945.png"/>
	<Relationship Id="rId1014" Type="http://schemas.openxmlformats.org/officeDocument/2006/relationships/image" Target="media/image946.png"/>
	<Relationship Id="rId1015" Type="http://schemas.openxmlformats.org/officeDocument/2006/relationships/image" Target="media/image947.png"/>
	<Relationship Id="rId1016" Type="http://schemas.openxmlformats.org/officeDocument/2006/relationships/image" Target="media/image948.png"/>
	<Relationship Id="rId1017" Type="http://schemas.openxmlformats.org/officeDocument/2006/relationships/image" Target="media/image949.wmf"/>
	<Relationship Id="rId1018" Type="http://schemas.openxmlformats.org/officeDocument/2006/relationships/image" Target="media/image950.png"/>
	<Relationship Id="rId1019" Type="http://schemas.openxmlformats.org/officeDocument/2006/relationships/image" Target="media/image951.png"/>
	<Relationship Id="rId1020" Type="http://schemas.openxmlformats.org/officeDocument/2006/relationships/image" Target="media/image952.png"/>
	<Relationship Id="rId1021" Type="http://schemas.openxmlformats.org/officeDocument/2006/relationships/image" Target="media/image953.wmf"/>
	<Relationship Id="rId1022" Type="http://schemas.openxmlformats.org/officeDocument/2006/relationships/image" Target="media/image954.png"/>
	<Relationship Id="rId1023" Type="http://schemas.openxmlformats.org/officeDocument/2006/relationships/image" Target="media/image955.png"/>
	<Relationship Id="rId1024" Type="http://schemas.openxmlformats.org/officeDocument/2006/relationships/image" Target="media/image956.wmf"/>
	<Relationship Id="rId1025" Type="http://schemas.openxmlformats.org/officeDocument/2006/relationships/image" Target="media/image957.wmf"/>
	<Relationship Id="rId1026" Type="http://schemas.openxmlformats.org/officeDocument/2006/relationships/image" Target="media/image958.png"/>
	<Relationship Id="rId1027" Type="http://schemas.openxmlformats.org/officeDocument/2006/relationships/image" Target="media/image959.wmf"/>
	<Relationship Id="rId1028" Type="http://schemas.openxmlformats.org/officeDocument/2006/relationships/image" Target="media/image960.wmf"/>
	<Relationship Id="rId1029" Type="http://schemas.openxmlformats.org/officeDocument/2006/relationships/image" Target="media/image961.png"/>
	<Relationship Id="rId1030" Type="http://schemas.openxmlformats.org/officeDocument/2006/relationships/image" Target="media/image962.png"/>
	<Relationship Id="rId1031" Type="http://schemas.openxmlformats.org/officeDocument/2006/relationships/image" Target="media/image963.png"/>
	<Relationship Id="rId1032" Type="http://schemas.openxmlformats.org/officeDocument/2006/relationships/image" Target="media/image964.wmf"/>
	<Relationship Id="rId1033" Type="http://schemas.openxmlformats.org/officeDocument/2006/relationships/image" Target="media/image965.wmf"/>
	<Relationship Id="rId1034" Type="http://schemas.openxmlformats.org/officeDocument/2006/relationships/image" Target="media/image966.wmf"/>
	<Relationship Id="rId1035" Type="http://schemas.openxmlformats.org/officeDocument/2006/relationships/image" Target="media/image967.wmf"/>
	<Relationship Id="rId1036" Type="http://schemas.openxmlformats.org/officeDocument/2006/relationships/image" Target="media/image968.wmf"/>
	<Relationship Id="rId1037" Type="http://schemas.openxmlformats.org/officeDocument/2006/relationships/image" Target="media/image969.wmf"/>
	<Relationship Id="rId1038" Type="http://schemas.openxmlformats.org/officeDocument/2006/relationships/image" Target="media/image970.wmf"/>
	<Relationship Id="rId1039" Type="http://schemas.openxmlformats.org/officeDocument/2006/relationships/image" Target="media/image971.png"/>
	<Relationship Id="rId1040" Type="http://schemas.openxmlformats.org/officeDocument/2006/relationships/image" Target="media/image972.png"/>
	<Relationship Id="rId1041" Type="http://schemas.openxmlformats.org/officeDocument/2006/relationships/image" Target="media/image973.png"/>
	<Relationship Id="rId1042" Type="http://schemas.openxmlformats.org/officeDocument/2006/relationships/image" Target="media/image974.png"/>
	<Relationship Id="rId1043" Type="http://schemas.openxmlformats.org/officeDocument/2006/relationships/image" Target="media/image975.png"/>
	<Relationship Id="rId1044" Type="http://schemas.openxmlformats.org/officeDocument/2006/relationships/image" Target="media/image976.png"/>
	<Relationship Id="rId1045" Type="http://schemas.openxmlformats.org/officeDocument/2006/relationships/image" Target="media/image977.png"/>
	<Relationship Id="rId1046" Type="http://schemas.openxmlformats.org/officeDocument/2006/relationships/image" Target="media/image978.png"/>
	<Relationship Id="rId1047" Type="http://schemas.openxmlformats.org/officeDocument/2006/relationships/image" Target="media/image979.png"/>
	<Relationship Id="rId1048" Type="http://schemas.openxmlformats.org/officeDocument/2006/relationships/image" Target="media/image980.png"/>
	<Relationship Id="rId1049" Type="http://schemas.openxmlformats.org/officeDocument/2006/relationships/image" Target="media/image981.png"/>
	<Relationship Id="rId1050" Type="http://schemas.openxmlformats.org/officeDocument/2006/relationships/image" Target="media/image982.png"/>
	<Relationship Id="rId1051" Type="http://schemas.openxmlformats.org/officeDocument/2006/relationships/image" Target="media/image983.png"/>
	<Relationship Id="rId1052" Type="http://schemas.openxmlformats.org/officeDocument/2006/relationships/image" Target="media/image984.png"/>
	<Relationship Id="rId1053" Type="http://schemas.openxmlformats.org/officeDocument/2006/relationships/image" Target="media/image985.wmf"/>
	<Relationship Id="rId1054" Type="http://schemas.openxmlformats.org/officeDocument/2006/relationships/image" Target="media/image986.png"/>
	<Relationship Id="rId1055" Type="http://schemas.openxmlformats.org/officeDocument/2006/relationships/image" Target="media/image987.png"/>
	<Relationship Id="rId1056" Type="http://schemas.openxmlformats.org/officeDocument/2006/relationships/image" Target="media/image988.png"/>
	<Relationship Id="rId1057" Type="http://schemas.openxmlformats.org/officeDocument/2006/relationships/image" Target="media/image989.png"/>
	<Relationship Id="rId1058" Type="http://schemas.openxmlformats.org/officeDocument/2006/relationships/image" Target="media/image990.png"/>
	<Relationship Id="rId1059" Type="http://schemas.openxmlformats.org/officeDocument/2006/relationships/image" Target="media/image991.png"/>
	<Relationship Id="rId1060" Type="http://schemas.openxmlformats.org/officeDocument/2006/relationships/image" Target="media/image992.png"/>
	<Relationship Id="rId1061" Type="http://schemas.openxmlformats.org/officeDocument/2006/relationships/image" Target="media/image993.png"/>
	<Relationship Id="rId1062" Type="http://schemas.openxmlformats.org/officeDocument/2006/relationships/image" Target="media/image994.png"/>
	<Relationship Id="rId1063" Type="http://schemas.openxmlformats.org/officeDocument/2006/relationships/image" Target="media/image995.png"/>
	<Relationship Id="rId1064" Type="http://schemas.openxmlformats.org/officeDocument/2006/relationships/image" Target="media/image996.png"/>
	<Relationship Id="rId1065" Type="http://schemas.openxmlformats.org/officeDocument/2006/relationships/image" Target="media/image997.png"/>
	<Relationship Id="rId1066" Type="http://schemas.openxmlformats.org/officeDocument/2006/relationships/image" Target="media/image998.png"/>
	<Relationship Id="rId1067" Type="http://schemas.openxmlformats.org/officeDocument/2006/relationships/image" Target="media/image999.png"/>
	<Relationship Id="rId1068" Type="http://schemas.openxmlformats.org/officeDocument/2006/relationships/image" Target="media/image1000.png"/>
	<Relationship Id="rId1069" Type="http://schemas.openxmlformats.org/officeDocument/2006/relationships/image" Target="media/image1001.png"/>
	<Relationship Id="rId1070" Type="http://schemas.openxmlformats.org/officeDocument/2006/relationships/image" Target="media/image1002.png"/>
	<Relationship Id="rId1071" Type="http://schemas.openxmlformats.org/officeDocument/2006/relationships/image" Target="media/image1003.png"/>
	<Relationship Id="rId1072" Type="http://schemas.openxmlformats.org/officeDocument/2006/relationships/image" Target="media/image1004.wmf"/>
	<Relationship Id="rId1073" Type="http://schemas.openxmlformats.org/officeDocument/2006/relationships/image" Target="media/image1005.wmf"/>
	<Relationship Id="rId1074" Type="http://schemas.openxmlformats.org/officeDocument/2006/relationships/image" Target="media/image1006.png"/>
	<Relationship Id="rId1075" Type="http://schemas.openxmlformats.org/officeDocument/2006/relationships/image" Target="media/image1007.png"/>
	<Relationship Id="rId1076" Type="http://schemas.openxmlformats.org/officeDocument/2006/relationships/image" Target="media/image1008.png"/>
	<Relationship Id="rId1077" Type="http://schemas.openxmlformats.org/officeDocument/2006/relationships/image" Target="media/image1009.png"/>
	<Relationship Id="rId1078" Type="http://schemas.openxmlformats.org/officeDocument/2006/relationships/image" Target="media/image1010.png"/>
	<Relationship Id="rId1079" Type="http://schemas.openxmlformats.org/officeDocument/2006/relationships/image" Target="media/image1011.wmf"/>
	<Relationship Id="rId1080" Type="http://schemas.openxmlformats.org/officeDocument/2006/relationships/image" Target="media/image1012.png"/>
	<Relationship Id="rId1081" Type="http://schemas.openxmlformats.org/officeDocument/2006/relationships/image" Target="media/image1013.wmf"/>
	<Relationship Id="rId1082" Type="http://schemas.openxmlformats.org/officeDocument/2006/relationships/image" Target="media/image1014.wmf"/>
	<Relationship Id="rId1083" Type="http://schemas.openxmlformats.org/officeDocument/2006/relationships/image" Target="media/image1015.wmf"/>
	<Relationship Id="rId1084" Type="http://schemas.openxmlformats.org/officeDocument/2006/relationships/image" Target="media/image1016.wmf"/>
	<Relationship Id="rId1085" Type="http://schemas.openxmlformats.org/officeDocument/2006/relationships/image" Target="media/image1017.wmf"/>
	<Relationship Id="rId1086" Type="http://schemas.openxmlformats.org/officeDocument/2006/relationships/image" Target="media/image1018.wmf"/>
	<Relationship Id="rId1087" Type="http://schemas.openxmlformats.org/officeDocument/2006/relationships/image" Target="media/image1019.wmf"/>
	<Relationship Id="rId1088" Type="http://schemas.openxmlformats.org/officeDocument/2006/relationships/image" Target="media/image1020.wmf"/>
	<Relationship Id="rId1089" Type="http://schemas.openxmlformats.org/officeDocument/2006/relationships/image" Target="media/image1021.wmf"/>
	<Relationship Id="rId1090" Type="http://schemas.openxmlformats.org/officeDocument/2006/relationships/image" Target="media/image1022.wmf"/>
	<Relationship Id="rId1091" Type="http://schemas.openxmlformats.org/officeDocument/2006/relationships/image" Target="media/image1023.wmf"/>
	<Relationship Id="rId1092" Type="http://schemas.openxmlformats.org/officeDocument/2006/relationships/image" Target="media/image1024.wmf"/>
	<Relationship Id="rId1093" Type="http://schemas.openxmlformats.org/officeDocument/2006/relationships/image" Target="media/image1025.wmf"/>
	<Relationship Id="rId1094" Type="http://schemas.openxmlformats.org/officeDocument/2006/relationships/image" Target="media/image1026.png"/>
	<Relationship Id="rId1095" Type="http://schemas.openxmlformats.org/officeDocument/2006/relationships/image" Target="media/image1027.wmf"/>
	<Relationship Id="rId1096" Type="http://schemas.openxmlformats.org/officeDocument/2006/relationships/image" Target="media/image1028.png"/>
	<Relationship Id="rId1097" Type="http://schemas.openxmlformats.org/officeDocument/2006/relationships/image" Target="media/image1029.wmf"/>
	<Relationship Id="rId1098" Type="http://schemas.openxmlformats.org/officeDocument/2006/relationships/image" Target="media/image1030.wmf"/>
	<Relationship Id="rId1099" Type="http://schemas.openxmlformats.org/officeDocument/2006/relationships/image" Target="media/image1031.wmf"/>
	<Relationship Id="rId1100" Type="http://schemas.openxmlformats.org/officeDocument/2006/relationships/image" Target="media/image1032.png"/>
	<Relationship Id="rId1101" Type="http://schemas.openxmlformats.org/officeDocument/2006/relationships/image" Target="media/image1033.png"/>
	<Relationship Id="rId1102" Type="http://schemas.openxmlformats.org/officeDocument/2006/relationships/image" Target="media/image1034.wmf"/>
	<Relationship Id="rId1103" Type="http://schemas.openxmlformats.org/officeDocument/2006/relationships/image" Target="media/image1035.wmf"/>
	<Relationship Id="rId1104" Type="http://schemas.openxmlformats.org/officeDocument/2006/relationships/image" Target="media/image1036.wmf"/>
	<Relationship Id="rId1105" Type="http://schemas.openxmlformats.org/officeDocument/2006/relationships/image" Target="media/image1037.wmf"/>
	<Relationship Id="rId1106" Type="http://schemas.openxmlformats.org/officeDocument/2006/relationships/image" Target="media/image1038.wmf"/>
	<Relationship Id="rId1107" Type="http://schemas.openxmlformats.org/officeDocument/2006/relationships/image" Target="media/image1039.wmf"/>
	<Relationship Id="rId1108" Type="http://schemas.openxmlformats.org/officeDocument/2006/relationships/image" Target="media/image1040.wmf"/>
	<Relationship Id="rId1109" Type="http://schemas.openxmlformats.org/officeDocument/2006/relationships/image" Target="media/image1041.wmf"/>
	<Relationship Id="rId1110" Type="http://schemas.openxmlformats.org/officeDocument/2006/relationships/image" Target="media/image1042.wmf"/>
	<Relationship Id="rId1111" Type="http://schemas.openxmlformats.org/officeDocument/2006/relationships/image" Target="media/image1043.wmf"/>
	<Relationship Id="rId1112" Type="http://schemas.openxmlformats.org/officeDocument/2006/relationships/image" Target="media/image1044.wmf"/>
	<Relationship Id="rId1113" Type="http://schemas.openxmlformats.org/officeDocument/2006/relationships/image" Target="media/image1045.wmf"/>
	<Relationship Id="rId1114" Type="http://schemas.openxmlformats.org/officeDocument/2006/relationships/image" Target="media/image1046.wmf"/>
	<Relationship Id="rId1115" Type="http://schemas.openxmlformats.org/officeDocument/2006/relationships/image" Target="media/image1047.wmf"/>
	<Relationship Id="rId1116" Type="http://schemas.openxmlformats.org/officeDocument/2006/relationships/image" Target="media/image1048.wmf"/>
	<Relationship Id="rId1117" Type="http://schemas.openxmlformats.org/officeDocument/2006/relationships/image" Target="media/image1049.wmf"/>
	<Relationship Id="rId1118" Type="http://schemas.openxmlformats.org/officeDocument/2006/relationships/image" Target="media/image1050.wmf"/>
	<Relationship Id="rId1119" Type="http://schemas.openxmlformats.org/officeDocument/2006/relationships/image" Target="media/image1051.wmf"/>
	<Relationship Id="rId1120" Type="http://schemas.openxmlformats.org/officeDocument/2006/relationships/image" Target="media/image1052.wmf"/>
	<Relationship Id="rId1121" Type="http://schemas.openxmlformats.org/officeDocument/2006/relationships/image" Target="media/image1053.wmf"/>
	<Relationship Id="rId1122" Type="http://schemas.openxmlformats.org/officeDocument/2006/relationships/image" Target="media/image1054.wmf"/>
	<Relationship Id="rId1123" Type="http://schemas.openxmlformats.org/officeDocument/2006/relationships/image" Target="media/image1055.wmf"/>
	<Relationship Id="rId1124" Type="http://schemas.openxmlformats.org/officeDocument/2006/relationships/image" Target="media/image1056.wmf"/>
	<Relationship Id="rId1125" Type="http://schemas.openxmlformats.org/officeDocument/2006/relationships/image" Target="media/image1057.wmf"/>
	<Relationship Id="rId1126" Type="http://schemas.openxmlformats.org/officeDocument/2006/relationships/image" Target="media/image1058.wmf"/>
	<Relationship Id="rId1127" Type="http://schemas.openxmlformats.org/officeDocument/2006/relationships/image" Target="media/image1059.wmf"/>
	<Relationship Id="rId1128" Type="http://schemas.openxmlformats.org/officeDocument/2006/relationships/image" Target="media/image1060.wmf"/>
	<Relationship Id="rId1129" Type="http://schemas.openxmlformats.org/officeDocument/2006/relationships/image" Target="media/image1061.wmf"/>
	<Relationship Id="rId1130" Type="http://schemas.openxmlformats.org/officeDocument/2006/relationships/image" Target="media/image1062.wmf"/>
	<Relationship Id="rId1131" Type="http://schemas.openxmlformats.org/officeDocument/2006/relationships/image" Target="media/image1063.wmf"/>
	<Relationship Id="rId1132" Type="http://schemas.openxmlformats.org/officeDocument/2006/relationships/image" Target="media/image1064.wmf"/>
	<Relationship Id="rId1133" Type="http://schemas.openxmlformats.org/officeDocument/2006/relationships/image" Target="media/image1065.wmf"/>
	<Relationship Id="rId1134" Type="http://schemas.openxmlformats.org/officeDocument/2006/relationships/image" Target="media/image1066.wmf"/>
	<Relationship Id="rId1135" Type="http://schemas.openxmlformats.org/officeDocument/2006/relationships/image" Target="media/image1067.wmf"/>
	<Relationship Id="rId1136" Type="http://schemas.openxmlformats.org/officeDocument/2006/relationships/image" Target="media/image1068.wmf"/>
	<Relationship Id="rId1137" Type="http://schemas.openxmlformats.org/officeDocument/2006/relationships/image" Target="media/image1069.wmf"/>
	<Relationship Id="rId1138" Type="http://schemas.openxmlformats.org/officeDocument/2006/relationships/image" Target="media/image1070.wmf"/>
	<Relationship Id="rId1139" Type="http://schemas.openxmlformats.org/officeDocument/2006/relationships/image" Target="media/image1071.wmf"/>
	<Relationship Id="rId1140" Type="http://schemas.openxmlformats.org/officeDocument/2006/relationships/image" Target="media/image1072.wmf"/>
	<Relationship Id="rId1141" Type="http://schemas.openxmlformats.org/officeDocument/2006/relationships/image" Target="media/image1073.wmf"/>
	<Relationship Id="rId1142" Type="http://schemas.openxmlformats.org/officeDocument/2006/relationships/image" Target="media/image1074.wmf"/>
	<Relationship Id="rId1143" Type="http://schemas.openxmlformats.org/officeDocument/2006/relationships/image" Target="media/image1075.wmf"/>
	<Relationship Id="rId1144" Type="http://schemas.openxmlformats.org/officeDocument/2006/relationships/image" Target="media/image1076.wmf"/>
	<Relationship Id="rId1145" Type="http://schemas.openxmlformats.org/officeDocument/2006/relationships/image" Target="media/image1077.wmf"/>
	<Relationship Id="rId1146" Type="http://schemas.openxmlformats.org/officeDocument/2006/relationships/image" Target="media/image1078.wmf"/>
	<Relationship Id="rId1147" Type="http://schemas.openxmlformats.org/officeDocument/2006/relationships/image" Target="media/image1079.wmf"/>
	<Relationship Id="rId1148" Type="http://schemas.openxmlformats.org/officeDocument/2006/relationships/image" Target="media/image1080.wmf"/>
	<Relationship Id="rId1149" Type="http://schemas.openxmlformats.org/officeDocument/2006/relationships/image" Target="media/image1081.wmf"/>
	<Relationship Id="rId1150" Type="http://schemas.openxmlformats.org/officeDocument/2006/relationships/image" Target="media/image1082.wmf"/>
	<Relationship Id="rId1151" Type="http://schemas.openxmlformats.org/officeDocument/2006/relationships/image" Target="media/image1083.wmf"/>
	<Relationship Id="rId1152" Type="http://schemas.openxmlformats.org/officeDocument/2006/relationships/image" Target="media/image1084.wmf"/>
	<Relationship Id="rId1153" Type="http://schemas.openxmlformats.org/officeDocument/2006/relationships/image" Target="media/image1085.wmf"/>
	<Relationship Id="rId1154" Type="http://schemas.openxmlformats.org/officeDocument/2006/relationships/image" Target="media/image1086.wmf"/>
	<Relationship Id="rId1155" Type="http://schemas.openxmlformats.org/officeDocument/2006/relationships/image" Target="media/image1087.png"/>
	<Relationship Id="rId1156" Type="http://schemas.openxmlformats.org/officeDocument/2006/relationships/image" Target="media/image1088.png"/>
	<Relationship Id="rId1157" Type="http://schemas.openxmlformats.org/officeDocument/2006/relationships/image" Target="media/image1089.wmf"/>
	<Relationship Id="rId1158" Type="http://schemas.openxmlformats.org/officeDocument/2006/relationships/image" Target="media/image1090.wmf"/>
	<Relationship Id="rId1159" Type="http://schemas.openxmlformats.org/officeDocument/2006/relationships/image" Target="media/image1091.wmf"/>
	<Relationship Id="rId1160" Type="http://schemas.openxmlformats.org/officeDocument/2006/relationships/image" Target="media/image1092.wmf"/>
	<Relationship Id="rId1161" Type="http://schemas.openxmlformats.org/officeDocument/2006/relationships/image" Target="media/image1093.wmf"/>
	<Relationship Id="rId1162" Type="http://schemas.openxmlformats.org/officeDocument/2006/relationships/image" Target="media/image1094.wmf"/>
	<Relationship Id="rId1163" Type="http://schemas.openxmlformats.org/officeDocument/2006/relationships/image" Target="media/image1095.wmf"/>
	<Relationship Id="rId1164" Type="http://schemas.openxmlformats.org/officeDocument/2006/relationships/image" Target="media/image1096.wmf"/>
	<Relationship Id="rId1165" Type="http://schemas.openxmlformats.org/officeDocument/2006/relationships/image" Target="media/image1097.wmf"/>
	<Relationship Id="rId1166" Type="http://schemas.openxmlformats.org/officeDocument/2006/relationships/image" Target="media/image1098.wmf"/>
	<Relationship Id="rId1167" Type="http://schemas.openxmlformats.org/officeDocument/2006/relationships/image" Target="media/image1099.wmf"/>
	<Relationship Id="rId1168" Type="http://schemas.openxmlformats.org/officeDocument/2006/relationships/image" Target="media/image1100.wmf"/>
	<Relationship Id="rId1169" Type="http://schemas.openxmlformats.org/officeDocument/2006/relationships/image" Target="media/image1101.wmf"/>
	<Relationship Id="rId1170" Type="http://schemas.openxmlformats.org/officeDocument/2006/relationships/image" Target="media/image1102.wmf"/>
	<Relationship Id="rId1171" Type="http://schemas.openxmlformats.org/officeDocument/2006/relationships/image" Target="media/image1103.wmf"/>
	<Relationship Id="rId1172" Type="http://schemas.openxmlformats.org/officeDocument/2006/relationships/image" Target="media/image1104.wmf"/>
	<Relationship Id="rId1173" Type="http://schemas.openxmlformats.org/officeDocument/2006/relationships/image" Target="media/image1105.wmf"/>
	<Relationship Id="rId1174" Type="http://schemas.openxmlformats.org/officeDocument/2006/relationships/image" Target="media/image1106.wmf"/>
	<Relationship Id="rId1175" Type="http://schemas.openxmlformats.org/officeDocument/2006/relationships/image" Target="media/image1107.wmf"/>
	<Relationship Id="rId1176" Type="http://schemas.openxmlformats.org/officeDocument/2006/relationships/image" Target="media/image1108.wmf"/>
	<Relationship Id="rId1177" Type="http://schemas.openxmlformats.org/officeDocument/2006/relationships/image" Target="media/image1109.wmf"/>
	<Relationship Id="rId1178" Type="http://schemas.openxmlformats.org/officeDocument/2006/relationships/image" Target="media/image1110.png"/>
	<Relationship Id="rId1179" Type="http://schemas.openxmlformats.org/officeDocument/2006/relationships/image" Target="media/image1111.wmf"/>
	<Relationship Id="rId1180" Type="http://schemas.openxmlformats.org/officeDocument/2006/relationships/image" Target="media/image1112.wmf"/>
	<Relationship Id="rId1181" Type="http://schemas.openxmlformats.org/officeDocument/2006/relationships/image" Target="media/image1113.wmf"/>
	<Relationship Id="rId1182" Type="http://schemas.openxmlformats.org/officeDocument/2006/relationships/image" Target="media/image1114.wmf"/>
	<Relationship Id="rId1183" Type="http://schemas.openxmlformats.org/officeDocument/2006/relationships/image" Target="media/image1115.wmf"/>
	<Relationship Id="rId1184" Type="http://schemas.openxmlformats.org/officeDocument/2006/relationships/image" Target="media/image1116.wmf"/>
	<Relationship Id="rId1185" Type="http://schemas.openxmlformats.org/officeDocument/2006/relationships/image" Target="media/image1117.wmf"/>
	<Relationship Id="rId1186" Type="http://schemas.openxmlformats.org/officeDocument/2006/relationships/image" Target="media/image1118.wmf"/>
	<Relationship Id="rId1187" Type="http://schemas.openxmlformats.org/officeDocument/2006/relationships/image" Target="media/image1119.wmf"/>
	<Relationship Id="rId1188" Type="http://schemas.openxmlformats.org/officeDocument/2006/relationships/image" Target="media/image1120.wmf"/>
	<Relationship Id="rId1189" Type="http://schemas.openxmlformats.org/officeDocument/2006/relationships/image" Target="media/image1121.wmf"/>
	<Relationship Id="rId1190" Type="http://schemas.openxmlformats.org/officeDocument/2006/relationships/image" Target="media/image1122.png"/>
	<Relationship Id="rId1191" Type="http://schemas.openxmlformats.org/officeDocument/2006/relationships/image" Target="media/image1123.wmf"/>
	<Relationship Id="rId1192" Type="http://schemas.openxmlformats.org/officeDocument/2006/relationships/image" Target="media/image1124.wmf"/>
	<Relationship Id="rId1193" Type="http://schemas.openxmlformats.org/officeDocument/2006/relationships/image" Target="media/image1125.wmf"/>
	<Relationship Id="rId1194" Type="http://schemas.openxmlformats.org/officeDocument/2006/relationships/image" Target="media/image1126.wmf"/>
	<Relationship Id="rId1195" Type="http://schemas.openxmlformats.org/officeDocument/2006/relationships/image" Target="media/image1127.wmf"/>
	<Relationship Id="rId1196" Type="http://schemas.openxmlformats.org/officeDocument/2006/relationships/image" Target="media/image1128.wmf"/>
	<Relationship Id="rId1197" Type="http://schemas.openxmlformats.org/officeDocument/2006/relationships/image" Target="media/image1129.wmf"/>
	<Relationship Id="rId1198" Type="http://schemas.openxmlformats.org/officeDocument/2006/relationships/image" Target="media/image1130.png"/>
	<Relationship Id="rId1199" Type="http://schemas.openxmlformats.org/officeDocument/2006/relationships/image" Target="media/image1131.wmf"/>
	<Relationship Id="rId1200" Type="http://schemas.openxmlformats.org/officeDocument/2006/relationships/image" Target="media/image1132.wmf"/>
	<Relationship Id="rId1201" Type="http://schemas.openxmlformats.org/officeDocument/2006/relationships/image" Target="media/image1133.wmf"/>
	<Relationship Id="rId1202" Type="http://schemas.openxmlformats.org/officeDocument/2006/relationships/image" Target="media/image1134.wmf"/>
	<Relationship Id="rId1203" Type="http://schemas.openxmlformats.org/officeDocument/2006/relationships/image" Target="media/image1135.wmf"/>
	<Relationship Id="rId1204" Type="http://schemas.openxmlformats.org/officeDocument/2006/relationships/image" Target="media/image1136.wmf"/>
	<Relationship Id="rId1205" Type="http://schemas.openxmlformats.org/officeDocument/2006/relationships/image" Target="media/image1137.wmf"/>
	<Relationship Id="rId1206" Type="http://schemas.openxmlformats.org/officeDocument/2006/relationships/image" Target="media/image1138.wmf"/>
	<Relationship Id="rId1207" Type="http://schemas.openxmlformats.org/officeDocument/2006/relationships/image" Target="media/image1139.wmf"/>
	<Relationship Id="rId1208" Type="http://schemas.openxmlformats.org/officeDocument/2006/relationships/image" Target="media/image1140.wmf"/>
	<Relationship Id="rId1209" Type="http://schemas.openxmlformats.org/officeDocument/2006/relationships/image" Target="media/image1141.wmf"/>
	<Relationship Id="rId1210" Type="http://schemas.openxmlformats.org/officeDocument/2006/relationships/image" Target="media/image1142.wmf"/>
	<Relationship Id="rId1211" Type="http://schemas.openxmlformats.org/officeDocument/2006/relationships/image" Target="media/image1143.wmf"/>
	<Relationship Id="rId1212" Type="http://schemas.openxmlformats.org/officeDocument/2006/relationships/image" Target="media/image1144.wmf"/>
	<Relationship Id="rId1213" Type="http://schemas.openxmlformats.org/officeDocument/2006/relationships/image" Target="media/image1145.png"/>
	<Relationship Id="rId1214" Type="http://schemas.openxmlformats.org/officeDocument/2006/relationships/image" Target="media/image1146.png"/>
	<Relationship Id="rId1215" Type="http://schemas.openxmlformats.org/officeDocument/2006/relationships/image" Target="media/image1147.png"/>
	<Relationship Id="rId1216" Type="http://schemas.openxmlformats.org/officeDocument/2006/relationships/image" Target="media/image1148.png"/>
	<Relationship Id="rId1217" Type="http://schemas.openxmlformats.org/officeDocument/2006/relationships/image" Target="media/image1149.wmf"/>
	<Relationship Id="rId1218" Type="http://schemas.openxmlformats.org/officeDocument/2006/relationships/image" Target="media/image1150.png"/>
	<Relationship Id="rId1219" Type="http://schemas.openxmlformats.org/officeDocument/2006/relationships/image" Target="media/image1151.png"/>
	<Relationship Id="rId1220" Type="http://schemas.openxmlformats.org/officeDocument/2006/relationships/image" Target="media/image1152.png"/>
	<Relationship Id="rId1221" Type="http://schemas.openxmlformats.org/officeDocument/2006/relationships/image" Target="media/image1153.png"/>
	<Relationship Id="rId1222" Type="http://schemas.openxmlformats.org/officeDocument/2006/relationships/image" Target="media/image1154.png"/>
	<Relationship Id="rId1223" Type="http://schemas.openxmlformats.org/officeDocument/2006/relationships/image" Target="media/image1155.png"/>
	<Relationship Id="rId1224" Type="http://schemas.openxmlformats.org/officeDocument/2006/relationships/image" Target="media/image1156.png"/>
	<Relationship Id="rId1225" Type="http://schemas.openxmlformats.org/officeDocument/2006/relationships/image" Target="media/image1157.png"/>
	<Relationship Id="rId1226" Type="http://schemas.openxmlformats.org/officeDocument/2006/relationships/image" Target="media/image1158.png"/>
	<Relationship Id="rId1227" Type="http://schemas.openxmlformats.org/officeDocument/2006/relationships/image" Target="media/image1159.png"/>
	<Relationship Id="rId1228" Type="http://schemas.openxmlformats.org/officeDocument/2006/relationships/image" Target="media/image1160.png"/>
	<Relationship Id="rId1229" Type="http://schemas.openxmlformats.org/officeDocument/2006/relationships/image" Target="media/image1161.png"/>
	<Relationship Id="rId1230" Type="http://schemas.openxmlformats.org/officeDocument/2006/relationships/image" Target="media/image1162.png"/>
	<Relationship Id="rId1231" Type="http://schemas.openxmlformats.org/officeDocument/2006/relationships/image" Target="media/image1163.png"/>
	<Relationship Id="rId1232" Type="http://schemas.openxmlformats.org/officeDocument/2006/relationships/image" Target="media/image1164.png"/>
	<Relationship Id="rId1233" Type="http://schemas.openxmlformats.org/officeDocument/2006/relationships/image" Target="media/image1165.png"/>
	<Relationship Id="rId1234" Type="http://schemas.openxmlformats.org/officeDocument/2006/relationships/image" Target="media/image1166.png"/>
	<Relationship Id="rId1235" Type="http://schemas.openxmlformats.org/officeDocument/2006/relationships/hyperlink" Target="consultantplus://offline/ref=FD0ECBAEC19FA334BFF686C02C07FC48666CA321BEEDE91CD4D62A828BDB40C676B3A611CD44408550F7BA27CA5D516E682BECy8q5M" TargetMode = "External"/>
	<Relationship Id="rId1236" Type="http://schemas.openxmlformats.org/officeDocument/2006/relationships/hyperlink" Target="consultantplus://offline/ref=FD0ECBAEC19FA334BFF686C02C07FC48666CA321BEEDE91CD4D62A828BDB40C676B3A611CD44408550F7BA27CA5D516E682BECy8q5M" TargetMode = "External"/>
	<Relationship Id="rId1237" Type="http://schemas.openxmlformats.org/officeDocument/2006/relationships/hyperlink" Target="consultantplus://offline/ref=FD0ECBAEC19FA334BFF686C02C07FC48666CA321BEEDE91CD4D62A828BDB40C676B3A611CD44408550F7BA27CA5D516E682BECy8q5M" TargetMode = "External"/>
	<Relationship Id="rId1238" Type="http://schemas.openxmlformats.org/officeDocument/2006/relationships/hyperlink" Target="consultantplus://offline/ref=FD0ECBAEC19FA334BFF686C02C07FC48666CA321BEEDE91CD4D62A828BDB40C676B3A611CD44408550F7BA27CA5D516E682BECy8q5M" TargetMode = "External"/>
	<Relationship Id="rId1239" Type="http://schemas.openxmlformats.org/officeDocument/2006/relationships/hyperlink" Target="consultantplus://offline/ref=FD0ECBAEC19FA334BFF686C02C07FC48666CA321BEEDE91CD4D62A828BDB40C676B3A611CD44408550F7BA27CA5D516E682BECy8q5M" TargetMode = "External"/>
	<Relationship Id="rId1240" Type="http://schemas.openxmlformats.org/officeDocument/2006/relationships/hyperlink" Target="consultantplus://offline/ref=FD0ECBAEC19FA334BFF686C02C07FC48666CA321BEEDE91CD4D62A828BDB40C676B3A611CD44408550F7BA27CA5D516E682BECy8q5M" TargetMode = "External"/>
	<Relationship Id="rId1241" Type="http://schemas.openxmlformats.org/officeDocument/2006/relationships/image" Target="media/image1167.wmf"/>
	<Relationship Id="rId1242" Type="http://schemas.openxmlformats.org/officeDocument/2006/relationships/image" Target="media/image1168.wmf"/>
	<Relationship Id="rId1243" Type="http://schemas.openxmlformats.org/officeDocument/2006/relationships/image" Target="media/image1169.wmf"/>
	<Relationship Id="rId1244" Type="http://schemas.openxmlformats.org/officeDocument/2006/relationships/image" Target="media/image1170.wmf"/>
	<Relationship Id="rId1245" Type="http://schemas.openxmlformats.org/officeDocument/2006/relationships/image" Target="media/image1171.wmf"/>
	<Relationship Id="rId1246" Type="http://schemas.openxmlformats.org/officeDocument/2006/relationships/image" Target="media/image1172.wmf"/>
	<Relationship Id="rId1247" Type="http://schemas.openxmlformats.org/officeDocument/2006/relationships/image" Target="media/image1173.wmf"/>
	<Relationship Id="rId1248" Type="http://schemas.openxmlformats.org/officeDocument/2006/relationships/image" Target="media/image1174.wmf"/>
	<Relationship Id="rId1249" Type="http://schemas.openxmlformats.org/officeDocument/2006/relationships/image" Target="media/image1175.wmf"/>
	<Relationship Id="rId1250" Type="http://schemas.openxmlformats.org/officeDocument/2006/relationships/image" Target="media/image1176.wmf"/>
	<Relationship Id="rId1251" Type="http://schemas.openxmlformats.org/officeDocument/2006/relationships/image" Target="media/image1177.wmf"/>
	<Relationship Id="rId1252" Type="http://schemas.openxmlformats.org/officeDocument/2006/relationships/image" Target="media/image1178.wmf"/>
	<Relationship Id="rId1253" Type="http://schemas.openxmlformats.org/officeDocument/2006/relationships/image" Target="media/image1179.wmf"/>
	<Relationship Id="rId1254" Type="http://schemas.openxmlformats.org/officeDocument/2006/relationships/image" Target="media/image1180.wmf"/>
	<Relationship Id="rId1255" Type="http://schemas.openxmlformats.org/officeDocument/2006/relationships/image" Target="media/image1181.wmf"/>
	<Relationship Id="rId1256" Type="http://schemas.openxmlformats.org/officeDocument/2006/relationships/image" Target="media/image1182.wmf"/>
	<Relationship Id="rId1257" Type="http://schemas.openxmlformats.org/officeDocument/2006/relationships/image" Target="media/image1183.wmf"/>
	<Relationship Id="rId1258" Type="http://schemas.openxmlformats.org/officeDocument/2006/relationships/image" Target="media/image1184.wmf"/>
	<Relationship Id="rId1259" Type="http://schemas.openxmlformats.org/officeDocument/2006/relationships/image" Target="media/image1185.wmf"/>
	<Relationship Id="rId1260" Type="http://schemas.openxmlformats.org/officeDocument/2006/relationships/image" Target="media/image1186.wmf"/>
	<Relationship Id="rId1261" Type="http://schemas.openxmlformats.org/officeDocument/2006/relationships/image" Target="media/image1187.wmf"/>
	<Relationship Id="rId1262" Type="http://schemas.openxmlformats.org/officeDocument/2006/relationships/image" Target="media/image1188.wmf"/>
	<Relationship Id="rId1263" Type="http://schemas.openxmlformats.org/officeDocument/2006/relationships/image" Target="media/image1189.wmf"/>
	<Relationship Id="rId1264" Type="http://schemas.openxmlformats.org/officeDocument/2006/relationships/image" Target="media/image1190.wmf"/>
	<Relationship Id="rId1265" Type="http://schemas.openxmlformats.org/officeDocument/2006/relationships/image" Target="media/image1191.wmf"/>
	<Relationship Id="rId1266" Type="http://schemas.openxmlformats.org/officeDocument/2006/relationships/image" Target="media/image1192.wmf"/>
	<Relationship Id="rId1267" Type="http://schemas.openxmlformats.org/officeDocument/2006/relationships/image" Target="media/image1193.wmf"/>
	<Relationship Id="rId1268" Type="http://schemas.openxmlformats.org/officeDocument/2006/relationships/hyperlink" Target="consultantplus://offline/ref=FD0ECBAEC19FA334BFF686C02C07FC48666CA321BEEDE91CD4D62A828BDB40C676B3A611CD44408550F7BA27CA5D516E682BECy8q5M" TargetMode = "External"/>
	<Relationship Id="rId1269" Type="http://schemas.openxmlformats.org/officeDocument/2006/relationships/hyperlink" Target="consultantplus://offline/ref=FD0ECBAEC19FA334BFF686C02C07FC48666CA321BEEDE91CD4D62A828BDB40C676B3A611CD44408550F7BA27CA5D516E682BECy8q5M" TargetMode = "External"/>
	<Relationship Id="rId1270" Type="http://schemas.openxmlformats.org/officeDocument/2006/relationships/image" Target="media/image1194.wmf"/>
	<Relationship Id="rId1271" Type="http://schemas.openxmlformats.org/officeDocument/2006/relationships/image" Target="media/image1195.wmf"/>
	<Relationship Id="rId1272" Type="http://schemas.openxmlformats.org/officeDocument/2006/relationships/image" Target="media/image1196.wmf"/>
	<Relationship Id="rId1273" Type="http://schemas.openxmlformats.org/officeDocument/2006/relationships/image" Target="media/image1197.wmf"/>
	<Relationship Id="rId1274" Type="http://schemas.openxmlformats.org/officeDocument/2006/relationships/image" Target="media/image1198.wmf"/>
	<Relationship Id="rId1275" Type="http://schemas.openxmlformats.org/officeDocument/2006/relationships/image" Target="media/image1199.wmf"/>
	<Relationship Id="rId1276" Type="http://schemas.openxmlformats.org/officeDocument/2006/relationships/image" Target="media/image1200.wmf"/>
	<Relationship Id="rId1277" Type="http://schemas.openxmlformats.org/officeDocument/2006/relationships/image" Target="media/image1201.wmf"/>
	<Relationship Id="rId1278" Type="http://schemas.openxmlformats.org/officeDocument/2006/relationships/image" Target="media/image1202.wmf"/>
	<Relationship Id="rId1279" Type="http://schemas.openxmlformats.org/officeDocument/2006/relationships/image" Target="media/image1203.wmf"/>
	<Relationship Id="rId1280" Type="http://schemas.openxmlformats.org/officeDocument/2006/relationships/image" Target="media/image1204.wmf"/>
	<Relationship Id="rId1281" Type="http://schemas.openxmlformats.org/officeDocument/2006/relationships/image" Target="media/image1205.wmf"/>
	<Relationship Id="rId1282" Type="http://schemas.openxmlformats.org/officeDocument/2006/relationships/image" Target="media/image1206.wmf"/>
	<Relationship Id="rId1283" Type="http://schemas.openxmlformats.org/officeDocument/2006/relationships/image" Target="media/image1207.wmf"/>
	<Relationship Id="rId1284" Type="http://schemas.openxmlformats.org/officeDocument/2006/relationships/image" Target="media/image1208.wmf"/>
	<Relationship Id="rId1285" Type="http://schemas.openxmlformats.org/officeDocument/2006/relationships/image" Target="media/image1209.wmf"/>
	<Relationship Id="rId1286" Type="http://schemas.openxmlformats.org/officeDocument/2006/relationships/image" Target="media/image1210.wmf"/>
	<Relationship Id="rId1287" Type="http://schemas.openxmlformats.org/officeDocument/2006/relationships/image" Target="media/image1211.wmf"/>
	<Relationship Id="rId1288" Type="http://schemas.openxmlformats.org/officeDocument/2006/relationships/image" Target="media/image1212.wmf"/>
	<Relationship Id="rId1289" Type="http://schemas.openxmlformats.org/officeDocument/2006/relationships/image" Target="media/image1213.wmf"/>
	<Relationship Id="rId1290" Type="http://schemas.openxmlformats.org/officeDocument/2006/relationships/image" Target="media/image1214.wmf"/>
	<Relationship Id="rId1291" Type="http://schemas.openxmlformats.org/officeDocument/2006/relationships/image" Target="media/image1215.wmf"/>
	<Relationship Id="rId1292" Type="http://schemas.openxmlformats.org/officeDocument/2006/relationships/image" Target="media/image1216.wmf"/>
	<Relationship Id="rId1293" Type="http://schemas.openxmlformats.org/officeDocument/2006/relationships/image" Target="media/image1217.wmf"/>
	<Relationship Id="rId1294" Type="http://schemas.openxmlformats.org/officeDocument/2006/relationships/image" Target="media/image1218.wmf"/>
	<Relationship Id="rId1295" Type="http://schemas.openxmlformats.org/officeDocument/2006/relationships/image" Target="media/image1219.wmf"/>
	<Relationship Id="rId1296" Type="http://schemas.openxmlformats.org/officeDocument/2006/relationships/image" Target="media/image1220.wmf"/>
	<Relationship Id="rId1297" Type="http://schemas.openxmlformats.org/officeDocument/2006/relationships/image" Target="media/image1221.wmf"/>
	<Relationship Id="rId1298" Type="http://schemas.openxmlformats.org/officeDocument/2006/relationships/image" Target="media/image1222.wmf"/>
	<Relationship Id="rId1299" Type="http://schemas.openxmlformats.org/officeDocument/2006/relationships/image" Target="media/image1223.wmf"/>
	<Relationship Id="rId1300" Type="http://schemas.openxmlformats.org/officeDocument/2006/relationships/image" Target="media/image1224.wmf"/>
	<Relationship Id="rId1301" Type="http://schemas.openxmlformats.org/officeDocument/2006/relationships/image" Target="media/image1225.wmf"/>
	<Relationship Id="rId1302" Type="http://schemas.openxmlformats.org/officeDocument/2006/relationships/image" Target="media/image1226.wmf"/>
	<Relationship Id="rId1303" Type="http://schemas.openxmlformats.org/officeDocument/2006/relationships/image" Target="media/image1227.wmf"/>
	<Relationship Id="rId1304" Type="http://schemas.openxmlformats.org/officeDocument/2006/relationships/image" Target="media/image1228.wmf"/>
	<Relationship Id="rId1305" Type="http://schemas.openxmlformats.org/officeDocument/2006/relationships/image" Target="media/image1229.wmf"/>
	<Relationship Id="rId1306" Type="http://schemas.openxmlformats.org/officeDocument/2006/relationships/image" Target="media/image1230.wmf"/>
	<Relationship Id="rId1307" Type="http://schemas.openxmlformats.org/officeDocument/2006/relationships/image" Target="media/image1231.wmf"/>
	<Relationship Id="rId1308" Type="http://schemas.openxmlformats.org/officeDocument/2006/relationships/image" Target="media/image1232.wmf"/>
	<Relationship Id="rId1309" Type="http://schemas.openxmlformats.org/officeDocument/2006/relationships/image" Target="media/image1233.wmf"/>
	<Relationship Id="rId1310" Type="http://schemas.openxmlformats.org/officeDocument/2006/relationships/image" Target="media/image1234.wmf"/>
	<Relationship Id="rId1311" Type="http://schemas.openxmlformats.org/officeDocument/2006/relationships/hyperlink" Target="consultantplus://offline/ref=FD0ECBAEC19FA334BFF686C02C07FC48666CA321BEEDE91CD4D62A828BDB40C676B3A611CD44408550F7BA27CA5D516E682BECy8q5M" TargetMode = "External"/>
	<Relationship Id="rId1312" Type="http://schemas.openxmlformats.org/officeDocument/2006/relationships/hyperlink" Target="consultantplus://offline/ref=FD0ECBAEC19FA334BFF686C02C07FC48666CA321BEEDE91CD4D62A828BDB40C676B3A611CD44408550F7BA27CA5D516E682BECy8q5M" TargetMode = "External"/>
	<Relationship Id="rId1313" Type="http://schemas.openxmlformats.org/officeDocument/2006/relationships/image" Target="media/image1235.wmf"/>
	<Relationship Id="rId1314" Type="http://schemas.openxmlformats.org/officeDocument/2006/relationships/image" Target="media/image1236.wmf"/>
	<Relationship Id="rId1315" Type="http://schemas.openxmlformats.org/officeDocument/2006/relationships/image" Target="media/image1237.wmf"/>
	<Relationship Id="rId1316" Type="http://schemas.openxmlformats.org/officeDocument/2006/relationships/image" Target="media/image1238.wmf"/>
	<Relationship Id="rId1317" Type="http://schemas.openxmlformats.org/officeDocument/2006/relationships/image" Target="media/image1239.wmf"/>
	<Relationship Id="rId1318" Type="http://schemas.openxmlformats.org/officeDocument/2006/relationships/image" Target="media/image1240.wmf"/>
	<Relationship Id="rId1319" Type="http://schemas.openxmlformats.org/officeDocument/2006/relationships/image" Target="media/image1241.wmf"/>
	<Relationship Id="rId1320" Type="http://schemas.openxmlformats.org/officeDocument/2006/relationships/image" Target="media/image1242.wmf"/>
	<Relationship Id="rId1321" Type="http://schemas.openxmlformats.org/officeDocument/2006/relationships/image" Target="media/image1243.wmf"/>
	<Relationship Id="rId1322" Type="http://schemas.openxmlformats.org/officeDocument/2006/relationships/image" Target="media/image1244.wmf"/>
	<Relationship Id="rId1323" Type="http://schemas.openxmlformats.org/officeDocument/2006/relationships/image" Target="media/image1245.wmf"/>
	<Relationship Id="rId1324" Type="http://schemas.openxmlformats.org/officeDocument/2006/relationships/image" Target="media/image1246.wmf"/>
	<Relationship Id="rId1325" Type="http://schemas.openxmlformats.org/officeDocument/2006/relationships/image" Target="media/image1247.wmf"/>
	<Relationship Id="rId1326" Type="http://schemas.openxmlformats.org/officeDocument/2006/relationships/image" Target="media/image1248.wmf"/>
	<Relationship Id="rId1327" Type="http://schemas.openxmlformats.org/officeDocument/2006/relationships/image" Target="media/image1249.wmf"/>
	<Relationship Id="rId1328" Type="http://schemas.openxmlformats.org/officeDocument/2006/relationships/image" Target="media/image1250.wmf"/>
	<Relationship Id="rId1329" Type="http://schemas.openxmlformats.org/officeDocument/2006/relationships/image" Target="media/image1251.wmf"/>
	<Relationship Id="rId1330" Type="http://schemas.openxmlformats.org/officeDocument/2006/relationships/image" Target="media/image1252.wmf"/>
	<Relationship Id="rId1331" Type="http://schemas.openxmlformats.org/officeDocument/2006/relationships/image" Target="media/image1253.wmf"/>
	<Relationship Id="rId1332" Type="http://schemas.openxmlformats.org/officeDocument/2006/relationships/image" Target="media/image1254.wmf"/>
	<Relationship Id="rId1333" Type="http://schemas.openxmlformats.org/officeDocument/2006/relationships/image" Target="media/image1255.wmf"/>
	<Relationship Id="rId1334" Type="http://schemas.openxmlformats.org/officeDocument/2006/relationships/image" Target="media/image1256.wmf"/>
	<Relationship Id="rId1335" Type="http://schemas.openxmlformats.org/officeDocument/2006/relationships/image" Target="media/image1257.wmf"/>
	<Relationship Id="rId1336" Type="http://schemas.openxmlformats.org/officeDocument/2006/relationships/image" Target="media/image1258.wmf"/>
	<Relationship Id="rId1337" Type="http://schemas.openxmlformats.org/officeDocument/2006/relationships/image" Target="media/image1259.wmf"/>
	<Relationship Id="rId1338" Type="http://schemas.openxmlformats.org/officeDocument/2006/relationships/image" Target="media/image1260.wmf"/>
	<Relationship Id="rId1339" Type="http://schemas.openxmlformats.org/officeDocument/2006/relationships/image" Target="media/image1261.wmf"/>
	<Relationship Id="rId1340" Type="http://schemas.openxmlformats.org/officeDocument/2006/relationships/image" Target="media/image1262.wmf"/>
	<Relationship Id="rId1341" Type="http://schemas.openxmlformats.org/officeDocument/2006/relationships/image" Target="media/image1263.wmf"/>
	<Relationship Id="rId1342" Type="http://schemas.openxmlformats.org/officeDocument/2006/relationships/image" Target="media/image1264.wmf"/>
	<Relationship Id="rId1343" Type="http://schemas.openxmlformats.org/officeDocument/2006/relationships/image" Target="media/image1265.wmf"/>
	<Relationship Id="rId1344" Type="http://schemas.openxmlformats.org/officeDocument/2006/relationships/image" Target="media/image1266.wmf"/>
	<Relationship Id="rId1345" Type="http://schemas.openxmlformats.org/officeDocument/2006/relationships/image" Target="media/image1267.wmf"/>
	<Relationship Id="rId1346" Type="http://schemas.openxmlformats.org/officeDocument/2006/relationships/image" Target="media/image1268.wmf"/>
	<Relationship Id="rId1347" Type="http://schemas.openxmlformats.org/officeDocument/2006/relationships/image" Target="media/image1269.wmf"/>
	<Relationship Id="rId1348" Type="http://schemas.openxmlformats.org/officeDocument/2006/relationships/image" Target="media/image1270.wmf"/>
	<Relationship Id="rId1349" Type="http://schemas.openxmlformats.org/officeDocument/2006/relationships/image" Target="media/image1271.wmf"/>
	<Relationship Id="rId1350" Type="http://schemas.openxmlformats.org/officeDocument/2006/relationships/image" Target="media/image1272.wmf"/>
	<Relationship Id="rId1351" Type="http://schemas.openxmlformats.org/officeDocument/2006/relationships/image" Target="media/image1273.wmf"/>
	<Relationship Id="rId1352" Type="http://schemas.openxmlformats.org/officeDocument/2006/relationships/image" Target="media/image1274.wmf"/>
	<Relationship Id="rId1353" Type="http://schemas.openxmlformats.org/officeDocument/2006/relationships/image" Target="media/image1275.wmf"/>
	<Relationship Id="rId1354" Type="http://schemas.openxmlformats.org/officeDocument/2006/relationships/image" Target="media/image1276.wmf"/>
	<Relationship Id="rId1355" Type="http://schemas.openxmlformats.org/officeDocument/2006/relationships/image" Target="media/image1277.wmf"/>
	<Relationship Id="rId1356" Type="http://schemas.openxmlformats.org/officeDocument/2006/relationships/image" Target="media/image1278.wmf"/>
	<Relationship Id="rId1357" Type="http://schemas.openxmlformats.org/officeDocument/2006/relationships/image" Target="media/image1279.wmf"/>
	<Relationship Id="rId1358" Type="http://schemas.openxmlformats.org/officeDocument/2006/relationships/image" Target="media/image1280.png"/>
	<Relationship Id="rId1359" Type="http://schemas.openxmlformats.org/officeDocument/2006/relationships/image" Target="media/image1281.wmf"/>
	<Relationship Id="rId1360" Type="http://schemas.openxmlformats.org/officeDocument/2006/relationships/image" Target="media/image1282.wmf"/>
	<Relationship Id="rId1361" Type="http://schemas.openxmlformats.org/officeDocument/2006/relationships/image" Target="media/image1283.wmf"/>
	<Relationship Id="rId1362" Type="http://schemas.openxmlformats.org/officeDocument/2006/relationships/image" Target="media/image1284.wmf"/>
	<Relationship Id="rId1363" Type="http://schemas.openxmlformats.org/officeDocument/2006/relationships/image" Target="media/image1285.wmf"/>
	<Relationship Id="rId1364" Type="http://schemas.openxmlformats.org/officeDocument/2006/relationships/image" Target="media/image1286.wmf"/>
	<Relationship Id="rId1365" Type="http://schemas.openxmlformats.org/officeDocument/2006/relationships/image" Target="media/image1287.wmf"/>
	<Relationship Id="rId1366" Type="http://schemas.openxmlformats.org/officeDocument/2006/relationships/image" Target="media/image1288.wmf"/>
	<Relationship Id="rId1367" Type="http://schemas.openxmlformats.org/officeDocument/2006/relationships/image" Target="media/image1289.wmf"/>
	<Relationship Id="rId1368" Type="http://schemas.openxmlformats.org/officeDocument/2006/relationships/image" Target="media/image1290.wmf"/>
	<Relationship Id="rId1369" Type="http://schemas.openxmlformats.org/officeDocument/2006/relationships/image" Target="media/image1291.wmf"/>
	<Relationship Id="rId1370" Type="http://schemas.openxmlformats.org/officeDocument/2006/relationships/image" Target="media/image1292.wmf"/>
	<Relationship Id="rId1371" Type="http://schemas.openxmlformats.org/officeDocument/2006/relationships/image" Target="media/image1293.wmf"/>
	<Relationship Id="rId1372" Type="http://schemas.openxmlformats.org/officeDocument/2006/relationships/image" Target="media/image1294.wmf"/>
	<Relationship Id="rId1373" Type="http://schemas.openxmlformats.org/officeDocument/2006/relationships/image" Target="media/image1295.wmf"/>
	<Relationship Id="rId1374" Type="http://schemas.openxmlformats.org/officeDocument/2006/relationships/image" Target="media/image1296.wmf"/>
	<Relationship Id="rId1375" Type="http://schemas.openxmlformats.org/officeDocument/2006/relationships/image" Target="media/image1297.wmf"/>
	<Relationship Id="rId1376" Type="http://schemas.openxmlformats.org/officeDocument/2006/relationships/image" Target="media/image1298.wmf"/>
	<Relationship Id="rId1377" Type="http://schemas.openxmlformats.org/officeDocument/2006/relationships/image" Target="media/image1299.wmf"/>
	<Relationship Id="rId1378" Type="http://schemas.openxmlformats.org/officeDocument/2006/relationships/image" Target="media/image1300.wmf"/>
	<Relationship Id="rId1379" Type="http://schemas.openxmlformats.org/officeDocument/2006/relationships/image" Target="media/image1301.wmf"/>
	<Relationship Id="rId1380" Type="http://schemas.openxmlformats.org/officeDocument/2006/relationships/image" Target="media/image1302.wmf"/>
	<Relationship Id="rId1381" Type="http://schemas.openxmlformats.org/officeDocument/2006/relationships/image" Target="media/image1303.wmf"/>
	<Relationship Id="rId1382" Type="http://schemas.openxmlformats.org/officeDocument/2006/relationships/image" Target="media/image1304.wmf"/>
	<Relationship Id="rId1383" Type="http://schemas.openxmlformats.org/officeDocument/2006/relationships/image" Target="media/image1305.wmf"/>
	<Relationship Id="rId1384" Type="http://schemas.openxmlformats.org/officeDocument/2006/relationships/image" Target="media/image1306.wmf"/>
	<Relationship Id="rId1385" Type="http://schemas.openxmlformats.org/officeDocument/2006/relationships/image" Target="media/image1307.wmf"/>
	<Relationship Id="rId1386" Type="http://schemas.openxmlformats.org/officeDocument/2006/relationships/image" Target="media/image1308.wmf"/>
	<Relationship Id="rId1387" Type="http://schemas.openxmlformats.org/officeDocument/2006/relationships/image" Target="media/image1309.wmf"/>
	<Relationship Id="rId1388" Type="http://schemas.openxmlformats.org/officeDocument/2006/relationships/image" Target="media/image1310.wmf"/>
	<Relationship Id="rId1389" Type="http://schemas.openxmlformats.org/officeDocument/2006/relationships/hyperlink" Target="consultantplus://offline/ref=575DEF7B5E12F431FEBAEFBE8ABD84856CF69B0BE9A370D169807C208CFFBE5D19F018C6F71EEC18B8FBF92F722DC2A3457610zBq2M" TargetMode = "External"/>
	<Relationship Id="rId1390" Type="http://schemas.openxmlformats.org/officeDocument/2006/relationships/hyperlink" Target="consultantplus://offline/ref=575DEF7B5E12F431FEBAEFBE8ABD84856CF69B0BE9A370D169807C208CFFBE5D19F018C6F71EEC18B8FBF92F722DC2A3457610zBq2M" TargetMode = "External"/>
	<Relationship Id="rId1391" Type="http://schemas.openxmlformats.org/officeDocument/2006/relationships/image" Target="media/image1311.wmf"/>
	<Relationship Id="rId1392" Type="http://schemas.openxmlformats.org/officeDocument/2006/relationships/image" Target="media/image1312.wmf"/>
	<Relationship Id="rId1393" Type="http://schemas.openxmlformats.org/officeDocument/2006/relationships/image" Target="media/image1313.wmf"/>
	<Relationship Id="rId1394" Type="http://schemas.openxmlformats.org/officeDocument/2006/relationships/image" Target="media/image1314.wmf"/>
	<Relationship Id="rId1395" Type="http://schemas.openxmlformats.org/officeDocument/2006/relationships/image" Target="media/image1315.wmf"/>
	<Relationship Id="rId1396" Type="http://schemas.openxmlformats.org/officeDocument/2006/relationships/image" Target="media/image1316.wmf"/>
	<Relationship Id="rId1397" Type="http://schemas.openxmlformats.org/officeDocument/2006/relationships/image" Target="media/image1317.wmf"/>
	<Relationship Id="rId1398" Type="http://schemas.openxmlformats.org/officeDocument/2006/relationships/image" Target="media/image1318.wmf"/>
	<Relationship Id="rId1399" Type="http://schemas.openxmlformats.org/officeDocument/2006/relationships/image" Target="media/image1319.wmf"/>
	<Relationship Id="rId1400" Type="http://schemas.openxmlformats.org/officeDocument/2006/relationships/image" Target="media/image1320.wmf"/>
	<Relationship Id="rId1401" Type="http://schemas.openxmlformats.org/officeDocument/2006/relationships/image" Target="media/image1321.wmf"/>
	<Relationship Id="rId1402" Type="http://schemas.openxmlformats.org/officeDocument/2006/relationships/image" Target="media/image1322.wmf"/>
	<Relationship Id="rId1403" Type="http://schemas.openxmlformats.org/officeDocument/2006/relationships/image" Target="media/image1323.wmf"/>
	<Relationship Id="rId1404" Type="http://schemas.openxmlformats.org/officeDocument/2006/relationships/image" Target="media/image1324.wmf"/>
	<Relationship Id="rId1405" Type="http://schemas.openxmlformats.org/officeDocument/2006/relationships/image" Target="media/image1325.wmf"/>
	<Relationship Id="rId1406" Type="http://schemas.openxmlformats.org/officeDocument/2006/relationships/image" Target="media/image1326.wmf"/>
	<Relationship Id="rId1407" Type="http://schemas.openxmlformats.org/officeDocument/2006/relationships/image" Target="media/image1327.wmf"/>
	<Relationship Id="rId1408" Type="http://schemas.openxmlformats.org/officeDocument/2006/relationships/image" Target="media/image1328.wmf"/>
	<Relationship Id="rId1409" Type="http://schemas.openxmlformats.org/officeDocument/2006/relationships/image" Target="media/image1329.wmf"/>
	<Relationship Id="rId1410" Type="http://schemas.openxmlformats.org/officeDocument/2006/relationships/image" Target="media/image1330.wmf"/>
	<Relationship Id="rId1411" Type="http://schemas.openxmlformats.org/officeDocument/2006/relationships/image" Target="media/image1331.wmf"/>
	<Relationship Id="rId1412" Type="http://schemas.openxmlformats.org/officeDocument/2006/relationships/image" Target="media/image1332.wmf"/>
	<Relationship Id="rId1413" Type="http://schemas.openxmlformats.org/officeDocument/2006/relationships/image" Target="media/image1333.wmf"/>
	<Relationship Id="rId1414" Type="http://schemas.openxmlformats.org/officeDocument/2006/relationships/image" Target="media/image1334.wmf"/>
	<Relationship Id="rId1415" Type="http://schemas.openxmlformats.org/officeDocument/2006/relationships/image" Target="media/image1335.wmf"/>
	<Relationship Id="rId1416" Type="http://schemas.openxmlformats.org/officeDocument/2006/relationships/image" Target="media/image1336.wmf"/>
	<Relationship Id="rId1417" Type="http://schemas.openxmlformats.org/officeDocument/2006/relationships/image" Target="media/image1337.wmf"/>
	<Relationship Id="rId1418" Type="http://schemas.openxmlformats.org/officeDocument/2006/relationships/image" Target="media/image1338.wmf"/>
	<Relationship Id="rId1419" Type="http://schemas.openxmlformats.org/officeDocument/2006/relationships/image" Target="media/image1339.wmf"/>
	<Relationship Id="rId1420" Type="http://schemas.openxmlformats.org/officeDocument/2006/relationships/image" Target="media/image1340.wmf"/>
	<Relationship Id="rId1421" Type="http://schemas.openxmlformats.org/officeDocument/2006/relationships/image" Target="media/image1341.wmf"/>
	<Relationship Id="rId1422" Type="http://schemas.openxmlformats.org/officeDocument/2006/relationships/image" Target="media/image1342.wmf"/>
	<Relationship Id="rId1423" Type="http://schemas.openxmlformats.org/officeDocument/2006/relationships/image" Target="media/image1343.wmf"/>
	<Relationship Id="rId1424" Type="http://schemas.openxmlformats.org/officeDocument/2006/relationships/image" Target="media/image1344.wmf"/>
	<Relationship Id="rId1425" Type="http://schemas.openxmlformats.org/officeDocument/2006/relationships/image" Target="media/image1345.wmf"/>
	<Relationship Id="rId1426" Type="http://schemas.openxmlformats.org/officeDocument/2006/relationships/image" Target="media/image1346.wmf"/>
	<Relationship Id="rId1427" Type="http://schemas.openxmlformats.org/officeDocument/2006/relationships/image" Target="media/image1347.wmf"/>
	<Relationship Id="rId1428" Type="http://schemas.openxmlformats.org/officeDocument/2006/relationships/image" Target="media/image1348.wmf"/>
	<Relationship Id="rId1429" Type="http://schemas.openxmlformats.org/officeDocument/2006/relationships/image" Target="media/image1349.wmf"/>
	<Relationship Id="rId1430" Type="http://schemas.openxmlformats.org/officeDocument/2006/relationships/image" Target="media/image1350.wmf"/>
	<Relationship Id="rId1431" Type="http://schemas.openxmlformats.org/officeDocument/2006/relationships/image" Target="media/image1351.wmf"/>
	<Relationship Id="rId1432" Type="http://schemas.openxmlformats.org/officeDocument/2006/relationships/image" Target="media/image1352.wmf"/>
	<Relationship Id="rId1433" Type="http://schemas.openxmlformats.org/officeDocument/2006/relationships/image" Target="media/image1353.wmf"/>
	<Relationship Id="rId1434" Type="http://schemas.openxmlformats.org/officeDocument/2006/relationships/image" Target="media/image1354.wmf"/>
	<Relationship Id="rId1435" Type="http://schemas.openxmlformats.org/officeDocument/2006/relationships/image" Target="media/image1355.wmf"/>
	<Relationship Id="rId1436" Type="http://schemas.openxmlformats.org/officeDocument/2006/relationships/image" Target="media/image1356.wmf"/>
	<Relationship Id="rId1437" Type="http://schemas.openxmlformats.org/officeDocument/2006/relationships/image" Target="media/image1357.wmf"/>
	<Relationship Id="rId1438" Type="http://schemas.openxmlformats.org/officeDocument/2006/relationships/image" Target="media/image1358.png"/>
	<Relationship Id="rId1439" Type="http://schemas.openxmlformats.org/officeDocument/2006/relationships/image" Target="media/image1359.wmf"/>
	<Relationship Id="rId1440" Type="http://schemas.openxmlformats.org/officeDocument/2006/relationships/image" Target="media/image1360.wmf"/>
	<Relationship Id="rId1441" Type="http://schemas.openxmlformats.org/officeDocument/2006/relationships/image" Target="media/image1361.wmf"/>
	<Relationship Id="rId1442" Type="http://schemas.openxmlformats.org/officeDocument/2006/relationships/image" Target="media/image1362.wmf"/>
	<Relationship Id="rId1443" Type="http://schemas.openxmlformats.org/officeDocument/2006/relationships/image" Target="media/image1363.wmf"/>
	<Relationship Id="rId1444" Type="http://schemas.openxmlformats.org/officeDocument/2006/relationships/image" Target="media/image1364.wmf"/>
	<Relationship Id="rId1445" Type="http://schemas.openxmlformats.org/officeDocument/2006/relationships/image" Target="media/image1365.wmf"/>
	<Relationship Id="rId1446" Type="http://schemas.openxmlformats.org/officeDocument/2006/relationships/image" Target="media/image1366.wmf"/>
	<Relationship Id="rId1447" Type="http://schemas.openxmlformats.org/officeDocument/2006/relationships/image" Target="media/image1367.wmf"/>
	<Relationship Id="rId1448" Type="http://schemas.openxmlformats.org/officeDocument/2006/relationships/image" Target="media/image1368.wmf"/>
	<Relationship Id="rId1449" Type="http://schemas.openxmlformats.org/officeDocument/2006/relationships/hyperlink" Target="consultantplus://offline/ref=575DEF7B5E12F431FEBAEFBE8ABD84856CF69B0BE9A370D169807C208CFFBE5D19F018C6F71EEC18B8FBF92F722DC2A3457610zBq2M" TargetMode = "External"/>
	<Relationship Id="rId1450" Type="http://schemas.openxmlformats.org/officeDocument/2006/relationships/hyperlink" Target="consultantplus://offline/ref=575DEF7B5E12F431FEBAEFBE8ABD84856CF69B0BE9A370D169807C208CFFBE5D19F018C6F71EEC18B8FBF92F722DC2A3457610zBq2M" TargetMode = "External"/>
	<Relationship Id="rId1451" Type="http://schemas.openxmlformats.org/officeDocument/2006/relationships/image" Target="media/image1369.wmf"/>
	<Relationship Id="rId1452" Type="http://schemas.openxmlformats.org/officeDocument/2006/relationships/image" Target="media/image1370.wmf"/>
	<Relationship Id="rId1453" Type="http://schemas.openxmlformats.org/officeDocument/2006/relationships/image" Target="media/image1371.wmf"/>
	<Relationship Id="rId1454" Type="http://schemas.openxmlformats.org/officeDocument/2006/relationships/image" Target="media/image1372.png"/>
	<Relationship Id="rId1455" Type="http://schemas.openxmlformats.org/officeDocument/2006/relationships/image" Target="media/image1373.wmf"/>
	<Relationship Id="rId1456" Type="http://schemas.openxmlformats.org/officeDocument/2006/relationships/image" Target="media/image1374.wmf"/>
	<Relationship Id="rId1457" Type="http://schemas.openxmlformats.org/officeDocument/2006/relationships/image" Target="media/image1375.png"/>
	<Relationship Id="rId1458" Type="http://schemas.openxmlformats.org/officeDocument/2006/relationships/image" Target="media/image1376.wmf"/>
	<Relationship Id="rId1459" Type="http://schemas.openxmlformats.org/officeDocument/2006/relationships/image" Target="media/image1377.wmf"/>
	<Relationship Id="rId1460" Type="http://schemas.openxmlformats.org/officeDocument/2006/relationships/image" Target="media/image1378.wmf"/>
	<Relationship Id="rId1461" Type="http://schemas.openxmlformats.org/officeDocument/2006/relationships/image" Target="media/image1379.wmf"/>
	<Relationship Id="rId1462" Type="http://schemas.openxmlformats.org/officeDocument/2006/relationships/image" Target="media/image1380.wmf"/>
	<Relationship Id="rId1463" Type="http://schemas.openxmlformats.org/officeDocument/2006/relationships/image" Target="media/image1381.wmf"/>
	<Relationship Id="rId1464" Type="http://schemas.openxmlformats.org/officeDocument/2006/relationships/image" Target="media/image1382.wmf"/>
	<Relationship Id="rId1465" Type="http://schemas.openxmlformats.org/officeDocument/2006/relationships/image" Target="media/image1383.wmf"/>
	<Relationship Id="rId1466" Type="http://schemas.openxmlformats.org/officeDocument/2006/relationships/image" Target="media/image1384.wmf"/>
	<Relationship Id="rId1467" Type="http://schemas.openxmlformats.org/officeDocument/2006/relationships/image" Target="media/image1385.wmf"/>
	<Relationship Id="rId1468" Type="http://schemas.openxmlformats.org/officeDocument/2006/relationships/image" Target="media/image1386.wmf"/>
	<Relationship Id="rId1469" Type="http://schemas.openxmlformats.org/officeDocument/2006/relationships/image" Target="media/image1387.png"/>
	<Relationship Id="rId1470" Type="http://schemas.openxmlformats.org/officeDocument/2006/relationships/image" Target="media/image1388.wmf"/>
	<Relationship Id="rId1471" Type="http://schemas.openxmlformats.org/officeDocument/2006/relationships/image" Target="media/image1389.wmf"/>
	<Relationship Id="rId1472" Type="http://schemas.openxmlformats.org/officeDocument/2006/relationships/image" Target="media/image1390.wmf"/>
	<Relationship Id="rId1473" Type="http://schemas.openxmlformats.org/officeDocument/2006/relationships/image" Target="media/image1391.wmf"/>
	<Relationship Id="rId1474" Type="http://schemas.openxmlformats.org/officeDocument/2006/relationships/image" Target="media/image1392.wmf"/>
	<Relationship Id="rId1475" Type="http://schemas.openxmlformats.org/officeDocument/2006/relationships/image" Target="media/image1393.wmf"/>
	<Relationship Id="rId1476" Type="http://schemas.openxmlformats.org/officeDocument/2006/relationships/image" Target="media/image1394.png"/>
	<Relationship Id="rId1477" Type="http://schemas.openxmlformats.org/officeDocument/2006/relationships/image" Target="media/image1395.png"/>
	<Relationship Id="rId1478" Type="http://schemas.openxmlformats.org/officeDocument/2006/relationships/image" Target="media/image1396.wmf"/>
	<Relationship Id="rId1479" Type="http://schemas.openxmlformats.org/officeDocument/2006/relationships/image" Target="media/image1397.wmf"/>
	<Relationship Id="rId1480" Type="http://schemas.openxmlformats.org/officeDocument/2006/relationships/image" Target="media/image1398.wmf"/>
	<Relationship Id="rId1481" Type="http://schemas.openxmlformats.org/officeDocument/2006/relationships/image" Target="media/image1399.wmf"/>
	<Relationship Id="rId1482" Type="http://schemas.openxmlformats.org/officeDocument/2006/relationships/image" Target="media/image1400.png"/>
	<Relationship Id="rId1483" Type="http://schemas.openxmlformats.org/officeDocument/2006/relationships/image" Target="media/image1401.wmf"/>
	<Relationship Id="rId1484" Type="http://schemas.openxmlformats.org/officeDocument/2006/relationships/image" Target="media/image1402.wmf"/>
	<Relationship Id="rId1485" Type="http://schemas.openxmlformats.org/officeDocument/2006/relationships/image" Target="media/image1403.png"/>
	<Relationship Id="rId1486" Type="http://schemas.openxmlformats.org/officeDocument/2006/relationships/image" Target="media/image1404.wmf"/>
	<Relationship Id="rId1487" Type="http://schemas.openxmlformats.org/officeDocument/2006/relationships/image" Target="media/image1405.wmf"/>
	<Relationship Id="rId1488" Type="http://schemas.openxmlformats.org/officeDocument/2006/relationships/image" Target="media/image1406.wmf"/>
	<Relationship Id="rId1489" Type="http://schemas.openxmlformats.org/officeDocument/2006/relationships/image" Target="media/image1407.wmf"/>
	<Relationship Id="rId1490" Type="http://schemas.openxmlformats.org/officeDocument/2006/relationships/image" Target="media/image1408.wmf"/>
	<Relationship Id="rId1491" Type="http://schemas.openxmlformats.org/officeDocument/2006/relationships/image" Target="media/image1409.wmf"/>
	<Relationship Id="rId1492" Type="http://schemas.openxmlformats.org/officeDocument/2006/relationships/image" Target="media/image1410.wmf"/>
	<Relationship Id="rId1493" Type="http://schemas.openxmlformats.org/officeDocument/2006/relationships/image" Target="media/image1411.wmf"/>
	<Relationship Id="rId1494" Type="http://schemas.openxmlformats.org/officeDocument/2006/relationships/image" Target="media/image1412.wmf"/>
	<Relationship Id="rId1495" Type="http://schemas.openxmlformats.org/officeDocument/2006/relationships/image" Target="media/image1413.png"/>
	<Relationship Id="rId1496" Type="http://schemas.openxmlformats.org/officeDocument/2006/relationships/image" Target="media/image1414.wmf"/>
	<Relationship Id="rId1497" Type="http://schemas.openxmlformats.org/officeDocument/2006/relationships/image" Target="media/image1415.wmf"/>
	<Relationship Id="rId1498" Type="http://schemas.openxmlformats.org/officeDocument/2006/relationships/image" Target="media/image1416.wmf"/>
	<Relationship Id="rId1499" Type="http://schemas.openxmlformats.org/officeDocument/2006/relationships/image" Target="media/image1417.png"/>
	<Relationship Id="rId1500" Type="http://schemas.openxmlformats.org/officeDocument/2006/relationships/image" Target="media/image1418.png"/>
	<Relationship Id="rId1501" Type="http://schemas.openxmlformats.org/officeDocument/2006/relationships/image" Target="media/image1419.png"/>
	<Relationship Id="rId1502" Type="http://schemas.openxmlformats.org/officeDocument/2006/relationships/image" Target="media/image1420.wmf"/>
	<Relationship Id="rId1503" Type="http://schemas.openxmlformats.org/officeDocument/2006/relationships/image" Target="media/image1421.wmf"/>
	<Relationship Id="rId1504" Type="http://schemas.openxmlformats.org/officeDocument/2006/relationships/image" Target="media/image1422.wmf"/>
	<Relationship Id="rId1505" Type="http://schemas.openxmlformats.org/officeDocument/2006/relationships/image" Target="media/image1423.wmf"/>
	<Relationship Id="rId1506" Type="http://schemas.openxmlformats.org/officeDocument/2006/relationships/image" Target="media/image1424.png"/>
	<Relationship Id="rId1507" Type="http://schemas.openxmlformats.org/officeDocument/2006/relationships/image" Target="media/image1425.png"/>
	<Relationship Id="rId1508" Type="http://schemas.openxmlformats.org/officeDocument/2006/relationships/image" Target="media/image1426.png"/>
	<Relationship Id="rId1509" Type="http://schemas.openxmlformats.org/officeDocument/2006/relationships/image" Target="media/image1427.png"/>
	<Relationship Id="rId1510" Type="http://schemas.openxmlformats.org/officeDocument/2006/relationships/image" Target="media/image1428.png"/>
	<Relationship Id="rId1511" Type="http://schemas.openxmlformats.org/officeDocument/2006/relationships/image" Target="media/image1429.wmf"/>
	<Relationship Id="rId1512" Type="http://schemas.openxmlformats.org/officeDocument/2006/relationships/image" Target="media/image1430.wmf"/>
	<Relationship Id="rId1513" Type="http://schemas.openxmlformats.org/officeDocument/2006/relationships/image" Target="media/image1431.wmf"/>
	<Relationship Id="rId1514" Type="http://schemas.openxmlformats.org/officeDocument/2006/relationships/image" Target="media/image1432.wmf"/>
	<Relationship Id="rId1515" Type="http://schemas.openxmlformats.org/officeDocument/2006/relationships/image" Target="media/image1433.wmf"/>
	<Relationship Id="rId1516" Type="http://schemas.openxmlformats.org/officeDocument/2006/relationships/hyperlink" Target="consultantplus://offline/ref=DB27980ECDB692544BE3D5C872D583F6304D26110EE497180EFD7C62E67F93B9327F8E5012CE6E40D5DD7409A26855635F39B80Eq5M" TargetMode = "External"/>
	<Relationship Id="rId1517" Type="http://schemas.openxmlformats.org/officeDocument/2006/relationships/hyperlink" Target="consultantplus://offline/ref=DB27980ECDB692544BE3D5C872D583F6304D26110EE497180EFD7C62E67F93B9327F8E5012CE6E40D5DD7409A26855635F39B80Eq5M" TargetMode = "External"/>
	<Relationship Id="rId1518" Type="http://schemas.openxmlformats.org/officeDocument/2006/relationships/image" Target="media/image1434.wmf"/>
	<Relationship Id="rId1519" Type="http://schemas.openxmlformats.org/officeDocument/2006/relationships/image" Target="media/image1435.wmf"/>
	<Relationship Id="rId1520" Type="http://schemas.openxmlformats.org/officeDocument/2006/relationships/image" Target="media/image1436.wmf"/>
	<Relationship Id="rId1521" Type="http://schemas.openxmlformats.org/officeDocument/2006/relationships/image" Target="media/image1437.wmf"/>
	<Relationship Id="rId1522" Type="http://schemas.openxmlformats.org/officeDocument/2006/relationships/image" Target="media/image1438.png"/>
	<Relationship Id="rId1523" Type="http://schemas.openxmlformats.org/officeDocument/2006/relationships/image" Target="media/image1439.wmf"/>
	<Relationship Id="rId1524" Type="http://schemas.openxmlformats.org/officeDocument/2006/relationships/image" Target="media/image1440.wmf"/>
	<Relationship Id="rId1525" Type="http://schemas.openxmlformats.org/officeDocument/2006/relationships/image" Target="media/image1441.wmf"/>
	<Relationship Id="rId1526" Type="http://schemas.openxmlformats.org/officeDocument/2006/relationships/image" Target="media/image1442.wmf"/>
	<Relationship Id="rId1527" Type="http://schemas.openxmlformats.org/officeDocument/2006/relationships/image" Target="media/image1443.png"/>
	<Relationship Id="rId1528" Type="http://schemas.openxmlformats.org/officeDocument/2006/relationships/image" Target="media/image1444.wmf"/>
	<Relationship Id="rId1529" Type="http://schemas.openxmlformats.org/officeDocument/2006/relationships/image" Target="media/image1445.wmf"/>
	<Relationship Id="rId1530" Type="http://schemas.openxmlformats.org/officeDocument/2006/relationships/image" Target="media/image1446.wmf"/>
	<Relationship Id="rId1531" Type="http://schemas.openxmlformats.org/officeDocument/2006/relationships/image" Target="media/image1447.wmf"/>
	<Relationship Id="rId1532" Type="http://schemas.openxmlformats.org/officeDocument/2006/relationships/image" Target="media/image1448.wmf"/>
	<Relationship Id="rId1533" Type="http://schemas.openxmlformats.org/officeDocument/2006/relationships/image" Target="media/image1449.png"/>
	<Relationship Id="rId1534" Type="http://schemas.openxmlformats.org/officeDocument/2006/relationships/image" Target="media/image1450.wmf"/>
	<Relationship Id="rId1535" Type="http://schemas.openxmlformats.org/officeDocument/2006/relationships/image" Target="media/image1451.wmf"/>
	<Relationship Id="rId1536" Type="http://schemas.openxmlformats.org/officeDocument/2006/relationships/image" Target="media/image1452.wmf"/>
	<Relationship Id="rId1537" Type="http://schemas.openxmlformats.org/officeDocument/2006/relationships/image" Target="media/image1453.wmf"/>
	<Relationship Id="rId1538" Type="http://schemas.openxmlformats.org/officeDocument/2006/relationships/image" Target="media/image1454.wmf"/>
	<Relationship Id="rId1539" Type="http://schemas.openxmlformats.org/officeDocument/2006/relationships/image" Target="media/image1455.png"/>
	<Relationship Id="rId1540" Type="http://schemas.openxmlformats.org/officeDocument/2006/relationships/image" Target="media/image1456.wmf"/>
	<Relationship Id="rId1541" Type="http://schemas.openxmlformats.org/officeDocument/2006/relationships/image" Target="media/image1457.wmf"/>
	<Relationship Id="rId1542" Type="http://schemas.openxmlformats.org/officeDocument/2006/relationships/image" Target="media/image1458.wmf"/>
	<Relationship Id="rId1543" Type="http://schemas.openxmlformats.org/officeDocument/2006/relationships/image" Target="media/image1459.wmf"/>
	<Relationship Id="rId1544" Type="http://schemas.openxmlformats.org/officeDocument/2006/relationships/image" Target="media/image1460.png"/>
	<Relationship Id="rId1545" Type="http://schemas.openxmlformats.org/officeDocument/2006/relationships/image" Target="media/image1461.wmf"/>
	<Relationship Id="rId1546" Type="http://schemas.openxmlformats.org/officeDocument/2006/relationships/image" Target="media/image1462.wmf"/>
	<Relationship Id="rId1547" Type="http://schemas.openxmlformats.org/officeDocument/2006/relationships/image" Target="media/image1463.wmf"/>
	<Relationship Id="rId1548" Type="http://schemas.openxmlformats.org/officeDocument/2006/relationships/image" Target="media/image1464.png"/>
	<Relationship Id="rId1549" Type="http://schemas.openxmlformats.org/officeDocument/2006/relationships/image" Target="media/image1465.wmf"/>
	<Relationship Id="rId1550" Type="http://schemas.openxmlformats.org/officeDocument/2006/relationships/image" Target="media/image1466.wmf"/>
	<Relationship Id="rId1551" Type="http://schemas.openxmlformats.org/officeDocument/2006/relationships/image" Target="media/image1467.wmf"/>
	<Relationship Id="rId1552" Type="http://schemas.openxmlformats.org/officeDocument/2006/relationships/image" Target="media/image1468.wmf"/>
	<Relationship Id="rId1553" Type="http://schemas.openxmlformats.org/officeDocument/2006/relationships/image" Target="media/image1469.wmf"/>
	<Relationship Id="rId1554" Type="http://schemas.openxmlformats.org/officeDocument/2006/relationships/image" Target="media/image1470.wmf"/>
	<Relationship Id="rId1555" Type="http://schemas.openxmlformats.org/officeDocument/2006/relationships/image" Target="media/image1471.wmf"/>
	<Relationship Id="rId1556" Type="http://schemas.openxmlformats.org/officeDocument/2006/relationships/image" Target="media/image1472.wmf"/>
	<Relationship Id="rId1557" Type="http://schemas.openxmlformats.org/officeDocument/2006/relationships/image" Target="media/image1473.wmf"/>
	<Relationship Id="rId1558" Type="http://schemas.openxmlformats.org/officeDocument/2006/relationships/image" Target="media/image1474.wmf"/>
	<Relationship Id="rId1559" Type="http://schemas.openxmlformats.org/officeDocument/2006/relationships/image" Target="media/image1475.wmf"/>
	<Relationship Id="rId1560" Type="http://schemas.openxmlformats.org/officeDocument/2006/relationships/image" Target="media/image1476.png"/>
	<Relationship Id="rId1561" Type="http://schemas.openxmlformats.org/officeDocument/2006/relationships/image" Target="media/image1477.png"/>
	<Relationship Id="rId1562" Type="http://schemas.openxmlformats.org/officeDocument/2006/relationships/image" Target="media/image1478.png"/>
	<Relationship Id="rId1563" Type="http://schemas.openxmlformats.org/officeDocument/2006/relationships/image" Target="media/image1479.wmf"/>
	<Relationship Id="rId1564" Type="http://schemas.openxmlformats.org/officeDocument/2006/relationships/image" Target="media/image1480.wmf"/>
	<Relationship Id="rId1565" Type="http://schemas.openxmlformats.org/officeDocument/2006/relationships/image" Target="media/image1481.wmf"/>
	<Relationship Id="rId1566" Type="http://schemas.openxmlformats.org/officeDocument/2006/relationships/image" Target="media/image1482.wmf"/>
	<Relationship Id="rId1567" Type="http://schemas.openxmlformats.org/officeDocument/2006/relationships/image" Target="media/image1483.wmf"/>
	<Relationship Id="rId1568" Type="http://schemas.openxmlformats.org/officeDocument/2006/relationships/image" Target="media/image1484.png"/>
	<Relationship Id="rId1569" Type="http://schemas.openxmlformats.org/officeDocument/2006/relationships/image" Target="media/image1485.png"/>
	<Relationship Id="rId1570" Type="http://schemas.openxmlformats.org/officeDocument/2006/relationships/image" Target="media/image1486.wmf"/>
	<Relationship Id="rId1571" Type="http://schemas.openxmlformats.org/officeDocument/2006/relationships/image" Target="media/image1487.png"/>
	<Relationship Id="rId1572" Type="http://schemas.openxmlformats.org/officeDocument/2006/relationships/image" Target="media/image1488.png"/>
	<Relationship Id="rId1573" Type="http://schemas.openxmlformats.org/officeDocument/2006/relationships/image" Target="media/image1489.wmf"/>
	<Relationship Id="rId1574" Type="http://schemas.openxmlformats.org/officeDocument/2006/relationships/image" Target="media/image1490.wmf"/>
	<Relationship Id="rId1575" Type="http://schemas.openxmlformats.org/officeDocument/2006/relationships/image" Target="media/image1491.wmf"/>
	<Relationship Id="rId1576" Type="http://schemas.openxmlformats.org/officeDocument/2006/relationships/image" Target="media/image1492.wmf"/>
	<Relationship Id="rId1577" Type="http://schemas.openxmlformats.org/officeDocument/2006/relationships/hyperlink" Target="consultantplus://offline/ref=DB27980ECDB692544BE3D5C872D583F6304D26110EE497180EFD7C62E67F93B9327F8E5012CE6E40D5DD7409A26855635F39B80Eq5M" TargetMode = "External"/>
	<Relationship Id="rId1578" Type="http://schemas.openxmlformats.org/officeDocument/2006/relationships/hyperlink" Target="consultantplus://offline/ref=DB27980ECDB692544BE3D5C872D583F6304D26110EE497180EFD7C62E67F93B9327F8E5012CE6E40D5DD7409A26855635F39B80Eq5M" TargetMode = "External"/>
	<Relationship Id="rId1579" Type="http://schemas.openxmlformats.org/officeDocument/2006/relationships/image" Target="media/image1493.png"/>
	<Relationship Id="rId1580" Type="http://schemas.openxmlformats.org/officeDocument/2006/relationships/image" Target="media/image1494.png"/>
	<Relationship Id="rId1581" Type="http://schemas.openxmlformats.org/officeDocument/2006/relationships/image" Target="media/image1495.png"/>
	<Relationship Id="rId1582" Type="http://schemas.openxmlformats.org/officeDocument/2006/relationships/image" Target="media/image1496.png"/>
	<Relationship Id="rId1583" Type="http://schemas.openxmlformats.org/officeDocument/2006/relationships/image" Target="media/image1497.png"/>
	<Relationship Id="rId1584" Type="http://schemas.openxmlformats.org/officeDocument/2006/relationships/image" Target="media/image1498.png"/>
	<Relationship Id="rId1585" Type="http://schemas.openxmlformats.org/officeDocument/2006/relationships/image" Target="media/image1499.png"/>
	<Relationship Id="rId1586" Type="http://schemas.openxmlformats.org/officeDocument/2006/relationships/image" Target="media/image1500.png"/>
	<Relationship Id="rId1587" Type="http://schemas.openxmlformats.org/officeDocument/2006/relationships/image" Target="media/image1501.png"/>
	<Relationship Id="rId1588" Type="http://schemas.openxmlformats.org/officeDocument/2006/relationships/image" Target="media/image1502.png"/>
	<Relationship Id="rId1589" Type="http://schemas.openxmlformats.org/officeDocument/2006/relationships/image" Target="media/image1503.png"/>
	<Relationship Id="rId1590" Type="http://schemas.openxmlformats.org/officeDocument/2006/relationships/image" Target="media/image1504.png"/>
	<Relationship Id="rId1591" Type="http://schemas.openxmlformats.org/officeDocument/2006/relationships/image" Target="media/image1505.png"/>
	<Relationship Id="rId1592" Type="http://schemas.openxmlformats.org/officeDocument/2006/relationships/image" Target="media/image1506.png"/>
	<Relationship Id="rId1593" Type="http://schemas.openxmlformats.org/officeDocument/2006/relationships/image" Target="media/image1507.png"/>
	<Relationship Id="rId1594" Type="http://schemas.openxmlformats.org/officeDocument/2006/relationships/image" Target="media/image1508.png"/>
	<Relationship Id="rId1595" Type="http://schemas.openxmlformats.org/officeDocument/2006/relationships/image" Target="media/image1509.png"/>
	<Relationship Id="rId1596" Type="http://schemas.openxmlformats.org/officeDocument/2006/relationships/image" Target="media/image1510.png"/>
	<Relationship Id="rId1597" Type="http://schemas.openxmlformats.org/officeDocument/2006/relationships/image" Target="media/image1511.png"/>
	<Relationship Id="rId1598" Type="http://schemas.openxmlformats.org/officeDocument/2006/relationships/image" Target="media/image1512.png"/>
	<Relationship Id="rId1599" Type="http://schemas.openxmlformats.org/officeDocument/2006/relationships/image" Target="media/image1513.png"/>
	<Relationship Id="rId1600" Type="http://schemas.openxmlformats.org/officeDocument/2006/relationships/image" Target="media/image1514.png"/>
	<Relationship Id="rId1601" Type="http://schemas.openxmlformats.org/officeDocument/2006/relationships/image" Target="media/image1515.png"/>
	<Relationship Id="rId1602" Type="http://schemas.openxmlformats.org/officeDocument/2006/relationships/image" Target="media/image1516.png"/>
	<Relationship Id="rId1603" Type="http://schemas.openxmlformats.org/officeDocument/2006/relationships/image" Target="media/image1517.png"/>
	<Relationship Id="rId1604" Type="http://schemas.openxmlformats.org/officeDocument/2006/relationships/image" Target="media/image1518.png"/>
	<Relationship Id="rId1605" Type="http://schemas.openxmlformats.org/officeDocument/2006/relationships/image" Target="media/image1519.png"/>
	<Relationship Id="rId1606" Type="http://schemas.openxmlformats.org/officeDocument/2006/relationships/image" Target="media/image1520.png"/>
	<Relationship Id="rId1607" Type="http://schemas.openxmlformats.org/officeDocument/2006/relationships/image" Target="media/image1521.png"/>
	<Relationship Id="rId1608" Type="http://schemas.openxmlformats.org/officeDocument/2006/relationships/image" Target="media/image1522.png"/>
	<Relationship Id="rId1609" Type="http://schemas.openxmlformats.org/officeDocument/2006/relationships/image" Target="media/image1523.png"/>
	<Relationship Id="rId1610" Type="http://schemas.openxmlformats.org/officeDocument/2006/relationships/image" Target="media/image1524.png"/>
	<Relationship Id="rId1611" Type="http://schemas.openxmlformats.org/officeDocument/2006/relationships/image" Target="media/image1525.png"/>
	<Relationship Id="rId1612" Type="http://schemas.openxmlformats.org/officeDocument/2006/relationships/image" Target="media/image1526.png"/>
	<Relationship Id="rId1613" Type="http://schemas.openxmlformats.org/officeDocument/2006/relationships/image" Target="media/image1527.png"/>
	<Relationship Id="rId1614" Type="http://schemas.openxmlformats.org/officeDocument/2006/relationships/image" Target="media/image1528.png"/>
	<Relationship Id="rId1615" Type="http://schemas.openxmlformats.org/officeDocument/2006/relationships/image" Target="media/image1529.png"/>
	<Relationship Id="rId1616" Type="http://schemas.openxmlformats.org/officeDocument/2006/relationships/image" Target="media/image1530.png"/>
	<Relationship Id="rId1617" Type="http://schemas.openxmlformats.org/officeDocument/2006/relationships/image" Target="media/image1531.png"/>
	<Relationship Id="rId1618" Type="http://schemas.openxmlformats.org/officeDocument/2006/relationships/image" Target="media/image1532.png"/>
	<Relationship Id="rId1619" Type="http://schemas.openxmlformats.org/officeDocument/2006/relationships/image" Target="media/image1533.png"/>
	<Relationship Id="rId1620" Type="http://schemas.openxmlformats.org/officeDocument/2006/relationships/image" Target="media/image1534.png"/>
	<Relationship Id="rId1621" Type="http://schemas.openxmlformats.org/officeDocument/2006/relationships/image" Target="media/image1535.png"/>
	<Relationship Id="rId1622" Type="http://schemas.openxmlformats.org/officeDocument/2006/relationships/image" Target="media/image1536.png"/>
	<Relationship Id="rId1623" Type="http://schemas.openxmlformats.org/officeDocument/2006/relationships/image" Target="media/image1537.png"/>
	<Relationship Id="rId1624" Type="http://schemas.openxmlformats.org/officeDocument/2006/relationships/image" Target="media/image1538.png"/>
	<Relationship Id="rId1625" Type="http://schemas.openxmlformats.org/officeDocument/2006/relationships/image" Target="media/image1539.png"/>
	<Relationship Id="rId1626" Type="http://schemas.openxmlformats.org/officeDocument/2006/relationships/image" Target="media/image1540.png"/>
	<Relationship Id="rId1627" Type="http://schemas.openxmlformats.org/officeDocument/2006/relationships/image" Target="media/image1541.png"/>
	<Relationship Id="rId1628" Type="http://schemas.openxmlformats.org/officeDocument/2006/relationships/image" Target="media/image1542.png"/>
	<Relationship Id="rId1629" Type="http://schemas.openxmlformats.org/officeDocument/2006/relationships/image" Target="media/image1543.png"/>
	<Relationship Id="rId1630" Type="http://schemas.openxmlformats.org/officeDocument/2006/relationships/image" Target="media/image1544.png"/>
	<Relationship Id="rId1631" Type="http://schemas.openxmlformats.org/officeDocument/2006/relationships/image" Target="media/image1545.png"/>
	<Relationship Id="rId1632" Type="http://schemas.openxmlformats.org/officeDocument/2006/relationships/image" Target="media/image1546.png"/>
	<Relationship Id="rId1633" Type="http://schemas.openxmlformats.org/officeDocument/2006/relationships/image" Target="media/image1547.png"/>
	<Relationship Id="rId1634" Type="http://schemas.openxmlformats.org/officeDocument/2006/relationships/image" Target="media/image1548.png"/>
	<Relationship Id="rId1635" Type="http://schemas.openxmlformats.org/officeDocument/2006/relationships/image" Target="media/image1549.png"/>
	<Relationship Id="rId1636" Type="http://schemas.openxmlformats.org/officeDocument/2006/relationships/image" Target="media/image1550.png"/>
	<Relationship Id="rId1637" Type="http://schemas.openxmlformats.org/officeDocument/2006/relationships/image" Target="media/image1551.png"/>
	<Relationship Id="rId1638" Type="http://schemas.openxmlformats.org/officeDocument/2006/relationships/image" Target="media/image1552.png"/>
	<Relationship Id="rId1639" Type="http://schemas.openxmlformats.org/officeDocument/2006/relationships/image" Target="media/image1553.png"/>
	<Relationship Id="rId1640" Type="http://schemas.openxmlformats.org/officeDocument/2006/relationships/image" Target="media/image1554.png"/>
	<Relationship Id="rId1641" Type="http://schemas.openxmlformats.org/officeDocument/2006/relationships/image" Target="media/image1555.png"/>
	<Relationship Id="rId1642" Type="http://schemas.openxmlformats.org/officeDocument/2006/relationships/image" Target="media/image1556.png"/>
	<Relationship Id="rId1643" Type="http://schemas.openxmlformats.org/officeDocument/2006/relationships/image" Target="media/image1557.png"/>
	<Relationship Id="rId1644" Type="http://schemas.openxmlformats.org/officeDocument/2006/relationships/image" Target="media/image1558.png"/>
	<Relationship Id="rId1645" Type="http://schemas.openxmlformats.org/officeDocument/2006/relationships/image" Target="media/image1559.png"/>
	<Relationship Id="rId1646" Type="http://schemas.openxmlformats.org/officeDocument/2006/relationships/image" Target="media/image1560.png"/>
	<Relationship Id="rId1647" Type="http://schemas.openxmlformats.org/officeDocument/2006/relationships/image" Target="media/image1561.png"/>
	<Relationship Id="rId1648" Type="http://schemas.openxmlformats.org/officeDocument/2006/relationships/image" Target="media/image1562.png"/>
	<Relationship Id="rId1649" Type="http://schemas.openxmlformats.org/officeDocument/2006/relationships/image" Target="media/image1563.png"/>
	<Relationship Id="rId1650" Type="http://schemas.openxmlformats.org/officeDocument/2006/relationships/image" Target="media/image1564.png"/>
	<Relationship Id="rId1651" Type="http://schemas.openxmlformats.org/officeDocument/2006/relationships/image" Target="media/image1565.png"/>
	<Relationship Id="rId1652" Type="http://schemas.openxmlformats.org/officeDocument/2006/relationships/image" Target="media/image1566.png"/>
	<Relationship Id="rId1653" Type="http://schemas.openxmlformats.org/officeDocument/2006/relationships/image" Target="media/image1567.png"/>
	<Relationship Id="rId1654" Type="http://schemas.openxmlformats.org/officeDocument/2006/relationships/image" Target="media/image1568.png"/>
	<Relationship Id="rId1655" Type="http://schemas.openxmlformats.org/officeDocument/2006/relationships/image" Target="media/image1569.png"/>
	<Relationship Id="rId1656" Type="http://schemas.openxmlformats.org/officeDocument/2006/relationships/image" Target="media/image1570.png"/>
	<Relationship Id="rId1657" Type="http://schemas.openxmlformats.org/officeDocument/2006/relationships/image" Target="media/image1571.png"/>
	<Relationship Id="rId1658" Type="http://schemas.openxmlformats.org/officeDocument/2006/relationships/image" Target="media/image1572.png"/>
	<Relationship Id="rId1659" Type="http://schemas.openxmlformats.org/officeDocument/2006/relationships/image" Target="media/image1573.png"/>
	<Relationship Id="rId1660" Type="http://schemas.openxmlformats.org/officeDocument/2006/relationships/image" Target="media/image1574.png"/>
	<Relationship Id="rId1661" Type="http://schemas.openxmlformats.org/officeDocument/2006/relationships/image" Target="media/image1575.png"/>
	<Relationship Id="rId1662" Type="http://schemas.openxmlformats.org/officeDocument/2006/relationships/image" Target="media/image1576.png"/>
	<Relationship Id="rId1663" Type="http://schemas.openxmlformats.org/officeDocument/2006/relationships/image" Target="media/image1577.png"/>
	<Relationship Id="rId1664" Type="http://schemas.openxmlformats.org/officeDocument/2006/relationships/image" Target="media/image1578.png"/>
	<Relationship Id="rId1665" Type="http://schemas.openxmlformats.org/officeDocument/2006/relationships/image" Target="media/image1579.png"/>
	<Relationship Id="rId1666" Type="http://schemas.openxmlformats.org/officeDocument/2006/relationships/image" Target="media/image1580.png"/>
	<Relationship Id="rId1667" Type="http://schemas.openxmlformats.org/officeDocument/2006/relationships/image" Target="media/image1581.png"/>
	<Relationship Id="rId1668" Type="http://schemas.openxmlformats.org/officeDocument/2006/relationships/image" Target="media/image1582.png"/>
	<Relationship Id="rId1669" Type="http://schemas.openxmlformats.org/officeDocument/2006/relationships/image" Target="media/image1583.png"/>
	<Relationship Id="rId1670" Type="http://schemas.openxmlformats.org/officeDocument/2006/relationships/image" Target="media/image1584.png"/>
	<Relationship Id="rId1671" Type="http://schemas.openxmlformats.org/officeDocument/2006/relationships/image" Target="media/image1585.png"/>
	<Relationship Id="rId1672" Type="http://schemas.openxmlformats.org/officeDocument/2006/relationships/image" Target="media/image1586.png"/>
	<Relationship Id="rId1673" Type="http://schemas.openxmlformats.org/officeDocument/2006/relationships/image" Target="media/image1587.png"/>
	<Relationship Id="rId1674" Type="http://schemas.openxmlformats.org/officeDocument/2006/relationships/image" Target="media/image1588.png"/>
	<Relationship Id="rId1675" Type="http://schemas.openxmlformats.org/officeDocument/2006/relationships/image" Target="media/image1589.png"/>
	<Relationship Id="rId1676" Type="http://schemas.openxmlformats.org/officeDocument/2006/relationships/image" Target="media/image1590.png"/>
	<Relationship Id="rId1677" Type="http://schemas.openxmlformats.org/officeDocument/2006/relationships/image" Target="media/image1591.png"/>
	<Relationship Id="rId1678" Type="http://schemas.openxmlformats.org/officeDocument/2006/relationships/image" Target="media/image1592.png"/>
	<Relationship Id="rId1679" Type="http://schemas.openxmlformats.org/officeDocument/2006/relationships/image" Target="media/image1593.png"/>
	<Relationship Id="rId1680" Type="http://schemas.openxmlformats.org/officeDocument/2006/relationships/image" Target="media/image1594.png"/>
	<Relationship Id="rId1681" Type="http://schemas.openxmlformats.org/officeDocument/2006/relationships/image" Target="media/image1595.png"/>
	<Relationship Id="rId1682" Type="http://schemas.openxmlformats.org/officeDocument/2006/relationships/image" Target="media/image1596.png"/>
	<Relationship Id="rId1683" Type="http://schemas.openxmlformats.org/officeDocument/2006/relationships/image" Target="media/image1597.png"/>
	<Relationship Id="rId1684" Type="http://schemas.openxmlformats.org/officeDocument/2006/relationships/image" Target="media/image1598.png"/>
	<Relationship Id="rId1685" Type="http://schemas.openxmlformats.org/officeDocument/2006/relationships/image" Target="media/image1599.png"/>
	<Relationship Id="rId1686" Type="http://schemas.openxmlformats.org/officeDocument/2006/relationships/image" Target="media/image1600.png"/>
	<Relationship Id="rId1687" Type="http://schemas.openxmlformats.org/officeDocument/2006/relationships/image" Target="media/image1601.png"/>
	<Relationship Id="rId1688" Type="http://schemas.openxmlformats.org/officeDocument/2006/relationships/image" Target="media/image1602.png"/>
	<Relationship Id="rId1689" Type="http://schemas.openxmlformats.org/officeDocument/2006/relationships/image" Target="media/image1603.png"/>
	<Relationship Id="rId1690" Type="http://schemas.openxmlformats.org/officeDocument/2006/relationships/image" Target="media/image1604.png"/>
	<Relationship Id="rId1691" Type="http://schemas.openxmlformats.org/officeDocument/2006/relationships/image" Target="media/image1605.png"/>
	<Relationship Id="rId1692" Type="http://schemas.openxmlformats.org/officeDocument/2006/relationships/image" Target="media/image1606.png"/>
	<Relationship Id="rId1693" Type="http://schemas.openxmlformats.org/officeDocument/2006/relationships/image" Target="media/image1607.png"/>
	<Relationship Id="rId1694" Type="http://schemas.openxmlformats.org/officeDocument/2006/relationships/image" Target="media/image1608.png"/>
	<Relationship Id="rId1695" Type="http://schemas.openxmlformats.org/officeDocument/2006/relationships/image" Target="media/image1609.png"/>
	<Relationship Id="rId1696" Type="http://schemas.openxmlformats.org/officeDocument/2006/relationships/image" Target="media/image1610.png"/>
	<Relationship Id="rId1697" Type="http://schemas.openxmlformats.org/officeDocument/2006/relationships/image" Target="media/image1611.png"/>
	<Relationship Id="rId1698" Type="http://schemas.openxmlformats.org/officeDocument/2006/relationships/image" Target="media/image1612.png"/>
	<Relationship Id="rId1699" Type="http://schemas.openxmlformats.org/officeDocument/2006/relationships/image" Target="media/image1613.png"/>
	<Relationship Id="rId1700" Type="http://schemas.openxmlformats.org/officeDocument/2006/relationships/image" Target="media/image1614.png"/>
	<Relationship Id="rId1701" Type="http://schemas.openxmlformats.org/officeDocument/2006/relationships/image" Target="media/image1615.png"/>
	<Relationship Id="rId1702" Type="http://schemas.openxmlformats.org/officeDocument/2006/relationships/image" Target="media/image1616.png"/>
	<Relationship Id="rId1703" Type="http://schemas.openxmlformats.org/officeDocument/2006/relationships/image" Target="media/image1617.png"/>
	<Relationship Id="rId1704" Type="http://schemas.openxmlformats.org/officeDocument/2006/relationships/image" Target="media/image1618.png"/>
	<Relationship Id="rId1705" Type="http://schemas.openxmlformats.org/officeDocument/2006/relationships/image" Target="media/image1619.png"/>
	<Relationship Id="rId1706" Type="http://schemas.openxmlformats.org/officeDocument/2006/relationships/image" Target="media/image1620.png"/>
	<Relationship Id="rId1707" Type="http://schemas.openxmlformats.org/officeDocument/2006/relationships/image" Target="media/image1621.png"/>
	<Relationship Id="rId1708" Type="http://schemas.openxmlformats.org/officeDocument/2006/relationships/image" Target="media/image1622.png"/>
	<Relationship Id="rId1709" Type="http://schemas.openxmlformats.org/officeDocument/2006/relationships/image" Target="media/image1623.png"/>
	<Relationship Id="rId1710" Type="http://schemas.openxmlformats.org/officeDocument/2006/relationships/image" Target="media/image1624.png"/>
	<Relationship Id="rId1711" Type="http://schemas.openxmlformats.org/officeDocument/2006/relationships/image" Target="media/image1625.png"/>
	<Relationship Id="rId1712" Type="http://schemas.openxmlformats.org/officeDocument/2006/relationships/image" Target="media/image1626.png"/>
	<Relationship Id="rId1713" Type="http://schemas.openxmlformats.org/officeDocument/2006/relationships/image" Target="media/image1627.png"/>
	<Relationship Id="rId1714" Type="http://schemas.openxmlformats.org/officeDocument/2006/relationships/image" Target="media/image1628.png"/>
	<Relationship Id="rId1715" Type="http://schemas.openxmlformats.org/officeDocument/2006/relationships/image" Target="media/image1629.png"/>
	<Relationship Id="rId1716" Type="http://schemas.openxmlformats.org/officeDocument/2006/relationships/image" Target="media/image1630.png"/>
	<Relationship Id="rId1717" Type="http://schemas.openxmlformats.org/officeDocument/2006/relationships/image" Target="media/image1631.png"/>
	<Relationship Id="rId1718" Type="http://schemas.openxmlformats.org/officeDocument/2006/relationships/image" Target="media/image1632.png"/>
	<Relationship Id="rId1719" Type="http://schemas.openxmlformats.org/officeDocument/2006/relationships/image" Target="media/image1633.png"/>
	<Relationship Id="rId1720" Type="http://schemas.openxmlformats.org/officeDocument/2006/relationships/image" Target="media/image1634.png"/>
	<Relationship Id="rId1721" Type="http://schemas.openxmlformats.org/officeDocument/2006/relationships/image" Target="media/image1635.png"/>
	<Relationship Id="rId1722" Type="http://schemas.openxmlformats.org/officeDocument/2006/relationships/image" Target="media/image1636.png"/>
	<Relationship Id="rId1723" Type="http://schemas.openxmlformats.org/officeDocument/2006/relationships/image" Target="media/image1637.png"/>
	<Relationship Id="rId1724" Type="http://schemas.openxmlformats.org/officeDocument/2006/relationships/image" Target="media/image1638.png"/>
	<Relationship Id="rId1725" Type="http://schemas.openxmlformats.org/officeDocument/2006/relationships/image" Target="media/image1639.png"/>
	<Relationship Id="rId1726" Type="http://schemas.openxmlformats.org/officeDocument/2006/relationships/image" Target="media/image1640.png"/>
	<Relationship Id="rId1727" Type="http://schemas.openxmlformats.org/officeDocument/2006/relationships/image" Target="media/image1641.png"/>
	<Relationship Id="rId1728" Type="http://schemas.openxmlformats.org/officeDocument/2006/relationships/image" Target="media/image1642.png"/>
	<Relationship Id="rId1729" Type="http://schemas.openxmlformats.org/officeDocument/2006/relationships/image" Target="media/image1643.png"/>
	<Relationship Id="rId1730" Type="http://schemas.openxmlformats.org/officeDocument/2006/relationships/image" Target="media/image1644.png"/>
	<Relationship Id="rId1731" Type="http://schemas.openxmlformats.org/officeDocument/2006/relationships/image" Target="media/image1645.png"/>
	<Relationship Id="rId1732" Type="http://schemas.openxmlformats.org/officeDocument/2006/relationships/image" Target="media/image1646.png"/>
	<Relationship Id="rId1733" Type="http://schemas.openxmlformats.org/officeDocument/2006/relationships/image" Target="media/image1647.png"/>
	<Relationship Id="rId1734" Type="http://schemas.openxmlformats.org/officeDocument/2006/relationships/image" Target="media/image1648.png"/>
	<Relationship Id="rId1735" Type="http://schemas.openxmlformats.org/officeDocument/2006/relationships/image" Target="media/image1649.png"/>
	<Relationship Id="rId1736" Type="http://schemas.openxmlformats.org/officeDocument/2006/relationships/image" Target="media/image1650.png"/>
	<Relationship Id="rId1737" Type="http://schemas.openxmlformats.org/officeDocument/2006/relationships/image" Target="media/image1651.png"/>
	<Relationship Id="rId1738" Type="http://schemas.openxmlformats.org/officeDocument/2006/relationships/image" Target="media/image1652.png"/>
	<Relationship Id="rId1739" Type="http://schemas.openxmlformats.org/officeDocument/2006/relationships/image" Target="media/image1653.png"/>
	<Relationship Id="rId1740" Type="http://schemas.openxmlformats.org/officeDocument/2006/relationships/image" Target="media/image1654.png"/>
	<Relationship Id="rId1741" Type="http://schemas.openxmlformats.org/officeDocument/2006/relationships/image" Target="media/image1655.png"/>
	<Relationship Id="rId1742" Type="http://schemas.openxmlformats.org/officeDocument/2006/relationships/image" Target="media/image1656.png"/>
	<Relationship Id="rId1743" Type="http://schemas.openxmlformats.org/officeDocument/2006/relationships/image" Target="media/image1657.png"/>
	<Relationship Id="rId1744" Type="http://schemas.openxmlformats.org/officeDocument/2006/relationships/image" Target="media/image1658.png"/>
	<Relationship Id="rId1745" Type="http://schemas.openxmlformats.org/officeDocument/2006/relationships/image" Target="media/image1659.png"/>
	<Relationship Id="rId1746" Type="http://schemas.openxmlformats.org/officeDocument/2006/relationships/image" Target="media/image1660.png"/>
	<Relationship Id="rId1747" Type="http://schemas.openxmlformats.org/officeDocument/2006/relationships/image" Target="media/image1661.png"/>
	<Relationship Id="rId1748" Type="http://schemas.openxmlformats.org/officeDocument/2006/relationships/image" Target="media/image1662.png"/>
	<Relationship Id="rId1749" Type="http://schemas.openxmlformats.org/officeDocument/2006/relationships/image" Target="media/image1663.png"/>
	<Relationship Id="rId1750" Type="http://schemas.openxmlformats.org/officeDocument/2006/relationships/image" Target="media/image1664.png"/>
	<Relationship Id="rId1751" Type="http://schemas.openxmlformats.org/officeDocument/2006/relationships/image" Target="media/image1665.png"/>
	<Relationship Id="rId1752" Type="http://schemas.openxmlformats.org/officeDocument/2006/relationships/image" Target="media/image1666.png"/>
	<Relationship Id="rId1753" Type="http://schemas.openxmlformats.org/officeDocument/2006/relationships/image" Target="media/image1667.png"/>
	<Relationship Id="rId1754" Type="http://schemas.openxmlformats.org/officeDocument/2006/relationships/image" Target="media/image1668.png"/>
	<Relationship Id="rId1755" Type="http://schemas.openxmlformats.org/officeDocument/2006/relationships/image" Target="media/image1669.png"/>
	<Relationship Id="rId1756" Type="http://schemas.openxmlformats.org/officeDocument/2006/relationships/image" Target="media/image1670.png"/>
	<Relationship Id="rId1757" Type="http://schemas.openxmlformats.org/officeDocument/2006/relationships/image" Target="media/image1671.png"/>
	<Relationship Id="rId1758" Type="http://schemas.openxmlformats.org/officeDocument/2006/relationships/image" Target="media/image1672.png"/>
	<Relationship Id="rId1759" Type="http://schemas.openxmlformats.org/officeDocument/2006/relationships/image" Target="media/image1673.png"/>
	<Relationship Id="rId1760" Type="http://schemas.openxmlformats.org/officeDocument/2006/relationships/image" Target="media/image1674.png"/>
	<Relationship Id="rId1761" Type="http://schemas.openxmlformats.org/officeDocument/2006/relationships/image" Target="media/image1675.png"/>
	<Relationship Id="rId1762" Type="http://schemas.openxmlformats.org/officeDocument/2006/relationships/image" Target="media/image1676.png"/>
	<Relationship Id="rId1763" Type="http://schemas.openxmlformats.org/officeDocument/2006/relationships/image" Target="media/image1677.png"/>
	<Relationship Id="rId1764" Type="http://schemas.openxmlformats.org/officeDocument/2006/relationships/image" Target="media/image1678.png"/>
	<Relationship Id="rId1765" Type="http://schemas.openxmlformats.org/officeDocument/2006/relationships/image" Target="media/image1679.png"/>
	<Relationship Id="rId1766" Type="http://schemas.openxmlformats.org/officeDocument/2006/relationships/image" Target="media/image1680.png"/>
	<Relationship Id="rId1767" Type="http://schemas.openxmlformats.org/officeDocument/2006/relationships/image" Target="media/image1681.png"/>
	<Relationship Id="rId1768" Type="http://schemas.openxmlformats.org/officeDocument/2006/relationships/image" Target="media/image1682.png"/>
	<Relationship Id="rId1769" Type="http://schemas.openxmlformats.org/officeDocument/2006/relationships/image" Target="media/image1683.png"/>
	<Relationship Id="rId1770" Type="http://schemas.openxmlformats.org/officeDocument/2006/relationships/image" Target="media/image1684.png"/>
	<Relationship Id="rId1771" Type="http://schemas.openxmlformats.org/officeDocument/2006/relationships/image" Target="media/image1685.png"/>
	<Relationship Id="rId1772" Type="http://schemas.openxmlformats.org/officeDocument/2006/relationships/image" Target="media/image1686.png"/>
	<Relationship Id="rId1773" Type="http://schemas.openxmlformats.org/officeDocument/2006/relationships/image" Target="media/image1687.png"/>
	<Relationship Id="rId1774" Type="http://schemas.openxmlformats.org/officeDocument/2006/relationships/image" Target="media/image1688.png"/>
	<Relationship Id="rId1775" Type="http://schemas.openxmlformats.org/officeDocument/2006/relationships/image" Target="media/image1689.png"/>
	<Relationship Id="rId1776" Type="http://schemas.openxmlformats.org/officeDocument/2006/relationships/image" Target="media/image1690.png"/>
	<Relationship Id="rId1777" Type="http://schemas.openxmlformats.org/officeDocument/2006/relationships/image" Target="media/image1691.png"/>
	<Relationship Id="rId1778" Type="http://schemas.openxmlformats.org/officeDocument/2006/relationships/image" Target="media/image1692.png"/>
	<Relationship Id="rId1779" Type="http://schemas.openxmlformats.org/officeDocument/2006/relationships/image" Target="media/image1693.png"/>
	<Relationship Id="rId1780" Type="http://schemas.openxmlformats.org/officeDocument/2006/relationships/image" Target="media/image1694.png"/>
	<Relationship Id="rId1781" Type="http://schemas.openxmlformats.org/officeDocument/2006/relationships/image" Target="media/image1695.png"/>
	<Relationship Id="rId1782" Type="http://schemas.openxmlformats.org/officeDocument/2006/relationships/image" Target="media/image1696.png"/>
	<Relationship Id="rId1783" Type="http://schemas.openxmlformats.org/officeDocument/2006/relationships/image" Target="media/image1697.png"/>
	<Relationship Id="rId1784" Type="http://schemas.openxmlformats.org/officeDocument/2006/relationships/image" Target="media/image1698.png"/>
	<Relationship Id="rId1785" Type="http://schemas.openxmlformats.org/officeDocument/2006/relationships/image" Target="media/image1699.png"/>
	<Relationship Id="rId1786" Type="http://schemas.openxmlformats.org/officeDocument/2006/relationships/image" Target="media/image1700.png"/>
	<Relationship Id="rId1787" Type="http://schemas.openxmlformats.org/officeDocument/2006/relationships/image" Target="media/image1701.png"/>
	<Relationship Id="rId1788" Type="http://schemas.openxmlformats.org/officeDocument/2006/relationships/image" Target="media/image1702.png"/>
	<Relationship Id="rId1789" Type="http://schemas.openxmlformats.org/officeDocument/2006/relationships/image" Target="media/image1703.png"/>
	<Relationship Id="rId1790" Type="http://schemas.openxmlformats.org/officeDocument/2006/relationships/image" Target="media/image1704.png"/>
	<Relationship Id="rId1791" Type="http://schemas.openxmlformats.org/officeDocument/2006/relationships/image" Target="media/image1705.png"/>
	<Relationship Id="rId1792" Type="http://schemas.openxmlformats.org/officeDocument/2006/relationships/image" Target="media/image1706.png"/>
	<Relationship Id="rId1793" Type="http://schemas.openxmlformats.org/officeDocument/2006/relationships/image" Target="media/image1707.png"/>
	<Relationship Id="rId1794" Type="http://schemas.openxmlformats.org/officeDocument/2006/relationships/image" Target="media/image1708.png"/>
	<Relationship Id="rId1795" Type="http://schemas.openxmlformats.org/officeDocument/2006/relationships/image" Target="media/image1709.png"/>
	<Relationship Id="rId1796" Type="http://schemas.openxmlformats.org/officeDocument/2006/relationships/image" Target="media/image1710.png"/>
	<Relationship Id="rId1797" Type="http://schemas.openxmlformats.org/officeDocument/2006/relationships/image" Target="media/image1711.png"/>
	<Relationship Id="rId1798" Type="http://schemas.openxmlformats.org/officeDocument/2006/relationships/image" Target="media/image1712.png"/>
	<Relationship Id="rId1799" Type="http://schemas.openxmlformats.org/officeDocument/2006/relationships/image" Target="media/image1713.png"/>
	<Relationship Id="rId1800" Type="http://schemas.openxmlformats.org/officeDocument/2006/relationships/image" Target="media/image1714.png"/>
	<Relationship Id="rId1801" Type="http://schemas.openxmlformats.org/officeDocument/2006/relationships/image" Target="media/image1715.png"/>
	<Relationship Id="rId1802" Type="http://schemas.openxmlformats.org/officeDocument/2006/relationships/image" Target="media/image1716.png"/>
	<Relationship Id="rId1803" Type="http://schemas.openxmlformats.org/officeDocument/2006/relationships/image" Target="media/image1717.png"/>
	<Relationship Id="rId1804" Type="http://schemas.openxmlformats.org/officeDocument/2006/relationships/image" Target="media/image1718.png"/>
	<Relationship Id="rId1805" Type="http://schemas.openxmlformats.org/officeDocument/2006/relationships/image" Target="media/image1719.png"/>
	<Relationship Id="rId1806" Type="http://schemas.openxmlformats.org/officeDocument/2006/relationships/image" Target="media/image1720.png"/>
	<Relationship Id="rId1807" Type="http://schemas.openxmlformats.org/officeDocument/2006/relationships/image" Target="media/image1721.png"/>
	<Relationship Id="rId1808" Type="http://schemas.openxmlformats.org/officeDocument/2006/relationships/image" Target="media/image1722.png"/>
	<Relationship Id="rId1809" Type="http://schemas.openxmlformats.org/officeDocument/2006/relationships/image" Target="media/image1723.png"/>
	<Relationship Id="rId1810" Type="http://schemas.openxmlformats.org/officeDocument/2006/relationships/image" Target="media/image1724.png"/>
	<Relationship Id="rId1811" Type="http://schemas.openxmlformats.org/officeDocument/2006/relationships/image" Target="media/image1725.png"/>
	<Relationship Id="rId1812" Type="http://schemas.openxmlformats.org/officeDocument/2006/relationships/image" Target="media/image1726.png"/>
	<Relationship Id="rId1813" Type="http://schemas.openxmlformats.org/officeDocument/2006/relationships/image" Target="media/image1727.png"/>
	<Relationship Id="rId1814" Type="http://schemas.openxmlformats.org/officeDocument/2006/relationships/image" Target="media/image1728.png"/>
	<Relationship Id="rId1815" Type="http://schemas.openxmlformats.org/officeDocument/2006/relationships/image" Target="media/image1729.png"/>
	<Relationship Id="rId1816" Type="http://schemas.openxmlformats.org/officeDocument/2006/relationships/image" Target="media/image1730.png"/>
	<Relationship Id="rId1817" Type="http://schemas.openxmlformats.org/officeDocument/2006/relationships/image" Target="media/image1731.png"/>
	<Relationship Id="rId1818" Type="http://schemas.openxmlformats.org/officeDocument/2006/relationships/image" Target="media/image1732.png"/>
	<Relationship Id="rId1819" Type="http://schemas.openxmlformats.org/officeDocument/2006/relationships/image" Target="media/image1733.png"/>
	<Relationship Id="rId1820" Type="http://schemas.openxmlformats.org/officeDocument/2006/relationships/image" Target="media/image1734.png"/>
	<Relationship Id="rId1821" Type="http://schemas.openxmlformats.org/officeDocument/2006/relationships/image" Target="media/image1735.png"/>
	<Relationship Id="rId1822" Type="http://schemas.openxmlformats.org/officeDocument/2006/relationships/image" Target="media/image1736.png"/>
	<Relationship Id="rId1823" Type="http://schemas.openxmlformats.org/officeDocument/2006/relationships/image" Target="media/image1737.png"/>
	<Relationship Id="rId1824" Type="http://schemas.openxmlformats.org/officeDocument/2006/relationships/image" Target="media/image1738.png"/>
	<Relationship Id="rId1825" Type="http://schemas.openxmlformats.org/officeDocument/2006/relationships/image" Target="media/image1739.png"/>
	<Relationship Id="rId1826" Type="http://schemas.openxmlformats.org/officeDocument/2006/relationships/image" Target="media/image1740.png"/>
	<Relationship Id="rId1827" Type="http://schemas.openxmlformats.org/officeDocument/2006/relationships/image" Target="media/image1741.png"/>
	<Relationship Id="rId1828" Type="http://schemas.openxmlformats.org/officeDocument/2006/relationships/image" Target="media/image1742.png"/>
	<Relationship Id="rId1829" Type="http://schemas.openxmlformats.org/officeDocument/2006/relationships/image" Target="media/image1743.png"/>
	<Relationship Id="rId1830" Type="http://schemas.openxmlformats.org/officeDocument/2006/relationships/image" Target="media/image1744.png"/>
	<Relationship Id="rId1831" Type="http://schemas.openxmlformats.org/officeDocument/2006/relationships/image" Target="media/image1745.png"/>
	<Relationship Id="rId1832" Type="http://schemas.openxmlformats.org/officeDocument/2006/relationships/image" Target="media/image1746.png"/>
	<Relationship Id="rId1833" Type="http://schemas.openxmlformats.org/officeDocument/2006/relationships/image" Target="media/image1747.png"/>
	<Relationship Id="rId1834" Type="http://schemas.openxmlformats.org/officeDocument/2006/relationships/image" Target="media/image1748.png"/>
	<Relationship Id="rId1835" Type="http://schemas.openxmlformats.org/officeDocument/2006/relationships/image" Target="media/image1749.png"/>
	<Relationship Id="rId1836" Type="http://schemas.openxmlformats.org/officeDocument/2006/relationships/image" Target="media/image1750.png"/>
	<Relationship Id="rId1837" Type="http://schemas.openxmlformats.org/officeDocument/2006/relationships/image" Target="media/image1751.png"/>
	<Relationship Id="rId1838" Type="http://schemas.openxmlformats.org/officeDocument/2006/relationships/image" Target="media/image1752.png"/>
	<Relationship Id="rId1839" Type="http://schemas.openxmlformats.org/officeDocument/2006/relationships/image" Target="media/image1753.png"/>
	<Relationship Id="rId1840" Type="http://schemas.openxmlformats.org/officeDocument/2006/relationships/image" Target="media/image1754.png"/>
	<Relationship Id="rId1841" Type="http://schemas.openxmlformats.org/officeDocument/2006/relationships/image" Target="media/image1755.png"/>
	<Relationship Id="rId1842" Type="http://schemas.openxmlformats.org/officeDocument/2006/relationships/image" Target="media/image1756.png"/>
	<Relationship Id="rId1843" Type="http://schemas.openxmlformats.org/officeDocument/2006/relationships/image" Target="media/image1757.png"/>
	<Relationship Id="rId1844" Type="http://schemas.openxmlformats.org/officeDocument/2006/relationships/image" Target="media/image1758.png"/>
	<Relationship Id="rId1845" Type="http://schemas.openxmlformats.org/officeDocument/2006/relationships/image" Target="media/image1759.png"/>
	<Relationship Id="rId1846" Type="http://schemas.openxmlformats.org/officeDocument/2006/relationships/image" Target="media/image1760.png"/>
	<Relationship Id="rId1847" Type="http://schemas.openxmlformats.org/officeDocument/2006/relationships/image" Target="media/image1761.png"/>
	<Relationship Id="rId1848" Type="http://schemas.openxmlformats.org/officeDocument/2006/relationships/image" Target="media/image1762.png"/>
	<Relationship Id="rId1849" Type="http://schemas.openxmlformats.org/officeDocument/2006/relationships/image" Target="media/image1763.png"/>
	<Relationship Id="rId1850" Type="http://schemas.openxmlformats.org/officeDocument/2006/relationships/image" Target="media/image1764.png"/>
	<Relationship Id="rId1851" Type="http://schemas.openxmlformats.org/officeDocument/2006/relationships/image" Target="media/image1765.png"/>
	<Relationship Id="rId1852" Type="http://schemas.openxmlformats.org/officeDocument/2006/relationships/image" Target="media/image1766.png"/>
	<Relationship Id="rId1853" Type="http://schemas.openxmlformats.org/officeDocument/2006/relationships/image" Target="media/image1767.png"/>
	<Relationship Id="rId1854" Type="http://schemas.openxmlformats.org/officeDocument/2006/relationships/image" Target="media/image1768.png"/>
	<Relationship Id="rId1855" Type="http://schemas.openxmlformats.org/officeDocument/2006/relationships/image" Target="media/image1769.png"/>
	<Relationship Id="rId1856" Type="http://schemas.openxmlformats.org/officeDocument/2006/relationships/image" Target="media/image1770.png"/>
	<Relationship Id="rId1857" Type="http://schemas.openxmlformats.org/officeDocument/2006/relationships/image" Target="media/image1771.png"/>
	<Relationship Id="rId1858" Type="http://schemas.openxmlformats.org/officeDocument/2006/relationships/image" Target="media/image1772.png"/>
	<Relationship Id="rId1859" Type="http://schemas.openxmlformats.org/officeDocument/2006/relationships/image" Target="media/image1773.png"/>
	<Relationship Id="rId1860" Type="http://schemas.openxmlformats.org/officeDocument/2006/relationships/image" Target="media/image1774.png"/>
	<Relationship Id="rId1861" Type="http://schemas.openxmlformats.org/officeDocument/2006/relationships/image" Target="media/image1775.png"/>
	<Relationship Id="rId1862" Type="http://schemas.openxmlformats.org/officeDocument/2006/relationships/image" Target="media/image1776.png"/>
	<Relationship Id="rId1863" Type="http://schemas.openxmlformats.org/officeDocument/2006/relationships/image" Target="media/image1777.png"/>
	<Relationship Id="rId1864" Type="http://schemas.openxmlformats.org/officeDocument/2006/relationships/image" Target="media/image1778.png"/>
	<Relationship Id="rId1865" Type="http://schemas.openxmlformats.org/officeDocument/2006/relationships/image" Target="media/image1779.png"/>
	<Relationship Id="rId1866" Type="http://schemas.openxmlformats.org/officeDocument/2006/relationships/image" Target="media/image1780.png"/>
	<Relationship Id="rId1867" Type="http://schemas.openxmlformats.org/officeDocument/2006/relationships/image" Target="media/image1781.png"/>
	<Relationship Id="rId1868" Type="http://schemas.openxmlformats.org/officeDocument/2006/relationships/image" Target="media/image1782.png"/>
	<Relationship Id="rId1869" Type="http://schemas.openxmlformats.org/officeDocument/2006/relationships/image" Target="media/image1783.png"/>
	<Relationship Id="rId1870" Type="http://schemas.openxmlformats.org/officeDocument/2006/relationships/image" Target="media/image1784.png"/>
	<Relationship Id="rId1871" Type="http://schemas.openxmlformats.org/officeDocument/2006/relationships/image" Target="media/image1785.png"/>
	<Relationship Id="rId1872" Type="http://schemas.openxmlformats.org/officeDocument/2006/relationships/image" Target="media/image1786.png"/>
	<Relationship Id="rId1873" Type="http://schemas.openxmlformats.org/officeDocument/2006/relationships/image" Target="media/image1787.png"/>
	<Relationship Id="rId1874" Type="http://schemas.openxmlformats.org/officeDocument/2006/relationships/image" Target="media/image1788.png"/>
	<Relationship Id="rId1875" Type="http://schemas.openxmlformats.org/officeDocument/2006/relationships/image" Target="media/image1789.png"/>
	<Relationship Id="rId1876" Type="http://schemas.openxmlformats.org/officeDocument/2006/relationships/image" Target="media/image1790.png"/>
	<Relationship Id="rId1877" Type="http://schemas.openxmlformats.org/officeDocument/2006/relationships/image" Target="media/image1791.png"/>
	<Relationship Id="rId1878" Type="http://schemas.openxmlformats.org/officeDocument/2006/relationships/image" Target="media/image1792.png"/>
	<Relationship Id="rId1879" Type="http://schemas.openxmlformats.org/officeDocument/2006/relationships/image" Target="media/image1793.png"/>
	<Relationship Id="rId1880" Type="http://schemas.openxmlformats.org/officeDocument/2006/relationships/image" Target="media/image1794.png"/>
	<Relationship Id="rId1881" Type="http://schemas.openxmlformats.org/officeDocument/2006/relationships/image" Target="media/image1795.png"/>
	<Relationship Id="rId1882" Type="http://schemas.openxmlformats.org/officeDocument/2006/relationships/image" Target="media/image1796.png"/>
	<Relationship Id="rId1883" Type="http://schemas.openxmlformats.org/officeDocument/2006/relationships/image" Target="media/image1797.png"/>
	<Relationship Id="rId1884" Type="http://schemas.openxmlformats.org/officeDocument/2006/relationships/image" Target="media/image1798.png"/>
	<Relationship Id="rId1885" Type="http://schemas.openxmlformats.org/officeDocument/2006/relationships/image" Target="media/image1799.png"/>
	<Relationship Id="rId1886" Type="http://schemas.openxmlformats.org/officeDocument/2006/relationships/image" Target="media/image1800.png"/>
	<Relationship Id="rId1887" Type="http://schemas.openxmlformats.org/officeDocument/2006/relationships/image" Target="media/image1801.png"/>
	<Relationship Id="rId1888" Type="http://schemas.openxmlformats.org/officeDocument/2006/relationships/image" Target="media/image1802.png"/>
	<Relationship Id="rId1889" Type="http://schemas.openxmlformats.org/officeDocument/2006/relationships/image" Target="media/image1803.png"/>
	<Relationship Id="rId1890" Type="http://schemas.openxmlformats.org/officeDocument/2006/relationships/image" Target="media/image1804.png"/>
	<Relationship Id="rId1891" Type="http://schemas.openxmlformats.org/officeDocument/2006/relationships/image" Target="media/image1805.png"/>
	<Relationship Id="rId1892" Type="http://schemas.openxmlformats.org/officeDocument/2006/relationships/image" Target="media/image1806.png"/>
	<Relationship Id="rId1893" Type="http://schemas.openxmlformats.org/officeDocument/2006/relationships/image" Target="media/image1807.png"/>
	<Relationship Id="rId1894" Type="http://schemas.openxmlformats.org/officeDocument/2006/relationships/image" Target="media/image1808.png"/>
	<Relationship Id="rId1895" Type="http://schemas.openxmlformats.org/officeDocument/2006/relationships/image" Target="media/image1809.png"/>
	<Relationship Id="rId1896" Type="http://schemas.openxmlformats.org/officeDocument/2006/relationships/image" Target="media/image1810.png"/>
	<Relationship Id="rId1897" Type="http://schemas.openxmlformats.org/officeDocument/2006/relationships/image" Target="media/image1811.png"/>
	<Relationship Id="rId1898" Type="http://schemas.openxmlformats.org/officeDocument/2006/relationships/image" Target="media/image1812.png"/>
	<Relationship Id="rId1899" Type="http://schemas.openxmlformats.org/officeDocument/2006/relationships/image" Target="media/image1813.png"/>
	<Relationship Id="rId1900" Type="http://schemas.openxmlformats.org/officeDocument/2006/relationships/image" Target="media/image1814.png"/>
	<Relationship Id="rId1901" Type="http://schemas.openxmlformats.org/officeDocument/2006/relationships/image" Target="media/image1815.png"/>
	<Relationship Id="rId1902" Type="http://schemas.openxmlformats.org/officeDocument/2006/relationships/image" Target="media/image1816.png"/>
	<Relationship Id="rId1903" Type="http://schemas.openxmlformats.org/officeDocument/2006/relationships/image" Target="media/image1817.png"/>
	<Relationship Id="rId1904" Type="http://schemas.openxmlformats.org/officeDocument/2006/relationships/image" Target="media/image1818.png"/>
	<Relationship Id="rId1905" Type="http://schemas.openxmlformats.org/officeDocument/2006/relationships/image" Target="media/image1819.png"/>
	<Relationship Id="rId1906" Type="http://schemas.openxmlformats.org/officeDocument/2006/relationships/image" Target="media/image1820.png"/>
	<Relationship Id="rId1907" Type="http://schemas.openxmlformats.org/officeDocument/2006/relationships/image" Target="media/image1821.png"/>
	<Relationship Id="rId1908" Type="http://schemas.openxmlformats.org/officeDocument/2006/relationships/image" Target="media/image1822.png"/>
	<Relationship Id="rId1909" Type="http://schemas.openxmlformats.org/officeDocument/2006/relationships/image" Target="media/image1823.png"/>
	<Relationship Id="rId1910" Type="http://schemas.openxmlformats.org/officeDocument/2006/relationships/image" Target="media/image1824.png"/>
	<Relationship Id="rId1911" Type="http://schemas.openxmlformats.org/officeDocument/2006/relationships/image" Target="media/image1825.png"/>
	<Relationship Id="rId1912" Type="http://schemas.openxmlformats.org/officeDocument/2006/relationships/image" Target="media/image1826.png"/>
	<Relationship Id="rId1913" Type="http://schemas.openxmlformats.org/officeDocument/2006/relationships/image" Target="media/image1827.png"/>
	<Relationship Id="rId1914" Type="http://schemas.openxmlformats.org/officeDocument/2006/relationships/image" Target="media/image1828.png"/>
	<Relationship Id="rId1915" Type="http://schemas.openxmlformats.org/officeDocument/2006/relationships/image" Target="media/image1829.png"/>
	<Relationship Id="rId1916" Type="http://schemas.openxmlformats.org/officeDocument/2006/relationships/image" Target="media/image1830.png"/>
	<Relationship Id="rId1917" Type="http://schemas.openxmlformats.org/officeDocument/2006/relationships/image" Target="media/image1831.png"/>
	<Relationship Id="rId1918" Type="http://schemas.openxmlformats.org/officeDocument/2006/relationships/image" Target="media/image1832.png"/>
	<Relationship Id="rId1919" Type="http://schemas.openxmlformats.org/officeDocument/2006/relationships/image" Target="media/image1833.png"/>
	<Relationship Id="rId1920" Type="http://schemas.openxmlformats.org/officeDocument/2006/relationships/image" Target="media/image1834.png"/>
	<Relationship Id="rId1921" Type="http://schemas.openxmlformats.org/officeDocument/2006/relationships/image" Target="media/image1835.png"/>
	<Relationship Id="rId1922" Type="http://schemas.openxmlformats.org/officeDocument/2006/relationships/image" Target="media/image1836.png"/>
	<Relationship Id="rId1923" Type="http://schemas.openxmlformats.org/officeDocument/2006/relationships/image" Target="media/image1837.png"/>
	<Relationship Id="rId1924" Type="http://schemas.openxmlformats.org/officeDocument/2006/relationships/image" Target="media/image1838.png"/>
	<Relationship Id="rId1925" Type="http://schemas.openxmlformats.org/officeDocument/2006/relationships/image" Target="media/image1839.png"/>
	<Relationship Id="rId1926" Type="http://schemas.openxmlformats.org/officeDocument/2006/relationships/image" Target="media/image1840.png"/>
	<Relationship Id="rId1927" Type="http://schemas.openxmlformats.org/officeDocument/2006/relationships/image" Target="media/image1841.png"/>
	<Relationship Id="rId1928" Type="http://schemas.openxmlformats.org/officeDocument/2006/relationships/image" Target="media/image1842.png"/>
	<Relationship Id="rId1929" Type="http://schemas.openxmlformats.org/officeDocument/2006/relationships/image" Target="media/image1843.png"/>
	<Relationship Id="rId1930" Type="http://schemas.openxmlformats.org/officeDocument/2006/relationships/image" Target="media/image1844.png"/>
	<Relationship Id="rId1931" Type="http://schemas.openxmlformats.org/officeDocument/2006/relationships/image" Target="media/image1845.png"/>
	<Relationship Id="rId1932" Type="http://schemas.openxmlformats.org/officeDocument/2006/relationships/image" Target="media/image1846.png"/>
	<Relationship Id="rId1933" Type="http://schemas.openxmlformats.org/officeDocument/2006/relationships/image" Target="media/image1847.png"/>
	<Relationship Id="rId1934" Type="http://schemas.openxmlformats.org/officeDocument/2006/relationships/image" Target="media/image1848.png"/>
	<Relationship Id="rId1935" Type="http://schemas.openxmlformats.org/officeDocument/2006/relationships/image" Target="media/image1849.png"/>
	<Relationship Id="rId1936" Type="http://schemas.openxmlformats.org/officeDocument/2006/relationships/image" Target="media/image1850.png"/>
	<Relationship Id="rId1937" Type="http://schemas.openxmlformats.org/officeDocument/2006/relationships/image" Target="media/image1851.png"/>
	<Relationship Id="rId1938" Type="http://schemas.openxmlformats.org/officeDocument/2006/relationships/image" Target="media/image1852.png"/>
	<Relationship Id="rId1939" Type="http://schemas.openxmlformats.org/officeDocument/2006/relationships/image" Target="media/image1853.png"/>
	<Relationship Id="rId1940" Type="http://schemas.openxmlformats.org/officeDocument/2006/relationships/image" Target="media/image1854.png"/>
	<Relationship Id="rId1941" Type="http://schemas.openxmlformats.org/officeDocument/2006/relationships/image" Target="media/image1855.png"/>
	<Relationship Id="rId1942" Type="http://schemas.openxmlformats.org/officeDocument/2006/relationships/image" Target="media/image1856.png"/>
	<Relationship Id="rId1943" Type="http://schemas.openxmlformats.org/officeDocument/2006/relationships/image" Target="media/image1857.png"/>
	<Relationship Id="rId1944" Type="http://schemas.openxmlformats.org/officeDocument/2006/relationships/image" Target="media/image1858.png"/>
	<Relationship Id="rId1945" Type="http://schemas.openxmlformats.org/officeDocument/2006/relationships/image" Target="media/image1859.png"/>
	<Relationship Id="rId1946" Type="http://schemas.openxmlformats.org/officeDocument/2006/relationships/image" Target="media/image1860.png"/>
	<Relationship Id="rId1947" Type="http://schemas.openxmlformats.org/officeDocument/2006/relationships/image" Target="media/image1861.png"/>
	<Relationship Id="rId1948" Type="http://schemas.openxmlformats.org/officeDocument/2006/relationships/image" Target="media/image1862.png"/>
	<Relationship Id="rId1949" Type="http://schemas.openxmlformats.org/officeDocument/2006/relationships/image" Target="media/image1863.png"/>
	<Relationship Id="rId1950" Type="http://schemas.openxmlformats.org/officeDocument/2006/relationships/image" Target="media/image1864.png"/>
	<Relationship Id="rId1951" Type="http://schemas.openxmlformats.org/officeDocument/2006/relationships/image" Target="media/image1865.png"/>
	<Relationship Id="rId1952" Type="http://schemas.openxmlformats.org/officeDocument/2006/relationships/image" Target="media/image1866.png"/>
	<Relationship Id="rId1953" Type="http://schemas.openxmlformats.org/officeDocument/2006/relationships/image" Target="media/image1867.png"/>
	<Relationship Id="rId1954" Type="http://schemas.openxmlformats.org/officeDocument/2006/relationships/image" Target="media/image1868.png"/>
	<Relationship Id="rId1955" Type="http://schemas.openxmlformats.org/officeDocument/2006/relationships/image" Target="media/image1869.png"/>
	<Relationship Id="rId1956" Type="http://schemas.openxmlformats.org/officeDocument/2006/relationships/image" Target="media/image1870.png"/>
	<Relationship Id="rId1957" Type="http://schemas.openxmlformats.org/officeDocument/2006/relationships/image" Target="media/image1871.png"/>
	<Relationship Id="rId1958" Type="http://schemas.openxmlformats.org/officeDocument/2006/relationships/image" Target="media/image1872.png"/>
	<Relationship Id="rId1959" Type="http://schemas.openxmlformats.org/officeDocument/2006/relationships/image" Target="media/image1873.png"/>
	<Relationship Id="rId1960" Type="http://schemas.openxmlformats.org/officeDocument/2006/relationships/image" Target="media/image1874.png"/>
	<Relationship Id="rId1961" Type="http://schemas.openxmlformats.org/officeDocument/2006/relationships/image" Target="media/image1875.png"/>
	<Relationship Id="rId1962" Type="http://schemas.openxmlformats.org/officeDocument/2006/relationships/image" Target="media/image1876.png"/>
	<Relationship Id="rId1963" Type="http://schemas.openxmlformats.org/officeDocument/2006/relationships/image" Target="media/image1877.png"/>
	<Relationship Id="rId1964" Type="http://schemas.openxmlformats.org/officeDocument/2006/relationships/image" Target="media/image1878.png"/>
	<Relationship Id="rId1965" Type="http://schemas.openxmlformats.org/officeDocument/2006/relationships/image" Target="media/image1879.png"/>
	<Relationship Id="rId1966" Type="http://schemas.openxmlformats.org/officeDocument/2006/relationships/image" Target="media/image1880.png"/>
	<Relationship Id="rId1967" Type="http://schemas.openxmlformats.org/officeDocument/2006/relationships/image" Target="media/image1881.png"/>
	<Relationship Id="rId1968" Type="http://schemas.openxmlformats.org/officeDocument/2006/relationships/image" Target="media/image1882.png"/>
	<Relationship Id="rId1969" Type="http://schemas.openxmlformats.org/officeDocument/2006/relationships/image" Target="media/image1883.png"/>
	<Relationship Id="rId1970" Type="http://schemas.openxmlformats.org/officeDocument/2006/relationships/image" Target="media/image1884.png"/>
	<Relationship Id="rId1971" Type="http://schemas.openxmlformats.org/officeDocument/2006/relationships/image" Target="media/image1885.png"/>
	<Relationship Id="rId1972" Type="http://schemas.openxmlformats.org/officeDocument/2006/relationships/image" Target="media/image1886.png"/>
	<Relationship Id="rId1973" Type="http://schemas.openxmlformats.org/officeDocument/2006/relationships/image" Target="media/image1887.png"/>
	<Relationship Id="rId1974" Type="http://schemas.openxmlformats.org/officeDocument/2006/relationships/image" Target="media/image1888.png"/>
	<Relationship Id="rId1975" Type="http://schemas.openxmlformats.org/officeDocument/2006/relationships/image" Target="media/image1889.png"/>
	<Relationship Id="rId1976" Type="http://schemas.openxmlformats.org/officeDocument/2006/relationships/image" Target="media/image1890.png"/>
	<Relationship Id="rId1977" Type="http://schemas.openxmlformats.org/officeDocument/2006/relationships/image" Target="media/image1891.png"/>
	<Relationship Id="rId1978" Type="http://schemas.openxmlformats.org/officeDocument/2006/relationships/image" Target="media/image1892.png"/>
	<Relationship Id="rId1979" Type="http://schemas.openxmlformats.org/officeDocument/2006/relationships/image" Target="media/image1893.png"/>
	<Relationship Id="rId1980" Type="http://schemas.openxmlformats.org/officeDocument/2006/relationships/image" Target="media/image1894.png"/>
	<Relationship Id="rId1981" Type="http://schemas.openxmlformats.org/officeDocument/2006/relationships/image" Target="media/image1895.png"/>
	<Relationship Id="rId1982" Type="http://schemas.openxmlformats.org/officeDocument/2006/relationships/image" Target="media/image1896.png"/>
	<Relationship Id="rId1983" Type="http://schemas.openxmlformats.org/officeDocument/2006/relationships/image" Target="media/image1897.png"/>
	<Relationship Id="rId1984" Type="http://schemas.openxmlformats.org/officeDocument/2006/relationships/image" Target="media/image1898.png"/>
	<Relationship Id="rId1985" Type="http://schemas.openxmlformats.org/officeDocument/2006/relationships/image" Target="media/image1899.png"/>
	<Relationship Id="rId1986" Type="http://schemas.openxmlformats.org/officeDocument/2006/relationships/image" Target="media/image1900.png"/>
	<Relationship Id="rId1987" Type="http://schemas.openxmlformats.org/officeDocument/2006/relationships/image" Target="media/image1901.png"/>
	<Relationship Id="rId1988" Type="http://schemas.openxmlformats.org/officeDocument/2006/relationships/image" Target="media/image1902.png"/>
	<Relationship Id="rId1989" Type="http://schemas.openxmlformats.org/officeDocument/2006/relationships/image" Target="media/image1903.png"/>
	<Relationship Id="rId1990" Type="http://schemas.openxmlformats.org/officeDocument/2006/relationships/image" Target="media/image1904.png"/>
	<Relationship Id="rId1991" Type="http://schemas.openxmlformats.org/officeDocument/2006/relationships/image" Target="media/image1905.png"/>
	<Relationship Id="rId1992" Type="http://schemas.openxmlformats.org/officeDocument/2006/relationships/image" Target="media/image1906.png"/>
	<Relationship Id="rId1993" Type="http://schemas.openxmlformats.org/officeDocument/2006/relationships/image" Target="media/image1907.png"/>
	<Relationship Id="rId1994" Type="http://schemas.openxmlformats.org/officeDocument/2006/relationships/image" Target="media/image1908.png"/>
	<Relationship Id="rId1995" Type="http://schemas.openxmlformats.org/officeDocument/2006/relationships/image" Target="media/image1909.png"/>
	<Relationship Id="rId1996" Type="http://schemas.openxmlformats.org/officeDocument/2006/relationships/image" Target="media/image1910.png"/>
	<Relationship Id="rId1997" Type="http://schemas.openxmlformats.org/officeDocument/2006/relationships/image" Target="media/image1911.png"/>
	<Relationship Id="rId1998" Type="http://schemas.openxmlformats.org/officeDocument/2006/relationships/image" Target="media/image1912.png"/>
	<Relationship Id="rId1999" Type="http://schemas.openxmlformats.org/officeDocument/2006/relationships/image" Target="media/image1913.png"/>
	<Relationship Id="rId2000" Type="http://schemas.openxmlformats.org/officeDocument/2006/relationships/image" Target="media/image1914.png"/>
	<Relationship Id="rId2001" Type="http://schemas.openxmlformats.org/officeDocument/2006/relationships/image" Target="media/image1915.png"/>
	<Relationship Id="rId2002" Type="http://schemas.openxmlformats.org/officeDocument/2006/relationships/image" Target="media/image1916.png"/>
	<Relationship Id="rId2003" Type="http://schemas.openxmlformats.org/officeDocument/2006/relationships/image" Target="media/image1917.png"/>
	<Relationship Id="rId2004" Type="http://schemas.openxmlformats.org/officeDocument/2006/relationships/image" Target="media/image1918.png"/>
	<Relationship Id="rId2005" Type="http://schemas.openxmlformats.org/officeDocument/2006/relationships/image" Target="media/image1919.png"/>
	<Relationship Id="rId2006" Type="http://schemas.openxmlformats.org/officeDocument/2006/relationships/image" Target="media/image1920.png"/>
	<Relationship Id="rId2007" Type="http://schemas.openxmlformats.org/officeDocument/2006/relationships/image" Target="media/image1921.png"/>
	<Relationship Id="rId2008" Type="http://schemas.openxmlformats.org/officeDocument/2006/relationships/image" Target="media/image1922.png"/>
	<Relationship Id="rId2009" Type="http://schemas.openxmlformats.org/officeDocument/2006/relationships/image" Target="media/image1923.png"/>
	<Relationship Id="rId2010" Type="http://schemas.openxmlformats.org/officeDocument/2006/relationships/image" Target="media/image1924.png"/>
	<Relationship Id="rId2011" Type="http://schemas.openxmlformats.org/officeDocument/2006/relationships/image" Target="media/image1925.png"/>
	<Relationship Id="rId2012" Type="http://schemas.openxmlformats.org/officeDocument/2006/relationships/image" Target="media/image1926.png"/>
	<Relationship Id="rId2013" Type="http://schemas.openxmlformats.org/officeDocument/2006/relationships/image" Target="media/image1927.png"/>
	<Relationship Id="rId2014" Type="http://schemas.openxmlformats.org/officeDocument/2006/relationships/image" Target="media/image1928.png"/>
	<Relationship Id="rId2015" Type="http://schemas.openxmlformats.org/officeDocument/2006/relationships/image" Target="media/image1929.png"/>
	<Relationship Id="rId2016" Type="http://schemas.openxmlformats.org/officeDocument/2006/relationships/image" Target="media/image1930.png"/>
	<Relationship Id="rId2017" Type="http://schemas.openxmlformats.org/officeDocument/2006/relationships/image" Target="media/image1931.png"/>
	<Relationship Id="rId2018" Type="http://schemas.openxmlformats.org/officeDocument/2006/relationships/image" Target="media/image1932.png"/>
	<Relationship Id="rId2019" Type="http://schemas.openxmlformats.org/officeDocument/2006/relationships/image" Target="media/image1933.png"/>
	<Relationship Id="rId2020" Type="http://schemas.openxmlformats.org/officeDocument/2006/relationships/image" Target="media/image1934.png"/>
	<Relationship Id="rId2021" Type="http://schemas.openxmlformats.org/officeDocument/2006/relationships/image" Target="media/image1935.png"/>
	<Relationship Id="rId2022" Type="http://schemas.openxmlformats.org/officeDocument/2006/relationships/image" Target="media/image1936.png"/>
	<Relationship Id="rId2023" Type="http://schemas.openxmlformats.org/officeDocument/2006/relationships/image" Target="media/image1937.png"/>
	<Relationship Id="rId2024" Type="http://schemas.openxmlformats.org/officeDocument/2006/relationships/image" Target="media/image1938.png"/>
	<Relationship Id="rId2025" Type="http://schemas.openxmlformats.org/officeDocument/2006/relationships/image" Target="media/image1939.png"/>
	<Relationship Id="rId2026" Type="http://schemas.openxmlformats.org/officeDocument/2006/relationships/image" Target="media/image1940.png"/>
	<Relationship Id="rId2027" Type="http://schemas.openxmlformats.org/officeDocument/2006/relationships/image" Target="media/image1941.png"/>
	<Relationship Id="rId2028" Type="http://schemas.openxmlformats.org/officeDocument/2006/relationships/image" Target="media/image1942.png"/>
	<Relationship Id="rId2029" Type="http://schemas.openxmlformats.org/officeDocument/2006/relationships/image" Target="media/image1943.png"/>
	<Relationship Id="rId2030" Type="http://schemas.openxmlformats.org/officeDocument/2006/relationships/image" Target="media/image1944.png"/>
	<Relationship Id="rId2031" Type="http://schemas.openxmlformats.org/officeDocument/2006/relationships/image" Target="media/image1945.png"/>
	<Relationship Id="rId2032" Type="http://schemas.openxmlformats.org/officeDocument/2006/relationships/image" Target="media/image1946.png"/>
	<Relationship Id="rId2033" Type="http://schemas.openxmlformats.org/officeDocument/2006/relationships/image" Target="media/image1947.png"/>
	<Relationship Id="rId2034" Type="http://schemas.openxmlformats.org/officeDocument/2006/relationships/image" Target="media/image1948.png"/>
	<Relationship Id="rId2035" Type="http://schemas.openxmlformats.org/officeDocument/2006/relationships/image" Target="media/image1949.png"/>
	<Relationship Id="rId2036" Type="http://schemas.openxmlformats.org/officeDocument/2006/relationships/image" Target="media/image1950.png"/>
	<Relationship Id="rId2037" Type="http://schemas.openxmlformats.org/officeDocument/2006/relationships/image" Target="media/image1951.png"/>
	<Relationship Id="rId2038" Type="http://schemas.openxmlformats.org/officeDocument/2006/relationships/image" Target="media/image1952.png"/>
	<Relationship Id="rId2039" Type="http://schemas.openxmlformats.org/officeDocument/2006/relationships/image" Target="media/image1953.png"/>
	<Relationship Id="rId2040" Type="http://schemas.openxmlformats.org/officeDocument/2006/relationships/image" Target="media/image1954.png"/>
	<Relationship Id="rId2041" Type="http://schemas.openxmlformats.org/officeDocument/2006/relationships/image" Target="media/image1955.png"/>
	<Relationship Id="rId2042" Type="http://schemas.openxmlformats.org/officeDocument/2006/relationships/image" Target="media/image1956.png"/>
	<Relationship Id="rId2043" Type="http://schemas.openxmlformats.org/officeDocument/2006/relationships/hyperlink" Target="consultantplus://offline/ref=FE22C5CB24B82B139CAECFEB1AB947F5ED8016AE7A1C4B4593182B60AA4C01DCB16610E7774D4E1887D4E7F5E589ADA8D68C3B3FqEM" TargetMode = "External"/>
	<Relationship Id="rId2044" Type="http://schemas.openxmlformats.org/officeDocument/2006/relationships/hyperlink" Target="consultantplus://offline/ref=FE22C5CB24B82B139CAECFEB1AB947F5ED8016AE7A1C4B4593182B60AA4C01DCB16610E7774D4E1887D4E7F5E589ADA8D68C3B3FqEM" TargetMode = "External"/>
	<Relationship Id="rId2045" Type="http://schemas.openxmlformats.org/officeDocument/2006/relationships/image" Target="media/image1957.png"/>
	<Relationship Id="rId2046" Type="http://schemas.openxmlformats.org/officeDocument/2006/relationships/image" Target="media/image1958.png"/>
	<Relationship Id="rId2047" Type="http://schemas.openxmlformats.org/officeDocument/2006/relationships/image" Target="media/image1959.png"/>
	<Relationship Id="rId2048" Type="http://schemas.openxmlformats.org/officeDocument/2006/relationships/image" Target="media/image1960.png"/>
	<Relationship Id="rId2049" Type="http://schemas.openxmlformats.org/officeDocument/2006/relationships/image" Target="media/image1961.png"/>
	<Relationship Id="rId2050" Type="http://schemas.openxmlformats.org/officeDocument/2006/relationships/image" Target="media/image1962.png"/>
	<Relationship Id="rId2051" Type="http://schemas.openxmlformats.org/officeDocument/2006/relationships/image" Target="media/image1963.png"/>
	<Relationship Id="rId2052" Type="http://schemas.openxmlformats.org/officeDocument/2006/relationships/image" Target="media/image1964.png"/>
	<Relationship Id="rId2053" Type="http://schemas.openxmlformats.org/officeDocument/2006/relationships/image" Target="media/image1965.png"/>
	<Relationship Id="rId2054" Type="http://schemas.openxmlformats.org/officeDocument/2006/relationships/image" Target="media/image1966.png"/>
	<Relationship Id="rId2055" Type="http://schemas.openxmlformats.org/officeDocument/2006/relationships/image" Target="media/image1967.png"/>
	<Relationship Id="rId2056" Type="http://schemas.openxmlformats.org/officeDocument/2006/relationships/image" Target="media/image1968.png"/>
	<Relationship Id="rId2057" Type="http://schemas.openxmlformats.org/officeDocument/2006/relationships/image" Target="media/image1969.png"/>
	<Relationship Id="rId2058" Type="http://schemas.openxmlformats.org/officeDocument/2006/relationships/image" Target="media/image1970.png"/>
	<Relationship Id="rId2059" Type="http://schemas.openxmlformats.org/officeDocument/2006/relationships/image" Target="media/image1971.png"/>
	<Relationship Id="rId2060" Type="http://schemas.openxmlformats.org/officeDocument/2006/relationships/image" Target="media/image1972.png"/>
	<Relationship Id="rId2061" Type="http://schemas.openxmlformats.org/officeDocument/2006/relationships/image" Target="media/image1973.png"/>
	<Relationship Id="rId2062" Type="http://schemas.openxmlformats.org/officeDocument/2006/relationships/image" Target="media/image1974.png"/>
	<Relationship Id="rId2063" Type="http://schemas.openxmlformats.org/officeDocument/2006/relationships/image" Target="media/image1975.png"/>
	<Relationship Id="rId2064" Type="http://schemas.openxmlformats.org/officeDocument/2006/relationships/image" Target="media/image1976.png"/>
	<Relationship Id="rId2065" Type="http://schemas.openxmlformats.org/officeDocument/2006/relationships/image" Target="media/image1977.png"/>
	<Relationship Id="rId2066" Type="http://schemas.openxmlformats.org/officeDocument/2006/relationships/image" Target="media/image1978.png"/>
	<Relationship Id="rId2067" Type="http://schemas.openxmlformats.org/officeDocument/2006/relationships/image" Target="media/image1979.png"/>
	<Relationship Id="rId2068" Type="http://schemas.openxmlformats.org/officeDocument/2006/relationships/image" Target="media/image1980.png"/>
	<Relationship Id="rId2069" Type="http://schemas.openxmlformats.org/officeDocument/2006/relationships/image" Target="media/image1981.png"/>
	<Relationship Id="rId2070" Type="http://schemas.openxmlformats.org/officeDocument/2006/relationships/image" Target="media/image1982.png"/>
	<Relationship Id="rId2071" Type="http://schemas.openxmlformats.org/officeDocument/2006/relationships/image" Target="media/image1983.png"/>
	<Relationship Id="rId2072" Type="http://schemas.openxmlformats.org/officeDocument/2006/relationships/image" Target="media/image1984.png"/>
	<Relationship Id="rId2073" Type="http://schemas.openxmlformats.org/officeDocument/2006/relationships/image" Target="media/image1985.png"/>
	<Relationship Id="rId2074" Type="http://schemas.openxmlformats.org/officeDocument/2006/relationships/image" Target="media/image1986.png"/>
	<Relationship Id="rId2075" Type="http://schemas.openxmlformats.org/officeDocument/2006/relationships/image" Target="media/image1987.png"/>
	<Relationship Id="rId2076" Type="http://schemas.openxmlformats.org/officeDocument/2006/relationships/image" Target="media/image1988.png"/>
	<Relationship Id="rId2077" Type="http://schemas.openxmlformats.org/officeDocument/2006/relationships/image" Target="media/image1989.png"/>
	<Relationship Id="rId2078" Type="http://schemas.openxmlformats.org/officeDocument/2006/relationships/image" Target="media/image1990.png"/>
	<Relationship Id="rId2079" Type="http://schemas.openxmlformats.org/officeDocument/2006/relationships/image" Target="media/image1991.png"/>
	<Relationship Id="rId2080" Type="http://schemas.openxmlformats.org/officeDocument/2006/relationships/image" Target="media/image1992.png"/>
	<Relationship Id="rId2081" Type="http://schemas.openxmlformats.org/officeDocument/2006/relationships/image" Target="media/image1993.png"/>
	<Relationship Id="rId2082" Type="http://schemas.openxmlformats.org/officeDocument/2006/relationships/image" Target="media/image1994.png"/>
	<Relationship Id="rId2083" Type="http://schemas.openxmlformats.org/officeDocument/2006/relationships/image" Target="media/image1995.png"/>
	<Relationship Id="rId2084" Type="http://schemas.openxmlformats.org/officeDocument/2006/relationships/image" Target="media/image1996.png"/>
	<Relationship Id="rId2085" Type="http://schemas.openxmlformats.org/officeDocument/2006/relationships/image" Target="media/image1997.png"/>
	<Relationship Id="rId2086" Type="http://schemas.openxmlformats.org/officeDocument/2006/relationships/image" Target="media/image1998.png"/>
	<Relationship Id="rId2087" Type="http://schemas.openxmlformats.org/officeDocument/2006/relationships/image" Target="media/image1999.png"/>
	<Relationship Id="rId2088" Type="http://schemas.openxmlformats.org/officeDocument/2006/relationships/image" Target="media/image2000.png"/>
	<Relationship Id="rId2089" Type="http://schemas.openxmlformats.org/officeDocument/2006/relationships/image" Target="media/image2001.png"/>
	<Relationship Id="rId2090" Type="http://schemas.openxmlformats.org/officeDocument/2006/relationships/image" Target="media/image2002.png"/>
	<Relationship Id="rId2091" Type="http://schemas.openxmlformats.org/officeDocument/2006/relationships/image" Target="media/image2003.png"/>
	<Relationship Id="rId2092" Type="http://schemas.openxmlformats.org/officeDocument/2006/relationships/image" Target="media/image2004.png"/>
	<Relationship Id="rId2093" Type="http://schemas.openxmlformats.org/officeDocument/2006/relationships/image" Target="media/image2005.png"/>
	<Relationship Id="rId2094" Type="http://schemas.openxmlformats.org/officeDocument/2006/relationships/image" Target="media/image2006.png"/>
	<Relationship Id="rId2095" Type="http://schemas.openxmlformats.org/officeDocument/2006/relationships/image" Target="media/image2007.png"/>
	<Relationship Id="rId2096" Type="http://schemas.openxmlformats.org/officeDocument/2006/relationships/image" Target="media/image2008.png"/>
	<Relationship Id="rId2097" Type="http://schemas.openxmlformats.org/officeDocument/2006/relationships/image" Target="media/image2009.png"/>
	<Relationship Id="rId2098" Type="http://schemas.openxmlformats.org/officeDocument/2006/relationships/image" Target="media/image2010.png"/>
	<Relationship Id="rId2099" Type="http://schemas.openxmlformats.org/officeDocument/2006/relationships/image" Target="media/image2011.png"/>
	<Relationship Id="rId2100" Type="http://schemas.openxmlformats.org/officeDocument/2006/relationships/image" Target="media/image2012.png"/>
	<Relationship Id="rId2101" Type="http://schemas.openxmlformats.org/officeDocument/2006/relationships/image" Target="media/image2013.png"/>
	<Relationship Id="rId2102" Type="http://schemas.openxmlformats.org/officeDocument/2006/relationships/image" Target="media/image2014.png"/>
	<Relationship Id="rId2103" Type="http://schemas.openxmlformats.org/officeDocument/2006/relationships/image" Target="media/image2015.png"/>
	<Relationship Id="rId2104" Type="http://schemas.openxmlformats.org/officeDocument/2006/relationships/image" Target="media/image2016.png"/>
	<Relationship Id="rId2105" Type="http://schemas.openxmlformats.org/officeDocument/2006/relationships/image" Target="media/image2017.png"/>
	<Relationship Id="rId2106" Type="http://schemas.openxmlformats.org/officeDocument/2006/relationships/image" Target="media/image2018.png"/>
	<Relationship Id="rId2107" Type="http://schemas.openxmlformats.org/officeDocument/2006/relationships/image" Target="media/image2019.png"/>
	<Relationship Id="rId2108" Type="http://schemas.openxmlformats.org/officeDocument/2006/relationships/image" Target="media/image2020.png"/>
	<Relationship Id="rId2109" Type="http://schemas.openxmlformats.org/officeDocument/2006/relationships/image" Target="media/image2021.png"/>
	<Relationship Id="rId2110" Type="http://schemas.openxmlformats.org/officeDocument/2006/relationships/image" Target="media/image2022.png"/>
	<Relationship Id="rId2111" Type="http://schemas.openxmlformats.org/officeDocument/2006/relationships/image" Target="media/image2023.png"/>
	<Relationship Id="rId2112" Type="http://schemas.openxmlformats.org/officeDocument/2006/relationships/image" Target="media/image2024.png"/>
	<Relationship Id="rId2113" Type="http://schemas.openxmlformats.org/officeDocument/2006/relationships/image" Target="media/image2025.png"/>
	<Relationship Id="rId2114" Type="http://schemas.openxmlformats.org/officeDocument/2006/relationships/image" Target="media/image2026.png"/>
	<Relationship Id="rId2115" Type="http://schemas.openxmlformats.org/officeDocument/2006/relationships/image" Target="media/image2027.png"/>
	<Relationship Id="rId2116" Type="http://schemas.openxmlformats.org/officeDocument/2006/relationships/image" Target="media/image2028.png"/>
	<Relationship Id="rId2117" Type="http://schemas.openxmlformats.org/officeDocument/2006/relationships/image" Target="media/image2029.png"/>
	<Relationship Id="rId2118" Type="http://schemas.openxmlformats.org/officeDocument/2006/relationships/image" Target="media/image2030.png"/>
	<Relationship Id="rId2119" Type="http://schemas.openxmlformats.org/officeDocument/2006/relationships/image" Target="media/image2031.png"/>
	<Relationship Id="rId2120" Type="http://schemas.openxmlformats.org/officeDocument/2006/relationships/image" Target="media/image2032.png"/>
	<Relationship Id="rId2121" Type="http://schemas.openxmlformats.org/officeDocument/2006/relationships/image" Target="media/image2033.png"/>
	<Relationship Id="rId2122" Type="http://schemas.openxmlformats.org/officeDocument/2006/relationships/image" Target="media/image2034.png"/>
	<Relationship Id="rId2123" Type="http://schemas.openxmlformats.org/officeDocument/2006/relationships/image" Target="media/image2035.png"/>
	<Relationship Id="rId2124" Type="http://schemas.openxmlformats.org/officeDocument/2006/relationships/image" Target="media/image2036.png"/>
	<Relationship Id="rId2125" Type="http://schemas.openxmlformats.org/officeDocument/2006/relationships/image" Target="media/image2037.png"/>
	<Relationship Id="rId2126" Type="http://schemas.openxmlformats.org/officeDocument/2006/relationships/image" Target="media/image2038.png"/>
	<Relationship Id="rId2127" Type="http://schemas.openxmlformats.org/officeDocument/2006/relationships/image" Target="media/image2039.png"/>
	<Relationship Id="rId2128" Type="http://schemas.openxmlformats.org/officeDocument/2006/relationships/image" Target="media/image2040.png"/>
	<Relationship Id="rId2129" Type="http://schemas.openxmlformats.org/officeDocument/2006/relationships/image" Target="media/image2041.png"/>
	<Relationship Id="rId2130" Type="http://schemas.openxmlformats.org/officeDocument/2006/relationships/image" Target="media/image2042.png"/>
	<Relationship Id="rId2131" Type="http://schemas.openxmlformats.org/officeDocument/2006/relationships/image" Target="media/image2043.png"/>
	<Relationship Id="rId2132" Type="http://schemas.openxmlformats.org/officeDocument/2006/relationships/image" Target="media/image2044.png"/>
	<Relationship Id="rId2133" Type="http://schemas.openxmlformats.org/officeDocument/2006/relationships/image" Target="media/image2045.png"/>
	<Relationship Id="rId2134" Type="http://schemas.openxmlformats.org/officeDocument/2006/relationships/image" Target="media/image2046.png"/>
	<Relationship Id="rId2135" Type="http://schemas.openxmlformats.org/officeDocument/2006/relationships/image" Target="media/image2047.png"/>
	<Relationship Id="rId2136" Type="http://schemas.openxmlformats.org/officeDocument/2006/relationships/image" Target="media/image2048.png"/>
	<Relationship Id="rId2137" Type="http://schemas.openxmlformats.org/officeDocument/2006/relationships/image" Target="media/image2049.png"/>
	<Relationship Id="rId2138" Type="http://schemas.openxmlformats.org/officeDocument/2006/relationships/image" Target="media/image2050.png"/>
	<Relationship Id="rId2139" Type="http://schemas.openxmlformats.org/officeDocument/2006/relationships/image" Target="media/image2051.png"/>
	<Relationship Id="rId2140" Type="http://schemas.openxmlformats.org/officeDocument/2006/relationships/image" Target="media/image2052.png"/>
	<Relationship Id="rId2141" Type="http://schemas.openxmlformats.org/officeDocument/2006/relationships/image" Target="media/image2053.png"/>
	<Relationship Id="rId2142" Type="http://schemas.openxmlformats.org/officeDocument/2006/relationships/image" Target="media/image2054.png"/>
	<Relationship Id="rId2143" Type="http://schemas.openxmlformats.org/officeDocument/2006/relationships/image" Target="media/image2055.png"/>
	<Relationship Id="rId2144" Type="http://schemas.openxmlformats.org/officeDocument/2006/relationships/image" Target="media/image2056.png"/>
	<Relationship Id="rId2145" Type="http://schemas.openxmlformats.org/officeDocument/2006/relationships/image" Target="media/image2057.png"/>
	<Relationship Id="rId2146" Type="http://schemas.openxmlformats.org/officeDocument/2006/relationships/image" Target="media/image2058.png"/>
	<Relationship Id="rId2147" Type="http://schemas.openxmlformats.org/officeDocument/2006/relationships/image" Target="media/image2059.png"/>
	<Relationship Id="rId2148" Type="http://schemas.openxmlformats.org/officeDocument/2006/relationships/image" Target="media/image2060.png"/>
	<Relationship Id="rId2149" Type="http://schemas.openxmlformats.org/officeDocument/2006/relationships/image" Target="media/image2061.png"/>
	<Relationship Id="rId2150" Type="http://schemas.openxmlformats.org/officeDocument/2006/relationships/image" Target="media/image2062.png"/>
	<Relationship Id="rId2151" Type="http://schemas.openxmlformats.org/officeDocument/2006/relationships/image" Target="media/image2063.png"/>
	<Relationship Id="rId2152" Type="http://schemas.openxmlformats.org/officeDocument/2006/relationships/image" Target="media/image2064.png"/>
	<Relationship Id="rId2153" Type="http://schemas.openxmlformats.org/officeDocument/2006/relationships/image" Target="media/image2065.png"/>
	<Relationship Id="rId2154" Type="http://schemas.openxmlformats.org/officeDocument/2006/relationships/image" Target="media/image2066.png"/>
	<Relationship Id="rId2155" Type="http://schemas.openxmlformats.org/officeDocument/2006/relationships/image" Target="media/image2067.png"/>
	<Relationship Id="rId2156" Type="http://schemas.openxmlformats.org/officeDocument/2006/relationships/image" Target="media/image2068.png"/>
	<Relationship Id="rId2157" Type="http://schemas.openxmlformats.org/officeDocument/2006/relationships/image" Target="media/image2069.png"/>
	<Relationship Id="rId2158" Type="http://schemas.openxmlformats.org/officeDocument/2006/relationships/image" Target="media/image2070.png"/>
	<Relationship Id="rId2159" Type="http://schemas.openxmlformats.org/officeDocument/2006/relationships/image" Target="media/image2071.png"/>
	<Relationship Id="rId2160" Type="http://schemas.openxmlformats.org/officeDocument/2006/relationships/image" Target="media/image2072.png"/>
	<Relationship Id="rId2161" Type="http://schemas.openxmlformats.org/officeDocument/2006/relationships/image" Target="media/image2073.png"/>
	<Relationship Id="rId2162" Type="http://schemas.openxmlformats.org/officeDocument/2006/relationships/image" Target="media/image2074.png"/>
	<Relationship Id="rId2163" Type="http://schemas.openxmlformats.org/officeDocument/2006/relationships/image" Target="media/image2075.png"/>
	<Relationship Id="rId2164" Type="http://schemas.openxmlformats.org/officeDocument/2006/relationships/image" Target="media/image2076.png"/>
	<Relationship Id="rId2165" Type="http://schemas.openxmlformats.org/officeDocument/2006/relationships/image" Target="media/image2077.png"/>
	<Relationship Id="rId2166" Type="http://schemas.openxmlformats.org/officeDocument/2006/relationships/image" Target="media/image2078.png"/>
	<Relationship Id="rId2167" Type="http://schemas.openxmlformats.org/officeDocument/2006/relationships/image" Target="media/image2079.png"/>
	<Relationship Id="rId2168" Type="http://schemas.openxmlformats.org/officeDocument/2006/relationships/image" Target="media/image2080.png"/>
	<Relationship Id="rId2169" Type="http://schemas.openxmlformats.org/officeDocument/2006/relationships/image" Target="media/image2081.png"/>
	<Relationship Id="rId2170" Type="http://schemas.openxmlformats.org/officeDocument/2006/relationships/image" Target="media/image2082.png"/>
	<Relationship Id="rId2171" Type="http://schemas.openxmlformats.org/officeDocument/2006/relationships/image" Target="media/image2083.png"/>
	<Relationship Id="rId2172" Type="http://schemas.openxmlformats.org/officeDocument/2006/relationships/image" Target="media/image2084.png"/>
	<Relationship Id="rId2173" Type="http://schemas.openxmlformats.org/officeDocument/2006/relationships/image" Target="media/image2085.png"/>
	<Relationship Id="rId2174" Type="http://schemas.openxmlformats.org/officeDocument/2006/relationships/image" Target="media/image2086.png"/>
	<Relationship Id="rId2175" Type="http://schemas.openxmlformats.org/officeDocument/2006/relationships/image" Target="media/image2087.png"/>
	<Relationship Id="rId2176" Type="http://schemas.openxmlformats.org/officeDocument/2006/relationships/image" Target="media/image2088.png"/>
	<Relationship Id="rId2177" Type="http://schemas.openxmlformats.org/officeDocument/2006/relationships/image" Target="media/image2089.png"/>
	<Relationship Id="rId2178" Type="http://schemas.openxmlformats.org/officeDocument/2006/relationships/image" Target="media/image2090.png"/>
	<Relationship Id="rId2179" Type="http://schemas.openxmlformats.org/officeDocument/2006/relationships/image" Target="media/image2091.png"/>
	<Relationship Id="rId2180" Type="http://schemas.openxmlformats.org/officeDocument/2006/relationships/image" Target="media/image2092.png"/>
	<Relationship Id="rId2181" Type="http://schemas.openxmlformats.org/officeDocument/2006/relationships/image" Target="media/image2093.png"/>
	<Relationship Id="rId2182" Type="http://schemas.openxmlformats.org/officeDocument/2006/relationships/image" Target="media/image2094.png"/>
	<Relationship Id="rId2183" Type="http://schemas.openxmlformats.org/officeDocument/2006/relationships/image" Target="media/image2095.png"/>
	<Relationship Id="rId2184" Type="http://schemas.openxmlformats.org/officeDocument/2006/relationships/image" Target="media/image2096.png"/>
	<Relationship Id="rId2185" Type="http://schemas.openxmlformats.org/officeDocument/2006/relationships/image" Target="media/image2097.png"/>
	<Relationship Id="rId2186" Type="http://schemas.openxmlformats.org/officeDocument/2006/relationships/image" Target="media/image2098.png"/>
	<Relationship Id="rId2187" Type="http://schemas.openxmlformats.org/officeDocument/2006/relationships/image" Target="media/image2099.png"/>
	<Relationship Id="rId2188" Type="http://schemas.openxmlformats.org/officeDocument/2006/relationships/image" Target="media/image2100.png"/>
	<Relationship Id="rId2189" Type="http://schemas.openxmlformats.org/officeDocument/2006/relationships/image" Target="media/image2101.png"/>
	<Relationship Id="rId2190" Type="http://schemas.openxmlformats.org/officeDocument/2006/relationships/image" Target="media/image2102.png"/>
	<Relationship Id="rId2191" Type="http://schemas.openxmlformats.org/officeDocument/2006/relationships/image" Target="media/image2103.png"/>
	<Relationship Id="rId2192" Type="http://schemas.openxmlformats.org/officeDocument/2006/relationships/image" Target="media/image2104.png"/>
	<Relationship Id="rId2193" Type="http://schemas.openxmlformats.org/officeDocument/2006/relationships/image" Target="media/image2105.png"/>
	<Relationship Id="rId2194" Type="http://schemas.openxmlformats.org/officeDocument/2006/relationships/image" Target="media/image2106.png"/>
	<Relationship Id="rId2195" Type="http://schemas.openxmlformats.org/officeDocument/2006/relationships/image" Target="media/image2107.png"/>
	<Relationship Id="rId2196" Type="http://schemas.openxmlformats.org/officeDocument/2006/relationships/image" Target="media/image2108.png"/>
	<Relationship Id="rId2197" Type="http://schemas.openxmlformats.org/officeDocument/2006/relationships/image" Target="media/image2109.png"/>
	<Relationship Id="rId2198" Type="http://schemas.openxmlformats.org/officeDocument/2006/relationships/image" Target="media/image2110.png"/>
	<Relationship Id="rId2199" Type="http://schemas.openxmlformats.org/officeDocument/2006/relationships/image" Target="media/image2111.png"/>
	<Relationship Id="rId2200" Type="http://schemas.openxmlformats.org/officeDocument/2006/relationships/image" Target="media/image2112.png"/>
	<Relationship Id="rId2201" Type="http://schemas.openxmlformats.org/officeDocument/2006/relationships/image" Target="media/image2113.png"/>
	<Relationship Id="rId2202" Type="http://schemas.openxmlformats.org/officeDocument/2006/relationships/image" Target="media/image2114.png"/>
	<Relationship Id="rId2203" Type="http://schemas.openxmlformats.org/officeDocument/2006/relationships/image" Target="media/image2115.png"/>
	<Relationship Id="rId2204" Type="http://schemas.openxmlformats.org/officeDocument/2006/relationships/image" Target="media/image2116.png"/>
	<Relationship Id="rId2205" Type="http://schemas.openxmlformats.org/officeDocument/2006/relationships/image" Target="media/image2117.png"/>
	<Relationship Id="rId2206" Type="http://schemas.openxmlformats.org/officeDocument/2006/relationships/image" Target="media/image2118.png"/>
	<Relationship Id="rId2207" Type="http://schemas.openxmlformats.org/officeDocument/2006/relationships/image" Target="media/image2119.png"/>
	<Relationship Id="rId2208" Type="http://schemas.openxmlformats.org/officeDocument/2006/relationships/image" Target="media/image2120.png"/>
	<Relationship Id="rId2209" Type="http://schemas.openxmlformats.org/officeDocument/2006/relationships/image" Target="media/image2121.png"/>
	<Relationship Id="rId2210" Type="http://schemas.openxmlformats.org/officeDocument/2006/relationships/image" Target="media/image2122.png"/>
	<Relationship Id="rId2211" Type="http://schemas.openxmlformats.org/officeDocument/2006/relationships/image" Target="media/image2123.png"/>
	<Relationship Id="rId2212" Type="http://schemas.openxmlformats.org/officeDocument/2006/relationships/image" Target="media/image2124.png"/>
	<Relationship Id="rId2213" Type="http://schemas.openxmlformats.org/officeDocument/2006/relationships/image" Target="media/image2125.png"/>
	<Relationship Id="rId2214" Type="http://schemas.openxmlformats.org/officeDocument/2006/relationships/image" Target="media/image2126.png"/>
	<Relationship Id="rId2215" Type="http://schemas.openxmlformats.org/officeDocument/2006/relationships/image" Target="media/image2127.png"/>
	<Relationship Id="rId2216" Type="http://schemas.openxmlformats.org/officeDocument/2006/relationships/image" Target="media/image2128.png"/>
	<Relationship Id="rId2217" Type="http://schemas.openxmlformats.org/officeDocument/2006/relationships/image" Target="media/image2129.png"/>
	<Relationship Id="rId2218" Type="http://schemas.openxmlformats.org/officeDocument/2006/relationships/image" Target="media/image2130.png"/>
	<Relationship Id="rId2219" Type="http://schemas.openxmlformats.org/officeDocument/2006/relationships/image" Target="media/image2131.png"/>
	<Relationship Id="rId2220" Type="http://schemas.openxmlformats.org/officeDocument/2006/relationships/image" Target="media/image2132.png"/>
	<Relationship Id="rId2221" Type="http://schemas.openxmlformats.org/officeDocument/2006/relationships/image" Target="media/image2133.png"/>
	<Relationship Id="rId2222" Type="http://schemas.openxmlformats.org/officeDocument/2006/relationships/image" Target="media/image2134.png"/>
	<Relationship Id="rId2223" Type="http://schemas.openxmlformats.org/officeDocument/2006/relationships/image" Target="media/image2135.png"/>
	<Relationship Id="rId2224" Type="http://schemas.openxmlformats.org/officeDocument/2006/relationships/image" Target="media/image2136.png"/>
	<Relationship Id="rId2225" Type="http://schemas.openxmlformats.org/officeDocument/2006/relationships/image" Target="media/image2137.png"/>
	<Relationship Id="rId2226" Type="http://schemas.openxmlformats.org/officeDocument/2006/relationships/image" Target="media/image2138.png"/>
	<Relationship Id="rId2227" Type="http://schemas.openxmlformats.org/officeDocument/2006/relationships/image" Target="media/image2139.png"/>
	<Relationship Id="rId2228" Type="http://schemas.openxmlformats.org/officeDocument/2006/relationships/image" Target="media/image2140.png"/>
	<Relationship Id="rId2229" Type="http://schemas.openxmlformats.org/officeDocument/2006/relationships/image" Target="media/image2141.png"/>
	<Relationship Id="rId2230" Type="http://schemas.openxmlformats.org/officeDocument/2006/relationships/image" Target="media/image2142.png"/>
	<Relationship Id="rId2231" Type="http://schemas.openxmlformats.org/officeDocument/2006/relationships/image" Target="media/image2143.png"/>
	<Relationship Id="rId2232" Type="http://schemas.openxmlformats.org/officeDocument/2006/relationships/image" Target="media/image2144.png"/>
	<Relationship Id="rId2233" Type="http://schemas.openxmlformats.org/officeDocument/2006/relationships/image" Target="media/image2145.png"/>
	<Relationship Id="rId2234" Type="http://schemas.openxmlformats.org/officeDocument/2006/relationships/image" Target="media/image2146.png"/>
	<Relationship Id="rId2235" Type="http://schemas.openxmlformats.org/officeDocument/2006/relationships/image" Target="media/image2147.png"/>
	<Relationship Id="rId2236" Type="http://schemas.openxmlformats.org/officeDocument/2006/relationships/image" Target="media/image2148.png"/>
	<Relationship Id="rId2237" Type="http://schemas.openxmlformats.org/officeDocument/2006/relationships/image" Target="media/image2149.png"/>
	<Relationship Id="rId2238" Type="http://schemas.openxmlformats.org/officeDocument/2006/relationships/image" Target="media/image2150.png"/>
	<Relationship Id="rId2239" Type="http://schemas.openxmlformats.org/officeDocument/2006/relationships/image" Target="media/image2151.png"/>
	<Relationship Id="rId2240" Type="http://schemas.openxmlformats.org/officeDocument/2006/relationships/image" Target="media/image2152.png"/>
	<Relationship Id="rId2241" Type="http://schemas.openxmlformats.org/officeDocument/2006/relationships/image" Target="media/image2153.png"/>
	<Relationship Id="rId2242" Type="http://schemas.openxmlformats.org/officeDocument/2006/relationships/image" Target="media/image2154.png"/>
	<Relationship Id="rId2243" Type="http://schemas.openxmlformats.org/officeDocument/2006/relationships/image" Target="media/image2155.png"/>
	<Relationship Id="rId2244" Type="http://schemas.openxmlformats.org/officeDocument/2006/relationships/image" Target="media/image2156.png"/>
	<Relationship Id="rId2245" Type="http://schemas.openxmlformats.org/officeDocument/2006/relationships/image" Target="media/image2157.png"/>
	<Relationship Id="rId2246" Type="http://schemas.openxmlformats.org/officeDocument/2006/relationships/image" Target="media/image2158.png"/>
	<Relationship Id="rId2247" Type="http://schemas.openxmlformats.org/officeDocument/2006/relationships/image" Target="media/image2159.png"/>
	<Relationship Id="rId2248" Type="http://schemas.openxmlformats.org/officeDocument/2006/relationships/image" Target="media/image2160.png"/>
	<Relationship Id="rId2249" Type="http://schemas.openxmlformats.org/officeDocument/2006/relationships/image" Target="media/image2161.png"/>
	<Relationship Id="rId2250" Type="http://schemas.openxmlformats.org/officeDocument/2006/relationships/image" Target="media/image2162.png"/>
	<Relationship Id="rId2251" Type="http://schemas.openxmlformats.org/officeDocument/2006/relationships/image" Target="media/image2163.png"/>
	<Relationship Id="rId2252" Type="http://schemas.openxmlformats.org/officeDocument/2006/relationships/image" Target="media/image2164.png"/>
	<Relationship Id="rId2253" Type="http://schemas.openxmlformats.org/officeDocument/2006/relationships/image" Target="media/image2165.png"/>
	<Relationship Id="rId2254" Type="http://schemas.openxmlformats.org/officeDocument/2006/relationships/image" Target="media/image2166.png"/>
	<Relationship Id="rId2255" Type="http://schemas.openxmlformats.org/officeDocument/2006/relationships/image" Target="media/image2167.png"/>
	<Relationship Id="rId2256" Type="http://schemas.openxmlformats.org/officeDocument/2006/relationships/image" Target="media/image2168.png"/>
	<Relationship Id="rId2257" Type="http://schemas.openxmlformats.org/officeDocument/2006/relationships/image" Target="media/image2169.png"/>
	<Relationship Id="rId2258" Type="http://schemas.openxmlformats.org/officeDocument/2006/relationships/image" Target="media/image2170.png"/>
	<Relationship Id="rId2259" Type="http://schemas.openxmlformats.org/officeDocument/2006/relationships/image" Target="media/image2171.png"/>
	<Relationship Id="rId2260" Type="http://schemas.openxmlformats.org/officeDocument/2006/relationships/image" Target="media/image2172.png"/>
	<Relationship Id="rId2261" Type="http://schemas.openxmlformats.org/officeDocument/2006/relationships/image" Target="media/image2173.png"/>
	<Relationship Id="rId2262" Type="http://schemas.openxmlformats.org/officeDocument/2006/relationships/image" Target="media/image2174.png"/>
	<Relationship Id="rId2263" Type="http://schemas.openxmlformats.org/officeDocument/2006/relationships/image" Target="media/image2175.png"/>
	<Relationship Id="rId2264" Type="http://schemas.openxmlformats.org/officeDocument/2006/relationships/image" Target="media/image2176.png"/>
	<Relationship Id="rId2265" Type="http://schemas.openxmlformats.org/officeDocument/2006/relationships/image" Target="media/image2177.png"/>
	<Relationship Id="rId2266" Type="http://schemas.openxmlformats.org/officeDocument/2006/relationships/image" Target="media/image2178.png"/>
	<Relationship Id="rId2267" Type="http://schemas.openxmlformats.org/officeDocument/2006/relationships/image" Target="media/image2179.png"/>
	<Relationship Id="rId2268" Type="http://schemas.openxmlformats.org/officeDocument/2006/relationships/image" Target="media/image2180.png"/>
	<Relationship Id="rId2269" Type="http://schemas.openxmlformats.org/officeDocument/2006/relationships/image" Target="media/image2181.png"/>
	<Relationship Id="rId2270" Type="http://schemas.openxmlformats.org/officeDocument/2006/relationships/image" Target="media/image2182.png"/>
	<Relationship Id="rId2271" Type="http://schemas.openxmlformats.org/officeDocument/2006/relationships/image" Target="media/image2183.png"/>
	<Relationship Id="rId2272" Type="http://schemas.openxmlformats.org/officeDocument/2006/relationships/image" Target="media/image2184.png"/>
	<Relationship Id="rId2273" Type="http://schemas.openxmlformats.org/officeDocument/2006/relationships/image" Target="media/image2185.png"/>
	<Relationship Id="rId2274" Type="http://schemas.openxmlformats.org/officeDocument/2006/relationships/image" Target="media/image2186.png"/>
	<Relationship Id="rId2275" Type="http://schemas.openxmlformats.org/officeDocument/2006/relationships/image" Target="media/image2187.png"/>
	<Relationship Id="rId2276" Type="http://schemas.openxmlformats.org/officeDocument/2006/relationships/image" Target="media/image2188.png"/>
	<Relationship Id="rId2277" Type="http://schemas.openxmlformats.org/officeDocument/2006/relationships/image" Target="media/image2189.png"/>
	<Relationship Id="rId2278" Type="http://schemas.openxmlformats.org/officeDocument/2006/relationships/image" Target="media/image2190.png"/>
	<Relationship Id="rId2279" Type="http://schemas.openxmlformats.org/officeDocument/2006/relationships/image" Target="media/image2191.png"/>
	<Relationship Id="rId2280" Type="http://schemas.openxmlformats.org/officeDocument/2006/relationships/image" Target="media/image2192.png"/>
	<Relationship Id="rId2281" Type="http://schemas.openxmlformats.org/officeDocument/2006/relationships/image" Target="media/image2193.png"/>
	<Relationship Id="rId2282" Type="http://schemas.openxmlformats.org/officeDocument/2006/relationships/image" Target="media/image2194.png"/>
	<Relationship Id="rId2283" Type="http://schemas.openxmlformats.org/officeDocument/2006/relationships/image" Target="media/image2195.png"/>
	<Relationship Id="rId2284" Type="http://schemas.openxmlformats.org/officeDocument/2006/relationships/image" Target="media/image2196.png"/>
	<Relationship Id="rId2285" Type="http://schemas.openxmlformats.org/officeDocument/2006/relationships/image" Target="media/image2197.png"/>
	<Relationship Id="rId2286" Type="http://schemas.openxmlformats.org/officeDocument/2006/relationships/image" Target="media/image2198.png"/>
	<Relationship Id="rId2287" Type="http://schemas.openxmlformats.org/officeDocument/2006/relationships/image" Target="media/image2199.png"/>
	<Relationship Id="rId2288" Type="http://schemas.openxmlformats.org/officeDocument/2006/relationships/image" Target="media/image2200.png"/>
	<Relationship Id="rId2289" Type="http://schemas.openxmlformats.org/officeDocument/2006/relationships/image" Target="media/image2201.png"/>
	<Relationship Id="rId2290" Type="http://schemas.openxmlformats.org/officeDocument/2006/relationships/image" Target="media/image2202.png"/>
	<Relationship Id="rId2291" Type="http://schemas.openxmlformats.org/officeDocument/2006/relationships/image" Target="media/image2203.png"/>
	<Relationship Id="rId2292" Type="http://schemas.openxmlformats.org/officeDocument/2006/relationships/image" Target="media/image2204.png"/>
	<Relationship Id="rId2293" Type="http://schemas.openxmlformats.org/officeDocument/2006/relationships/image" Target="media/image2205.png"/>
	<Relationship Id="rId2294" Type="http://schemas.openxmlformats.org/officeDocument/2006/relationships/image" Target="media/image2206.png"/>
	<Relationship Id="rId2295" Type="http://schemas.openxmlformats.org/officeDocument/2006/relationships/image" Target="media/image2207.png"/>
	<Relationship Id="rId2296" Type="http://schemas.openxmlformats.org/officeDocument/2006/relationships/image" Target="media/image2208.png"/>
	<Relationship Id="rId2297" Type="http://schemas.openxmlformats.org/officeDocument/2006/relationships/image" Target="media/image2209.png"/>
	<Relationship Id="rId2298" Type="http://schemas.openxmlformats.org/officeDocument/2006/relationships/image" Target="media/image2210.png"/>
	<Relationship Id="rId2299" Type="http://schemas.openxmlformats.org/officeDocument/2006/relationships/image" Target="media/image2211.png"/>
	<Relationship Id="rId2300" Type="http://schemas.openxmlformats.org/officeDocument/2006/relationships/image" Target="media/image2212.png"/>
	<Relationship Id="rId2301" Type="http://schemas.openxmlformats.org/officeDocument/2006/relationships/image" Target="media/image2213.png"/>
	<Relationship Id="rId2302" Type="http://schemas.openxmlformats.org/officeDocument/2006/relationships/image" Target="media/image2214.png"/>
	<Relationship Id="rId2303" Type="http://schemas.openxmlformats.org/officeDocument/2006/relationships/image" Target="media/image2215.png"/>
	<Relationship Id="rId2304" Type="http://schemas.openxmlformats.org/officeDocument/2006/relationships/image" Target="media/image2216.png"/>
	<Relationship Id="rId2305" Type="http://schemas.openxmlformats.org/officeDocument/2006/relationships/image" Target="media/image2217.png"/>
	<Relationship Id="rId2306" Type="http://schemas.openxmlformats.org/officeDocument/2006/relationships/image" Target="media/image2218.png"/>
	<Relationship Id="rId2307" Type="http://schemas.openxmlformats.org/officeDocument/2006/relationships/image" Target="media/image2219.png"/>
	<Relationship Id="rId2308" Type="http://schemas.openxmlformats.org/officeDocument/2006/relationships/image" Target="media/image2220.png"/>
	<Relationship Id="rId2309" Type="http://schemas.openxmlformats.org/officeDocument/2006/relationships/image" Target="media/image2221.png"/>
	<Relationship Id="rId2310" Type="http://schemas.openxmlformats.org/officeDocument/2006/relationships/image" Target="media/image2222.png"/>
	<Relationship Id="rId2311" Type="http://schemas.openxmlformats.org/officeDocument/2006/relationships/image" Target="media/image2223.png"/>
	<Relationship Id="rId2312" Type="http://schemas.openxmlformats.org/officeDocument/2006/relationships/image" Target="media/image2224.png"/>
	<Relationship Id="rId2313" Type="http://schemas.openxmlformats.org/officeDocument/2006/relationships/image" Target="media/image2225.png"/>
	<Relationship Id="rId2314" Type="http://schemas.openxmlformats.org/officeDocument/2006/relationships/image" Target="media/image2226.png"/>
	<Relationship Id="rId2315" Type="http://schemas.openxmlformats.org/officeDocument/2006/relationships/image" Target="media/image2227.png"/>
	<Relationship Id="rId2316" Type="http://schemas.openxmlformats.org/officeDocument/2006/relationships/image" Target="media/image2228.png"/>
	<Relationship Id="rId2317" Type="http://schemas.openxmlformats.org/officeDocument/2006/relationships/image" Target="media/image2229.png"/>
	<Relationship Id="rId2318" Type="http://schemas.openxmlformats.org/officeDocument/2006/relationships/image" Target="media/image2230.png"/>
	<Relationship Id="rId2319" Type="http://schemas.openxmlformats.org/officeDocument/2006/relationships/image" Target="media/image2231.png"/>
	<Relationship Id="rId2320" Type="http://schemas.openxmlformats.org/officeDocument/2006/relationships/image" Target="media/image2232.png"/>
	<Relationship Id="rId2321" Type="http://schemas.openxmlformats.org/officeDocument/2006/relationships/image" Target="media/image2233.png"/>
	<Relationship Id="rId2322" Type="http://schemas.openxmlformats.org/officeDocument/2006/relationships/image" Target="media/image2234.png"/>
	<Relationship Id="rId2323" Type="http://schemas.openxmlformats.org/officeDocument/2006/relationships/image" Target="media/image2235.png"/>
	<Relationship Id="rId2324" Type="http://schemas.openxmlformats.org/officeDocument/2006/relationships/image" Target="media/image2236.png"/>
	<Relationship Id="rId2325" Type="http://schemas.openxmlformats.org/officeDocument/2006/relationships/image" Target="media/image2237.png"/>
	<Relationship Id="rId2326" Type="http://schemas.openxmlformats.org/officeDocument/2006/relationships/image" Target="media/image2238.png"/>
	<Relationship Id="rId2327" Type="http://schemas.openxmlformats.org/officeDocument/2006/relationships/image" Target="media/image2239.png"/>
	<Relationship Id="rId2328" Type="http://schemas.openxmlformats.org/officeDocument/2006/relationships/image" Target="media/image2240.png"/>
	<Relationship Id="rId2329" Type="http://schemas.openxmlformats.org/officeDocument/2006/relationships/image" Target="media/image2241.png"/>
	<Relationship Id="rId2330" Type="http://schemas.openxmlformats.org/officeDocument/2006/relationships/image" Target="media/image2242.png"/>
	<Relationship Id="rId2331" Type="http://schemas.openxmlformats.org/officeDocument/2006/relationships/image" Target="media/image2243.png"/>
	<Relationship Id="rId2332" Type="http://schemas.openxmlformats.org/officeDocument/2006/relationships/image" Target="media/image2244.png"/>
	<Relationship Id="rId2333" Type="http://schemas.openxmlformats.org/officeDocument/2006/relationships/image" Target="media/image2245.png"/>
	<Relationship Id="rId2334" Type="http://schemas.openxmlformats.org/officeDocument/2006/relationships/image" Target="media/image2246.png"/>
	<Relationship Id="rId2335" Type="http://schemas.openxmlformats.org/officeDocument/2006/relationships/image" Target="media/image2247.png"/>
	<Relationship Id="rId2336" Type="http://schemas.openxmlformats.org/officeDocument/2006/relationships/image" Target="media/image2248.png"/>
	<Relationship Id="rId2337" Type="http://schemas.openxmlformats.org/officeDocument/2006/relationships/image" Target="media/image2249.png"/>
	<Relationship Id="rId2338" Type="http://schemas.openxmlformats.org/officeDocument/2006/relationships/image" Target="media/image2250.png"/>
	<Relationship Id="rId2339" Type="http://schemas.openxmlformats.org/officeDocument/2006/relationships/image" Target="media/image2251.png"/>
	<Relationship Id="rId2340" Type="http://schemas.openxmlformats.org/officeDocument/2006/relationships/image" Target="media/image2252.png"/>
	<Relationship Id="rId2341" Type="http://schemas.openxmlformats.org/officeDocument/2006/relationships/image" Target="media/image2253.png"/>
	<Relationship Id="rId2342" Type="http://schemas.openxmlformats.org/officeDocument/2006/relationships/image" Target="media/image2254.png"/>
	<Relationship Id="rId2343" Type="http://schemas.openxmlformats.org/officeDocument/2006/relationships/image" Target="media/image2255.png"/>
	<Relationship Id="rId2344" Type="http://schemas.openxmlformats.org/officeDocument/2006/relationships/image" Target="media/image2256.png"/>
	<Relationship Id="rId2345" Type="http://schemas.openxmlformats.org/officeDocument/2006/relationships/image" Target="media/image2257.png"/>
	<Relationship Id="rId2346" Type="http://schemas.openxmlformats.org/officeDocument/2006/relationships/image" Target="media/image2258.png"/>
	<Relationship Id="rId2347" Type="http://schemas.openxmlformats.org/officeDocument/2006/relationships/image" Target="media/image2259.png"/>
	<Relationship Id="rId2348" Type="http://schemas.openxmlformats.org/officeDocument/2006/relationships/image" Target="media/image2260.png"/>
	<Relationship Id="rId2349" Type="http://schemas.openxmlformats.org/officeDocument/2006/relationships/image" Target="media/image2261.png"/>
	<Relationship Id="rId2350" Type="http://schemas.openxmlformats.org/officeDocument/2006/relationships/image" Target="media/image2262.png"/>
	<Relationship Id="rId2351" Type="http://schemas.openxmlformats.org/officeDocument/2006/relationships/image" Target="media/image2263.png"/>
	<Relationship Id="rId2352" Type="http://schemas.openxmlformats.org/officeDocument/2006/relationships/image" Target="media/image2264.png"/>
	<Relationship Id="rId2353" Type="http://schemas.openxmlformats.org/officeDocument/2006/relationships/image" Target="media/image2265.png"/>
	<Relationship Id="rId2354" Type="http://schemas.openxmlformats.org/officeDocument/2006/relationships/image" Target="media/image2266.png"/>
	<Relationship Id="rId2355" Type="http://schemas.openxmlformats.org/officeDocument/2006/relationships/image" Target="media/image2267.png"/>
	<Relationship Id="rId2356" Type="http://schemas.openxmlformats.org/officeDocument/2006/relationships/image" Target="media/image2268.png"/>
	<Relationship Id="rId2357" Type="http://schemas.openxmlformats.org/officeDocument/2006/relationships/image" Target="media/image2269.png"/>
	<Relationship Id="rId2358" Type="http://schemas.openxmlformats.org/officeDocument/2006/relationships/image" Target="media/image2270.png"/>
	<Relationship Id="rId2359" Type="http://schemas.openxmlformats.org/officeDocument/2006/relationships/image" Target="media/image2271.png"/>
	<Relationship Id="rId2360" Type="http://schemas.openxmlformats.org/officeDocument/2006/relationships/image" Target="media/image2272.png"/>
	<Relationship Id="rId2361" Type="http://schemas.openxmlformats.org/officeDocument/2006/relationships/image" Target="media/image2273.png"/>
	<Relationship Id="rId2362" Type="http://schemas.openxmlformats.org/officeDocument/2006/relationships/image" Target="media/image2274.png"/>
	<Relationship Id="rId2363" Type="http://schemas.openxmlformats.org/officeDocument/2006/relationships/image" Target="media/image2275.png"/>
	<Relationship Id="rId2364" Type="http://schemas.openxmlformats.org/officeDocument/2006/relationships/image" Target="media/image2276.png"/>
	<Relationship Id="rId2365" Type="http://schemas.openxmlformats.org/officeDocument/2006/relationships/image" Target="media/image2277.png"/>
	<Relationship Id="rId2366" Type="http://schemas.openxmlformats.org/officeDocument/2006/relationships/image" Target="media/image2278.png"/>
	<Relationship Id="rId2367" Type="http://schemas.openxmlformats.org/officeDocument/2006/relationships/image" Target="media/image2279.png"/>
	<Relationship Id="rId2368" Type="http://schemas.openxmlformats.org/officeDocument/2006/relationships/image" Target="media/image2280.png"/>
	<Relationship Id="rId2369" Type="http://schemas.openxmlformats.org/officeDocument/2006/relationships/image" Target="media/image2281.png"/>
	<Relationship Id="rId2370" Type="http://schemas.openxmlformats.org/officeDocument/2006/relationships/image" Target="media/image2282.png"/>
	<Relationship Id="rId2371" Type="http://schemas.openxmlformats.org/officeDocument/2006/relationships/image" Target="media/image2283.png"/>
	<Relationship Id="rId2372" Type="http://schemas.openxmlformats.org/officeDocument/2006/relationships/image" Target="media/image2284.png"/>
	<Relationship Id="rId2373" Type="http://schemas.openxmlformats.org/officeDocument/2006/relationships/image" Target="media/image2285.png"/>
	<Relationship Id="rId2374" Type="http://schemas.openxmlformats.org/officeDocument/2006/relationships/image" Target="media/image2286.png"/>
	<Relationship Id="rId2375" Type="http://schemas.openxmlformats.org/officeDocument/2006/relationships/image" Target="media/image2287.png"/>
	<Relationship Id="rId2376" Type="http://schemas.openxmlformats.org/officeDocument/2006/relationships/image" Target="media/image2288.png"/>
	<Relationship Id="rId2377" Type="http://schemas.openxmlformats.org/officeDocument/2006/relationships/image" Target="media/image2289.png"/>
	<Relationship Id="rId2378" Type="http://schemas.openxmlformats.org/officeDocument/2006/relationships/image" Target="media/image2290.png"/>
	<Relationship Id="rId2379" Type="http://schemas.openxmlformats.org/officeDocument/2006/relationships/image" Target="media/image2291.png"/>
	<Relationship Id="rId2380" Type="http://schemas.openxmlformats.org/officeDocument/2006/relationships/image" Target="media/image2292.png"/>
	<Relationship Id="rId2381" Type="http://schemas.openxmlformats.org/officeDocument/2006/relationships/image" Target="media/image2293.png"/>
	<Relationship Id="rId2382" Type="http://schemas.openxmlformats.org/officeDocument/2006/relationships/image" Target="media/image2294.png"/>
	<Relationship Id="rId2383" Type="http://schemas.openxmlformats.org/officeDocument/2006/relationships/image" Target="media/image2295.png"/>
	<Relationship Id="rId2384" Type="http://schemas.openxmlformats.org/officeDocument/2006/relationships/image" Target="media/image2296.png"/>
	<Relationship Id="rId2385" Type="http://schemas.openxmlformats.org/officeDocument/2006/relationships/image" Target="media/image2297.png"/>
	<Relationship Id="rId2386" Type="http://schemas.openxmlformats.org/officeDocument/2006/relationships/image" Target="media/image2298.png"/>
	<Relationship Id="rId2387" Type="http://schemas.openxmlformats.org/officeDocument/2006/relationships/image" Target="media/image2299.png"/>
	<Relationship Id="rId2388" Type="http://schemas.openxmlformats.org/officeDocument/2006/relationships/image" Target="media/image2300.png"/>
	<Relationship Id="rId2389" Type="http://schemas.openxmlformats.org/officeDocument/2006/relationships/image" Target="media/image2301.png"/>
	<Relationship Id="rId2390" Type="http://schemas.openxmlformats.org/officeDocument/2006/relationships/image" Target="media/image2302.png"/>
	<Relationship Id="rId2391" Type="http://schemas.openxmlformats.org/officeDocument/2006/relationships/image" Target="media/image2303.png"/>
	<Relationship Id="rId2392" Type="http://schemas.openxmlformats.org/officeDocument/2006/relationships/image" Target="media/image2304.png"/>
	<Relationship Id="rId2393" Type="http://schemas.openxmlformats.org/officeDocument/2006/relationships/image" Target="media/image2305.png"/>
	<Relationship Id="rId2394" Type="http://schemas.openxmlformats.org/officeDocument/2006/relationships/image" Target="media/image2306.png"/>
	<Relationship Id="rId2395" Type="http://schemas.openxmlformats.org/officeDocument/2006/relationships/image" Target="media/image2307.png"/>
	<Relationship Id="rId2396" Type="http://schemas.openxmlformats.org/officeDocument/2006/relationships/image" Target="media/image2308.png"/>
	<Relationship Id="rId2397" Type="http://schemas.openxmlformats.org/officeDocument/2006/relationships/image" Target="media/image2309.png"/>
	<Relationship Id="rId2398" Type="http://schemas.openxmlformats.org/officeDocument/2006/relationships/image" Target="media/image2310.png"/>
	<Relationship Id="rId2399" Type="http://schemas.openxmlformats.org/officeDocument/2006/relationships/image" Target="media/image2311.png"/>
	<Relationship Id="rId2400" Type="http://schemas.openxmlformats.org/officeDocument/2006/relationships/image" Target="media/image2312.png"/>
	<Relationship Id="rId2401" Type="http://schemas.openxmlformats.org/officeDocument/2006/relationships/image" Target="media/image2313.png"/>
	<Relationship Id="rId2402" Type="http://schemas.openxmlformats.org/officeDocument/2006/relationships/image" Target="media/image2314.png"/>
	<Relationship Id="rId2403" Type="http://schemas.openxmlformats.org/officeDocument/2006/relationships/image" Target="media/image2315.png"/>
	<Relationship Id="rId2404" Type="http://schemas.openxmlformats.org/officeDocument/2006/relationships/image" Target="media/image2316.png"/>
	<Relationship Id="rId2405" Type="http://schemas.openxmlformats.org/officeDocument/2006/relationships/image" Target="media/image2317.png"/>
	<Relationship Id="rId2406" Type="http://schemas.openxmlformats.org/officeDocument/2006/relationships/image" Target="media/image2318.png"/>
	<Relationship Id="rId2407" Type="http://schemas.openxmlformats.org/officeDocument/2006/relationships/image" Target="media/image2319.png"/>
	<Relationship Id="rId2408" Type="http://schemas.openxmlformats.org/officeDocument/2006/relationships/image" Target="media/image2320.png"/>
	<Relationship Id="rId2409" Type="http://schemas.openxmlformats.org/officeDocument/2006/relationships/image" Target="media/image2321.png"/>
	<Relationship Id="rId2410" Type="http://schemas.openxmlformats.org/officeDocument/2006/relationships/image" Target="media/image2322.png"/>
	<Relationship Id="rId2411" Type="http://schemas.openxmlformats.org/officeDocument/2006/relationships/image" Target="media/image2323.png"/>
	<Relationship Id="rId2412" Type="http://schemas.openxmlformats.org/officeDocument/2006/relationships/image" Target="media/image2324.png"/>
	<Relationship Id="rId2413" Type="http://schemas.openxmlformats.org/officeDocument/2006/relationships/image" Target="media/image2325.png"/>
	<Relationship Id="rId2414" Type="http://schemas.openxmlformats.org/officeDocument/2006/relationships/image" Target="media/image2326.png"/>
	<Relationship Id="rId2415" Type="http://schemas.openxmlformats.org/officeDocument/2006/relationships/image" Target="media/image2327.png"/>
	<Relationship Id="rId2416" Type="http://schemas.openxmlformats.org/officeDocument/2006/relationships/image" Target="media/image2328.png"/>
	<Relationship Id="rId2417" Type="http://schemas.openxmlformats.org/officeDocument/2006/relationships/image" Target="media/image2329.png"/>
	<Relationship Id="rId2418" Type="http://schemas.openxmlformats.org/officeDocument/2006/relationships/image" Target="media/image2330.png"/>
	<Relationship Id="rId2419" Type="http://schemas.openxmlformats.org/officeDocument/2006/relationships/image" Target="media/image2331.png"/>
	<Relationship Id="rId2420" Type="http://schemas.openxmlformats.org/officeDocument/2006/relationships/image" Target="media/image2332.png"/>
	<Relationship Id="rId2421" Type="http://schemas.openxmlformats.org/officeDocument/2006/relationships/image" Target="media/image2333.png"/>
	<Relationship Id="rId2422" Type="http://schemas.openxmlformats.org/officeDocument/2006/relationships/image" Target="media/image2334.png"/>
	<Relationship Id="rId2423" Type="http://schemas.openxmlformats.org/officeDocument/2006/relationships/image" Target="media/image2335.png"/>
	<Relationship Id="rId2424" Type="http://schemas.openxmlformats.org/officeDocument/2006/relationships/image" Target="media/image2336.png"/>
	<Relationship Id="rId2425" Type="http://schemas.openxmlformats.org/officeDocument/2006/relationships/image" Target="media/image2337.png"/>
	<Relationship Id="rId2426" Type="http://schemas.openxmlformats.org/officeDocument/2006/relationships/image" Target="media/image2338.png"/>
	<Relationship Id="rId2427" Type="http://schemas.openxmlformats.org/officeDocument/2006/relationships/image" Target="media/image2339.png"/>
	<Relationship Id="rId2428" Type="http://schemas.openxmlformats.org/officeDocument/2006/relationships/image" Target="media/image2340.png"/>
	<Relationship Id="rId2429" Type="http://schemas.openxmlformats.org/officeDocument/2006/relationships/image" Target="media/image2341.png"/>
	<Relationship Id="rId2430" Type="http://schemas.openxmlformats.org/officeDocument/2006/relationships/image" Target="media/image2342.png"/>
	<Relationship Id="rId2431" Type="http://schemas.openxmlformats.org/officeDocument/2006/relationships/image" Target="media/image2343.png"/>
	<Relationship Id="rId2432" Type="http://schemas.openxmlformats.org/officeDocument/2006/relationships/image" Target="media/image2344.png"/>
	<Relationship Id="rId2433" Type="http://schemas.openxmlformats.org/officeDocument/2006/relationships/image" Target="media/image2345.png"/>
	<Relationship Id="rId2434" Type="http://schemas.openxmlformats.org/officeDocument/2006/relationships/image" Target="media/image2346.png"/>
	<Relationship Id="rId2435" Type="http://schemas.openxmlformats.org/officeDocument/2006/relationships/image" Target="media/image2347.png"/>
	<Relationship Id="rId2436" Type="http://schemas.openxmlformats.org/officeDocument/2006/relationships/image" Target="media/image2348.png"/>
	<Relationship Id="rId2437" Type="http://schemas.openxmlformats.org/officeDocument/2006/relationships/image" Target="media/image2349.png"/>
	<Relationship Id="rId2438" Type="http://schemas.openxmlformats.org/officeDocument/2006/relationships/image" Target="media/image2350.png"/>
	<Relationship Id="rId2439" Type="http://schemas.openxmlformats.org/officeDocument/2006/relationships/image" Target="media/image2351.png"/>
	<Relationship Id="rId2440" Type="http://schemas.openxmlformats.org/officeDocument/2006/relationships/image" Target="media/image2352.png"/>
	<Relationship Id="rId2441" Type="http://schemas.openxmlformats.org/officeDocument/2006/relationships/image" Target="media/image2353.png"/>
	<Relationship Id="rId2442" Type="http://schemas.openxmlformats.org/officeDocument/2006/relationships/image" Target="media/image2354.png"/>
	<Relationship Id="rId2443" Type="http://schemas.openxmlformats.org/officeDocument/2006/relationships/image" Target="media/image2355.png"/>
	<Relationship Id="rId2444" Type="http://schemas.openxmlformats.org/officeDocument/2006/relationships/image" Target="media/image2356.png"/>
	<Relationship Id="rId2445" Type="http://schemas.openxmlformats.org/officeDocument/2006/relationships/image" Target="media/image2357.png"/>
	<Relationship Id="rId2446" Type="http://schemas.openxmlformats.org/officeDocument/2006/relationships/image" Target="media/image2358.png"/>
	<Relationship Id="rId2447" Type="http://schemas.openxmlformats.org/officeDocument/2006/relationships/image" Target="media/image2359.png"/>
	<Relationship Id="rId2448" Type="http://schemas.openxmlformats.org/officeDocument/2006/relationships/image" Target="media/image2360.png"/>
	<Relationship Id="rId2449" Type="http://schemas.openxmlformats.org/officeDocument/2006/relationships/image" Target="media/image2361.png"/>
	<Relationship Id="rId2450" Type="http://schemas.openxmlformats.org/officeDocument/2006/relationships/image" Target="media/image2362.png"/>
	<Relationship Id="rId2451" Type="http://schemas.openxmlformats.org/officeDocument/2006/relationships/image" Target="media/image2363.png"/>
	<Relationship Id="rId2452" Type="http://schemas.openxmlformats.org/officeDocument/2006/relationships/image" Target="media/image2364.png"/>
	<Relationship Id="rId2453" Type="http://schemas.openxmlformats.org/officeDocument/2006/relationships/image" Target="media/image2365.png"/>
	<Relationship Id="rId2454" Type="http://schemas.openxmlformats.org/officeDocument/2006/relationships/image" Target="media/image2366.png"/>
	<Relationship Id="rId2455" Type="http://schemas.openxmlformats.org/officeDocument/2006/relationships/image" Target="media/image2367.png"/>
	<Relationship Id="rId2456" Type="http://schemas.openxmlformats.org/officeDocument/2006/relationships/image" Target="media/image2368.png"/>
	<Relationship Id="rId2457" Type="http://schemas.openxmlformats.org/officeDocument/2006/relationships/image" Target="media/image2369.png"/>
	<Relationship Id="rId2458" Type="http://schemas.openxmlformats.org/officeDocument/2006/relationships/image" Target="media/image2370.png"/>
	<Relationship Id="rId2459" Type="http://schemas.openxmlformats.org/officeDocument/2006/relationships/image" Target="media/image2371.png"/>
	<Relationship Id="rId2460" Type="http://schemas.openxmlformats.org/officeDocument/2006/relationships/image" Target="media/image2372.png"/>
	<Relationship Id="rId2461" Type="http://schemas.openxmlformats.org/officeDocument/2006/relationships/image" Target="media/image2373.png"/>
	<Relationship Id="rId2462" Type="http://schemas.openxmlformats.org/officeDocument/2006/relationships/image" Target="media/image2374.png"/>
	<Relationship Id="rId2463" Type="http://schemas.openxmlformats.org/officeDocument/2006/relationships/image" Target="media/image2375.png"/>
	<Relationship Id="rId2464" Type="http://schemas.openxmlformats.org/officeDocument/2006/relationships/image" Target="media/image2376.png"/>
	<Relationship Id="rId2465" Type="http://schemas.openxmlformats.org/officeDocument/2006/relationships/image" Target="media/image2377.png"/>
	<Relationship Id="rId2466" Type="http://schemas.openxmlformats.org/officeDocument/2006/relationships/image" Target="media/image2378.png"/>
	<Relationship Id="rId2467" Type="http://schemas.openxmlformats.org/officeDocument/2006/relationships/image" Target="media/image2379.png"/>
	<Relationship Id="rId2468" Type="http://schemas.openxmlformats.org/officeDocument/2006/relationships/image" Target="media/image2380.png"/>
	<Relationship Id="rId2469" Type="http://schemas.openxmlformats.org/officeDocument/2006/relationships/image" Target="media/image2381.png"/>
	<Relationship Id="rId2470" Type="http://schemas.openxmlformats.org/officeDocument/2006/relationships/image" Target="media/image2382.png"/>
	<Relationship Id="rId2471" Type="http://schemas.openxmlformats.org/officeDocument/2006/relationships/image" Target="media/image2383.png"/>
	<Relationship Id="rId2472" Type="http://schemas.openxmlformats.org/officeDocument/2006/relationships/image" Target="media/image2384.png"/>
	<Relationship Id="rId2473" Type="http://schemas.openxmlformats.org/officeDocument/2006/relationships/image" Target="media/image2385.png"/>
	<Relationship Id="rId2474" Type="http://schemas.openxmlformats.org/officeDocument/2006/relationships/image" Target="media/image2386.png"/>
	<Relationship Id="rId2475" Type="http://schemas.openxmlformats.org/officeDocument/2006/relationships/image" Target="media/image2387.png"/>
	<Relationship Id="rId2476" Type="http://schemas.openxmlformats.org/officeDocument/2006/relationships/image" Target="media/image2388.png"/>
	<Relationship Id="rId2477" Type="http://schemas.openxmlformats.org/officeDocument/2006/relationships/image" Target="media/image2389.png"/>
	<Relationship Id="rId2478" Type="http://schemas.openxmlformats.org/officeDocument/2006/relationships/image" Target="media/image2390.png"/>
	<Relationship Id="rId2479" Type="http://schemas.openxmlformats.org/officeDocument/2006/relationships/image" Target="media/image2391.png"/>
	<Relationship Id="rId2480" Type="http://schemas.openxmlformats.org/officeDocument/2006/relationships/image" Target="media/image2392.png"/>
	<Relationship Id="rId2481" Type="http://schemas.openxmlformats.org/officeDocument/2006/relationships/image" Target="media/image2393.png"/>
	<Relationship Id="rId2482" Type="http://schemas.openxmlformats.org/officeDocument/2006/relationships/image" Target="media/image2394.png"/>
	<Relationship Id="rId2483" Type="http://schemas.openxmlformats.org/officeDocument/2006/relationships/image" Target="media/image2395.png"/>
	<Relationship Id="rId2484" Type="http://schemas.openxmlformats.org/officeDocument/2006/relationships/image" Target="media/image2396.png"/>
	<Relationship Id="rId2485" Type="http://schemas.openxmlformats.org/officeDocument/2006/relationships/image" Target="media/image2397.png"/>
	<Relationship Id="rId2486" Type="http://schemas.openxmlformats.org/officeDocument/2006/relationships/image" Target="media/image2398.png"/>
	<Relationship Id="rId2487" Type="http://schemas.openxmlformats.org/officeDocument/2006/relationships/image" Target="media/image2399.png"/>
	<Relationship Id="rId2488" Type="http://schemas.openxmlformats.org/officeDocument/2006/relationships/image" Target="media/image2400.png"/>
	<Relationship Id="rId2489" Type="http://schemas.openxmlformats.org/officeDocument/2006/relationships/image" Target="media/image2401.png"/>
	<Relationship Id="rId2490" Type="http://schemas.openxmlformats.org/officeDocument/2006/relationships/image" Target="media/image2402.png"/>
	<Relationship Id="rId2491" Type="http://schemas.openxmlformats.org/officeDocument/2006/relationships/image" Target="media/image2403.png"/>
	<Relationship Id="rId2492" Type="http://schemas.openxmlformats.org/officeDocument/2006/relationships/image" Target="media/image2404.png"/>
	<Relationship Id="rId2493" Type="http://schemas.openxmlformats.org/officeDocument/2006/relationships/image" Target="media/image2405.png"/>
	<Relationship Id="rId2494" Type="http://schemas.openxmlformats.org/officeDocument/2006/relationships/image" Target="media/image2406.png"/>
	<Relationship Id="rId2495" Type="http://schemas.openxmlformats.org/officeDocument/2006/relationships/image" Target="media/image2407.png"/>
	<Relationship Id="rId2496" Type="http://schemas.openxmlformats.org/officeDocument/2006/relationships/image" Target="media/image2408.png"/>
	<Relationship Id="rId2497" Type="http://schemas.openxmlformats.org/officeDocument/2006/relationships/image" Target="media/image2409.png"/>
	<Relationship Id="rId2498" Type="http://schemas.openxmlformats.org/officeDocument/2006/relationships/image" Target="media/image2410.png"/>
	<Relationship Id="rId2499" Type="http://schemas.openxmlformats.org/officeDocument/2006/relationships/image" Target="media/image2411.png"/>
	<Relationship Id="rId2500" Type="http://schemas.openxmlformats.org/officeDocument/2006/relationships/image" Target="media/image2412.png"/>
	<Relationship Id="rId2501" Type="http://schemas.openxmlformats.org/officeDocument/2006/relationships/image" Target="media/image2413.png"/>
	<Relationship Id="rId2502" Type="http://schemas.openxmlformats.org/officeDocument/2006/relationships/image" Target="media/image2414.png"/>
	<Relationship Id="rId2503" Type="http://schemas.openxmlformats.org/officeDocument/2006/relationships/image" Target="media/image2415.png"/>
	<Relationship Id="rId2504" Type="http://schemas.openxmlformats.org/officeDocument/2006/relationships/image" Target="media/image2416.png"/>
	<Relationship Id="rId2505" Type="http://schemas.openxmlformats.org/officeDocument/2006/relationships/image" Target="media/image2417.png"/>
	<Relationship Id="rId2506" Type="http://schemas.openxmlformats.org/officeDocument/2006/relationships/image" Target="media/image2418.png"/>
	<Relationship Id="rId2507" Type="http://schemas.openxmlformats.org/officeDocument/2006/relationships/image" Target="media/image2419.png"/>
	<Relationship Id="rId2508" Type="http://schemas.openxmlformats.org/officeDocument/2006/relationships/image" Target="media/image2420.png"/>
	<Relationship Id="rId2509" Type="http://schemas.openxmlformats.org/officeDocument/2006/relationships/image" Target="media/image2421.png"/>
	<Relationship Id="rId2510" Type="http://schemas.openxmlformats.org/officeDocument/2006/relationships/image" Target="media/image2422.png"/>
	<Relationship Id="rId2511" Type="http://schemas.openxmlformats.org/officeDocument/2006/relationships/image" Target="media/image2423.png"/>
	<Relationship Id="rId2512" Type="http://schemas.openxmlformats.org/officeDocument/2006/relationships/image" Target="media/image2424.png"/>
	<Relationship Id="rId2513" Type="http://schemas.openxmlformats.org/officeDocument/2006/relationships/image" Target="media/image2425.png"/>
	<Relationship Id="rId2514" Type="http://schemas.openxmlformats.org/officeDocument/2006/relationships/image" Target="media/image2426.png"/>
	<Relationship Id="rId2515" Type="http://schemas.openxmlformats.org/officeDocument/2006/relationships/image" Target="media/image2427.png"/>
	<Relationship Id="rId2516" Type="http://schemas.openxmlformats.org/officeDocument/2006/relationships/image" Target="media/image2428.png"/>
	<Relationship Id="rId2517" Type="http://schemas.openxmlformats.org/officeDocument/2006/relationships/image" Target="media/image2429.png"/>
	<Relationship Id="rId2518" Type="http://schemas.openxmlformats.org/officeDocument/2006/relationships/image" Target="media/image2430.png"/>
	<Relationship Id="rId2519" Type="http://schemas.openxmlformats.org/officeDocument/2006/relationships/image" Target="media/image2431.png"/>
	<Relationship Id="rId2520" Type="http://schemas.openxmlformats.org/officeDocument/2006/relationships/image" Target="media/image2432.png"/>
	<Relationship Id="rId2521" Type="http://schemas.openxmlformats.org/officeDocument/2006/relationships/image" Target="media/image2433.png"/>
	<Relationship Id="rId2522" Type="http://schemas.openxmlformats.org/officeDocument/2006/relationships/image" Target="media/image2434.png"/>
	<Relationship Id="rId2523" Type="http://schemas.openxmlformats.org/officeDocument/2006/relationships/image" Target="media/image2435.png"/>
	<Relationship Id="rId2524" Type="http://schemas.openxmlformats.org/officeDocument/2006/relationships/image" Target="media/image2436.png"/>
	<Relationship Id="rId2525" Type="http://schemas.openxmlformats.org/officeDocument/2006/relationships/image" Target="media/image2437.png"/>
	<Relationship Id="rId2526" Type="http://schemas.openxmlformats.org/officeDocument/2006/relationships/image" Target="media/image2438.png"/>
	<Relationship Id="rId2527" Type="http://schemas.openxmlformats.org/officeDocument/2006/relationships/image" Target="media/image2439.png"/>
	<Relationship Id="rId2528" Type="http://schemas.openxmlformats.org/officeDocument/2006/relationships/image" Target="media/image2440.png"/>
	<Relationship Id="rId2529" Type="http://schemas.openxmlformats.org/officeDocument/2006/relationships/image" Target="media/image2441.png"/>
	<Relationship Id="rId2530" Type="http://schemas.openxmlformats.org/officeDocument/2006/relationships/image" Target="media/image2442.png"/>
	<Relationship Id="rId2531" Type="http://schemas.openxmlformats.org/officeDocument/2006/relationships/image" Target="media/image2443.png"/>
	<Relationship Id="rId2532" Type="http://schemas.openxmlformats.org/officeDocument/2006/relationships/image" Target="media/image2444.png"/>
	<Relationship Id="rId2533" Type="http://schemas.openxmlformats.org/officeDocument/2006/relationships/image" Target="media/image2445.png"/>
	<Relationship Id="rId2534" Type="http://schemas.openxmlformats.org/officeDocument/2006/relationships/image" Target="media/image2446.png"/>
	<Relationship Id="rId2535" Type="http://schemas.openxmlformats.org/officeDocument/2006/relationships/image" Target="media/image2447.png"/>
	<Relationship Id="rId2536" Type="http://schemas.openxmlformats.org/officeDocument/2006/relationships/image" Target="media/image2448.png"/>
	<Relationship Id="rId2537" Type="http://schemas.openxmlformats.org/officeDocument/2006/relationships/image" Target="media/image2449.png"/>
	<Relationship Id="rId2538" Type="http://schemas.openxmlformats.org/officeDocument/2006/relationships/image" Target="media/image2450.png"/>
	<Relationship Id="rId2539" Type="http://schemas.openxmlformats.org/officeDocument/2006/relationships/hyperlink" Target="consultantplus://offline/ref=79BBF02ADC80BF6D7E199F90EFC330527822B0D559F29866D4D4E2E69834B8A72F9CFA90FBEFEB9D1CBED87764E1FA2C5F493B75q9M" TargetMode = "External"/>
	<Relationship Id="rId2540" Type="http://schemas.openxmlformats.org/officeDocument/2006/relationships/hyperlink" Target="consultantplus://offline/ref=79BBF02ADC80BF6D7E199F90EFC330527822B0D559F29866D4D4E2E69834B8A72F9CFA90FBEFEB9D1CBED87764E1FA2C5F493B75q9M" TargetMode = "External"/>
	<Relationship Id="rId2541" Type="http://schemas.openxmlformats.org/officeDocument/2006/relationships/hyperlink" Target="consultantplus://offline/ref=79BBF02ADC80BF6D7E199F90EFC330527822B0D559F29866D4D4E2E69834B8A72F9CFA90FBEFEB9D1CBED87764E1FA2C5F493B75q9M" TargetMode = "External"/>
	<Relationship Id="rId2542" Type="http://schemas.openxmlformats.org/officeDocument/2006/relationships/hyperlink" Target="consultantplus://offline/ref=79BBF02ADC80BF6D7E199F90EFC330527822B0D559F29866D4D4E2E69834B8A72F9CFA90FBEFEB9D1CBED87764E1FA2C5F493B75q9M" TargetMode = "External"/>
	<Relationship Id="rId2543" Type="http://schemas.openxmlformats.org/officeDocument/2006/relationships/image" Target="media/image2451.wmf"/>
	<Relationship Id="rId2544" Type="http://schemas.openxmlformats.org/officeDocument/2006/relationships/image" Target="media/image2452.wmf"/>
	<Relationship Id="rId2545" Type="http://schemas.openxmlformats.org/officeDocument/2006/relationships/image" Target="media/image2453.wmf"/>
	<Relationship Id="rId2546" Type="http://schemas.openxmlformats.org/officeDocument/2006/relationships/image" Target="media/image2454.wmf"/>
	<Relationship Id="rId2547" Type="http://schemas.openxmlformats.org/officeDocument/2006/relationships/image" Target="media/image2455.wmf"/>
	<Relationship Id="rId2548" Type="http://schemas.openxmlformats.org/officeDocument/2006/relationships/image" Target="media/image2456.wmf"/>
	<Relationship Id="rId2549" Type="http://schemas.openxmlformats.org/officeDocument/2006/relationships/image" Target="media/image2457.wmf"/>
	<Relationship Id="rId2550" Type="http://schemas.openxmlformats.org/officeDocument/2006/relationships/image" Target="media/image2458.wmf"/>
	<Relationship Id="rId2551" Type="http://schemas.openxmlformats.org/officeDocument/2006/relationships/image" Target="media/image2459.wmf"/>
	<Relationship Id="rId2552" Type="http://schemas.openxmlformats.org/officeDocument/2006/relationships/image" Target="media/image2460.wmf"/>
	<Relationship Id="rId2553" Type="http://schemas.openxmlformats.org/officeDocument/2006/relationships/image" Target="media/image2461.wmf"/>
	<Relationship Id="rId2554" Type="http://schemas.openxmlformats.org/officeDocument/2006/relationships/image" Target="media/image2462.wmf"/>
	<Relationship Id="rId2555" Type="http://schemas.openxmlformats.org/officeDocument/2006/relationships/image" Target="media/image2463.wmf"/>
	<Relationship Id="rId2556" Type="http://schemas.openxmlformats.org/officeDocument/2006/relationships/image" Target="media/image2464.wmf"/>
	<Relationship Id="rId2557" Type="http://schemas.openxmlformats.org/officeDocument/2006/relationships/image" Target="media/image2465.wmf"/>
	<Relationship Id="rId2558" Type="http://schemas.openxmlformats.org/officeDocument/2006/relationships/image" Target="media/image2466.wmf"/>
	<Relationship Id="rId2559" Type="http://schemas.openxmlformats.org/officeDocument/2006/relationships/image" Target="media/image2467.wmf"/>
	<Relationship Id="rId2560" Type="http://schemas.openxmlformats.org/officeDocument/2006/relationships/image" Target="media/image2468.wmf"/>
	<Relationship Id="rId2561" Type="http://schemas.openxmlformats.org/officeDocument/2006/relationships/image" Target="media/image2469.wmf"/>
	<Relationship Id="rId2562" Type="http://schemas.openxmlformats.org/officeDocument/2006/relationships/image" Target="media/image2470.wmf"/>
	<Relationship Id="rId2563" Type="http://schemas.openxmlformats.org/officeDocument/2006/relationships/image" Target="media/image2471.wmf"/>
	<Relationship Id="rId2564" Type="http://schemas.openxmlformats.org/officeDocument/2006/relationships/image" Target="media/image2472.wmf"/>
	<Relationship Id="rId2565" Type="http://schemas.openxmlformats.org/officeDocument/2006/relationships/image" Target="media/image2473.wmf"/>
	<Relationship Id="rId2566" Type="http://schemas.openxmlformats.org/officeDocument/2006/relationships/image" Target="media/image2474.wmf"/>
	<Relationship Id="rId2567" Type="http://schemas.openxmlformats.org/officeDocument/2006/relationships/image" Target="media/image2475.wmf"/>
	<Relationship Id="rId2568" Type="http://schemas.openxmlformats.org/officeDocument/2006/relationships/image" Target="media/image2476.wmf"/>
	<Relationship Id="rId2569" Type="http://schemas.openxmlformats.org/officeDocument/2006/relationships/image" Target="media/image2477.wmf"/>
	<Relationship Id="rId2570" Type="http://schemas.openxmlformats.org/officeDocument/2006/relationships/image" Target="media/image2478.wmf"/>
	<Relationship Id="rId2571" Type="http://schemas.openxmlformats.org/officeDocument/2006/relationships/image" Target="media/image2479.wmf"/>
	<Relationship Id="rId2572" Type="http://schemas.openxmlformats.org/officeDocument/2006/relationships/image" Target="media/image2480.wmf"/>
	<Relationship Id="rId2573" Type="http://schemas.openxmlformats.org/officeDocument/2006/relationships/image" Target="media/image2481.wmf"/>
	<Relationship Id="rId2574" Type="http://schemas.openxmlformats.org/officeDocument/2006/relationships/image" Target="media/image2482.wmf"/>
	<Relationship Id="rId2575" Type="http://schemas.openxmlformats.org/officeDocument/2006/relationships/image" Target="media/image2483.wmf"/>
	<Relationship Id="rId2576" Type="http://schemas.openxmlformats.org/officeDocument/2006/relationships/image" Target="media/image2484.wmf"/>
	<Relationship Id="rId2577" Type="http://schemas.openxmlformats.org/officeDocument/2006/relationships/image" Target="media/image2485.wmf"/>
	<Relationship Id="rId2578" Type="http://schemas.openxmlformats.org/officeDocument/2006/relationships/hyperlink" Target="consultantplus://offline/ref=79BBF02ADC80BF6D7E199F90EFC330527822B0D559F29866D4D4E2E69834B8A72F9CFA90FBEFEB9D1CBED87764E1FA2C5F493B75q9M" TargetMode = "External"/>
	<Relationship Id="rId2579" Type="http://schemas.openxmlformats.org/officeDocument/2006/relationships/hyperlink" Target="consultantplus://offline/ref=79BBF02ADC80BF6D7E199F90EFC330527822B0D559F29866D4D4E2E69834B8A72F9CFA90FBEFEB9D1CBED87764E1FA2C5F493B75q9M" TargetMode = "External"/>
	<Relationship Id="rId2580" Type="http://schemas.openxmlformats.org/officeDocument/2006/relationships/image" Target="media/image2486.wmf"/>
	<Relationship Id="rId2581" Type="http://schemas.openxmlformats.org/officeDocument/2006/relationships/image" Target="media/image2487.wmf"/>
	<Relationship Id="rId2582" Type="http://schemas.openxmlformats.org/officeDocument/2006/relationships/image" Target="media/image2488.wmf"/>
	<Relationship Id="rId2583" Type="http://schemas.openxmlformats.org/officeDocument/2006/relationships/image" Target="media/image2489.wmf"/>
	<Relationship Id="rId2584" Type="http://schemas.openxmlformats.org/officeDocument/2006/relationships/image" Target="media/image2490.wmf"/>
	<Relationship Id="rId2585" Type="http://schemas.openxmlformats.org/officeDocument/2006/relationships/image" Target="media/image2491.wmf"/>
	<Relationship Id="rId2586" Type="http://schemas.openxmlformats.org/officeDocument/2006/relationships/image" Target="media/image2492.wmf"/>
	<Relationship Id="rId2587" Type="http://schemas.openxmlformats.org/officeDocument/2006/relationships/image" Target="media/image2493.wmf"/>
	<Relationship Id="rId2588" Type="http://schemas.openxmlformats.org/officeDocument/2006/relationships/image" Target="media/image2494.wmf"/>
	<Relationship Id="rId2589" Type="http://schemas.openxmlformats.org/officeDocument/2006/relationships/image" Target="media/image2495.wmf"/>
	<Relationship Id="rId2590" Type="http://schemas.openxmlformats.org/officeDocument/2006/relationships/image" Target="media/image2496.wmf"/>
	<Relationship Id="rId2591" Type="http://schemas.openxmlformats.org/officeDocument/2006/relationships/image" Target="media/image2497.wmf"/>
	<Relationship Id="rId2592" Type="http://schemas.openxmlformats.org/officeDocument/2006/relationships/image" Target="media/image2498.wmf"/>
	<Relationship Id="rId2593" Type="http://schemas.openxmlformats.org/officeDocument/2006/relationships/image" Target="media/image2499.wmf"/>
	<Relationship Id="rId2594" Type="http://schemas.openxmlformats.org/officeDocument/2006/relationships/image" Target="media/image2500.wmf"/>
	<Relationship Id="rId2595" Type="http://schemas.openxmlformats.org/officeDocument/2006/relationships/image" Target="media/image2501.wmf"/>
	<Relationship Id="rId2596" Type="http://schemas.openxmlformats.org/officeDocument/2006/relationships/image" Target="media/image2502.wmf"/>
	<Relationship Id="rId2597" Type="http://schemas.openxmlformats.org/officeDocument/2006/relationships/image" Target="media/image2503.wmf"/>
	<Relationship Id="rId2598" Type="http://schemas.openxmlformats.org/officeDocument/2006/relationships/image" Target="media/image2504.wmf"/>
	<Relationship Id="rId2599" Type="http://schemas.openxmlformats.org/officeDocument/2006/relationships/image" Target="media/image2505.wmf"/>
	<Relationship Id="rId2600" Type="http://schemas.openxmlformats.org/officeDocument/2006/relationships/image" Target="media/image2506.wmf"/>
	<Relationship Id="rId2601" Type="http://schemas.openxmlformats.org/officeDocument/2006/relationships/image" Target="media/image2507.wmf"/>
	<Relationship Id="rId2602" Type="http://schemas.openxmlformats.org/officeDocument/2006/relationships/image" Target="media/image2508.wmf"/>
	<Relationship Id="rId2603" Type="http://schemas.openxmlformats.org/officeDocument/2006/relationships/image" Target="media/image2509.wmf"/>
	<Relationship Id="rId2604" Type="http://schemas.openxmlformats.org/officeDocument/2006/relationships/image" Target="media/image2510.wmf"/>
	<Relationship Id="rId2605" Type="http://schemas.openxmlformats.org/officeDocument/2006/relationships/image" Target="media/image2511.wmf"/>
	<Relationship Id="rId2606" Type="http://schemas.openxmlformats.org/officeDocument/2006/relationships/image" Target="media/image2512.wmf"/>
	<Relationship Id="rId2607" Type="http://schemas.openxmlformats.org/officeDocument/2006/relationships/image" Target="media/image2513.wmf"/>
	<Relationship Id="rId2608" Type="http://schemas.openxmlformats.org/officeDocument/2006/relationships/image" Target="media/image2514.wmf"/>
	<Relationship Id="rId2609" Type="http://schemas.openxmlformats.org/officeDocument/2006/relationships/image" Target="media/image2515.wmf"/>
	<Relationship Id="rId2610" Type="http://schemas.openxmlformats.org/officeDocument/2006/relationships/image" Target="media/image2516.wmf"/>
	<Relationship Id="rId2611" Type="http://schemas.openxmlformats.org/officeDocument/2006/relationships/image" Target="media/image2517.wmf"/>
	<Relationship Id="rId2612" Type="http://schemas.openxmlformats.org/officeDocument/2006/relationships/image" Target="media/image2518.wmf"/>
	<Relationship Id="rId2613" Type="http://schemas.openxmlformats.org/officeDocument/2006/relationships/image" Target="media/image2519.wmf"/>
	<Relationship Id="rId2614" Type="http://schemas.openxmlformats.org/officeDocument/2006/relationships/image" Target="media/image2520.wmf"/>
	<Relationship Id="rId2615" Type="http://schemas.openxmlformats.org/officeDocument/2006/relationships/image" Target="media/image2521.wmf"/>
	<Relationship Id="rId2616" Type="http://schemas.openxmlformats.org/officeDocument/2006/relationships/image" Target="media/image2522.wmf"/>
	<Relationship Id="rId2617" Type="http://schemas.openxmlformats.org/officeDocument/2006/relationships/image" Target="media/image2523.wmf"/>
	<Relationship Id="rId2618" Type="http://schemas.openxmlformats.org/officeDocument/2006/relationships/image" Target="media/image2524.wmf"/>
	<Relationship Id="rId2619" Type="http://schemas.openxmlformats.org/officeDocument/2006/relationships/image" Target="media/image2525.wmf"/>
	<Relationship Id="rId2620" Type="http://schemas.openxmlformats.org/officeDocument/2006/relationships/image" Target="media/image2526.wmf"/>
	<Relationship Id="rId2621" Type="http://schemas.openxmlformats.org/officeDocument/2006/relationships/image" Target="media/image2527.wmf"/>
	<Relationship Id="rId2622" Type="http://schemas.openxmlformats.org/officeDocument/2006/relationships/image" Target="media/image2528.wmf"/>
	<Relationship Id="rId2623" Type="http://schemas.openxmlformats.org/officeDocument/2006/relationships/image" Target="media/image2529.wmf"/>
	<Relationship Id="rId2624" Type="http://schemas.openxmlformats.org/officeDocument/2006/relationships/image" Target="media/image2530.wmf"/>
	<Relationship Id="rId2625" Type="http://schemas.openxmlformats.org/officeDocument/2006/relationships/image" Target="media/image2531.wmf"/>
	<Relationship Id="rId2626" Type="http://schemas.openxmlformats.org/officeDocument/2006/relationships/image" Target="media/image2532.wmf"/>
	<Relationship Id="rId2627" Type="http://schemas.openxmlformats.org/officeDocument/2006/relationships/image" Target="media/image2533.wmf"/>
	<Relationship Id="rId2628" Type="http://schemas.openxmlformats.org/officeDocument/2006/relationships/image" Target="media/image2534.wmf"/>
	<Relationship Id="rId2629" Type="http://schemas.openxmlformats.org/officeDocument/2006/relationships/image" Target="media/image2535.wmf"/>
	<Relationship Id="rId2630" Type="http://schemas.openxmlformats.org/officeDocument/2006/relationships/image" Target="media/image2536.wmf"/>
	<Relationship Id="rId2631" Type="http://schemas.openxmlformats.org/officeDocument/2006/relationships/image" Target="media/image2537.wmf"/>
	<Relationship Id="rId2632" Type="http://schemas.openxmlformats.org/officeDocument/2006/relationships/image" Target="media/image2538.wmf"/>
	<Relationship Id="rId2633" Type="http://schemas.openxmlformats.org/officeDocument/2006/relationships/image" Target="media/image2539.wmf"/>
	<Relationship Id="rId2634" Type="http://schemas.openxmlformats.org/officeDocument/2006/relationships/image" Target="media/image2540.wmf"/>
	<Relationship Id="rId2635" Type="http://schemas.openxmlformats.org/officeDocument/2006/relationships/image" Target="media/image2541.wmf"/>
	<Relationship Id="rId2636" Type="http://schemas.openxmlformats.org/officeDocument/2006/relationships/image" Target="media/image2542.wmf"/>
	<Relationship Id="rId2637" Type="http://schemas.openxmlformats.org/officeDocument/2006/relationships/image" Target="media/image2543.wmf"/>
	<Relationship Id="rId2638" Type="http://schemas.openxmlformats.org/officeDocument/2006/relationships/image" Target="media/image2544.wmf"/>
	<Relationship Id="rId2639" Type="http://schemas.openxmlformats.org/officeDocument/2006/relationships/image" Target="media/image2545.wmf"/>
	<Relationship Id="rId2640" Type="http://schemas.openxmlformats.org/officeDocument/2006/relationships/image" Target="media/image2546.wmf"/>
	<Relationship Id="rId2641" Type="http://schemas.openxmlformats.org/officeDocument/2006/relationships/image" Target="media/image2547.wmf"/>
	<Relationship Id="rId2642" Type="http://schemas.openxmlformats.org/officeDocument/2006/relationships/hyperlink" Target="consultantplus://offline/ref=79BBF02ADC80BF6D7E199F90EFC330527822B0D559F29866D4D4E2E69834B8A72F9CFA90FBEFEB9D1CBED87764E1FA2C5F493B75q9M" TargetMode = "External"/>
	<Relationship Id="rId2643" Type="http://schemas.openxmlformats.org/officeDocument/2006/relationships/hyperlink" Target="consultantplus://offline/ref=79BBF02ADC80BF6D7E199F90EFC330527822B0D559F29866D4D4E2E69834B8A72F9CFA90FBEFEB9D1CBED87764E1FA2C5F493B75q9M" TargetMode = "External"/>
	<Relationship Id="rId2644" Type="http://schemas.openxmlformats.org/officeDocument/2006/relationships/image" Target="media/image2548.wmf"/>
	<Relationship Id="rId2645" Type="http://schemas.openxmlformats.org/officeDocument/2006/relationships/image" Target="media/image2549.wmf"/>
	<Relationship Id="rId2646" Type="http://schemas.openxmlformats.org/officeDocument/2006/relationships/image" Target="media/image2550.wmf"/>
	<Relationship Id="rId2647" Type="http://schemas.openxmlformats.org/officeDocument/2006/relationships/image" Target="media/image2551.wmf"/>
	<Relationship Id="rId2648" Type="http://schemas.openxmlformats.org/officeDocument/2006/relationships/image" Target="media/image2552.wmf"/>
	<Relationship Id="rId2649" Type="http://schemas.openxmlformats.org/officeDocument/2006/relationships/image" Target="media/image2553.wmf"/>
	<Relationship Id="rId2650" Type="http://schemas.openxmlformats.org/officeDocument/2006/relationships/image" Target="media/image2554.wmf"/>
	<Relationship Id="rId2651" Type="http://schemas.openxmlformats.org/officeDocument/2006/relationships/image" Target="media/image2555.wmf"/>
	<Relationship Id="rId2652" Type="http://schemas.openxmlformats.org/officeDocument/2006/relationships/image" Target="media/image2556.wmf"/>
	<Relationship Id="rId2653" Type="http://schemas.openxmlformats.org/officeDocument/2006/relationships/image" Target="media/image2557.wmf"/>
	<Relationship Id="rId2654" Type="http://schemas.openxmlformats.org/officeDocument/2006/relationships/image" Target="media/image2558.wmf"/>
	<Relationship Id="rId2655" Type="http://schemas.openxmlformats.org/officeDocument/2006/relationships/image" Target="media/image2559.wmf"/>
	<Relationship Id="rId2656" Type="http://schemas.openxmlformats.org/officeDocument/2006/relationships/image" Target="media/image2560.wmf"/>
	<Relationship Id="rId2657" Type="http://schemas.openxmlformats.org/officeDocument/2006/relationships/image" Target="media/image2561.wmf"/>
	<Relationship Id="rId2658" Type="http://schemas.openxmlformats.org/officeDocument/2006/relationships/image" Target="media/image2562.wmf"/>
	<Relationship Id="rId2659" Type="http://schemas.openxmlformats.org/officeDocument/2006/relationships/image" Target="media/image2563.wmf"/>
	<Relationship Id="rId2660" Type="http://schemas.openxmlformats.org/officeDocument/2006/relationships/image" Target="media/image2564.wmf"/>
	<Relationship Id="rId2661" Type="http://schemas.openxmlformats.org/officeDocument/2006/relationships/image" Target="media/image2565.wmf"/>
	<Relationship Id="rId2662" Type="http://schemas.openxmlformats.org/officeDocument/2006/relationships/image" Target="media/image2566.wmf"/>
	<Relationship Id="rId2663" Type="http://schemas.openxmlformats.org/officeDocument/2006/relationships/image" Target="media/image2567.wmf"/>
	<Relationship Id="rId2664" Type="http://schemas.openxmlformats.org/officeDocument/2006/relationships/image" Target="media/image2568.wmf"/>
	<Relationship Id="rId2665" Type="http://schemas.openxmlformats.org/officeDocument/2006/relationships/image" Target="media/image2569.wmf"/>
	<Relationship Id="rId2666" Type="http://schemas.openxmlformats.org/officeDocument/2006/relationships/image" Target="media/image2570.wmf"/>
	<Relationship Id="rId2667" Type="http://schemas.openxmlformats.org/officeDocument/2006/relationships/image" Target="media/image2571.wmf"/>
	<Relationship Id="rId2668" Type="http://schemas.openxmlformats.org/officeDocument/2006/relationships/image" Target="media/image2572.wmf"/>
	<Relationship Id="rId2669" Type="http://schemas.openxmlformats.org/officeDocument/2006/relationships/image" Target="media/image2573.wmf"/>
	<Relationship Id="rId2670" Type="http://schemas.openxmlformats.org/officeDocument/2006/relationships/image" Target="media/image2574.wmf"/>
	<Relationship Id="rId2671" Type="http://schemas.openxmlformats.org/officeDocument/2006/relationships/image" Target="media/image2575.wmf"/>
	<Relationship Id="rId2672" Type="http://schemas.openxmlformats.org/officeDocument/2006/relationships/image" Target="media/image2576.wmf"/>
	<Relationship Id="rId2673" Type="http://schemas.openxmlformats.org/officeDocument/2006/relationships/image" Target="media/image2577.wmf"/>
	<Relationship Id="rId2674" Type="http://schemas.openxmlformats.org/officeDocument/2006/relationships/image" Target="media/image2578.wmf"/>
	<Relationship Id="rId2675" Type="http://schemas.openxmlformats.org/officeDocument/2006/relationships/image" Target="media/image2579.wmf"/>
	<Relationship Id="rId2676" Type="http://schemas.openxmlformats.org/officeDocument/2006/relationships/image" Target="media/image2580.wmf"/>
	<Relationship Id="rId2677" Type="http://schemas.openxmlformats.org/officeDocument/2006/relationships/image" Target="media/image2581.wmf"/>
	<Relationship Id="rId2678" Type="http://schemas.openxmlformats.org/officeDocument/2006/relationships/image" Target="media/image2582.wmf"/>
	<Relationship Id="rId2679" Type="http://schemas.openxmlformats.org/officeDocument/2006/relationships/image" Target="media/image2583.wmf"/>
	<Relationship Id="rId2680" Type="http://schemas.openxmlformats.org/officeDocument/2006/relationships/image" Target="media/image2584.wmf"/>
	<Relationship Id="rId2681" Type="http://schemas.openxmlformats.org/officeDocument/2006/relationships/image" Target="media/image2585.wmf"/>
	<Relationship Id="rId2682" Type="http://schemas.openxmlformats.org/officeDocument/2006/relationships/image" Target="media/image2586.wmf"/>
	<Relationship Id="rId2683" Type="http://schemas.openxmlformats.org/officeDocument/2006/relationships/image" Target="media/image2587.wmf"/>
	<Relationship Id="rId2684" Type="http://schemas.openxmlformats.org/officeDocument/2006/relationships/image" Target="media/image2588.wmf"/>
	<Relationship Id="rId2685" Type="http://schemas.openxmlformats.org/officeDocument/2006/relationships/image" Target="media/image2589.wmf"/>
	<Relationship Id="rId2686" Type="http://schemas.openxmlformats.org/officeDocument/2006/relationships/image" Target="media/image2590.wmf"/>
	<Relationship Id="rId2687" Type="http://schemas.openxmlformats.org/officeDocument/2006/relationships/image" Target="media/image2591.wmf"/>
	<Relationship Id="rId2688" Type="http://schemas.openxmlformats.org/officeDocument/2006/relationships/image" Target="media/image2592.wmf"/>
	<Relationship Id="rId2689" Type="http://schemas.openxmlformats.org/officeDocument/2006/relationships/image" Target="media/image2593.wmf"/>
	<Relationship Id="rId2690" Type="http://schemas.openxmlformats.org/officeDocument/2006/relationships/image" Target="media/image2594.wmf"/>
	<Relationship Id="rId2691" Type="http://schemas.openxmlformats.org/officeDocument/2006/relationships/image" Target="media/image2595.wmf"/>
	<Relationship Id="rId2692" Type="http://schemas.openxmlformats.org/officeDocument/2006/relationships/image" Target="media/image2596.wmf"/>
	<Relationship Id="rId2693" Type="http://schemas.openxmlformats.org/officeDocument/2006/relationships/image" Target="media/image2597.wmf"/>
	<Relationship Id="rId2694" Type="http://schemas.openxmlformats.org/officeDocument/2006/relationships/image" Target="media/image2598.wmf"/>
	<Relationship Id="rId2695" Type="http://schemas.openxmlformats.org/officeDocument/2006/relationships/image" Target="media/image2599.wmf"/>
	<Relationship Id="rId2696" Type="http://schemas.openxmlformats.org/officeDocument/2006/relationships/image" Target="media/image2600.wmf"/>
	<Relationship Id="rId2697" Type="http://schemas.openxmlformats.org/officeDocument/2006/relationships/image" Target="media/image2601.wmf"/>
	<Relationship Id="rId2698" Type="http://schemas.openxmlformats.org/officeDocument/2006/relationships/image" Target="media/image2602.wmf"/>
	<Relationship Id="rId2699" Type="http://schemas.openxmlformats.org/officeDocument/2006/relationships/image" Target="media/image2603.wmf"/>
	<Relationship Id="rId2700" Type="http://schemas.openxmlformats.org/officeDocument/2006/relationships/image" Target="media/image2604.wmf"/>
	<Relationship Id="rId2701" Type="http://schemas.openxmlformats.org/officeDocument/2006/relationships/image" Target="media/image2605.wmf"/>
	<Relationship Id="rId2702" Type="http://schemas.openxmlformats.org/officeDocument/2006/relationships/image" Target="media/image2606.wmf"/>
	<Relationship Id="rId2703" Type="http://schemas.openxmlformats.org/officeDocument/2006/relationships/image" Target="media/image2607.wmf"/>
	<Relationship Id="rId2704" Type="http://schemas.openxmlformats.org/officeDocument/2006/relationships/image" Target="media/image2608.wmf"/>
	<Relationship Id="rId2705" Type="http://schemas.openxmlformats.org/officeDocument/2006/relationships/image" Target="media/image2609.wmf"/>
	<Relationship Id="rId2706" Type="http://schemas.openxmlformats.org/officeDocument/2006/relationships/image" Target="media/image2610.wmf"/>
	<Relationship Id="rId2707" Type="http://schemas.openxmlformats.org/officeDocument/2006/relationships/image" Target="media/image2611.wmf"/>
	<Relationship Id="rId2708" Type="http://schemas.openxmlformats.org/officeDocument/2006/relationships/image" Target="media/image2612.wmf"/>
	<Relationship Id="rId2709" Type="http://schemas.openxmlformats.org/officeDocument/2006/relationships/image" Target="media/image2613.wmf"/>
	<Relationship Id="rId2710" Type="http://schemas.openxmlformats.org/officeDocument/2006/relationships/image" Target="media/image2614.wmf"/>
	<Relationship Id="rId2711" Type="http://schemas.openxmlformats.org/officeDocument/2006/relationships/image" Target="media/image2615.wmf"/>
	<Relationship Id="rId2712" Type="http://schemas.openxmlformats.org/officeDocument/2006/relationships/hyperlink" Target="consultantplus://offline/ref=48A1590DE0DFAEB22E45CFA4C8F910AA863F14FCDD351D4AF0391072DF99215124098AE61F063493475028D5B42413A3FCB0A3A6r0M" TargetMode = "External"/>
	<Relationship Id="rId2713" Type="http://schemas.openxmlformats.org/officeDocument/2006/relationships/hyperlink" Target="consultantplus://offline/ref=48A1590DE0DFAEB22E45CFA4C8F910AA863F14FCDD351D4AF0391072DF99215124098AE61F063493475028D5B42413A3FCB0A3A6r0M" TargetMode = "External"/>
	<Relationship Id="rId2714" Type="http://schemas.openxmlformats.org/officeDocument/2006/relationships/image" Target="media/image2616.png"/>
	<Relationship Id="rId2715" Type="http://schemas.openxmlformats.org/officeDocument/2006/relationships/image" Target="media/image2617.png"/>
	<Relationship Id="rId2716" Type="http://schemas.openxmlformats.org/officeDocument/2006/relationships/image" Target="media/image2618.png"/>
	<Relationship Id="rId2717" Type="http://schemas.openxmlformats.org/officeDocument/2006/relationships/image" Target="media/image2619.png"/>
	<Relationship Id="rId2718" Type="http://schemas.openxmlformats.org/officeDocument/2006/relationships/image" Target="media/image2620.png"/>
	<Relationship Id="rId2719" Type="http://schemas.openxmlformats.org/officeDocument/2006/relationships/image" Target="media/image2621.png"/>
	<Relationship Id="rId2720" Type="http://schemas.openxmlformats.org/officeDocument/2006/relationships/image" Target="media/image2622.png"/>
	<Relationship Id="rId2721" Type="http://schemas.openxmlformats.org/officeDocument/2006/relationships/image" Target="media/image2623.png"/>
	<Relationship Id="rId2722" Type="http://schemas.openxmlformats.org/officeDocument/2006/relationships/image" Target="media/image2624.png"/>
	<Relationship Id="rId2723" Type="http://schemas.openxmlformats.org/officeDocument/2006/relationships/image" Target="media/image2625.png"/>
	<Relationship Id="rId2724" Type="http://schemas.openxmlformats.org/officeDocument/2006/relationships/image" Target="media/image2626.png"/>
	<Relationship Id="rId2725" Type="http://schemas.openxmlformats.org/officeDocument/2006/relationships/image" Target="media/image2627.png"/>
	<Relationship Id="rId2726" Type="http://schemas.openxmlformats.org/officeDocument/2006/relationships/image" Target="media/image2628.png"/>
	<Relationship Id="rId2727" Type="http://schemas.openxmlformats.org/officeDocument/2006/relationships/image" Target="media/image2629.png"/>
	<Relationship Id="rId2728" Type="http://schemas.openxmlformats.org/officeDocument/2006/relationships/image" Target="media/image2630.png"/>
	<Relationship Id="rId2729" Type="http://schemas.openxmlformats.org/officeDocument/2006/relationships/image" Target="media/image2631.png"/>
	<Relationship Id="rId2730" Type="http://schemas.openxmlformats.org/officeDocument/2006/relationships/image" Target="media/image2632.png"/>
	<Relationship Id="rId2731" Type="http://schemas.openxmlformats.org/officeDocument/2006/relationships/image" Target="media/image2633.png"/>
	<Relationship Id="rId2732" Type="http://schemas.openxmlformats.org/officeDocument/2006/relationships/image" Target="media/image2634.png"/>
	<Relationship Id="rId2733" Type="http://schemas.openxmlformats.org/officeDocument/2006/relationships/image" Target="media/image2635.png"/>
	<Relationship Id="rId2734" Type="http://schemas.openxmlformats.org/officeDocument/2006/relationships/image" Target="media/image2636.png"/>
	<Relationship Id="rId2735" Type="http://schemas.openxmlformats.org/officeDocument/2006/relationships/image" Target="media/image2637.png"/>
	<Relationship Id="rId2736" Type="http://schemas.openxmlformats.org/officeDocument/2006/relationships/image" Target="media/image2638.png"/>
	<Relationship Id="rId2737" Type="http://schemas.openxmlformats.org/officeDocument/2006/relationships/image" Target="media/image2639.png"/>
	<Relationship Id="rId2738" Type="http://schemas.openxmlformats.org/officeDocument/2006/relationships/image" Target="media/image2640.png"/>
	<Relationship Id="rId2739" Type="http://schemas.openxmlformats.org/officeDocument/2006/relationships/image" Target="media/image2641.png"/>
	<Relationship Id="rId2740" Type="http://schemas.openxmlformats.org/officeDocument/2006/relationships/image" Target="media/image2642.png"/>
	<Relationship Id="rId2741" Type="http://schemas.openxmlformats.org/officeDocument/2006/relationships/image" Target="media/image2643.png"/>
	<Relationship Id="rId2742" Type="http://schemas.openxmlformats.org/officeDocument/2006/relationships/image" Target="media/image2644.png"/>
	<Relationship Id="rId2743" Type="http://schemas.openxmlformats.org/officeDocument/2006/relationships/image" Target="media/image2645.png"/>
	<Relationship Id="rId2744" Type="http://schemas.openxmlformats.org/officeDocument/2006/relationships/image" Target="media/image2646.png"/>
	<Relationship Id="rId2745" Type="http://schemas.openxmlformats.org/officeDocument/2006/relationships/image" Target="media/image2647.png"/>
	<Relationship Id="rId2746" Type="http://schemas.openxmlformats.org/officeDocument/2006/relationships/image" Target="media/image2648.png"/>
	<Relationship Id="rId2747" Type="http://schemas.openxmlformats.org/officeDocument/2006/relationships/image" Target="media/image2649.png"/>
	<Relationship Id="rId2748" Type="http://schemas.openxmlformats.org/officeDocument/2006/relationships/image" Target="media/image2650.png"/>
	<Relationship Id="rId2749" Type="http://schemas.openxmlformats.org/officeDocument/2006/relationships/image" Target="media/image2651.png"/>
	<Relationship Id="rId2750" Type="http://schemas.openxmlformats.org/officeDocument/2006/relationships/image" Target="media/image2652.png"/>
	<Relationship Id="rId2751" Type="http://schemas.openxmlformats.org/officeDocument/2006/relationships/image" Target="media/image2653.png"/>
	<Relationship Id="rId2752" Type="http://schemas.openxmlformats.org/officeDocument/2006/relationships/image" Target="media/image2654.png"/>
	<Relationship Id="rId2753" Type="http://schemas.openxmlformats.org/officeDocument/2006/relationships/image" Target="media/image2655.png"/>
	<Relationship Id="rId2754" Type="http://schemas.openxmlformats.org/officeDocument/2006/relationships/image" Target="media/image2656.png"/>
	<Relationship Id="rId2755" Type="http://schemas.openxmlformats.org/officeDocument/2006/relationships/image" Target="media/image2657.png"/>
	<Relationship Id="rId2756" Type="http://schemas.openxmlformats.org/officeDocument/2006/relationships/image" Target="media/image2658.png"/>
	<Relationship Id="rId2757" Type="http://schemas.openxmlformats.org/officeDocument/2006/relationships/image" Target="media/image2659.png"/>
	<Relationship Id="rId2758" Type="http://schemas.openxmlformats.org/officeDocument/2006/relationships/image" Target="media/image2660.png"/>
	<Relationship Id="rId2759" Type="http://schemas.openxmlformats.org/officeDocument/2006/relationships/image" Target="media/image2661.png"/>
	<Relationship Id="rId2760" Type="http://schemas.openxmlformats.org/officeDocument/2006/relationships/image" Target="media/image2662.png"/>
	<Relationship Id="rId2761" Type="http://schemas.openxmlformats.org/officeDocument/2006/relationships/image" Target="media/image2663.png"/>
	<Relationship Id="rId2762" Type="http://schemas.openxmlformats.org/officeDocument/2006/relationships/image" Target="media/image2664.png"/>
	<Relationship Id="rId2763" Type="http://schemas.openxmlformats.org/officeDocument/2006/relationships/image" Target="media/image2665.png"/>
	<Relationship Id="rId2764" Type="http://schemas.openxmlformats.org/officeDocument/2006/relationships/image" Target="media/image2666.png"/>
	<Relationship Id="rId2765" Type="http://schemas.openxmlformats.org/officeDocument/2006/relationships/image" Target="media/image2667.png"/>
	<Relationship Id="rId2766" Type="http://schemas.openxmlformats.org/officeDocument/2006/relationships/image" Target="media/image2668.png"/>
	<Relationship Id="rId2767" Type="http://schemas.openxmlformats.org/officeDocument/2006/relationships/image" Target="media/image2669.png"/>
	<Relationship Id="rId2768" Type="http://schemas.openxmlformats.org/officeDocument/2006/relationships/image" Target="media/image2670.png"/>
	<Relationship Id="rId2769" Type="http://schemas.openxmlformats.org/officeDocument/2006/relationships/image" Target="media/image2671.png"/>
	<Relationship Id="rId2770" Type="http://schemas.openxmlformats.org/officeDocument/2006/relationships/image" Target="media/image2672.png"/>
	<Relationship Id="rId2771" Type="http://schemas.openxmlformats.org/officeDocument/2006/relationships/image" Target="media/image2673.png"/>
	<Relationship Id="rId2772" Type="http://schemas.openxmlformats.org/officeDocument/2006/relationships/image" Target="media/image2674.png"/>
	<Relationship Id="rId2773" Type="http://schemas.openxmlformats.org/officeDocument/2006/relationships/image" Target="media/image2675.png"/>
	<Relationship Id="rId2774" Type="http://schemas.openxmlformats.org/officeDocument/2006/relationships/image" Target="media/image2676.png"/>
	<Relationship Id="rId2775" Type="http://schemas.openxmlformats.org/officeDocument/2006/relationships/image" Target="media/image2677.png"/>
	<Relationship Id="rId2776" Type="http://schemas.openxmlformats.org/officeDocument/2006/relationships/image" Target="media/image2678.png"/>
	<Relationship Id="rId2777" Type="http://schemas.openxmlformats.org/officeDocument/2006/relationships/image" Target="media/image2679.png"/>
	<Relationship Id="rId2778" Type="http://schemas.openxmlformats.org/officeDocument/2006/relationships/image" Target="media/image2680.png"/>
	<Relationship Id="rId2779" Type="http://schemas.openxmlformats.org/officeDocument/2006/relationships/image" Target="media/image2681.png"/>
	<Relationship Id="rId2780" Type="http://schemas.openxmlformats.org/officeDocument/2006/relationships/image" Target="media/image2682.png"/>
	<Relationship Id="rId2781" Type="http://schemas.openxmlformats.org/officeDocument/2006/relationships/image" Target="media/image2683.png"/>
	<Relationship Id="rId2782" Type="http://schemas.openxmlformats.org/officeDocument/2006/relationships/image" Target="media/image2684.png"/>
	<Relationship Id="rId2783" Type="http://schemas.openxmlformats.org/officeDocument/2006/relationships/image" Target="media/image2685.png"/>
	<Relationship Id="rId2784" Type="http://schemas.openxmlformats.org/officeDocument/2006/relationships/image" Target="media/image2686.png"/>
	<Relationship Id="rId2785" Type="http://schemas.openxmlformats.org/officeDocument/2006/relationships/image" Target="media/image2687.png"/>
	<Relationship Id="rId2786" Type="http://schemas.openxmlformats.org/officeDocument/2006/relationships/image" Target="media/image2688.png"/>
	<Relationship Id="rId2787" Type="http://schemas.openxmlformats.org/officeDocument/2006/relationships/image" Target="media/image2689.png"/>
	<Relationship Id="rId2788" Type="http://schemas.openxmlformats.org/officeDocument/2006/relationships/image" Target="media/image2690.png"/>
	<Relationship Id="rId2789" Type="http://schemas.openxmlformats.org/officeDocument/2006/relationships/image" Target="media/image2691.png"/>
	<Relationship Id="rId2790" Type="http://schemas.openxmlformats.org/officeDocument/2006/relationships/image" Target="media/image2692.png"/>
	<Relationship Id="rId2791" Type="http://schemas.openxmlformats.org/officeDocument/2006/relationships/image" Target="media/image2693.png"/>
	<Relationship Id="rId2792" Type="http://schemas.openxmlformats.org/officeDocument/2006/relationships/image" Target="media/image2694.png"/>
	<Relationship Id="rId2793" Type="http://schemas.openxmlformats.org/officeDocument/2006/relationships/image" Target="media/image2695.png"/>
	<Relationship Id="rId2794" Type="http://schemas.openxmlformats.org/officeDocument/2006/relationships/image" Target="media/image2696.png"/>
	<Relationship Id="rId2795" Type="http://schemas.openxmlformats.org/officeDocument/2006/relationships/image" Target="media/image2697.png"/>
	<Relationship Id="rId2796" Type="http://schemas.openxmlformats.org/officeDocument/2006/relationships/image" Target="media/image2698.png"/>
	<Relationship Id="rId2797" Type="http://schemas.openxmlformats.org/officeDocument/2006/relationships/image" Target="media/image2699.png"/>
	<Relationship Id="rId2798" Type="http://schemas.openxmlformats.org/officeDocument/2006/relationships/image" Target="media/image2700.png"/>
	<Relationship Id="rId2799" Type="http://schemas.openxmlformats.org/officeDocument/2006/relationships/image" Target="media/image2701.png"/>
	<Relationship Id="rId2800" Type="http://schemas.openxmlformats.org/officeDocument/2006/relationships/image" Target="media/image2702.png"/>
	<Relationship Id="rId2801" Type="http://schemas.openxmlformats.org/officeDocument/2006/relationships/image" Target="media/image2703.png"/>
	<Relationship Id="rId2802" Type="http://schemas.openxmlformats.org/officeDocument/2006/relationships/image" Target="media/image2704.png"/>
	<Relationship Id="rId2803" Type="http://schemas.openxmlformats.org/officeDocument/2006/relationships/image" Target="media/image2705.png"/>
	<Relationship Id="rId2804" Type="http://schemas.openxmlformats.org/officeDocument/2006/relationships/image" Target="media/image2706.png"/>
	<Relationship Id="rId2805" Type="http://schemas.openxmlformats.org/officeDocument/2006/relationships/image" Target="media/image2707.png"/>
	<Relationship Id="rId2806" Type="http://schemas.openxmlformats.org/officeDocument/2006/relationships/image" Target="media/image2708.png"/>
	<Relationship Id="rId2807" Type="http://schemas.openxmlformats.org/officeDocument/2006/relationships/image" Target="media/image2709.png"/>
	<Relationship Id="rId2808" Type="http://schemas.openxmlformats.org/officeDocument/2006/relationships/image" Target="media/image2710.png"/>
	<Relationship Id="rId2809" Type="http://schemas.openxmlformats.org/officeDocument/2006/relationships/image" Target="media/image2711.png"/>
	<Relationship Id="rId2810" Type="http://schemas.openxmlformats.org/officeDocument/2006/relationships/image" Target="media/image2712.png"/>
	<Relationship Id="rId2811" Type="http://schemas.openxmlformats.org/officeDocument/2006/relationships/image" Target="media/image2713.png"/>
	<Relationship Id="rId2812" Type="http://schemas.openxmlformats.org/officeDocument/2006/relationships/image" Target="media/image2714.png"/>
	<Relationship Id="rId2813" Type="http://schemas.openxmlformats.org/officeDocument/2006/relationships/image" Target="media/image2715.png"/>
	<Relationship Id="rId2814" Type="http://schemas.openxmlformats.org/officeDocument/2006/relationships/image" Target="media/image2716.png"/>
	<Relationship Id="rId2815" Type="http://schemas.openxmlformats.org/officeDocument/2006/relationships/image" Target="media/image2717.png"/>
	<Relationship Id="rId2816" Type="http://schemas.openxmlformats.org/officeDocument/2006/relationships/image" Target="media/image2718.png"/>
	<Relationship Id="rId2817" Type="http://schemas.openxmlformats.org/officeDocument/2006/relationships/image" Target="media/image2719.png"/>
	<Relationship Id="rId2818" Type="http://schemas.openxmlformats.org/officeDocument/2006/relationships/image" Target="media/image2720.png"/>
	<Relationship Id="rId2819" Type="http://schemas.openxmlformats.org/officeDocument/2006/relationships/image" Target="media/image2721.png"/>
	<Relationship Id="rId2820" Type="http://schemas.openxmlformats.org/officeDocument/2006/relationships/image" Target="media/image2722.png"/>
	<Relationship Id="rId2821" Type="http://schemas.openxmlformats.org/officeDocument/2006/relationships/image" Target="media/image2723.png"/>
	<Relationship Id="rId2822" Type="http://schemas.openxmlformats.org/officeDocument/2006/relationships/image" Target="media/image2724.png"/>
	<Relationship Id="rId2823" Type="http://schemas.openxmlformats.org/officeDocument/2006/relationships/image" Target="media/image2725.png"/>
	<Relationship Id="rId2824" Type="http://schemas.openxmlformats.org/officeDocument/2006/relationships/image" Target="media/image2726.png"/>
	<Relationship Id="rId2825" Type="http://schemas.openxmlformats.org/officeDocument/2006/relationships/image" Target="media/image2727.png"/>
	<Relationship Id="rId2826" Type="http://schemas.openxmlformats.org/officeDocument/2006/relationships/image" Target="media/image2728.png"/>
	<Relationship Id="rId2827" Type="http://schemas.openxmlformats.org/officeDocument/2006/relationships/image" Target="media/image2729.png"/>
	<Relationship Id="rId2828" Type="http://schemas.openxmlformats.org/officeDocument/2006/relationships/image" Target="media/image2730.png"/>
	<Relationship Id="rId2829" Type="http://schemas.openxmlformats.org/officeDocument/2006/relationships/image" Target="media/image2731.png"/>
	<Relationship Id="rId2830" Type="http://schemas.openxmlformats.org/officeDocument/2006/relationships/image" Target="media/image2732.png"/>
	<Relationship Id="rId2831" Type="http://schemas.openxmlformats.org/officeDocument/2006/relationships/image" Target="media/image2733.png"/>
	<Relationship Id="rId2832" Type="http://schemas.openxmlformats.org/officeDocument/2006/relationships/image" Target="media/image2734.png"/>
	<Relationship Id="rId2833" Type="http://schemas.openxmlformats.org/officeDocument/2006/relationships/image" Target="media/image2735.png"/>
	<Relationship Id="rId2834" Type="http://schemas.openxmlformats.org/officeDocument/2006/relationships/image" Target="media/image2736.png"/>
	<Relationship Id="rId2835" Type="http://schemas.openxmlformats.org/officeDocument/2006/relationships/image" Target="media/image2737.png"/>
	<Relationship Id="rId2836" Type="http://schemas.openxmlformats.org/officeDocument/2006/relationships/image" Target="media/image2738.png"/>
	<Relationship Id="rId2837" Type="http://schemas.openxmlformats.org/officeDocument/2006/relationships/image" Target="media/image2739.png"/>
	<Relationship Id="rId2838" Type="http://schemas.openxmlformats.org/officeDocument/2006/relationships/image" Target="media/image2740.png"/>
	<Relationship Id="rId2839" Type="http://schemas.openxmlformats.org/officeDocument/2006/relationships/image" Target="media/image2741.png"/>
	<Relationship Id="rId2840" Type="http://schemas.openxmlformats.org/officeDocument/2006/relationships/image" Target="media/image2742.png"/>
	<Relationship Id="rId2841" Type="http://schemas.openxmlformats.org/officeDocument/2006/relationships/image" Target="media/image2743.png"/>
	<Relationship Id="rId2842" Type="http://schemas.openxmlformats.org/officeDocument/2006/relationships/image" Target="media/image2744.png"/>
	<Relationship Id="rId2843" Type="http://schemas.openxmlformats.org/officeDocument/2006/relationships/image" Target="media/image2745.png"/>
	<Relationship Id="rId2844" Type="http://schemas.openxmlformats.org/officeDocument/2006/relationships/image" Target="media/image2746.png"/>
	<Relationship Id="rId2845" Type="http://schemas.openxmlformats.org/officeDocument/2006/relationships/image" Target="media/image2747.png"/>
	<Relationship Id="rId2846" Type="http://schemas.openxmlformats.org/officeDocument/2006/relationships/image" Target="media/image2748.png"/>
	<Relationship Id="rId2847" Type="http://schemas.openxmlformats.org/officeDocument/2006/relationships/image" Target="media/image2749.png"/>
	<Relationship Id="rId2848" Type="http://schemas.openxmlformats.org/officeDocument/2006/relationships/image" Target="media/image2750.png"/>
	<Relationship Id="rId2849" Type="http://schemas.openxmlformats.org/officeDocument/2006/relationships/image" Target="media/image2751.png"/>
	<Relationship Id="rId2850" Type="http://schemas.openxmlformats.org/officeDocument/2006/relationships/image" Target="media/image2752.png"/>
	<Relationship Id="rId2851" Type="http://schemas.openxmlformats.org/officeDocument/2006/relationships/image" Target="media/image2753.png"/>
	<Relationship Id="rId2852" Type="http://schemas.openxmlformats.org/officeDocument/2006/relationships/image" Target="media/image2754.png"/>
	<Relationship Id="rId2853" Type="http://schemas.openxmlformats.org/officeDocument/2006/relationships/image" Target="media/image2755.png"/>
	<Relationship Id="rId2854" Type="http://schemas.openxmlformats.org/officeDocument/2006/relationships/image" Target="media/image2756.png"/>
	<Relationship Id="rId2855" Type="http://schemas.openxmlformats.org/officeDocument/2006/relationships/image" Target="media/image2757.png"/>
	<Relationship Id="rId2856" Type="http://schemas.openxmlformats.org/officeDocument/2006/relationships/image" Target="media/image2758.png"/>
	<Relationship Id="rId2857" Type="http://schemas.openxmlformats.org/officeDocument/2006/relationships/image" Target="media/image2759.png"/>
	<Relationship Id="rId2858" Type="http://schemas.openxmlformats.org/officeDocument/2006/relationships/image" Target="media/image2760.png"/>
	<Relationship Id="rId2859" Type="http://schemas.openxmlformats.org/officeDocument/2006/relationships/image" Target="media/image2761.png"/>
	<Relationship Id="rId2860" Type="http://schemas.openxmlformats.org/officeDocument/2006/relationships/image" Target="media/image2762.png"/>
	<Relationship Id="rId2861" Type="http://schemas.openxmlformats.org/officeDocument/2006/relationships/image" Target="media/image2763.png"/>
	<Relationship Id="rId2862" Type="http://schemas.openxmlformats.org/officeDocument/2006/relationships/image" Target="media/image2764.png"/>
	<Relationship Id="rId2863" Type="http://schemas.openxmlformats.org/officeDocument/2006/relationships/image" Target="media/image2765.png"/>
	<Relationship Id="rId2864" Type="http://schemas.openxmlformats.org/officeDocument/2006/relationships/image" Target="media/image2766.png"/>
	<Relationship Id="rId2865" Type="http://schemas.openxmlformats.org/officeDocument/2006/relationships/image" Target="media/image2767.png"/>
	<Relationship Id="rId2866" Type="http://schemas.openxmlformats.org/officeDocument/2006/relationships/image" Target="media/image2768.png"/>
	<Relationship Id="rId2867" Type="http://schemas.openxmlformats.org/officeDocument/2006/relationships/image" Target="media/image2769.png"/>
	<Relationship Id="rId2868" Type="http://schemas.openxmlformats.org/officeDocument/2006/relationships/image" Target="media/image2770.png"/>
	<Relationship Id="rId2869" Type="http://schemas.openxmlformats.org/officeDocument/2006/relationships/image" Target="media/image2771.png"/>
	<Relationship Id="rId2870" Type="http://schemas.openxmlformats.org/officeDocument/2006/relationships/image" Target="media/image2772.png"/>
	<Relationship Id="rId2871" Type="http://schemas.openxmlformats.org/officeDocument/2006/relationships/image" Target="media/image2773.png"/>
	<Relationship Id="rId2872" Type="http://schemas.openxmlformats.org/officeDocument/2006/relationships/image" Target="media/image2774.png"/>
	<Relationship Id="rId2873" Type="http://schemas.openxmlformats.org/officeDocument/2006/relationships/image" Target="media/image2775.png"/>
	<Relationship Id="rId2874" Type="http://schemas.openxmlformats.org/officeDocument/2006/relationships/image" Target="media/image2776.png"/>
	<Relationship Id="rId2875" Type="http://schemas.openxmlformats.org/officeDocument/2006/relationships/image" Target="media/image2777.png"/>
	<Relationship Id="rId2876" Type="http://schemas.openxmlformats.org/officeDocument/2006/relationships/image" Target="media/image2778.png"/>
	<Relationship Id="rId2877" Type="http://schemas.openxmlformats.org/officeDocument/2006/relationships/image" Target="media/image2779.png"/>
	<Relationship Id="rId2878" Type="http://schemas.openxmlformats.org/officeDocument/2006/relationships/image" Target="media/image2780.png"/>
	<Relationship Id="rId2879" Type="http://schemas.openxmlformats.org/officeDocument/2006/relationships/image" Target="media/image2781.png"/>
	<Relationship Id="rId2880" Type="http://schemas.openxmlformats.org/officeDocument/2006/relationships/image" Target="media/image2782.png"/>
	<Relationship Id="rId2881" Type="http://schemas.openxmlformats.org/officeDocument/2006/relationships/image" Target="media/image2783.png"/>
	<Relationship Id="rId2882" Type="http://schemas.openxmlformats.org/officeDocument/2006/relationships/image" Target="media/image2784.png"/>
	<Relationship Id="rId2883" Type="http://schemas.openxmlformats.org/officeDocument/2006/relationships/image" Target="media/image2785.png"/>
	<Relationship Id="rId2884" Type="http://schemas.openxmlformats.org/officeDocument/2006/relationships/image" Target="media/image2786.png"/>
	<Relationship Id="rId2885" Type="http://schemas.openxmlformats.org/officeDocument/2006/relationships/image" Target="media/image2787.png"/>
	<Relationship Id="rId2886" Type="http://schemas.openxmlformats.org/officeDocument/2006/relationships/image" Target="media/image2788.png"/>
	<Relationship Id="rId2887" Type="http://schemas.openxmlformats.org/officeDocument/2006/relationships/image" Target="media/image2789.png"/>
	<Relationship Id="rId2888" Type="http://schemas.openxmlformats.org/officeDocument/2006/relationships/image" Target="media/image2790.png"/>
	<Relationship Id="rId2889" Type="http://schemas.openxmlformats.org/officeDocument/2006/relationships/image" Target="media/image2791.png"/>
	<Relationship Id="rId2890" Type="http://schemas.openxmlformats.org/officeDocument/2006/relationships/image" Target="media/image2792.png"/>
	<Relationship Id="rId2891" Type="http://schemas.openxmlformats.org/officeDocument/2006/relationships/image" Target="media/image2793.png"/>
	<Relationship Id="rId2892" Type="http://schemas.openxmlformats.org/officeDocument/2006/relationships/image" Target="media/image2794.png"/>
	<Relationship Id="rId2893" Type="http://schemas.openxmlformats.org/officeDocument/2006/relationships/image" Target="media/image2795.png"/>
	<Relationship Id="rId2894" Type="http://schemas.openxmlformats.org/officeDocument/2006/relationships/image" Target="media/image2796.png"/>
	<Relationship Id="rId2895" Type="http://schemas.openxmlformats.org/officeDocument/2006/relationships/image" Target="media/image2797.png"/>
	<Relationship Id="rId2896" Type="http://schemas.openxmlformats.org/officeDocument/2006/relationships/image" Target="media/image2798.png"/>
	<Relationship Id="rId2897" Type="http://schemas.openxmlformats.org/officeDocument/2006/relationships/image" Target="media/image2799.png"/>
	<Relationship Id="rId2898" Type="http://schemas.openxmlformats.org/officeDocument/2006/relationships/image" Target="media/image2800.png"/>
	<Relationship Id="rId2899" Type="http://schemas.openxmlformats.org/officeDocument/2006/relationships/image" Target="media/image2801.png"/>
	<Relationship Id="rId2900" Type="http://schemas.openxmlformats.org/officeDocument/2006/relationships/image" Target="media/image2802.png"/>
	<Relationship Id="rId2901" Type="http://schemas.openxmlformats.org/officeDocument/2006/relationships/image" Target="media/image2803.png"/>
	<Relationship Id="rId2902" Type="http://schemas.openxmlformats.org/officeDocument/2006/relationships/image" Target="media/image2804.png"/>
	<Relationship Id="rId2903" Type="http://schemas.openxmlformats.org/officeDocument/2006/relationships/image" Target="media/image2805.png"/>
	<Relationship Id="rId2904" Type="http://schemas.openxmlformats.org/officeDocument/2006/relationships/image" Target="media/image2806.png"/>
	<Relationship Id="rId2905" Type="http://schemas.openxmlformats.org/officeDocument/2006/relationships/image" Target="media/image2807.png"/>
	<Relationship Id="rId2906" Type="http://schemas.openxmlformats.org/officeDocument/2006/relationships/image" Target="media/image2808.png"/>
	<Relationship Id="rId2907" Type="http://schemas.openxmlformats.org/officeDocument/2006/relationships/image" Target="media/image2809.png"/>
	<Relationship Id="rId2908" Type="http://schemas.openxmlformats.org/officeDocument/2006/relationships/image" Target="media/image2810.png"/>
	<Relationship Id="rId2909" Type="http://schemas.openxmlformats.org/officeDocument/2006/relationships/image" Target="media/image2811.png"/>
	<Relationship Id="rId2910" Type="http://schemas.openxmlformats.org/officeDocument/2006/relationships/image" Target="media/image2812.png"/>
	<Relationship Id="rId2911" Type="http://schemas.openxmlformats.org/officeDocument/2006/relationships/image" Target="media/image2813.png"/>
	<Relationship Id="rId2912" Type="http://schemas.openxmlformats.org/officeDocument/2006/relationships/image" Target="media/image2814.png"/>
	<Relationship Id="rId2913" Type="http://schemas.openxmlformats.org/officeDocument/2006/relationships/image" Target="media/image2815.png"/>
	<Relationship Id="rId2914" Type="http://schemas.openxmlformats.org/officeDocument/2006/relationships/image" Target="media/image2816.png"/>
	<Relationship Id="rId2915" Type="http://schemas.openxmlformats.org/officeDocument/2006/relationships/image" Target="media/image2817.png"/>
	<Relationship Id="rId2916" Type="http://schemas.openxmlformats.org/officeDocument/2006/relationships/image" Target="media/image2818.png"/>
	<Relationship Id="rId2917" Type="http://schemas.openxmlformats.org/officeDocument/2006/relationships/image" Target="media/image2819.png"/>
	<Relationship Id="rId2918" Type="http://schemas.openxmlformats.org/officeDocument/2006/relationships/image" Target="media/image2820.png"/>
	<Relationship Id="rId2919" Type="http://schemas.openxmlformats.org/officeDocument/2006/relationships/image" Target="media/image2821.png"/>
	<Relationship Id="rId2920" Type="http://schemas.openxmlformats.org/officeDocument/2006/relationships/image" Target="media/image2822.png"/>
	<Relationship Id="rId2921" Type="http://schemas.openxmlformats.org/officeDocument/2006/relationships/image" Target="media/image2823.png"/>
	<Relationship Id="rId2922" Type="http://schemas.openxmlformats.org/officeDocument/2006/relationships/image" Target="media/image2824.png"/>
	<Relationship Id="rId2923" Type="http://schemas.openxmlformats.org/officeDocument/2006/relationships/image" Target="media/image2825.png"/>
	<Relationship Id="rId2924" Type="http://schemas.openxmlformats.org/officeDocument/2006/relationships/image" Target="media/image2826.png"/>
	<Relationship Id="rId2925" Type="http://schemas.openxmlformats.org/officeDocument/2006/relationships/image" Target="media/image2827.png"/>
	<Relationship Id="rId2926" Type="http://schemas.openxmlformats.org/officeDocument/2006/relationships/image" Target="media/image2828.png"/>
	<Relationship Id="rId2927" Type="http://schemas.openxmlformats.org/officeDocument/2006/relationships/image" Target="media/image2829.png"/>
	<Relationship Id="rId2928" Type="http://schemas.openxmlformats.org/officeDocument/2006/relationships/image" Target="media/image2830.png"/>
	<Relationship Id="rId2929" Type="http://schemas.openxmlformats.org/officeDocument/2006/relationships/image" Target="media/image2831.png"/>
	<Relationship Id="rId2930" Type="http://schemas.openxmlformats.org/officeDocument/2006/relationships/image" Target="media/image2832.png"/>
	<Relationship Id="rId2931" Type="http://schemas.openxmlformats.org/officeDocument/2006/relationships/image" Target="media/image2833.png"/>
	<Relationship Id="rId2932" Type="http://schemas.openxmlformats.org/officeDocument/2006/relationships/image" Target="media/image2834.png"/>
	<Relationship Id="rId2933" Type="http://schemas.openxmlformats.org/officeDocument/2006/relationships/image" Target="media/image2835.png"/>
	<Relationship Id="rId2934" Type="http://schemas.openxmlformats.org/officeDocument/2006/relationships/image" Target="media/image2836.png"/>
	<Relationship Id="rId2935" Type="http://schemas.openxmlformats.org/officeDocument/2006/relationships/image" Target="media/image2837.png"/>
	<Relationship Id="rId2936" Type="http://schemas.openxmlformats.org/officeDocument/2006/relationships/image" Target="media/image2838.png"/>
	<Relationship Id="rId2937" Type="http://schemas.openxmlformats.org/officeDocument/2006/relationships/image" Target="media/image2839.png"/>
	<Relationship Id="rId2938" Type="http://schemas.openxmlformats.org/officeDocument/2006/relationships/image" Target="media/image2840.png"/>
	<Relationship Id="rId2939" Type="http://schemas.openxmlformats.org/officeDocument/2006/relationships/image" Target="media/image2841.png"/>
	<Relationship Id="rId2940" Type="http://schemas.openxmlformats.org/officeDocument/2006/relationships/image" Target="media/image2842.png"/>
	<Relationship Id="rId2941" Type="http://schemas.openxmlformats.org/officeDocument/2006/relationships/image" Target="media/image2843.png"/>
	<Relationship Id="rId2942" Type="http://schemas.openxmlformats.org/officeDocument/2006/relationships/image" Target="media/image2844.png"/>
	<Relationship Id="rId2943" Type="http://schemas.openxmlformats.org/officeDocument/2006/relationships/image" Target="media/image2845.png"/>
	<Relationship Id="rId2944" Type="http://schemas.openxmlformats.org/officeDocument/2006/relationships/image" Target="media/image2846.png"/>
	<Relationship Id="rId2945" Type="http://schemas.openxmlformats.org/officeDocument/2006/relationships/image" Target="media/image2847.png"/>
	<Relationship Id="rId2946" Type="http://schemas.openxmlformats.org/officeDocument/2006/relationships/image" Target="media/image2848.png"/>
	<Relationship Id="rId2947" Type="http://schemas.openxmlformats.org/officeDocument/2006/relationships/image" Target="media/image2849.png"/>
	<Relationship Id="rId2948" Type="http://schemas.openxmlformats.org/officeDocument/2006/relationships/image" Target="media/image2850.png"/>
	<Relationship Id="rId2949" Type="http://schemas.openxmlformats.org/officeDocument/2006/relationships/image" Target="media/image2851.png"/>
	<Relationship Id="rId2950" Type="http://schemas.openxmlformats.org/officeDocument/2006/relationships/image" Target="media/image2852.png"/>
	<Relationship Id="rId2951" Type="http://schemas.openxmlformats.org/officeDocument/2006/relationships/image" Target="media/image2853.png"/>
	<Relationship Id="rId2952" Type="http://schemas.openxmlformats.org/officeDocument/2006/relationships/image" Target="media/image2854.png"/>
	<Relationship Id="rId2953" Type="http://schemas.openxmlformats.org/officeDocument/2006/relationships/image" Target="media/image2855.png"/>
	<Relationship Id="rId2954" Type="http://schemas.openxmlformats.org/officeDocument/2006/relationships/image" Target="media/image2856.png"/>
	<Relationship Id="rId2955" Type="http://schemas.openxmlformats.org/officeDocument/2006/relationships/image" Target="media/image2857.png"/>
	<Relationship Id="rId2956" Type="http://schemas.openxmlformats.org/officeDocument/2006/relationships/image" Target="media/image2858.png"/>
	<Relationship Id="rId2957" Type="http://schemas.openxmlformats.org/officeDocument/2006/relationships/image" Target="media/image2859.png"/>
	<Relationship Id="rId2958" Type="http://schemas.openxmlformats.org/officeDocument/2006/relationships/image" Target="media/image2860.png"/>
	<Relationship Id="rId2959" Type="http://schemas.openxmlformats.org/officeDocument/2006/relationships/image" Target="media/image2861.png"/>
	<Relationship Id="rId2960" Type="http://schemas.openxmlformats.org/officeDocument/2006/relationships/image" Target="media/image2862.png"/>
	<Relationship Id="rId2961" Type="http://schemas.openxmlformats.org/officeDocument/2006/relationships/image" Target="media/image2863.png"/>
	<Relationship Id="rId2962" Type="http://schemas.openxmlformats.org/officeDocument/2006/relationships/image" Target="media/image2864.png"/>
	<Relationship Id="rId2963" Type="http://schemas.openxmlformats.org/officeDocument/2006/relationships/image" Target="media/image2865.png"/>
	<Relationship Id="rId2964" Type="http://schemas.openxmlformats.org/officeDocument/2006/relationships/image" Target="media/image2866.png"/>
	<Relationship Id="rId2965" Type="http://schemas.openxmlformats.org/officeDocument/2006/relationships/image" Target="media/image2867.png"/>
	<Relationship Id="rId2966" Type="http://schemas.openxmlformats.org/officeDocument/2006/relationships/image" Target="media/image2868.png"/>
	<Relationship Id="rId2967" Type="http://schemas.openxmlformats.org/officeDocument/2006/relationships/image" Target="media/image2869.png"/>
	<Relationship Id="rId2968" Type="http://schemas.openxmlformats.org/officeDocument/2006/relationships/image" Target="media/image2870.png"/>
	<Relationship Id="rId2969" Type="http://schemas.openxmlformats.org/officeDocument/2006/relationships/image" Target="media/image2871.png"/>
	<Relationship Id="rId2970" Type="http://schemas.openxmlformats.org/officeDocument/2006/relationships/image" Target="media/image2872.png"/>
	<Relationship Id="rId2971" Type="http://schemas.openxmlformats.org/officeDocument/2006/relationships/image" Target="media/image2873.png"/>
	<Relationship Id="rId2972" Type="http://schemas.openxmlformats.org/officeDocument/2006/relationships/image" Target="media/image2874.png"/>
	<Relationship Id="rId2973" Type="http://schemas.openxmlformats.org/officeDocument/2006/relationships/image" Target="media/image2875.png"/>
	<Relationship Id="rId2974" Type="http://schemas.openxmlformats.org/officeDocument/2006/relationships/image" Target="media/image2876.png"/>
	<Relationship Id="rId2975" Type="http://schemas.openxmlformats.org/officeDocument/2006/relationships/image" Target="media/image2877.png"/>
	<Relationship Id="rId2976" Type="http://schemas.openxmlformats.org/officeDocument/2006/relationships/image" Target="media/image2878.png"/>
	<Relationship Id="rId2977" Type="http://schemas.openxmlformats.org/officeDocument/2006/relationships/image" Target="media/image2879.png"/>
	<Relationship Id="rId2978" Type="http://schemas.openxmlformats.org/officeDocument/2006/relationships/image" Target="media/image2880.png"/>
	<Relationship Id="rId2979" Type="http://schemas.openxmlformats.org/officeDocument/2006/relationships/image" Target="media/image2881.png"/>
	<Relationship Id="rId2980" Type="http://schemas.openxmlformats.org/officeDocument/2006/relationships/image" Target="media/image2882.png"/>
	<Relationship Id="rId2981" Type="http://schemas.openxmlformats.org/officeDocument/2006/relationships/image" Target="media/image2883.png"/>
	<Relationship Id="rId2982" Type="http://schemas.openxmlformats.org/officeDocument/2006/relationships/image" Target="media/image2884.png"/>
	<Relationship Id="rId2983" Type="http://schemas.openxmlformats.org/officeDocument/2006/relationships/image" Target="media/image2885.png"/>
	<Relationship Id="rId2984" Type="http://schemas.openxmlformats.org/officeDocument/2006/relationships/image" Target="media/image2886.png"/>
	<Relationship Id="rId2985" Type="http://schemas.openxmlformats.org/officeDocument/2006/relationships/image" Target="media/image2887.png"/>
	<Relationship Id="rId2986" Type="http://schemas.openxmlformats.org/officeDocument/2006/relationships/image" Target="media/image2888.png"/>
	<Relationship Id="rId2987" Type="http://schemas.openxmlformats.org/officeDocument/2006/relationships/image" Target="media/image2889.png"/>
	<Relationship Id="rId2988" Type="http://schemas.openxmlformats.org/officeDocument/2006/relationships/image" Target="media/image2890.png"/>
	<Relationship Id="rId2989" Type="http://schemas.openxmlformats.org/officeDocument/2006/relationships/image" Target="media/image2891.png"/>
	<Relationship Id="rId2990" Type="http://schemas.openxmlformats.org/officeDocument/2006/relationships/image" Target="media/image2892.png"/>
	<Relationship Id="rId2991" Type="http://schemas.openxmlformats.org/officeDocument/2006/relationships/image" Target="media/image2893.png"/>
	<Relationship Id="rId2992" Type="http://schemas.openxmlformats.org/officeDocument/2006/relationships/image" Target="media/image2894.png"/>
	<Relationship Id="rId2993" Type="http://schemas.openxmlformats.org/officeDocument/2006/relationships/image" Target="media/image2895.png"/>
	<Relationship Id="rId2994" Type="http://schemas.openxmlformats.org/officeDocument/2006/relationships/image" Target="media/image2896.png"/>
	<Relationship Id="rId2995" Type="http://schemas.openxmlformats.org/officeDocument/2006/relationships/image" Target="media/image2897.png"/>
	<Relationship Id="rId2996" Type="http://schemas.openxmlformats.org/officeDocument/2006/relationships/image" Target="media/image2898.png"/>
	<Relationship Id="rId2997" Type="http://schemas.openxmlformats.org/officeDocument/2006/relationships/image" Target="media/image2899.png"/>
	<Relationship Id="rId2998" Type="http://schemas.openxmlformats.org/officeDocument/2006/relationships/image" Target="media/image2900.png"/>
	<Relationship Id="rId2999" Type="http://schemas.openxmlformats.org/officeDocument/2006/relationships/image" Target="media/image2901.png"/>
	<Relationship Id="rId3000" Type="http://schemas.openxmlformats.org/officeDocument/2006/relationships/image" Target="media/image2902.png"/>
	<Relationship Id="rId3001" Type="http://schemas.openxmlformats.org/officeDocument/2006/relationships/image" Target="media/image2903.png"/>
	<Relationship Id="rId3002" Type="http://schemas.openxmlformats.org/officeDocument/2006/relationships/image" Target="media/image2904.png"/>
	<Relationship Id="rId3003" Type="http://schemas.openxmlformats.org/officeDocument/2006/relationships/image" Target="media/image2905.png"/>
	<Relationship Id="rId3004" Type="http://schemas.openxmlformats.org/officeDocument/2006/relationships/image" Target="media/image2906.png"/>
	<Relationship Id="rId3005" Type="http://schemas.openxmlformats.org/officeDocument/2006/relationships/image" Target="media/image2907.png"/>
	<Relationship Id="rId3006" Type="http://schemas.openxmlformats.org/officeDocument/2006/relationships/image" Target="media/image2908.png"/>
	<Relationship Id="rId3007" Type="http://schemas.openxmlformats.org/officeDocument/2006/relationships/image" Target="media/image2909.png"/>
	<Relationship Id="rId3008" Type="http://schemas.openxmlformats.org/officeDocument/2006/relationships/image" Target="media/image2910.png"/>
	<Relationship Id="rId3009" Type="http://schemas.openxmlformats.org/officeDocument/2006/relationships/image" Target="media/image2911.png"/>
	<Relationship Id="rId3010" Type="http://schemas.openxmlformats.org/officeDocument/2006/relationships/image" Target="media/image2912.png"/>
	<Relationship Id="rId3011" Type="http://schemas.openxmlformats.org/officeDocument/2006/relationships/image" Target="media/image2913.png"/>
	<Relationship Id="rId3012" Type="http://schemas.openxmlformats.org/officeDocument/2006/relationships/image" Target="media/image2914.png"/>
	<Relationship Id="rId3013" Type="http://schemas.openxmlformats.org/officeDocument/2006/relationships/image" Target="media/image2915.png"/>
	<Relationship Id="rId3014" Type="http://schemas.openxmlformats.org/officeDocument/2006/relationships/image" Target="media/image2916.png"/>
	<Relationship Id="rId3015" Type="http://schemas.openxmlformats.org/officeDocument/2006/relationships/image" Target="media/image2917.png"/>
	<Relationship Id="rId3016" Type="http://schemas.openxmlformats.org/officeDocument/2006/relationships/image" Target="media/image2918.png"/>
	<Relationship Id="rId3017" Type="http://schemas.openxmlformats.org/officeDocument/2006/relationships/image" Target="media/image2919.png"/>
	<Relationship Id="rId3018" Type="http://schemas.openxmlformats.org/officeDocument/2006/relationships/image" Target="media/image2920.png"/>
	<Relationship Id="rId3019" Type="http://schemas.openxmlformats.org/officeDocument/2006/relationships/image" Target="media/image2921.png"/>
	<Relationship Id="rId3020" Type="http://schemas.openxmlformats.org/officeDocument/2006/relationships/image" Target="media/image2922.png"/>
	<Relationship Id="rId3021" Type="http://schemas.openxmlformats.org/officeDocument/2006/relationships/image" Target="media/image2923.png"/>
	<Relationship Id="rId3022" Type="http://schemas.openxmlformats.org/officeDocument/2006/relationships/image" Target="media/image2924.png"/>
	<Relationship Id="rId3023" Type="http://schemas.openxmlformats.org/officeDocument/2006/relationships/image" Target="media/image2925.png"/>
	<Relationship Id="rId3024" Type="http://schemas.openxmlformats.org/officeDocument/2006/relationships/image" Target="media/image2926.png"/>
	<Relationship Id="rId3025" Type="http://schemas.openxmlformats.org/officeDocument/2006/relationships/image" Target="media/image2927.png"/>
	<Relationship Id="rId3026" Type="http://schemas.openxmlformats.org/officeDocument/2006/relationships/image" Target="media/image2928.png"/>
	<Relationship Id="rId3027" Type="http://schemas.openxmlformats.org/officeDocument/2006/relationships/image" Target="media/image2929.png"/>
	<Relationship Id="rId3028" Type="http://schemas.openxmlformats.org/officeDocument/2006/relationships/image" Target="media/image2930.png"/>
	<Relationship Id="rId3029" Type="http://schemas.openxmlformats.org/officeDocument/2006/relationships/image" Target="media/image2931.png"/>
	<Relationship Id="rId3030" Type="http://schemas.openxmlformats.org/officeDocument/2006/relationships/image" Target="media/image2932.png"/>
	<Relationship Id="rId3031" Type="http://schemas.openxmlformats.org/officeDocument/2006/relationships/image" Target="media/image2933.png"/>
	<Relationship Id="rId3032" Type="http://schemas.openxmlformats.org/officeDocument/2006/relationships/image" Target="media/image2934.png"/>
	<Relationship Id="rId3033" Type="http://schemas.openxmlformats.org/officeDocument/2006/relationships/image" Target="media/image2935.png"/>
	<Relationship Id="rId3034" Type="http://schemas.openxmlformats.org/officeDocument/2006/relationships/image" Target="media/image2936.png"/>
	<Relationship Id="rId3035" Type="http://schemas.openxmlformats.org/officeDocument/2006/relationships/image" Target="media/image2937.png"/>
	<Relationship Id="rId3036" Type="http://schemas.openxmlformats.org/officeDocument/2006/relationships/image" Target="media/image2938.png"/>
	<Relationship Id="rId3037" Type="http://schemas.openxmlformats.org/officeDocument/2006/relationships/image" Target="media/image2939.png"/>
	<Relationship Id="rId3038" Type="http://schemas.openxmlformats.org/officeDocument/2006/relationships/image" Target="media/image2940.png"/>
	<Relationship Id="rId3039" Type="http://schemas.openxmlformats.org/officeDocument/2006/relationships/image" Target="media/image2941.png"/>
	<Relationship Id="rId3040" Type="http://schemas.openxmlformats.org/officeDocument/2006/relationships/image" Target="media/image2942.png"/>
	<Relationship Id="rId3041" Type="http://schemas.openxmlformats.org/officeDocument/2006/relationships/image" Target="media/image2943.png"/>
	<Relationship Id="rId3042" Type="http://schemas.openxmlformats.org/officeDocument/2006/relationships/image" Target="media/image2944.png"/>
	<Relationship Id="rId3043" Type="http://schemas.openxmlformats.org/officeDocument/2006/relationships/image" Target="media/image2945.png"/>
	<Relationship Id="rId3044" Type="http://schemas.openxmlformats.org/officeDocument/2006/relationships/image" Target="media/image2946.png"/>
	<Relationship Id="rId3045" Type="http://schemas.openxmlformats.org/officeDocument/2006/relationships/image" Target="media/image2947.png"/>
	<Relationship Id="rId3046" Type="http://schemas.openxmlformats.org/officeDocument/2006/relationships/image" Target="media/image2948.png"/>
	<Relationship Id="rId3047" Type="http://schemas.openxmlformats.org/officeDocument/2006/relationships/image" Target="media/image2949.png"/>
	<Relationship Id="rId3048" Type="http://schemas.openxmlformats.org/officeDocument/2006/relationships/image" Target="media/image2950.png"/>
	<Relationship Id="rId3049" Type="http://schemas.openxmlformats.org/officeDocument/2006/relationships/image" Target="media/image2951.png"/>
	<Relationship Id="rId3050" Type="http://schemas.openxmlformats.org/officeDocument/2006/relationships/image" Target="media/image2952.png"/>
	<Relationship Id="rId3051" Type="http://schemas.openxmlformats.org/officeDocument/2006/relationships/image" Target="media/image2953.png"/>
	<Relationship Id="rId3052" Type="http://schemas.openxmlformats.org/officeDocument/2006/relationships/image" Target="media/image2954.png"/>
	<Relationship Id="rId3053" Type="http://schemas.openxmlformats.org/officeDocument/2006/relationships/image" Target="media/image2955.png"/>
	<Relationship Id="rId3054" Type="http://schemas.openxmlformats.org/officeDocument/2006/relationships/image" Target="media/image2956.png"/>
	<Relationship Id="rId3055" Type="http://schemas.openxmlformats.org/officeDocument/2006/relationships/image" Target="media/image2957.png"/>
	<Relationship Id="rId3056" Type="http://schemas.openxmlformats.org/officeDocument/2006/relationships/image" Target="media/image2958.png"/>
	<Relationship Id="rId3057" Type="http://schemas.openxmlformats.org/officeDocument/2006/relationships/image" Target="media/image2959.png"/>
	<Relationship Id="rId3058" Type="http://schemas.openxmlformats.org/officeDocument/2006/relationships/image" Target="media/image2960.png"/>
	<Relationship Id="rId3059" Type="http://schemas.openxmlformats.org/officeDocument/2006/relationships/image" Target="media/image2961.png"/>
	<Relationship Id="rId3060" Type="http://schemas.openxmlformats.org/officeDocument/2006/relationships/image" Target="media/image2962.png"/>
	<Relationship Id="rId3061" Type="http://schemas.openxmlformats.org/officeDocument/2006/relationships/image" Target="media/image2963.png"/>
	<Relationship Id="rId3062" Type="http://schemas.openxmlformats.org/officeDocument/2006/relationships/image" Target="media/image2964.png"/>
	<Relationship Id="rId3063" Type="http://schemas.openxmlformats.org/officeDocument/2006/relationships/image" Target="media/image2965.png"/>
	<Relationship Id="rId3064" Type="http://schemas.openxmlformats.org/officeDocument/2006/relationships/image" Target="media/image2966.png"/>
	<Relationship Id="rId3065" Type="http://schemas.openxmlformats.org/officeDocument/2006/relationships/image" Target="media/image2967.png"/>
	<Relationship Id="rId3066" Type="http://schemas.openxmlformats.org/officeDocument/2006/relationships/image" Target="media/image2968.png"/>
	<Relationship Id="rId3067" Type="http://schemas.openxmlformats.org/officeDocument/2006/relationships/image" Target="media/image2969.png"/>
	<Relationship Id="rId3068" Type="http://schemas.openxmlformats.org/officeDocument/2006/relationships/image" Target="media/image2970.png"/>
	<Relationship Id="rId3069" Type="http://schemas.openxmlformats.org/officeDocument/2006/relationships/image" Target="media/image2971.png"/>
	<Relationship Id="rId3070" Type="http://schemas.openxmlformats.org/officeDocument/2006/relationships/image" Target="media/image2972.png"/>
	<Relationship Id="rId3071" Type="http://schemas.openxmlformats.org/officeDocument/2006/relationships/image" Target="media/image2973.png"/>
	<Relationship Id="rId3072" Type="http://schemas.openxmlformats.org/officeDocument/2006/relationships/image" Target="media/image2974.png"/>
	<Relationship Id="rId3073" Type="http://schemas.openxmlformats.org/officeDocument/2006/relationships/image" Target="media/image2975.png"/>
	<Relationship Id="rId3074" Type="http://schemas.openxmlformats.org/officeDocument/2006/relationships/image" Target="media/image2976.png"/>
	<Relationship Id="rId3075" Type="http://schemas.openxmlformats.org/officeDocument/2006/relationships/image" Target="media/image2977.png"/>
	<Relationship Id="rId3076" Type="http://schemas.openxmlformats.org/officeDocument/2006/relationships/image" Target="media/image2978.png"/>
	<Relationship Id="rId3077" Type="http://schemas.openxmlformats.org/officeDocument/2006/relationships/image" Target="media/image2979.png"/>
	<Relationship Id="rId3078" Type="http://schemas.openxmlformats.org/officeDocument/2006/relationships/image" Target="media/image2980.png"/>
	<Relationship Id="rId3079" Type="http://schemas.openxmlformats.org/officeDocument/2006/relationships/image" Target="media/image2981.png"/>
	<Relationship Id="rId3080" Type="http://schemas.openxmlformats.org/officeDocument/2006/relationships/image" Target="media/image2982.png"/>
	<Relationship Id="rId3081" Type="http://schemas.openxmlformats.org/officeDocument/2006/relationships/image" Target="media/image2983.png"/>
	<Relationship Id="rId3082" Type="http://schemas.openxmlformats.org/officeDocument/2006/relationships/image" Target="media/image2984.png"/>
	<Relationship Id="rId3083" Type="http://schemas.openxmlformats.org/officeDocument/2006/relationships/image" Target="media/image2985.png"/>
	<Relationship Id="rId3084" Type="http://schemas.openxmlformats.org/officeDocument/2006/relationships/image" Target="media/image2986.png"/>
	<Relationship Id="rId3085" Type="http://schemas.openxmlformats.org/officeDocument/2006/relationships/image" Target="media/image2987.png"/>
	<Relationship Id="rId3086" Type="http://schemas.openxmlformats.org/officeDocument/2006/relationships/image" Target="media/image2988.png"/>
	<Relationship Id="rId3087" Type="http://schemas.openxmlformats.org/officeDocument/2006/relationships/image" Target="media/image2989.png"/>
	<Relationship Id="rId3088" Type="http://schemas.openxmlformats.org/officeDocument/2006/relationships/image" Target="media/image2990.png"/>
	<Relationship Id="rId3089" Type="http://schemas.openxmlformats.org/officeDocument/2006/relationships/image" Target="media/image2991.png"/>
	<Relationship Id="rId3090" Type="http://schemas.openxmlformats.org/officeDocument/2006/relationships/image" Target="media/image2992.png"/>
	<Relationship Id="rId3091" Type="http://schemas.openxmlformats.org/officeDocument/2006/relationships/image" Target="media/image2993.png"/>
	<Relationship Id="rId3092" Type="http://schemas.openxmlformats.org/officeDocument/2006/relationships/image" Target="media/image2994.png"/>
	<Relationship Id="rId3093" Type="http://schemas.openxmlformats.org/officeDocument/2006/relationships/image" Target="media/image2995.png"/>
	<Relationship Id="rId3094" Type="http://schemas.openxmlformats.org/officeDocument/2006/relationships/image" Target="media/image2996.png"/>
	<Relationship Id="rId3095" Type="http://schemas.openxmlformats.org/officeDocument/2006/relationships/image" Target="media/image2997.png"/>
	<Relationship Id="rId3096" Type="http://schemas.openxmlformats.org/officeDocument/2006/relationships/image" Target="media/image2998.png"/>
	<Relationship Id="rId3097" Type="http://schemas.openxmlformats.org/officeDocument/2006/relationships/image" Target="media/image2999.png"/>
	<Relationship Id="rId3098" Type="http://schemas.openxmlformats.org/officeDocument/2006/relationships/image" Target="media/image3000.png"/>
	<Relationship Id="rId3099" Type="http://schemas.openxmlformats.org/officeDocument/2006/relationships/image" Target="media/image3001.png"/>
	<Relationship Id="rId3100" Type="http://schemas.openxmlformats.org/officeDocument/2006/relationships/image" Target="media/image3002.png"/>
	<Relationship Id="rId3101" Type="http://schemas.openxmlformats.org/officeDocument/2006/relationships/image" Target="media/image3003.png"/>
	<Relationship Id="rId3102" Type="http://schemas.openxmlformats.org/officeDocument/2006/relationships/image" Target="media/image3004.png"/>
	<Relationship Id="rId3103" Type="http://schemas.openxmlformats.org/officeDocument/2006/relationships/image" Target="media/image3005.png"/>
	<Relationship Id="rId3104" Type="http://schemas.openxmlformats.org/officeDocument/2006/relationships/image" Target="media/image3006.png"/>
	<Relationship Id="rId3105" Type="http://schemas.openxmlformats.org/officeDocument/2006/relationships/image" Target="media/image3007.png"/>
	<Relationship Id="rId3106" Type="http://schemas.openxmlformats.org/officeDocument/2006/relationships/image" Target="media/image3008.png"/>
	<Relationship Id="rId3107" Type="http://schemas.openxmlformats.org/officeDocument/2006/relationships/image" Target="media/image3009.png"/>
	<Relationship Id="rId3108" Type="http://schemas.openxmlformats.org/officeDocument/2006/relationships/image" Target="media/image3010.png"/>
	<Relationship Id="rId3109" Type="http://schemas.openxmlformats.org/officeDocument/2006/relationships/image" Target="media/image3011.png"/>
	<Relationship Id="rId3110" Type="http://schemas.openxmlformats.org/officeDocument/2006/relationships/image" Target="media/image3012.png"/>
	<Relationship Id="rId3111" Type="http://schemas.openxmlformats.org/officeDocument/2006/relationships/image" Target="media/image3013.png"/>
	<Relationship Id="rId3112" Type="http://schemas.openxmlformats.org/officeDocument/2006/relationships/image" Target="media/image3014.png"/>
	<Relationship Id="rId3113" Type="http://schemas.openxmlformats.org/officeDocument/2006/relationships/image" Target="media/image3015.png"/>
	<Relationship Id="rId3114" Type="http://schemas.openxmlformats.org/officeDocument/2006/relationships/image" Target="media/image3016.png"/>
	<Relationship Id="rId3115" Type="http://schemas.openxmlformats.org/officeDocument/2006/relationships/image" Target="media/image3017.png"/>
	<Relationship Id="rId3116" Type="http://schemas.openxmlformats.org/officeDocument/2006/relationships/image" Target="media/image3018.png"/>
	<Relationship Id="rId3117" Type="http://schemas.openxmlformats.org/officeDocument/2006/relationships/image" Target="media/image3019.png"/>
	<Relationship Id="rId3118" Type="http://schemas.openxmlformats.org/officeDocument/2006/relationships/image" Target="media/image3020.png"/>
	<Relationship Id="rId3119" Type="http://schemas.openxmlformats.org/officeDocument/2006/relationships/image" Target="media/image3021.png"/>
	<Relationship Id="rId3120" Type="http://schemas.openxmlformats.org/officeDocument/2006/relationships/image" Target="media/image3022.png"/>
	<Relationship Id="rId3121" Type="http://schemas.openxmlformats.org/officeDocument/2006/relationships/image" Target="media/image3023.png"/>
	<Relationship Id="rId3122" Type="http://schemas.openxmlformats.org/officeDocument/2006/relationships/image" Target="media/image3024.png"/>
	<Relationship Id="rId3123" Type="http://schemas.openxmlformats.org/officeDocument/2006/relationships/image" Target="media/image3025.png"/>
	<Relationship Id="rId3124" Type="http://schemas.openxmlformats.org/officeDocument/2006/relationships/image" Target="media/image3026.png"/>
	<Relationship Id="rId3125" Type="http://schemas.openxmlformats.org/officeDocument/2006/relationships/image" Target="media/image3027.png"/>
	<Relationship Id="rId3126" Type="http://schemas.openxmlformats.org/officeDocument/2006/relationships/image" Target="media/image3028.png"/>
	<Relationship Id="rId3127" Type="http://schemas.openxmlformats.org/officeDocument/2006/relationships/image" Target="media/image3029.png"/>
	<Relationship Id="rId3128" Type="http://schemas.openxmlformats.org/officeDocument/2006/relationships/image" Target="media/image3030.png"/>
	<Relationship Id="rId3129" Type="http://schemas.openxmlformats.org/officeDocument/2006/relationships/image" Target="media/image3031.png"/>
	<Relationship Id="rId3130" Type="http://schemas.openxmlformats.org/officeDocument/2006/relationships/image" Target="media/image3032.png"/>
	<Relationship Id="rId3131" Type="http://schemas.openxmlformats.org/officeDocument/2006/relationships/image" Target="media/image3033.png"/>
	<Relationship Id="rId3132" Type="http://schemas.openxmlformats.org/officeDocument/2006/relationships/image" Target="media/image3034.png"/>
	<Relationship Id="rId3133" Type="http://schemas.openxmlformats.org/officeDocument/2006/relationships/image" Target="media/image3035.png"/>
	<Relationship Id="rId3134" Type="http://schemas.openxmlformats.org/officeDocument/2006/relationships/image" Target="media/image3036.png"/>
	<Relationship Id="rId3135" Type="http://schemas.openxmlformats.org/officeDocument/2006/relationships/image" Target="media/image3037.png"/>
	<Relationship Id="rId3136" Type="http://schemas.openxmlformats.org/officeDocument/2006/relationships/image" Target="media/image3038.png"/>
	<Relationship Id="rId3137" Type="http://schemas.openxmlformats.org/officeDocument/2006/relationships/image" Target="media/image3039.png"/>
	<Relationship Id="rId3138" Type="http://schemas.openxmlformats.org/officeDocument/2006/relationships/image" Target="media/image3040.png"/>
	<Relationship Id="rId3139" Type="http://schemas.openxmlformats.org/officeDocument/2006/relationships/image" Target="media/image3041.png"/>
	<Relationship Id="rId3140" Type="http://schemas.openxmlformats.org/officeDocument/2006/relationships/image" Target="media/image3042.png"/>
	<Relationship Id="rId3141" Type="http://schemas.openxmlformats.org/officeDocument/2006/relationships/image" Target="media/image3043.png"/>
	<Relationship Id="rId3142" Type="http://schemas.openxmlformats.org/officeDocument/2006/relationships/image" Target="media/image3044.png"/>
	<Relationship Id="rId3143" Type="http://schemas.openxmlformats.org/officeDocument/2006/relationships/image" Target="media/image3045.png"/>
	<Relationship Id="rId3144" Type="http://schemas.openxmlformats.org/officeDocument/2006/relationships/image" Target="media/image3046.png"/>
	<Relationship Id="rId3145" Type="http://schemas.openxmlformats.org/officeDocument/2006/relationships/image" Target="media/image3047.png"/>
	<Relationship Id="rId3146" Type="http://schemas.openxmlformats.org/officeDocument/2006/relationships/image" Target="media/image3048.png"/>
	<Relationship Id="rId3147" Type="http://schemas.openxmlformats.org/officeDocument/2006/relationships/image" Target="media/image3049.png"/>
	<Relationship Id="rId3148" Type="http://schemas.openxmlformats.org/officeDocument/2006/relationships/image" Target="media/image3050.png"/>
	<Relationship Id="rId3149" Type="http://schemas.openxmlformats.org/officeDocument/2006/relationships/image" Target="media/image3051.png"/>
	<Relationship Id="rId3150" Type="http://schemas.openxmlformats.org/officeDocument/2006/relationships/image" Target="media/image3052.png"/>
	<Relationship Id="rId3151" Type="http://schemas.openxmlformats.org/officeDocument/2006/relationships/image" Target="media/image3053.png"/>
	<Relationship Id="rId3152" Type="http://schemas.openxmlformats.org/officeDocument/2006/relationships/image" Target="media/image3054.png"/>
	<Relationship Id="rId3153" Type="http://schemas.openxmlformats.org/officeDocument/2006/relationships/image" Target="media/image3055.png"/>
	<Relationship Id="rId3154" Type="http://schemas.openxmlformats.org/officeDocument/2006/relationships/image" Target="media/image3056.png"/>
	<Relationship Id="rId3155" Type="http://schemas.openxmlformats.org/officeDocument/2006/relationships/image" Target="media/image3057.png"/>
	<Relationship Id="rId3156" Type="http://schemas.openxmlformats.org/officeDocument/2006/relationships/image" Target="media/image3058.png"/>
	<Relationship Id="rId3157" Type="http://schemas.openxmlformats.org/officeDocument/2006/relationships/image" Target="media/image3059.png"/>
	<Relationship Id="rId3158" Type="http://schemas.openxmlformats.org/officeDocument/2006/relationships/image" Target="media/image3060.png"/>
	<Relationship Id="rId3159" Type="http://schemas.openxmlformats.org/officeDocument/2006/relationships/image" Target="media/image3061.png"/>
	<Relationship Id="rId3160" Type="http://schemas.openxmlformats.org/officeDocument/2006/relationships/image" Target="media/image3062.png"/>
	<Relationship Id="rId3161" Type="http://schemas.openxmlformats.org/officeDocument/2006/relationships/image" Target="media/image3063.png"/>
	<Relationship Id="rId3162" Type="http://schemas.openxmlformats.org/officeDocument/2006/relationships/image" Target="media/image3064.png"/>
	<Relationship Id="rId3163" Type="http://schemas.openxmlformats.org/officeDocument/2006/relationships/image" Target="media/image3065.png"/>
	<Relationship Id="rId3164" Type="http://schemas.openxmlformats.org/officeDocument/2006/relationships/image" Target="media/image3066.png"/>
	<Relationship Id="rId3165" Type="http://schemas.openxmlformats.org/officeDocument/2006/relationships/image" Target="media/image3067.png"/>
	<Relationship Id="rId3166" Type="http://schemas.openxmlformats.org/officeDocument/2006/relationships/image" Target="media/image3068.png"/>
	<Relationship Id="rId3167" Type="http://schemas.openxmlformats.org/officeDocument/2006/relationships/image" Target="media/image3069.png"/>
	<Relationship Id="rId3168" Type="http://schemas.openxmlformats.org/officeDocument/2006/relationships/image" Target="media/image3070.png"/>
	<Relationship Id="rId3169" Type="http://schemas.openxmlformats.org/officeDocument/2006/relationships/image" Target="media/image3071.png"/>
	<Relationship Id="rId3170" Type="http://schemas.openxmlformats.org/officeDocument/2006/relationships/image" Target="media/image3072.png"/>
	<Relationship Id="rId3171" Type="http://schemas.openxmlformats.org/officeDocument/2006/relationships/image" Target="media/image3073.png"/>
	<Relationship Id="rId3172" Type="http://schemas.openxmlformats.org/officeDocument/2006/relationships/image" Target="media/image3074.png"/>
	<Relationship Id="rId3173" Type="http://schemas.openxmlformats.org/officeDocument/2006/relationships/image" Target="media/image3075.png"/>
	<Relationship Id="rId3174" Type="http://schemas.openxmlformats.org/officeDocument/2006/relationships/hyperlink" Target="consultantplus://offline/ref=5888A362E96DD87CBEC32237AA135E1D41EF1B486D441D7A530AC65745179C1E34B74048CBA29E5F8ECDC7E160427BA68C2C9CD1r0M" TargetMode = "External"/>
	<Relationship Id="rId3175" Type="http://schemas.openxmlformats.org/officeDocument/2006/relationships/hyperlink" Target="consultantplus://offline/ref=5888A362E96DD87CBEC32237AA135E1D46EB19456C421D7A530AC65745179C1E34B7404DC0F6CF1BDCCB93B83A1677B886329F12F11EF866D6rDM" TargetMode = "External"/>
	<Relationship Id="rId3176" Type="http://schemas.openxmlformats.org/officeDocument/2006/relationships/hyperlink" Target="consultantplus://offline/ref=5888A362E96DD87CBEC32237AA135E1D41EF1B486D441D7A530AC65745179C1E34B74048CBA29E5F8ECDC7E160427BA68C2C9CD1r0M" TargetMode = "External"/>
	<Relationship Id="rId3177" Type="http://schemas.openxmlformats.org/officeDocument/2006/relationships/hyperlink" Target="consultantplus://offline/ref=5888A362E96DD87CBEC32237AA135E1D41EF1B486D441D7A530AC65745179C1E34B74048CBA29E5F8ECDC7E160427BA68C2C9CD1r0M" TargetMode = "External"/>
	<Relationship Id="rId3178" Type="http://schemas.openxmlformats.org/officeDocument/2006/relationships/hyperlink" Target="consultantplus://offline/ref=5888A362E96DD87CBEC32237AA135E1D41EF1B486D441D7A530AC65745179C1E34B74048CBA29E5F8ECDC7E160427BA68C2C9CD1r0M" TargetMode = "External"/>
	<Relationship Id="rId3179" Type="http://schemas.openxmlformats.org/officeDocument/2006/relationships/hyperlink" Target="consultantplus://offline/ref=5888A362E96DD87CBEC32237AA135E1D46EB19456C421D7A530AC65745179C1E34B7404DC0F6CF1BDCCB93B83A1677B886329F12F11EF866D6rDM" TargetMode = "External"/>
	<Relationship Id="rId3180" Type="http://schemas.openxmlformats.org/officeDocument/2006/relationships/hyperlink" Target="consultantplus://offline/ref=5888A362E96DD87CBEC32237AA135E1D41EF1B486D441D7A530AC65745179C1E34B74048CBA29E5F8ECDC7E160427BA68C2C9CD1r0M" TargetMode = "External"/>
	<Relationship Id="rId3181" Type="http://schemas.openxmlformats.org/officeDocument/2006/relationships/hyperlink" Target="consultantplus://offline/ref=5888A362E96DD87CBEC32237AA135E1D41EF1B486D441D7A530AC65745179C1E34B74048CBA29E5F8ECDC7E160427BA68C2C9CD1r0M" TargetMode = "External"/>
	<Relationship Id="rId3182" Type="http://schemas.openxmlformats.org/officeDocument/2006/relationships/hyperlink" Target="consultantplus://offline/ref=5888A362E96DD87CBEC32237AA135E1D41EF1B486D441D7A530AC65745179C1E34B74048CBA29E5F8ECDC7E160427BA68C2C9CD1r0M" TargetMode = "External"/>
	<Relationship Id="rId3183" Type="http://schemas.openxmlformats.org/officeDocument/2006/relationships/hyperlink" Target="consultantplus://offline/ref=5888A362E96DD87CBEC32237AA135E1D41EF1B486D441D7A530AC65745179C1E34B74048CBA29E5F8ECDC7E160427BA68C2C9CD1r0M" TargetMode = "External"/>
	<Relationship Id="rId3184" Type="http://schemas.openxmlformats.org/officeDocument/2006/relationships/hyperlink" Target="consultantplus://offline/ref=5888A362E96DD87CBEC32237AA135E1D41EF1B486D441D7A530AC65745179C1E34B74048CBA29E5F8ECDC7E160427BA68C2C9CD1r0M" TargetMode = "External"/>
	<Relationship Id="rId3185" Type="http://schemas.openxmlformats.org/officeDocument/2006/relationships/hyperlink" Target="consultantplus://offline/ref=5888A362E96DD87CBEC32237AA135E1D41EF1B486D441D7A530AC65745179C1E34B74048CBA29E5F8ECDC7E160427BA68C2C9CD1r0M" TargetMode = "External"/>
	<Relationship Id="rId3186" Type="http://schemas.openxmlformats.org/officeDocument/2006/relationships/hyperlink" Target="consultantplus://offline/ref=5888A362E96DD87CBEC32237AA135E1D41EF1B486D441D7A530AC65745179C1E34B74048CBA29E5F8ECDC7E160427BA68C2C9CD1r0M" TargetMode = "External"/>
	<Relationship Id="rId3187" Type="http://schemas.openxmlformats.org/officeDocument/2006/relationships/image" Target="media/image3076.wmf"/>
	<Relationship Id="rId3188" Type="http://schemas.openxmlformats.org/officeDocument/2006/relationships/hyperlink" Target="consultantplus://offline/ref=5888A362E96DD87CBEC32237AA135E1D41EF1B486D441D7A530AC65745179C1E34B74048CBA29E5F8ECDC7E160427BA68C2C9CD1r0M" TargetMode = "External"/>
	<Relationship Id="rId3189" Type="http://schemas.openxmlformats.org/officeDocument/2006/relationships/hyperlink" Target="consultantplus://offline/ref=5888A362E96DD87CBEC32B2EAD135E1D41E4154B6B461D7A530AC65745179C1E26B71841C0FED11ADADEC5E97CD4r0M" TargetMode = "External"/>
	<Relationship Id="rId3190" Type="http://schemas.openxmlformats.org/officeDocument/2006/relationships/hyperlink" Target="consultantplus://offline/ref=5888A362E96DD87CBEC32237AA135E1D41EF1B486D441D7A530AC65745179C1E34B74048CBA29E5F8ECDC7E160427BA68C2C9CD1r0M" TargetMode = "External"/>
	<Relationship Id="rId3191" Type="http://schemas.openxmlformats.org/officeDocument/2006/relationships/hyperlink" Target="consultantplus://offline/ref=5888A362E96DD87CBEC32237AA135E1D41EF1B486D441D7A530AC65745179C1E34B74048CBA29E5F8ECDC7E160427BA68C2C9CD1r0M" TargetMode = "External"/>
	<Relationship Id="rId3192" Type="http://schemas.openxmlformats.org/officeDocument/2006/relationships/image" Target="media/image3077.wmf"/>
	<Relationship Id="rId3193" Type="http://schemas.openxmlformats.org/officeDocument/2006/relationships/image" Target="media/image3078.wmf"/>
	<Relationship Id="rId3194" Type="http://schemas.openxmlformats.org/officeDocument/2006/relationships/hyperlink" Target="consultantplus://offline/ref=5888A362E96DD87CBEC32237AA135E1D41EF1B486D441D7A530AC65745179C1E34B74048CBA29E5F8ECDC7E160427BA68C2C9CD1r0M" TargetMode = "External"/>
	<Relationship Id="rId3195" Type="http://schemas.openxmlformats.org/officeDocument/2006/relationships/hyperlink" Target="consultantplus://offline/ref=5888A362E96DD87CBEC32B2EAD135E1D42EE14456D4B1D7A530AC65745179C1E26B71841C0FED11ADADEC5E97CD4r0M" TargetMode = "External"/>
	<Relationship Id="rId3196" Type="http://schemas.openxmlformats.org/officeDocument/2006/relationships/hyperlink" Target="consultantplus://offline/ref=5888A362E96DD87CBEC32237AA135E1D41EF1B486D441D7A530AC65745179C1E34B74048CBA29E5F8ECDC7E160427BA68C2C9CD1r0M" TargetMode = "External"/>
	<Relationship Id="rId3197" Type="http://schemas.openxmlformats.org/officeDocument/2006/relationships/hyperlink" Target="consultantplus://offline/ref=5888A362E96DD87CBEC32237AA135E1D41EF1B486D441D7A530AC65745179C1E34B74048CBA29E5F8ECDC7E160427BA68C2C9CD1r0M" TargetMode = "External"/>
	<Relationship Id="rId3198" Type="http://schemas.openxmlformats.org/officeDocument/2006/relationships/hyperlink" Target="consultantplus://offline/ref=5888A362E96DD87CBEC32237AA135E1D41EF1B486D441D7A530AC65745179C1E34B74048CBA29E5F8ECDC7E160427BA68C2C9CD1r0M" TargetMode = "External"/>
	<Relationship Id="rId3199" Type="http://schemas.openxmlformats.org/officeDocument/2006/relationships/hyperlink" Target="consultantplus://offline/ref=5888A362E96DD87CBEC32237AA135E1D41EF1B486D441D7A530AC65745179C1E34B74048CBA29E5F8ECDC7E160427BA68C2C9CD1r0M" TargetMode = "External"/>
	<Relationship Id="rId3200" Type="http://schemas.openxmlformats.org/officeDocument/2006/relationships/hyperlink" Target="consultantplus://offline/ref=5888A362E96DD87CBEC32237AA135E1D41EF1B486D441D7A530AC65745179C1E34B74048CBA29E5F8ECDC7E160427BA68C2C9CD1r0M" TargetMode = "External"/>
	<Relationship Id="rId3201" Type="http://schemas.openxmlformats.org/officeDocument/2006/relationships/hyperlink" Target="consultantplus://offline/ref=5888A362E96DD87CBEC32237AA135E1D41EF1B486D441D7A530AC65745179C1E34B74048CBA29E5F8ECDC7E160427BA68C2C9CD1r0M" TargetMode = "External"/>
	<Relationship Id="rId3202" Type="http://schemas.openxmlformats.org/officeDocument/2006/relationships/hyperlink" Target="consultantplus://offline/ref=5888A362E96DD87CBEC32237AA135E1D41EF1B486D441D7A530AC65745179C1E34B74048CBA29E5F8ECDC7E160427BA68C2C9CD1r0M" TargetMode = "External"/>
	<Relationship Id="rId3203" Type="http://schemas.openxmlformats.org/officeDocument/2006/relationships/image" Target="media/image3079.wmf"/>
	<Relationship Id="rId3204" Type="http://schemas.openxmlformats.org/officeDocument/2006/relationships/image" Target="media/image3080.wmf"/>
	<Relationship Id="rId3205" Type="http://schemas.openxmlformats.org/officeDocument/2006/relationships/image" Target="media/image3081.wmf"/>
	<Relationship Id="rId3206" Type="http://schemas.openxmlformats.org/officeDocument/2006/relationships/image" Target="media/image3082.wmf"/>
	<Relationship Id="rId3207" Type="http://schemas.openxmlformats.org/officeDocument/2006/relationships/hyperlink" Target="consultantplus://offline/ref=5888A362E96DD87CBEC32237AA135E1D41EF1B486D441D7A530AC65745179C1E34B74048CBA29E5F8ECDC7E160427BA68C2C9CD1r0M" TargetMode = "External"/>
	<Relationship Id="rId3208" Type="http://schemas.openxmlformats.org/officeDocument/2006/relationships/hyperlink" Target="consultantplus://offline/ref=5888A362E96DD87CBEC32237AA135E1D41EF1B486D441D7A530AC65745179C1E34B74048CBA29E5F8ECDC7E160427BA68C2C9CD1r0M" TargetMode = "External"/>
	<Relationship Id="rId3209" Type="http://schemas.openxmlformats.org/officeDocument/2006/relationships/hyperlink" Target="consultantplus://offline/ref=5888A362E96DD87CBEC32237AA135E1D41EF1B486D441D7A530AC65745179C1E34B74048CBA29E5F8ECDC7E160427BA68C2C9CD1r0M" TargetMode = "External"/>
	<Relationship Id="rId3210" Type="http://schemas.openxmlformats.org/officeDocument/2006/relationships/hyperlink" Target="consultantplus://offline/ref=5888A362E96DD87CBEC32237AA135E1D41EE1A49694B1D7A530AC65745179C1E26B71841C0FED11ADADEC5E97CD4r0M" TargetMode = "External"/>
	<Relationship Id="rId3211" Type="http://schemas.openxmlformats.org/officeDocument/2006/relationships/hyperlink" Target="consultantplus://offline/ref=5888A362E96DD87CBEC32237AA135E1D41EF1B486D441D7A530AC65745179C1E34B74048CBA29E5F8ECDC7E160427BA68C2C9CD1r0M" TargetMode = "External"/>
	<Relationship Id="rId3212" Type="http://schemas.openxmlformats.org/officeDocument/2006/relationships/hyperlink" Target="consultantplus://offline/ref=5888A362E96DD87CBEC32237AA135E1D41EF1B486D441D7A530AC65745179C1E34B74048CBA29E5F8ECDC7E160427BA68C2C9CD1r0M" TargetMode = "External"/>
	<Relationship Id="rId3213" Type="http://schemas.openxmlformats.org/officeDocument/2006/relationships/hyperlink" Target="consultantplus://offline/ref=5888A362E96DD87CBEC32237AA135E1D41EF1B486D441D7A530AC65745179C1E34B74048CBA29E5F8ECDC7E160427BA68C2C9CD1r0M" TargetMode = "External"/>
	<Relationship Id="rId3214" Type="http://schemas.openxmlformats.org/officeDocument/2006/relationships/hyperlink" Target="consultantplus://offline/ref=5888A362E96DD87CBEC32237AA135E1D41EF1B486D441D7A530AC65745179C1E34B74048CBA29E5F8ECDC7E160427BA68C2C9CD1r0M" TargetMode = "External"/>
	<Relationship Id="rId3215" Type="http://schemas.openxmlformats.org/officeDocument/2006/relationships/hyperlink" Target="consultantplus://offline/ref=5888A362E96DD87CBEC32B25A8135E1D47E41F4462144A78025FC8524D47C60E22FE4D44DEF7CE05D9C0C5DErAM" TargetMode = "External"/>
	<Relationship Id="rId3216" Type="http://schemas.openxmlformats.org/officeDocument/2006/relationships/hyperlink" Target="consultantplus://offline/ref=5888A362E96DD87CBEC32B25A8135E1D44E51F496A4940705B53CA554218C31B33A6404CC8E8CE1AC5C2C7EBD7rDM" TargetMode = "External"/>
	<Relationship Id="rId3217" Type="http://schemas.openxmlformats.org/officeDocument/2006/relationships/hyperlink" Target="consultantplus://offline/ref=5888A362E96DD87CBEC32B25A8135E1D46ED1D4A62144A78025FC8524D47C60E22FE4D44DEF7CE05D9C0C5DErAM" TargetMode = "External"/>
	<Relationship Id="rId3218" Type="http://schemas.openxmlformats.org/officeDocument/2006/relationships/hyperlink" Target="consultantplus://offline/ref=5888A362E96DD87CBEC32B25A8135E1D40EC19463F1E42210E5DCF5D1242D31F7AF34552C1F7D119DBC2DCr4M" TargetMode = "External"/>
	<Relationship Id="rId3219" Type="http://schemas.openxmlformats.org/officeDocument/2006/relationships/hyperlink" Target="consultantplus://offline/ref=5888A362E96DD87CBEC32B25A8135E1D40EC19463F1E42210E5DCF5D1250D34776F34D4CC3F1C44F8A8492E47E4B64B98F329C13EDD1rFM" TargetMode = "External"/>
	<Relationship Id="rId3220" Type="http://schemas.openxmlformats.org/officeDocument/2006/relationships/hyperlink" Target="consultantplus://offline/ref=5888A362E96DD87CBEC32237AA135E1D41ED1845604940705B53CA554218C31B33A6404CC8E8CE1AC5C2C7EBD7rDM" TargetMode = "External"/>
	<Relationship Id="rId3221" Type="http://schemas.openxmlformats.org/officeDocument/2006/relationships/hyperlink" Target="consultantplus://offline/ref=5888A362E96DD87CBEC32237AA135E1D47E51A4862144A78025FC8524D47C60E22FE4D44DEF7CE05D9C0C5DErAM" TargetMode = "External"/>
	<Relationship Id="rId3222" Type="http://schemas.openxmlformats.org/officeDocument/2006/relationships/hyperlink" Target="consultantplus://offline/ref=5888A362E96DD87CBEC32237AA135E1D47E51A4862144A78025FC8524D47C60E22FE4D44DEF7CE05D9C0C5DErAM" TargetMode = "External"/>
	<Relationship Id="rId3223" Type="http://schemas.openxmlformats.org/officeDocument/2006/relationships/image" Target="media/image3083.wmf"/>
	<Relationship Id="rId3224" Type="http://schemas.openxmlformats.org/officeDocument/2006/relationships/hyperlink" Target="consultantplus://offline/ref=5888A362E96DD87CBEC32237AA135E1D41EF1B486D441D7A530AC65745179C1E34B74048CBA29E5F8ECDC7E160427BA68C2C9CD1r0M" TargetMode = "External"/>
	<Relationship Id="rId3225" Type="http://schemas.openxmlformats.org/officeDocument/2006/relationships/hyperlink" Target="consultantplus://offline/ref=5888A362E96DD87CBEC32B25A8135E1D47E41F4462144A78025FC8524D47C60E22FE4D44DEF7CE05D9C0C5DErAM" TargetMode = "External"/>
	<Relationship Id="rId3226" Type="http://schemas.openxmlformats.org/officeDocument/2006/relationships/hyperlink" Target="consultantplus://offline/ref=5888A362E96DD87CBEC32B25A8135E1D44E51F496A4940705B53CA554218C31B33A6404CC8E8CE1AC5C2C7EBD7rDM" TargetMode = "External"/>
	<Relationship Id="rId3227" Type="http://schemas.openxmlformats.org/officeDocument/2006/relationships/hyperlink" Target="consultantplus://offline/ref=5888A362E96DD87CBEC32B25A8135E1D46ED1D4A62144A78025FC8524D47C60E22FE4D44DEF7CE05D9C0C5DErAM" TargetMode = "External"/>
	<Relationship Id="rId3228" Type="http://schemas.openxmlformats.org/officeDocument/2006/relationships/hyperlink" Target="consultantplus://offline/ref=5888A362E96DD87CBEC32237AA135E1D44EF1C4D61451D7A530AC65745179C1E26B71841C0FED11ADADEC5E97CD4r0M" TargetMode = "External"/>
	<Relationship Id="rId3229" Type="http://schemas.openxmlformats.org/officeDocument/2006/relationships/hyperlink" Target="consultantplus://offline/ref=5888A362E96DD87CBEC32B25A8135E1D40EC19463F1E42210E5DCF5D1242D31F7AF34552C1F7D119DBC2DCr4M" TargetMode = "External"/>
	<Relationship Id="rId3230" Type="http://schemas.openxmlformats.org/officeDocument/2006/relationships/hyperlink" Target="consultantplus://offline/ref=5888A362E96DD87CBEC32B25A8135E1D40EC19463F1E42210E5DCF5D1250D34776F34D4CC3F1C44F8A8492E47E4B64B98F329C13EDD1rFM" TargetMode = "External"/>
	<Relationship Id="rId3231" Type="http://schemas.openxmlformats.org/officeDocument/2006/relationships/hyperlink" Target="consultantplus://offline/ref=5888A362E96DD87CBEC32237AA135E1D47E51A4862144A78025FC8524D47C60E22FE4D44DEF7CE05D9C0C5DErAM" TargetMode = "External"/>
	<Relationship Id="rId3232" Type="http://schemas.openxmlformats.org/officeDocument/2006/relationships/hyperlink" Target="consultantplus://offline/ref=5888A362E96DD87CBEC32237AA135E1D47E51A4862144A78025FC8524D47C60E22FE4D44DEF7CE05D9C0C5DErAM" TargetMode = "External"/>
	<Relationship Id="rId3233" Type="http://schemas.openxmlformats.org/officeDocument/2006/relationships/hyperlink" Target="consultantplus://offline/ref=5888A362E96DD87CBEC32237AA135E1D47E51A4862144A78025FC8524D47C60E22FE4D44DEF7CE05D9C0C5DErAM" TargetMode = "External"/>
	<Relationship Id="rId3234" Type="http://schemas.openxmlformats.org/officeDocument/2006/relationships/hyperlink" Target="consultantplus://offline/ref=5888A362E96DD87CBEC32237AA135E1D41EF1B486D441D7A530AC65745179C1E34B74048CBA29E5F8ECDC7E160427BA68C2C9CD1r0M" TargetMode = "External"/>
	<Relationship Id="rId3235" Type="http://schemas.openxmlformats.org/officeDocument/2006/relationships/hyperlink" Target="consultantplus://offline/ref=5888A362E96DD87CBEC32237AA135E1D41EF1B486D441D7A530AC65745179C1E34B74048CBA29E5F8ECDC7E160427BA68C2C9CD1r0M" TargetMode = "External"/>
	<Relationship Id="rId3236" Type="http://schemas.openxmlformats.org/officeDocument/2006/relationships/hyperlink" Target="consultantplus://offline/ref=5888A362E96DD87CBEC32237AA135E1D41EF1B486D441D7A530AC65745179C1E34B74048CBA29E5F8ECDC7E160427BA68C2C9CD1r0M" TargetMode = "External"/>
	<Relationship Id="rId3237" Type="http://schemas.openxmlformats.org/officeDocument/2006/relationships/hyperlink" Target="consultantplus://offline/ref=5888A362E96DD87CBEC32237AA135E1D41EF1B486D441D7A530AC65745179C1E34B74048CBA29E5F8ECDC7E160427BA68C2C9CD1r0M" TargetMode = "External"/>
	<Relationship Id="rId3238" Type="http://schemas.openxmlformats.org/officeDocument/2006/relationships/hyperlink" Target="consultantplus://offline/ref=5888A362E96DD87CBEC32237AA135E1D47E51A4862144A78025FC8524D47C60E22FE4D44DEF7CE05D9C0C5DErAM" TargetMode = "External"/>
	<Relationship Id="rId3239" Type="http://schemas.openxmlformats.org/officeDocument/2006/relationships/hyperlink" Target="consultantplus://offline/ref=5888A362E96DD87CBEC32237AA135E1D41EF1B486D441D7A530AC65745179C1E34B74048CBA29E5F8ECDC7E160427BA68C2C9CD1r0M" TargetMode = "External"/>
	<Relationship Id="rId3240" Type="http://schemas.openxmlformats.org/officeDocument/2006/relationships/hyperlink" Target="consultantplus://offline/ref=5888A362E96DD87CBEC32237AA135E1D47E51A4862144A78025FC8524D47C60E22FE4D44DEF7CE05D9C0C5DErAM" TargetMode = "External"/>
	<Relationship Id="rId3241" Type="http://schemas.openxmlformats.org/officeDocument/2006/relationships/hyperlink" Target="consultantplus://offline/ref=ABF5C982369ED316F443DE39C2408D57DCE34BC21FB02F7FEBF657FE0CCADAEA9CBDAED79A860D05A7FCF6E9r9M" TargetMode = "External"/>
	<Relationship Id="rId3242" Type="http://schemas.openxmlformats.org/officeDocument/2006/relationships/hyperlink" Target="consultantplus://offline/ref=ABF5C982369ED316F443DE39C2408D57DAE84BC314EF787DBAA359FB049A80FA98F4FBD2848F121AA4E2F69A80E7rAM" TargetMode = "External"/>
	<Relationship Id="rId3243" Type="http://schemas.openxmlformats.org/officeDocument/2006/relationships/hyperlink" Target="consultantplus://offline/ref=ABF5C982369ED316F443DE39C2408D57DAE94AC210E0787DBAA359FB049A80FA8AF4A3DB8FD35D5FF0F1F4929C78EDF334E757EBrEM" TargetMode = "External"/>
	<Relationship Id="rId3244" Type="http://schemas.openxmlformats.org/officeDocument/2006/relationships/hyperlink" Target="consultantplus://offline/ref=ABF5C982369ED316F443DE39C2408D57DCE34BC21FB02F7FEBF657FE0CCADAEA9CBDAED79A860D05A7FCF6E9r9M" TargetMode = "External"/>
	<Relationship Id="rId3245" Type="http://schemas.openxmlformats.org/officeDocument/2006/relationships/hyperlink" Target="consultantplus://offline/ref=ABF5C982369ED316F443DE39C2408D57DCE34BC21FB02F7FEBF657FE0CCADAEA9CBDAED79A860D05A7FCF6E9r9M" TargetMode = "External"/>
	<Relationship Id="rId3246" Type="http://schemas.openxmlformats.org/officeDocument/2006/relationships/hyperlink" Target="consultantplus://offline/ref=ABF5C982369ED316F443DE39C2408D57DAE94AC210E0787DBAA359FB049A80FA8AF4A3DB8FD35D5FF0F1F4929C78EDF334E757EBrEM" TargetMode = "External"/>
	<Relationship Id="rId3247" Type="http://schemas.openxmlformats.org/officeDocument/2006/relationships/hyperlink" Target="consultantplus://offline/ref=ABF5C982369ED316F443DE39C2408D57DAE94AC210E0787DBAA359FB049A80FA8AF4A3DB8FD35D5FF0F1F4929C78EDF334E757EBrEM" TargetMode = "External"/>
	<Relationship Id="rId3248" Type="http://schemas.openxmlformats.org/officeDocument/2006/relationships/hyperlink" Target="consultantplus://offline/ref=ABF5C982369ED316F443DE39C2408D57DAE94AC210E0787DBAA359FB049A80FA8AF4A3DB8FD35D5FF0F1F4929C78EDF334E757EBrEM" TargetMode = "External"/>
	<Relationship Id="rId3249" Type="http://schemas.openxmlformats.org/officeDocument/2006/relationships/hyperlink" Target="consultantplus://offline/ref=ABF5C982369ED316F443DE39C2408D57DAE94AC210E0787DBAA359FB049A80FA8AF4A3DB8FD35D5FF0F1F4929C78EDF334E757EBrEM" TargetMode = "External"/>
	<Relationship Id="rId3250" Type="http://schemas.openxmlformats.org/officeDocument/2006/relationships/hyperlink" Target="consultantplus://offline/ref=ABF5C982369ED316F443DE39C2408D57DAE94AC210E0787DBAA359FB049A80FA8AF4A3DB8FD35D5FF0F1F4929C78EDF334E757EBrEM" TargetMode = "External"/>
	<Relationship Id="rId3251" Type="http://schemas.openxmlformats.org/officeDocument/2006/relationships/hyperlink" Target="consultantplus://offline/ref=ABF5C982369ED316F443DE39C2408D57DAEE4CC311E4787DBAA359FB049A80FA98F4FBD2848F121AA4E2F69A80E7rAM" TargetMode = "External"/>
	<Relationship Id="rId3252" Type="http://schemas.openxmlformats.org/officeDocument/2006/relationships/hyperlink" Target="consultantplus://offline/ref=ABF5C982369ED316F443DE39C2408D57DAE84BC314EF787DBAA359FB049A80FA98F4FBD2848F121AA4E2F69A80E7rAM" TargetMode = "External"/>
	<Relationship Id="rId3253" Type="http://schemas.openxmlformats.org/officeDocument/2006/relationships/hyperlink" Target="consultantplus://offline/ref=ABF5C982369ED316F443DE39C2408D57DAEE4CC311E4787DBAA359FB049A80FA98F4FBD2848F121AA4E2F69A80E7rAM" TargetMode = "External"/>
	<Relationship Id="rId3254" Type="http://schemas.openxmlformats.org/officeDocument/2006/relationships/hyperlink" Target="consultantplus://offline/ref=ABF5C982369ED316F443DE39C2408D57DAE94AC210E0787DBAA359FB049A80FA8AF4A3DB8FD35D5FF0F1F4929C78EDF334E757EBrEM" TargetMode = "External"/>
	<Relationship Id="rId3255" Type="http://schemas.openxmlformats.org/officeDocument/2006/relationships/hyperlink" Target="consultantplus://offline/ref=ABF5C982369ED316F443D720C5408D57DDE84FC013E6787DBAA359FB049A80FA98F4FBD2848F121AA4E2F69A80E7rAM" TargetMode = "External"/>
	<Relationship Id="rId3256" Type="http://schemas.openxmlformats.org/officeDocument/2006/relationships/hyperlink" Target="consultantplus://offline/ref=ABF5C982369ED316F443DE39C2408D57DDE345C513E7787DBAA359FB049A80FA8AF4A3DE84870C1AA6F7A0CBC62CE1ED3EF954BCEA7ED2E2E9r9M" TargetMode = "External"/>
	<Relationship Id="rId3257" Type="http://schemas.openxmlformats.org/officeDocument/2006/relationships/hyperlink" Target="consultantplus://offline/ref=ABF5C982369ED316F443DE39C2408D57DAEE44C215E0787DBAA359FB049A80FA8AF4A3DE84870C1AACF7A0CBC62CE1ED3EF954BCEA7ED2E2E9r9M" TargetMode = "External"/>
	<Relationship Id="rId3258" Type="http://schemas.openxmlformats.org/officeDocument/2006/relationships/hyperlink" Target="consultantplus://offline/ref=ABF5C982369ED316F443DE39C2408D57DDE345C513E7787DBAA359FB049A80FA98F4FBD2848F121AA4E2F69A80E7rAM" TargetMode = "External"/>
	<Relationship Id="rId3259" Type="http://schemas.openxmlformats.org/officeDocument/2006/relationships/hyperlink" Target="consultantplus://offline/ref=ABF5C982369ED316F443DE39C2408D57DDEE4BCE16E1787DBAA359FB049A80FA98F4FBD2848F121AA4E2F69A80E7rAM" TargetMode = "External"/>
	<Relationship Id="rId3260" Type="http://schemas.openxmlformats.org/officeDocument/2006/relationships/hyperlink" Target="consultantplus://offline/ref=ABF5C982369ED316F443DE39C2408D57DAEE44C215E0787DBAA359FB049A80FA98F4FBD2848F121AA4E2F69A80E7rAM" TargetMode = "External"/>
	<Relationship Id="rId3261" Type="http://schemas.openxmlformats.org/officeDocument/2006/relationships/hyperlink" Target="consultantplus://offline/ref=ABF5C982369ED316F443DE39C2408D57DAEF48CF12E7787DBAA359FB049A80FA98F4FBD2848F121AA4E2F69A80E7rAM" TargetMode = "External"/>
	<Relationship Id="rId3262" Type="http://schemas.openxmlformats.org/officeDocument/2006/relationships/hyperlink" Target="consultantplus://offline/ref=ABF5C982369ED316F443DE39C2408D57DAEF48CF12E7787DBAA359FB049A80FA98F4FBD2848F121AA4E2F69A80E7rAM" TargetMode = "External"/>
	<Relationship Id="rId3263" Type="http://schemas.openxmlformats.org/officeDocument/2006/relationships/hyperlink" Target="consultantplus://offline/ref=ABF5C982369ED316F443DE39C2408D57DAE94AC210E0787DBAA359FB049A80FA8AF4A3DB8FD35D5FF0F1F4929C78EDF334E757EBrEM" TargetMode = "External"/>
	<Relationship Id="rId3264" Type="http://schemas.openxmlformats.org/officeDocument/2006/relationships/hyperlink" Target="consultantplus://offline/ref=ABF5C982369ED316F443DE39C2408D57DAE94AC210E0787DBAA359FB049A80FA8AF4A3DB8FD35D5FF0F1F4929C78EDF334E757EBrEM" TargetMode = "External"/>
	<Relationship Id="rId3265" Type="http://schemas.openxmlformats.org/officeDocument/2006/relationships/hyperlink" Target="consultantplus://offline/ref=ABF5C982369ED316F443DE39C2408D57DAE94AC210E0787DBAA359FB049A80FA8AF4A3DB8FD35D5FF0F1F4929C78EDF334E757EBrEM" TargetMode = "External"/>
	<Relationship Id="rId3266" Type="http://schemas.openxmlformats.org/officeDocument/2006/relationships/hyperlink" Target="consultantplus://offline/ref=ABF5C982369ED316F443DE39C2408D57DAE94AC210E0787DBAA359FB049A80FA8AF4A3DB8FD35D5FF0F1F4929C78EDF334E757EBrEM" TargetMode = "External"/>
	<Relationship Id="rId3267" Type="http://schemas.openxmlformats.org/officeDocument/2006/relationships/hyperlink" Target="consultantplus://offline/ref=ABF5C982369ED316F443DE39C2408D57DCE34BC21FB02F7FEBF657FE0CCADAEA9CBDAED79A860D05A7FCF6E9r9M" TargetMode = "External"/>
	<Relationship Id="rId3268" Type="http://schemas.openxmlformats.org/officeDocument/2006/relationships/hyperlink" Target="consultantplus://offline/ref=ABF5C982369ED316F443DE39C2408D57DAE84CCE14E0787DBAA359FB049A80FA8AF4A3DE84870C1AADF7A0CBC62CE1ED3EF954BCEA7ED2E2E9r9M" TargetMode = "External"/>
	<Relationship Id="rId3269" Type="http://schemas.openxmlformats.org/officeDocument/2006/relationships/hyperlink" Target="consultantplus://offline/ref=ABF5C982369ED316F443DE39C2408D57DAE94AC210E0787DBAA359FB049A80FA8AF4A3DB8FD35D5FF0F1F4929C78EDF334E757EBrEM" TargetMode = "External"/>
	<Relationship Id="rId3270" Type="http://schemas.openxmlformats.org/officeDocument/2006/relationships/hyperlink" Target="consultantplus://offline/ref=ABF5C982369ED316F443DE39C2408D57DAE94AC210E0787DBAA359FB049A80FA8AF4A3DB8FD35D5FF0F1F4929C78EDF334E757EBrEM" TargetMode = "External"/>
	<Relationship Id="rId3271" Type="http://schemas.openxmlformats.org/officeDocument/2006/relationships/hyperlink" Target="consultantplus://offline/ref=ABF5C982369ED316F443DE39C2408D57DAE94AC210E0787DBAA359FB049A80FA8AF4A3DB8FD35D5FF0F1F4929C78EDF334E757EBrEM" TargetMode = "External"/>
	<Relationship Id="rId3272" Type="http://schemas.openxmlformats.org/officeDocument/2006/relationships/hyperlink" Target="consultantplus://offline/ref=ABF5C982369ED316F443DE39C2408D57DAE94AC210E0787DBAA359FB049A80FA8AF4A3DB8FD35D5FF0F1F4929C78EDF334E757EBrEM" TargetMode = "External"/>
	<Relationship Id="rId3273" Type="http://schemas.openxmlformats.org/officeDocument/2006/relationships/hyperlink" Target="consultantplus://offline/ref=ABF5C982369ED316F443DE39C2408D57DAE94AC210E0787DBAA359FB049A80FA8AF4A3DB8FD35D5FF0F1F4929C78EDF334E757EBrEM" TargetMode = "External"/>
	<Relationship Id="rId3274" Type="http://schemas.openxmlformats.org/officeDocument/2006/relationships/hyperlink" Target="consultantplus://offline/ref=ABF5C982369ED316F443DE39C2408D57DAE84BC314EF787DBAA359FB049A80FA8AF4A3DE84870C18A0F7A0CBC62CE1ED3EF954BCEA7ED2E2E9r9M" TargetMode = "External"/>
	<Relationship Id="rId3275" Type="http://schemas.openxmlformats.org/officeDocument/2006/relationships/hyperlink" Target="consultantplus://offline/ref=ABF5C982369ED316F443DE39C2408D57DAE94AC210E0787DBAA359FB049A80FA8AF4A3DB8FD35D5FF0F1F4929C78EDF334E757EBrEM" TargetMode = "External"/>
	<Relationship Id="rId3276" Type="http://schemas.openxmlformats.org/officeDocument/2006/relationships/hyperlink" Target="consultantplus://offline/ref=ABF5C982369ED316F443DE39C2408D57DAEF4DC014E1787DBAA359FB049A80FA8AF4A3DE84870D18A2F7A0CBC62CE1ED3EF954BCEA7ED2E2E9r9M" TargetMode = "External"/>
	<Relationship Id="rId3277" Type="http://schemas.openxmlformats.org/officeDocument/2006/relationships/hyperlink" Target="consultantplus://offline/ref=ABF5C982369ED316F443DE39C2408D57DDEC4DC21DE2787DBAA359FB049A80FA8AF4A3DE84870C1FA2F7A0CBC62CE1ED3EF954BCEA7ED2E2E9r9M" TargetMode = "External"/>
	<Relationship Id="rId3278" Type="http://schemas.openxmlformats.org/officeDocument/2006/relationships/hyperlink" Target="consultantplus://offline/ref=ABF5C982369ED316F443DE39C2408D57DAE94AC210E0787DBAA359FB049A80FA8AF4A3DB8FD35D5FF0F1F4929C78EDF334E757EBrEM" TargetMode = "External"/>
	<Relationship Id="rId3279" Type="http://schemas.openxmlformats.org/officeDocument/2006/relationships/hyperlink" Target="consultantplus://offline/ref=ABF5C982369ED316F443DE39C2408D57DAE94AC210E0787DBAA359FB049A80FA8AF4A3DB8FD35D5FF0F1F4929C78EDF334E757EBrEM" TargetMode = "External"/>
	<Relationship Id="rId3280" Type="http://schemas.openxmlformats.org/officeDocument/2006/relationships/hyperlink" Target="consultantplus://offline/ref=ABF5C982369ED316F443DE39C2408D57DAEF4DC014E1787DBAA359FB049A80FA8AF4A3DE84870D18A2F7A0CBC62CE1ED3EF954BCEA7ED2E2E9r9M" TargetMode = "External"/>
	<Relationship Id="rId3281" Type="http://schemas.openxmlformats.org/officeDocument/2006/relationships/hyperlink" Target="consultantplus://offline/ref=ABF5C982369ED316F443DE39C2408D57DAE94AC210E0787DBAA359FB049A80FA8AF4A3DB8FD35D5FF0F1F4929C78EDF334E757EBrEM"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4023.00.03</Application>
  <Company>КонсультантПлюс Версия 4023.00.03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371
"Об утверждении федеральной образовательной программы среднего общего образования"
(Зарегистрировано в Минюсте России 12.07.2023 N 74228)</dc:title>
  <dcterms:created xsi:type="dcterms:W3CDTF">2023-11-08T12:42:29Z</dcterms:created>
</cp:coreProperties>
</file>