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D0" w:rsidRDefault="00010AD0" w:rsidP="00010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89E" w:rsidRDefault="003E689E" w:rsidP="003E6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9E" w:rsidRDefault="00234C39" w:rsidP="003E6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ц</w:t>
      </w:r>
      <w:bookmarkStart w:id="0" w:name="_GoBack"/>
      <w:bookmarkEnd w:id="0"/>
      <w:r w:rsidR="00010AD0" w:rsidRPr="00010AD0">
        <w:rPr>
          <w:rFonts w:ascii="Times New Roman" w:hAnsi="Times New Roman" w:cs="Times New Roman"/>
          <w:b/>
          <w:sz w:val="28"/>
          <w:szCs w:val="28"/>
        </w:rPr>
        <w:t>ентра образования</w:t>
      </w:r>
    </w:p>
    <w:p w:rsidR="003E689E" w:rsidRDefault="00010AD0" w:rsidP="003E6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D0">
        <w:rPr>
          <w:rFonts w:ascii="Times New Roman" w:hAnsi="Times New Roman" w:cs="Times New Roman"/>
          <w:b/>
          <w:sz w:val="28"/>
          <w:szCs w:val="28"/>
        </w:rPr>
        <w:t>цифрового и гуманитарного профилей «Точка роста»</w:t>
      </w:r>
    </w:p>
    <w:p w:rsidR="00010AD0" w:rsidRDefault="00BF61DF" w:rsidP="003E6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«Первомайская</w:t>
      </w:r>
      <w:r w:rsidR="00010AD0" w:rsidRPr="00010AD0">
        <w:rPr>
          <w:rFonts w:ascii="Times New Roman" w:hAnsi="Times New Roman" w:cs="Times New Roman"/>
          <w:b/>
          <w:sz w:val="28"/>
          <w:szCs w:val="28"/>
        </w:rPr>
        <w:t xml:space="preserve"> СОШ» на 2022- 2023 учебный год</w:t>
      </w:r>
    </w:p>
    <w:p w:rsidR="003E689E" w:rsidRDefault="003E689E" w:rsidP="003E6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7"/>
        <w:gridCol w:w="3053"/>
        <w:gridCol w:w="1735"/>
        <w:gridCol w:w="2016"/>
        <w:gridCol w:w="2120"/>
      </w:tblGrid>
      <w:tr w:rsidR="00F977E3" w:rsidTr="00DD26E0">
        <w:tc>
          <w:tcPr>
            <w:tcW w:w="647" w:type="dxa"/>
          </w:tcPr>
          <w:p w:rsidR="003E689E" w:rsidRDefault="003E689E" w:rsidP="003E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3E689E" w:rsidRDefault="003E689E" w:rsidP="003E6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(-й)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3E689E" w:rsidRPr="003E689E" w:rsidRDefault="003E689E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3E689E" w:rsidRPr="003E689E" w:rsidRDefault="003E689E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0" w:type="dxa"/>
          </w:tcPr>
          <w:p w:rsidR="003E689E" w:rsidRPr="003E689E" w:rsidRDefault="003E689E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5168" w:rsidTr="00B122E1">
        <w:tc>
          <w:tcPr>
            <w:tcW w:w="9571" w:type="dxa"/>
            <w:gridSpan w:val="5"/>
          </w:tcPr>
          <w:p w:rsidR="00AF5168" w:rsidRPr="00ED56EF" w:rsidRDefault="00AF5168" w:rsidP="003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53" w:type="dxa"/>
          </w:tcPr>
          <w:p w:rsidR="003E689E" w:rsidRPr="004167DB" w:rsidRDefault="00AF5168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Круглый стол «Точка роста</w:t>
            </w:r>
            <w:r w:rsidRPr="00416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 анализ работы за 2021-2022 </w:t>
            </w:r>
            <w:r w:rsidRPr="004167DB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1735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Педогоги Центра</w:t>
            </w:r>
          </w:p>
        </w:tc>
        <w:tc>
          <w:tcPr>
            <w:tcW w:w="2120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53" w:type="dxa"/>
          </w:tcPr>
          <w:p w:rsidR="003E689E" w:rsidRPr="004167DB" w:rsidRDefault="00AF5168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к открытым районным соревнованиям «Мобильная спасательная группа»</w:t>
            </w:r>
          </w:p>
        </w:tc>
        <w:tc>
          <w:tcPr>
            <w:tcW w:w="1735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Август -10 сентября</w:t>
            </w:r>
          </w:p>
        </w:tc>
        <w:tc>
          <w:tcPr>
            <w:tcW w:w="2016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</w:tc>
        <w:tc>
          <w:tcPr>
            <w:tcW w:w="2120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53" w:type="dxa"/>
          </w:tcPr>
          <w:p w:rsidR="003E689E" w:rsidRPr="004167DB" w:rsidRDefault="00AF5168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</w:t>
            </w:r>
            <w:r w:rsidR="00A2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правовых актов Точки роста на учебный год (план работы, учебный план, рабочие программы педагогов кадры, план повышения квалификации, медиаплан, отражение в образовательной программе школы и программе воспитания и др)</w:t>
            </w:r>
          </w:p>
        </w:tc>
        <w:tc>
          <w:tcPr>
            <w:tcW w:w="1735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4167DB" w:rsidRPr="004167D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16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120" w:type="dxa"/>
          </w:tcPr>
          <w:p w:rsidR="003E689E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  <w:p w:rsidR="00AF5168" w:rsidRPr="004167DB" w:rsidRDefault="00AF5168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Первощикова М.В.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53" w:type="dxa"/>
          </w:tcPr>
          <w:p w:rsidR="003E689E" w:rsidRPr="004167DB" w:rsidRDefault="004167DB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дополнительного образования Центра</w:t>
            </w:r>
          </w:p>
        </w:tc>
        <w:tc>
          <w:tcPr>
            <w:tcW w:w="1735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016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120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  <w:p w:rsidR="004167DB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Перевощикова М.В.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53" w:type="dxa"/>
          </w:tcPr>
          <w:p w:rsidR="003E689E" w:rsidRPr="004167DB" w:rsidRDefault="004167DB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 общего и дополнительного образования на базе Точки роста</w:t>
            </w:r>
          </w:p>
        </w:tc>
        <w:tc>
          <w:tcPr>
            <w:tcW w:w="1735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120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  <w:p w:rsidR="004167DB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Перевощикова М.В.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53" w:type="dxa"/>
          </w:tcPr>
          <w:p w:rsidR="003E689E" w:rsidRPr="004167DB" w:rsidRDefault="004167DB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Заключение сетевых договоров</w:t>
            </w:r>
            <w:r w:rsidR="00ED56EF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образовательных программ, дополнительных образовательных программ, краткосрочных образовательных программ и программ мастер-классов для реализации в каникулярный период в сетевой форме</w:t>
            </w:r>
          </w:p>
        </w:tc>
        <w:tc>
          <w:tcPr>
            <w:tcW w:w="1735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016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2120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53" w:type="dxa"/>
          </w:tcPr>
          <w:p w:rsidR="003E689E" w:rsidRPr="004167DB" w:rsidRDefault="004167DB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образования, включая предметы, олимпиады, конкурсы данной направленности</w:t>
            </w:r>
          </w:p>
        </w:tc>
        <w:tc>
          <w:tcPr>
            <w:tcW w:w="1735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3E689E" w:rsidRPr="004167DB" w:rsidRDefault="003E689E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Пивоварова Е.А.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53" w:type="dxa"/>
          </w:tcPr>
          <w:p w:rsidR="003E689E" w:rsidRPr="004167DB" w:rsidRDefault="004167DB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профессиональных компетенций педагогов Центра и школы в целом</w:t>
            </w:r>
          </w:p>
        </w:tc>
        <w:tc>
          <w:tcPr>
            <w:tcW w:w="1735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16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Голубкова О.Г.</w:t>
            </w:r>
          </w:p>
        </w:tc>
      </w:tr>
      <w:tr w:rsidR="00F977E3" w:rsidTr="00DD26E0">
        <w:tc>
          <w:tcPr>
            <w:tcW w:w="647" w:type="dxa"/>
          </w:tcPr>
          <w:p w:rsidR="003E689E" w:rsidRPr="004167DB" w:rsidRDefault="00A2530A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53" w:type="dxa"/>
          </w:tcPr>
          <w:p w:rsidR="003E689E" w:rsidRPr="004167DB" w:rsidRDefault="004167DB" w:rsidP="0041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для определения уровня удовлетворенности работы Центра</w:t>
            </w:r>
          </w:p>
        </w:tc>
        <w:tc>
          <w:tcPr>
            <w:tcW w:w="1735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16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0" w:type="dxa"/>
          </w:tcPr>
          <w:p w:rsidR="003E689E" w:rsidRPr="004167DB" w:rsidRDefault="004167DB" w:rsidP="0041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B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</w:tc>
      </w:tr>
      <w:tr w:rsidR="00622A49" w:rsidTr="00661F00">
        <w:tc>
          <w:tcPr>
            <w:tcW w:w="9571" w:type="dxa"/>
            <w:gridSpan w:val="5"/>
          </w:tcPr>
          <w:p w:rsidR="00622A49" w:rsidRPr="009266DB" w:rsidRDefault="00622A49" w:rsidP="003E6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b/>
                <w:sz w:val="24"/>
                <w:szCs w:val="24"/>
              </w:rPr>
              <w:t>2. Учебно-воспитательные мероприятия</w:t>
            </w:r>
          </w:p>
        </w:tc>
      </w:tr>
      <w:tr w:rsidR="000E30CF" w:rsidTr="00DD26E0">
        <w:tc>
          <w:tcPr>
            <w:tcW w:w="647" w:type="dxa"/>
          </w:tcPr>
          <w:p w:rsidR="000E30CF" w:rsidRPr="009266DB" w:rsidRDefault="000E30C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24" w:type="dxa"/>
            <w:gridSpan w:val="4"/>
          </w:tcPr>
          <w:p w:rsidR="000E30CF" w:rsidRPr="009266DB" w:rsidRDefault="000E30CF" w:rsidP="000E3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учащимися школы</w:t>
            </w:r>
          </w:p>
        </w:tc>
      </w:tr>
      <w:tr w:rsidR="00F977E3" w:rsidTr="00DD26E0">
        <w:tc>
          <w:tcPr>
            <w:tcW w:w="647" w:type="dxa"/>
          </w:tcPr>
          <w:p w:rsidR="004167DB" w:rsidRPr="00ED56EF" w:rsidRDefault="004167DB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167DB" w:rsidRPr="00ED56EF" w:rsidRDefault="00622A49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уроки по безопасности</w:t>
            </w:r>
          </w:p>
        </w:tc>
        <w:tc>
          <w:tcPr>
            <w:tcW w:w="1735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120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Перевощикова М.В.</w:t>
            </w:r>
          </w:p>
        </w:tc>
      </w:tr>
      <w:tr w:rsidR="00F977E3" w:rsidTr="00DD26E0">
        <w:tc>
          <w:tcPr>
            <w:tcW w:w="647" w:type="dxa"/>
          </w:tcPr>
          <w:p w:rsidR="004167DB" w:rsidRPr="00ED56EF" w:rsidRDefault="004167DB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167DB" w:rsidRPr="00ED56EF" w:rsidRDefault="00622A49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игре в шахматы</w:t>
            </w:r>
          </w:p>
        </w:tc>
        <w:tc>
          <w:tcPr>
            <w:tcW w:w="1735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120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</w:tc>
      </w:tr>
      <w:tr w:rsidR="00F977E3" w:rsidTr="00DD26E0">
        <w:tc>
          <w:tcPr>
            <w:tcW w:w="647" w:type="dxa"/>
          </w:tcPr>
          <w:p w:rsidR="004167DB" w:rsidRPr="00ED56EF" w:rsidRDefault="004167DB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167DB" w:rsidRPr="00ED56EF" w:rsidRDefault="00622A49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735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16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120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Голубкова О.Г.</w:t>
            </w:r>
          </w:p>
        </w:tc>
      </w:tr>
      <w:tr w:rsidR="00F977E3" w:rsidTr="00DD26E0">
        <w:tc>
          <w:tcPr>
            <w:tcW w:w="647" w:type="dxa"/>
          </w:tcPr>
          <w:p w:rsidR="004167DB" w:rsidRPr="00ED56EF" w:rsidRDefault="004167DB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167DB" w:rsidRPr="00ED56EF" w:rsidRDefault="00622A49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в рамках экологического субботника «Экологическая весна 2023»</w:t>
            </w:r>
          </w:p>
        </w:tc>
        <w:tc>
          <w:tcPr>
            <w:tcW w:w="1735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016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4167DB" w:rsidRPr="00ED56EF" w:rsidRDefault="00622A49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</w:tc>
      </w:tr>
      <w:tr w:rsidR="00DD26E0" w:rsidTr="00DD26E0">
        <w:tc>
          <w:tcPr>
            <w:tcW w:w="647" w:type="dxa"/>
          </w:tcPr>
          <w:p w:rsidR="00A75D47" w:rsidRPr="00ED56EF" w:rsidRDefault="00A75D47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A75D47" w:rsidRPr="00ED56EF" w:rsidRDefault="00A75D47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обучающихся     в школьном   этапе Всероссйиской олимпиады  школьников с использованием материальной – технической базы « Точка роста»</w:t>
            </w:r>
          </w:p>
        </w:tc>
        <w:tc>
          <w:tcPr>
            <w:tcW w:w="1735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2016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0E30CF" w:rsidTr="00DD26E0">
        <w:tc>
          <w:tcPr>
            <w:tcW w:w="647" w:type="dxa"/>
          </w:tcPr>
          <w:p w:rsidR="000E30CF" w:rsidRPr="009266DB" w:rsidRDefault="000E30C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24" w:type="dxa"/>
            <w:gridSpan w:val="4"/>
          </w:tcPr>
          <w:p w:rsidR="000E30CF" w:rsidRPr="009266DB" w:rsidRDefault="000E30CF" w:rsidP="00ED5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сетевые мероприятия с приглашением учащихся школ района и республики (конкурсы, соревнования, мастер- классы, презентации, профориентационные мероприятия и др)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0413DF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Открытые районные соревнования «Мобильная спасательная группа»</w:t>
            </w:r>
          </w:p>
        </w:tc>
        <w:tc>
          <w:tcPr>
            <w:tcW w:w="1735" w:type="dxa"/>
          </w:tcPr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 и УР</w:t>
            </w:r>
          </w:p>
        </w:tc>
        <w:tc>
          <w:tcPr>
            <w:tcW w:w="2120" w:type="dxa"/>
          </w:tcPr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0413DF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управлению квадрокоптером «Дронрейсинг»</w:t>
            </w:r>
          </w:p>
        </w:tc>
        <w:tc>
          <w:tcPr>
            <w:tcW w:w="1735" w:type="dxa"/>
          </w:tcPr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16" w:type="dxa"/>
          </w:tcPr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 и УР</w:t>
            </w:r>
          </w:p>
        </w:tc>
        <w:tc>
          <w:tcPr>
            <w:tcW w:w="2120" w:type="dxa"/>
          </w:tcPr>
          <w:p w:rsidR="000E30CF" w:rsidRPr="00ED56EF" w:rsidRDefault="000E30C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Ягульская СОШ – организаторы;</w:t>
            </w:r>
          </w:p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Моор В.Г.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0E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0413DF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соревнваниях по шахматам</w:t>
            </w:r>
          </w:p>
        </w:tc>
        <w:tc>
          <w:tcPr>
            <w:tcW w:w="1735" w:type="dxa"/>
          </w:tcPr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016" w:type="dxa"/>
          </w:tcPr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 района и УР</w:t>
            </w:r>
          </w:p>
        </w:tc>
        <w:tc>
          <w:tcPr>
            <w:tcW w:w="2120" w:type="dxa"/>
          </w:tcPr>
          <w:p w:rsidR="000E30CF" w:rsidRPr="00ED56EF" w:rsidRDefault="000E30C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Юбилейная СОШ-организаторы;</w:t>
            </w:r>
          </w:p>
          <w:p w:rsidR="00056D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Моор В.Г.,</w:t>
            </w:r>
          </w:p>
          <w:p w:rsidR="000413DF" w:rsidRPr="00ED56EF" w:rsidRDefault="000413D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Н.И.</w:t>
            </w:r>
          </w:p>
        </w:tc>
      </w:tr>
      <w:tr w:rsidR="000E30CF" w:rsidTr="00DD26E0">
        <w:tc>
          <w:tcPr>
            <w:tcW w:w="647" w:type="dxa"/>
          </w:tcPr>
          <w:p w:rsidR="000E30CF" w:rsidRPr="009266DB" w:rsidRDefault="000E30CF" w:rsidP="000E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924" w:type="dxa"/>
            <w:gridSpan w:val="4"/>
          </w:tcPr>
          <w:p w:rsidR="000E30CF" w:rsidRPr="009266DB" w:rsidRDefault="000E30CF" w:rsidP="00ED5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конкурсах, соревнованиях, конференциях и иных мероприятиях республиканского и российского уровня по направленности Точки роста</w:t>
            </w:r>
          </w:p>
        </w:tc>
      </w:tr>
      <w:tr w:rsidR="00DD26E0" w:rsidTr="00DD26E0">
        <w:tc>
          <w:tcPr>
            <w:tcW w:w="647" w:type="dxa"/>
          </w:tcPr>
          <w:p w:rsidR="00A2530A" w:rsidRPr="00ED56EF" w:rsidRDefault="00A2530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A2530A" w:rsidRPr="00ED56EF" w:rsidRDefault="00A2530A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735" w:type="dxa"/>
          </w:tcPr>
          <w:p w:rsidR="00A2530A" w:rsidRPr="00ED56EF" w:rsidRDefault="00A2530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A2530A" w:rsidRPr="00ED56EF" w:rsidRDefault="00A2530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20" w:type="dxa"/>
          </w:tcPr>
          <w:p w:rsidR="00A2530A" w:rsidRPr="00ED56EF" w:rsidRDefault="00A2530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977E3" w:rsidTr="00DD26E0">
        <w:tc>
          <w:tcPr>
            <w:tcW w:w="647" w:type="dxa"/>
          </w:tcPr>
          <w:p w:rsidR="00F977E3" w:rsidRPr="00ED56EF" w:rsidRDefault="00F977E3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F977E3" w:rsidRPr="00ED56EF" w:rsidRDefault="00F977E3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Районные конкурсы технической направленности</w:t>
            </w:r>
          </w:p>
        </w:tc>
        <w:tc>
          <w:tcPr>
            <w:tcW w:w="1735" w:type="dxa"/>
          </w:tcPr>
          <w:p w:rsidR="00F977E3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F977E3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F977E3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DD26E0" w:rsidTr="00DD26E0">
        <w:tc>
          <w:tcPr>
            <w:tcW w:w="647" w:type="dxa"/>
          </w:tcPr>
          <w:p w:rsidR="00A2530A" w:rsidRPr="00ED56EF" w:rsidRDefault="00A2530A" w:rsidP="0053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A2530A" w:rsidRPr="00ED56EF" w:rsidRDefault="00A2530A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735" w:type="dxa"/>
          </w:tcPr>
          <w:p w:rsidR="00A2530A" w:rsidRPr="00ED56EF" w:rsidRDefault="00A2530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A2530A" w:rsidRPr="00ED56EF" w:rsidRDefault="00A2530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120" w:type="dxa"/>
          </w:tcPr>
          <w:p w:rsidR="00A2530A" w:rsidRPr="00ED56EF" w:rsidRDefault="00A2530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E30CF" w:rsidTr="00DD26E0">
        <w:tc>
          <w:tcPr>
            <w:tcW w:w="647" w:type="dxa"/>
          </w:tcPr>
          <w:p w:rsidR="000E30CF" w:rsidRPr="009266DB" w:rsidRDefault="000E30C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24" w:type="dxa"/>
            <w:gridSpan w:val="4"/>
          </w:tcPr>
          <w:p w:rsidR="000E30CF" w:rsidRPr="009266DB" w:rsidRDefault="000E30CF" w:rsidP="00ED5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проектно исследовательской деятельности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0E30CF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Школьная научно-исследовательская конференция "К звездам науки»</w:t>
            </w:r>
          </w:p>
        </w:tc>
        <w:tc>
          <w:tcPr>
            <w:tcW w:w="1735" w:type="dxa"/>
          </w:tcPr>
          <w:p w:rsidR="00056DDF" w:rsidRPr="00ED56EF" w:rsidRDefault="000E30C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016" w:type="dxa"/>
          </w:tcPr>
          <w:p w:rsidR="00056DDF" w:rsidRPr="00ED56EF" w:rsidRDefault="000E30C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 2-11 классы</w:t>
            </w:r>
          </w:p>
        </w:tc>
        <w:tc>
          <w:tcPr>
            <w:tcW w:w="2120" w:type="dxa"/>
          </w:tcPr>
          <w:p w:rsidR="00056DDF" w:rsidRPr="00ED56EF" w:rsidRDefault="000E30CF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Голубкова О.Г.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A75D47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конференциях</w:t>
            </w:r>
          </w:p>
        </w:tc>
        <w:tc>
          <w:tcPr>
            <w:tcW w:w="1735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школы, Букур Е.М.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A75D47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Хакатонах детского технопарка «Кванториум « и « </w:t>
            </w:r>
            <w:r w:rsidRPr="00ED5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- куба»</w:t>
            </w:r>
          </w:p>
        </w:tc>
        <w:tc>
          <w:tcPr>
            <w:tcW w:w="1735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75D47" w:rsidTr="00DD26E0">
        <w:tc>
          <w:tcPr>
            <w:tcW w:w="647" w:type="dxa"/>
          </w:tcPr>
          <w:p w:rsidR="00A75D47" w:rsidRPr="009266DB" w:rsidRDefault="00A75D47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24" w:type="dxa"/>
            <w:gridSpan w:val="4"/>
          </w:tcPr>
          <w:p w:rsidR="00A75D47" w:rsidRPr="009266DB" w:rsidRDefault="00A75D47" w:rsidP="00ED5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Профориентационная работа</w:t>
            </w:r>
          </w:p>
        </w:tc>
      </w:tr>
      <w:tr w:rsidR="00DD26E0" w:rsidTr="00DD26E0">
        <w:tc>
          <w:tcPr>
            <w:tcW w:w="647" w:type="dxa"/>
          </w:tcPr>
          <w:p w:rsidR="00A75D47" w:rsidRPr="00ED56EF" w:rsidRDefault="00A75D47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A75D47" w:rsidRPr="00ED56EF" w:rsidRDefault="00A75D47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«ПроеКТОриЯ»</w:t>
            </w:r>
          </w:p>
        </w:tc>
        <w:tc>
          <w:tcPr>
            <w:tcW w:w="1735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20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DD26E0" w:rsidTr="00DD26E0">
        <w:tc>
          <w:tcPr>
            <w:tcW w:w="647" w:type="dxa"/>
          </w:tcPr>
          <w:p w:rsidR="00A75D47" w:rsidRPr="00ED56EF" w:rsidRDefault="00A75D47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A75D47" w:rsidRPr="00ED56EF" w:rsidRDefault="00A75D47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Всероссийский профориентационный урок «Билет в будущее»</w:t>
            </w:r>
          </w:p>
        </w:tc>
        <w:tc>
          <w:tcPr>
            <w:tcW w:w="1735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16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20" w:type="dxa"/>
          </w:tcPr>
          <w:p w:rsidR="00A75D47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Центра, классные руководители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A75D47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Профориентационное тестирование школьников с использованием материальной – технической базы « Точка роста»</w:t>
            </w:r>
          </w:p>
        </w:tc>
        <w:tc>
          <w:tcPr>
            <w:tcW w:w="1735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016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120" w:type="dxa"/>
          </w:tcPr>
          <w:p w:rsidR="00056DDF" w:rsidRPr="00ED56EF" w:rsidRDefault="00A75D47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Хасанова В.А.</w:t>
            </w:r>
          </w:p>
        </w:tc>
      </w:tr>
      <w:tr w:rsidR="002931DA" w:rsidTr="00DD26E0">
        <w:tc>
          <w:tcPr>
            <w:tcW w:w="647" w:type="dxa"/>
          </w:tcPr>
          <w:p w:rsidR="002931DA" w:rsidRPr="009266DB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24" w:type="dxa"/>
            <w:gridSpan w:val="4"/>
          </w:tcPr>
          <w:p w:rsidR="002931DA" w:rsidRPr="009266DB" w:rsidRDefault="002931DA" w:rsidP="00ED5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Профильные смены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2931DA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Профильная лагерная смена</w:t>
            </w:r>
          </w:p>
        </w:tc>
        <w:tc>
          <w:tcPr>
            <w:tcW w:w="1735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016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Перевщикова М.В., Моор В.Г.</w:t>
            </w:r>
          </w:p>
        </w:tc>
      </w:tr>
      <w:tr w:rsidR="002931DA" w:rsidTr="00DD26E0">
        <w:tc>
          <w:tcPr>
            <w:tcW w:w="647" w:type="dxa"/>
          </w:tcPr>
          <w:p w:rsidR="002931DA" w:rsidRPr="009266DB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24" w:type="dxa"/>
            <w:gridSpan w:val="4"/>
          </w:tcPr>
          <w:p w:rsidR="002931DA" w:rsidRPr="009266DB" w:rsidRDefault="002931DA" w:rsidP="00926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Дистанционное образование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2931DA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Открытая дистанционная олимпиада школьников</w:t>
            </w:r>
          </w:p>
        </w:tc>
        <w:tc>
          <w:tcPr>
            <w:tcW w:w="1735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0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DD26E0" w:rsidTr="00DD26E0">
        <w:tc>
          <w:tcPr>
            <w:tcW w:w="647" w:type="dxa"/>
          </w:tcPr>
          <w:p w:rsidR="00056DDF" w:rsidRPr="00ED56EF" w:rsidRDefault="00056DDF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56DDF" w:rsidRPr="00ED56EF" w:rsidRDefault="002931DA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«Школьная цифровая платформа» от Сбербанка</w:t>
            </w:r>
          </w:p>
        </w:tc>
        <w:tc>
          <w:tcPr>
            <w:tcW w:w="1735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056DDF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2931DA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использованием образовательных платформ обучения Учи.ру, ЯКласс, Яндекс.Учебник, РЭШ и др.</w:t>
            </w:r>
          </w:p>
        </w:tc>
        <w:tc>
          <w:tcPr>
            <w:tcW w:w="1735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2931DA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Участие в проекте «Уроки финансовой грамотности»</w:t>
            </w:r>
          </w:p>
        </w:tc>
        <w:tc>
          <w:tcPr>
            <w:tcW w:w="1735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2931DA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в дистанционной форме</w:t>
            </w:r>
          </w:p>
        </w:tc>
        <w:tc>
          <w:tcPr>
            <w:tcW w:w="1735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школы, педагоги</w:t>
            </w:r>
          </w:p>
        </w:tc>
        <w:tc>
          <w:tcPr>
            <w:tcW w:w="2120" w:type="dxa"/>
          </w:tcPr>
          <w:p w:rsidR="002931DA" w:rsidRPr="00ED56EF" w:rsidRDefault="002931DA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2931DA" w:rsidTr="00BD5A13">
        <w:tc>
          <w:tcPr>
            <w:tcW w:w="9571" w:type="dxa"/>
            <w:gridSpan w:val="5"/>
          </w:tcPr>
          <w:p w:rsidR="002931DA" w:rsidRPr="009266DB" w:rsidRDefault="002931DA" w:rsidP="00ED5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b/>
                <w:sz w:val="24"/>
                <w:szCs w:val="24"/>
              </w:rPr>
              <w:t>3. Социокультурные мероприятия</w:t>
            </w:r>
          </w:p>
        </w:tc>
      </w:tr>
      <w:tr w:rsidR="00F977E3" w:rsidTr="00DD26E0">
        <w:tc>
          <w:tcPr>
            <w:tcW w:w="647" w:type="dxa"/>
          </w:tcPr>
          <w:p w:rsidR="00F977E3" w:rsidRPr="00ED56EF" w:rsidRDefault="00F977E3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24" w:type="dxa"/>
            <w:gridSpan w:val="4"/>
          </w:tcPr>
          <w:p w:rsidR="00F977E3" w:rsidRPr="009266DB" w:rsidRDefault="00F977E3" w:rsidP="00926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участием родительской общественности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F977E3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Создание проектов, участие в научно- практических конференциях</w:t>
            </w:r>
          </w:p>
        </w:tc>
        <w:tc>
          <w:tcPr>
            <w:tcW w:w="1735" w:type="dxa"/>
          </w:tcPr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F977E3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школы,</w:t>
            </w:r>
          </w:p>
          <w:p w:rsidR="00F977E3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0" w:type="dxa"/>
          </w:tcPr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Голубкова О.Г.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F977E3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«В гостях у Шахматной Королевы»- серия турниров родителей и учащихся</w:t>
            </w:r>
          </w:p>
        </w:tc>
        <w:tc>
          <w:tcPr>
            <w:tcW w:w="1735" w:type="dxa"/>
          </w:tcPr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16" w:type="dxa"/>
          </w:tcPr>
          <w:p w:rsidR="00F977E3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Учащиеся школы,</w:t>
            </w:r>
          </w:p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0" w:type="dxa"/>
          </w:tcPr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F977E3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основе межпредметных связей</w:t>
            </w:r>
          </w:p>
        </w:tc>
        <w:tc>
          <w:tcPr>
            <w:tcW w:w="1735" w:type="dxa"/>
          </w:tcPr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6" w:type="dxa"/>
          </w:tcPr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родители, социальные партнёры</w:t>
            </w:r>
          </w:p>
        </w:tc>
        <w:tc>
          <w:tcPr>
            <w:tcW w:w="2120" w:type="dxa"/>
          </w:tcPr>
          <w:p w:rsidR="002931DA" w:rsidRPr="00ED56EF" w:rsidRDefault="00F977E3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F977E3" w:rsidTr="00DD26E0">
        <w:tc>
          <w:tcPr>
            <w:tcW w:w="647" w:type="dxa"/>
          </w:tcPr>
          <w:p w:rsidR="00F977E3" w:rsidRPr="00ED56EF" w:rsidRDefault="00F977E3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24" w:type="dxa"/>
            <w:gridSpan w:val="4"/>
          </w:tcPr>
          <w:p w:rsidR="00F977E3" w:rsidRPr="009266DB" w:rsidRDefault="00F977E3" w:rsidP="00926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с участием населения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DD26E0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735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население села</w:t>
            </w:r>
          </w:p>
        </w:tc>
        <w:tc>
          <w:tcPr>
            <w:tcW w:w="2120" w:type="dxa"/>
          </w:tcPr>
          <w:p w:rsidR="00DD26E0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D26E0" w:rsidTr="000E363B">
        <w:tc>
          <w:tcPr>
            <w:tcW w:w="9571" w:type="dxa"/>
            <w:gridSpan w:val="5"/>
          </w:tcPr>
          <w:p w:rsidR="00DD26E0" w:rsidRPr="009266DB" w:rsidRDefault="00DD26E0" w:rsidP="00ED5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DB">
              <w:rPr>
                <w:rFonts w:ascii="Times New Roman" w:hAnsi="Times New Roman" w:cs="Times New Roman"/>
                <w:b/>
                <w:sz w:val="24"/>
                <w:szCs w:val="24"/>
              </w:rPr>
              <w:t>4. Методическая работа. Повышение профессиональных компетенций педагогических работников</w:t>
            </w:r>
          </w:p>
        </w:tc>
      </w:tr>
      <w:tr w:rsidR="00DD26E0" w:rsidTr="00DD26E0">
        <w:trPr>
          <w:trHeight w:val="70"/>
        </w:trPr>
        <w:tc>
          <w:tcPr>
            <w:tcW w:w="647" w:type="dxa"/>
          </w:tcPr>
          <w:p w:rsidR="002931DA" w:rsidRPr="00ED56EF" w:rsidRDefault="00DD26E0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53" w:type="dxa"/>
          </w:tcPr>
          <w:p w:rsidR="002931DA" w:rsidRPr="00ED56EF" w:rsidRDefault="00DD26E0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735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</w:tr>
      <w:tr w:rsidR="00DD26E0" w:rsidTr="00814F01">
        <w:tc>
          <w:tcPr>
            <w:tcW w:w="647" w:type="dxa"/>
          </w:tcPr>
          <w:p w:rsidR="00DD26E0" w:rsidRPr="00ED56EF" w:rsidRDefault="00DD26E0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24" w:type="dxa"/>
            <w:gridSpan w:val="4"/>
          </w:tcPr>
          <w:p w:rsidR="00DD26E0" w:rsidRPr="00D53BEB" w:rsidRDefault="00DD26E0" w:rsidP="00D53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E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 - ориентированные семинары, мастер- классы для педагогов школы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DD26E0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Семинар «Опыт работы педагогов по повышению качества образования через внедрение новых образовательных технологий»</w:t>
            </w:r>
          </w:p>
        </w:tc>
        <w:tc>
          <w:tcPr>
            <w:tcW w:w="1735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16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Голубкова О.Г.</w:t>
            </w:r>
          </w:p>
        </w:tc>
      </w:tr>
      <w:tr w:rsidR="00DD26E0" w:rsidTr="00DD26E0">
        <w:tc>
          <w:tcPr>
            <w:tcW w:w="647" w:type="dxa"/>
          </w:tcPr>
          <w:p w:rsidR="002931DA" w:rsidRPr="00ED56EF" w:rsidRDefault="002931DA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31DA" w:rsidRPr="00ED56EF" w:rsidRDefault="00DD26E0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Корпоративное обучение по освоению цифровых технологий</w:t>
            </w:r>
          </w:p>
        </w:tc>
        <w:tc>
          <w:tcPr>
            <w:tcW w:w="1735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2931DA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Андреев О.Н.,</w:t>
            </w:r>
          </w:p>
          <w:p w:rsidR="00DD26E0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Завалина Д.С.</w:t>
            </w:r>
          </w:p>
        </w:tc>
      </w:tr>
      <w:tr w:rsidR="00DD26E0" w:rsidTr="00405454">
        <w:tc>
          <w:tcPr>
            <w:tcW w:w="647" w:type="dxa"/>
          </w:tcPr>
          <w:p w:rsidR="00DD26E0" w:rsidRPr="00ED56EF" w:rsidRDefault="00DD26E0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24" w:type="dxa"/>
            <w:gridSpan w:val="4"/>
          </w:tcPr>
          <w:p w:rsidR="00DD26E0" w:rsidRPr="00D53BEB" w:rsidRDefault="00DD26E0" w:rsidP="00D53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E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 - ориентированные семинары, мастер- классы, консультации, конкурсы для педагогов района и республики</w:t>
            </w:r>
          </w:p>
        </w:tc>
      </w:tr>
      <w:tr w:rsidR="00DD26E0" w:rsidTr="00DD26E0">
        <w:tc>
          <w:tcPr>
            <w:tcW w:w="647" w:type="dxa"/>
          </w:tcPr>
          <w:p w:rsidR="00DD26E0" w:rsidRPr="00ED56EF" w:rsidRDefault="00DD26E0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DD26E0" w:rsidRPr="00ED56EF" w:rsidRDefault="00DD26E0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Консультация по работе с</w:t>
            </w:r>
            <w:r w:rsidR="00D9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новым оборудованием (по заявке школ)</w:t>
            </w:r>
          </w:p>
        </w:tc>
        <w:tc>
          <w:tcPr>
            <w:tcW w:w="1735" w:type="dxa"/>
          </w:tcPr>
          <w:p w:rsidR="00DD26E0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DD26E0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 района</w:t>
            </w:r>
          </w:p>
        </w:tc>
        <w:tc>
          <w:tcPr>
            <w:tcW w:w="2120" w:type="dxa"/>
          </w:tcPr>
          <w:p w:rsidR="00DD26E0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D26E0" w:rsidTr="006E7DA0">
        <w:tc>
          <w:tcPr>
            <w:tcW w:w="647" w:type="dxa"/>
          </w:tcPr>
          <w:p w:rsidR="00DD26E0" w:rsidRPr="00ED56EF" w:rsidRDefault="00DD26E0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24" w:type="dxa"/>
            <w:gridSpan w:val="4"/>
          </w:tcPr>
          <w:p w:rsidR="00DD26E0" w:rsidRPr="00D53BEB" w:rsidRDefault="00DD26E0" w:rsidP="00D53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BE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в конкурсах педагогического мастерства и конференциях различного уровня</w:t>
            </w:r>
          </w:p>
        </w:tc>
      </w:tr>
      <w:tr w:rsidR="00DD26E0" w:rsidTr="00DD26E0">
        <w:tc>
          <w:tcPr>
            <w:tcW w:w="647" w:type="dxa"/>
          </w:tcPr>
          <w:p w:rsidR="00DD26E0" w:rsidRPr="00ED56EF" w:rsidRDefault="00DD26E0" w:rsidP="003E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DD26E0" w:rsidRPr="00ED56EF" w:rsidRDefault="00DD26E0" w:rsidP="00ED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конкурсы</w:t>
            </w:r>
            <w:r w:rsidR="00ED56EF" w:rsidRPr="00ED56EF">
              <w:rPr>
                <w:rFonts w:ascii="Times New Roman" w:hAnsi="Times New Roman" w:cs="Times New Roman"/>
                <w:sz w:val="24"/>
                <w:szCs w:val="24"/>
              </w:rPr>
              <w:t>, конференции и др.</w:t>
            </w:r>
          </w:p>
        </w:tc>
        <w:tc>
          <w:tcPr>
            <w:tcW w:w="1735" w:type="dxa"/>
          </w:tcPr>
          <w:p w:rsidR="00DD26E0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</w:tcPr>
          <w:p w:rsidR="00DD26E0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0" w:type="dxa"/>
          </w:tcPr>
          <w:p w:rsidR="00DD26E0" w:rsidRPr="00ED56EF" w:rsidRDefault="00DD26E0" w:rsidP="00E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EF">
              <w:rPr>
                <w:rFonts w:ascii="Times New Roman" w:hAnsi="Times New Roman" w:cs="Times New Roman"/>
                <w:sz w:val="24"/>
                <w:szCs w:val="24"/>
              </w:rPr>
              <w:t>Голубкова О.Г.</w:t>
            </w:r>
          </w:p>
        </w:tc>
      </w:tr>
    </w:tbl>
    <w:p w:rsidR="003E689E" w:rsidRPr="00010AD0" w:rsidRDefault="003E689E" w:rsidP="003E6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689E" w:rsidRPr="00010AD0" w:rsidSect="0039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90" w:rsidRDefault="00221890" w:rsidP="00010AD0">
      <w:pPr>
        <w:spacing w:after="0" w:line="240" w:lineRule="auto"/>
      </w:pPr>
      <w:r>
        <w:separator/>
      </w:r>
    </w:p>
  </w:endnote>
  <w:endnote w:type="continuationSeparator" w:id="0">
    <w:p w:rsidR="00221890" w:rsidRDefault="00221890" w:rsidP="0001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90" w:rsidRDefault="00221890" w:rsidP="00010AD0">
      <w:pPr>
        <w:spacing w:after="0" w:line="240" w:lineRule="auto"/>
      </w:pPr>
      <w:r>
        <w:separator/>
      </w:r>
    </w:p>
  </w:footnote>
  <w:footnote w:type="continuationSeparator" w:id="0">
    <w:p w:rsidR="00221890" w:rsidRDefault="00221890" w:rsidP="0001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486"/>
    <w:rsid w:val="00010AD0"/>
    <w:rsid w:val="000413DF"/>
    <w:rsid w:val="00056DDF"/>
    <w:rsid w:val="0006215A"/>
    <w:rsid w:val="000E30CF"/>
    <w:rsid w:val="00221890"/>
    <w:rsid w:val="00234C39"/>
    <w:rsid w:val="002931DA"/>
    <w:rsid w:val="002B2A14"/>
    <w:rsid w:val="003962BE"/>
    <w:rsid w:val="003E689E"/>
    <w:rsid w:val="003F73CD"/>
    <w:rsid w:val="004167DB"/>
    <w:rsid w:val="00520163"/>
    <w:rsid w:val="00622A49"/>
    <w:rsid w:val="00797ADF"/>
    <w:rsid w:val="008D18A8"/>
    <w:rsid w:val="009266DB"/>
    <w:rsid w:val="009A7627"/>
    <w:rsid w:val="009E3212"/>
    <w:rsid w:val="00A2530A"/>
    <w:rsid w:val="00A75D47"/>
    <w:rsid w:val="00AD5486"/>
    <w:rsid w:val="00AF5168"/>
    <w:rsid w:val="00BF61DF"/>
    <w:rsid w:val="00D53BEB"/>
    <w:rsid w:val="00D95F36"/>
    <w:rsid w:val="00DA5044"/>
    <w:rsid w:val="00DD26E0"/>
    <w:rsid w:val="00E500C8"/>
    <w:rsid w:val="00ED56EF"/>
    <w:rsid w:val="00EE592E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B65C7CE"/>
  <w15:docId w15:val="{74B55E32-CC2C-455A-A297-BF9C17F8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AD0"/>
  </w:style>
  <w:style w:type="paragraph" w:styleId="a5">
    <w:name w:val="footer"/>
    <w:basedOn w:val="a"/>
    <w:link w:val="a6"/>
    <w:uiPriority w:val="99"/>
    <w:unhideWhenUsed/>
    <w:rsid w:val="0001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AD0"/>
  </w:style>
  <w:style w:type="table" w:styleId="a7">
    <w:name w:val="Table Grid"/>
    <w:basedOn w:val="a1"/>
    <w:uiPriority w:val="59"/>
    <w:rsid w:val="003E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F5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2023-02-27T10:18:00Z</dcterms:created>
  <dcterms:modified xsi:type="dcterms:W3CDTF">2023-03-01T05:07:00Z</dcterms:modified>
</cp:coreProperties>
</file>